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714" w:rsidRPr="00762046" w:rsidRDefault="000F5714" w:rsidP="000F5714">
      <w:pPr>
        <w:tabs>
          <w:tab w:val="left" w:pos="9356"/>
        </w:tabs>
        <w:spacing w:after="0" w:line="240" w:lineRule="auto"/>
        <w:ind w:right="525" w:firstLine="3"/>
        <w:jc w:val="center"/>
        <w:rPr>
          <w:rFonts w:ascii="Times New Roman" w:eastAsia="Times New Roman" w:hAnsi="Times New Roman" w:cs="Times New Roman"/>
          <w:b/>
          <w:bCs/>
          <w:color w:val="000000"/>
          <w:sz w:val="24"/>
          <w:szCs w:val="24"/>
          <w:lang w:val="en-US" w:eastAsia="ru-RU"/>
        </w:rPr>
      </w:pPr>
      <w:r w:rsidRPr="00762046">
        <w:rPr>
          <w:rFonts w:ascii="Times New Roman" w:eastAsia="Times New Roman" w:hAnsi="Times New Roman" w:cs="Times New Roman"/>
          <w:b/>
          <w:bCs/>
          <w:color w:val="000000"/>
          <w:sz w:val="24"/>
          <w:szCs w:val="24"/>
          <w:lang w:val="en-US" w:eastAsia="ru-RU"/>
        </w:rPr>
        <w:t>«</w:t>
      </w:r>
      <w:r w:rsidRPr="00762046">
        <w:rPr>
          <w:rFonts w:ascii="Times New Roman" w:eastAsia="Times New Roman" w:hAnsi="Times New Roman" w:cs="Times New Roman"/>
          <w:b/>
          <w:bCs/>
          <w:sz w:val="24"/>
          <w:szCs w:val="24"/>
          <w:lang w:val="en-US" w:eastAsia="ru-RU"/>
        </w:rPr>
        <w:t>Special gynecological examination</w:t>
      </w:r>
      <w:r w:rsidRPr="00762046">
        <w:rPr>
          <w:rFonts w:ascii="Times New Roman" w:eastAsia="Times New Roman" w:hAnsi="Times New Roman" w:cs="Times New Roman"/>
          <w:b/>
          <w:bCs/>
          <w:color w:val="000000"/>
          <w:sz w:val="24"/>
          <w:szCs w:val="24"/>
          <w:lang w:val="en-US" w:eastAsia="ru-RU"/>
        </w:rPr>
        <w:t>»</w:t>
      </w:r>
    </w:p>
    <w:p w:rsidR="000F5714" w:rsidRPr="00762046" w:rsidRDefault="000F5714" w:rsidP="000F5714">
      <w:pPr>
        <w:tabs>
          <w:tab w:val="left" w:pos="9356"/>
        </w:tabs>
        <w:spacing w:after="0" w:line="240" w:lineRule="auto"/>
        <w:ind w:right="525" w:firstLine="3"/>
        <w:jc w:val="both"/>
        <w:rPr>
          <w:rFonts w:ascii="Times New Roman" w:eastAsia="Times New Roman" w:hAnsi="Times New Roman" w:cs="Times New Roman"/>
          <w:b/>
          <w:bCs/>
          <w:color w:val="000000"/>
          <w:sz w:val="24"/>
          <w:szCs w:val="24"/>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04"/>
        <w:gridCol w:w="6451"/>
      </w:tblGrid>
      <w:tr w:rsidR="000F5714" w:rsidRPr="00762046" w:rsidTr="002B3438">
        <w:trPr>
          <w:trHeight w:val="324"/>
        </w:trPr>
        <w:tc>
          <w:tcPr>
            <w:tcW w:w="0" w:type="auto"/>
            <w:vMerge w:val="restart"/>
            <w:shd w:val="clear" w:color="auto" w:fill="auto"/>
          </w:tcPr>
          <w:p w:rsidR="000F5714" w:rsidRPr="00762046" w:rsidRDefault="000F5714" w:rsidP="002B343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r w:rsidRPr="00762046">
              <w:rPr>
                <w:rFonts w:ascii="Times New Roman" w:eastAsia="Calibri" w:hAnsi="Times New Roman" w:cs="Times New Roman"/>
                <w:bCs/>
                <w:color w:val="000000"/>
                <w:sz w:val="24"/>
                <w:szCs w:val="24"/>
                <w:lang w:eastAsia="ru-RU"/>
              </w:rPr>
              <w:t>№</w:t>
            </w:r>
          </w:p>
        </w:tc>
        <w:tc>
          <w:tcPr>
            <w:tcW w:w="0" w:type="auto"/>
            <w:vMerge w:val="restart"/>
            <w:shd w:val="clear" w:color="auto" w:fill="FFFFFF" w:themeFill="background1"/>
          </w:tcPr>
          <w:p w:rsidR="000F5714" w:rsidRPr="00762046" w:rsidRDefault="000F5714" w:rsidP="002B3438">
            <w:pPr>
              <w:spacing w:after="0" w:line="240" w:lineRule="auto"/>
              <w:jc w:val="both"/>
              <w:rPr>
                <w:rFonts w:ascii="Times New Roman" w:eastAsia="Calibri" w:hAnsi="Times New Roman" w:cs="Times New Roman"/>
                <w:b/>
                <w:sz w:val="24"/>
                <w:szCs w:val="24"/>
                <w:lang w:eastAsia="ru-RU"/>
              </w:rPr>
            </w:pPr>
            <w:r w:rsidRPr="00762046">
              <w:rPr>
                <w:rFonts w:ascii="Times New Roman" w:eastAsia="Times New Roman" w:hAnsi="Times New Roman" w:cs="Times New Roman"/>
                <w:b/>
                <w:sz w:val="24"/>
                <w:szCs w:val="24"/>
                <w:lang w:val="en-US" w:eastAsia="ru-RU"/>
              </w:rPr>
              <w:t>Steps</w:t>
            </w:r>
          </w:p>
        </w:tc>
        <w:tc>
          <w:tcPr>
            <w:tcW w:w="0" w:type="auto"/>
            <w:vMerge w:val="restart"/>
            <w:shd w:val="clear" w:color="auto" w:fill="FFFFFF" w:themeFill="background1"/>
          </w:tcPr>
          <w:p w:rsidR="000F5714" w:rsidRPr="00762046" w:rsidRDefault="000F5714" w:rsidP="002B3438">
            <w:pPr>
              <w:spacing w:after="0" w:line="240" w:lineRule="auto"/>
              <w:jc w:val="both"/>
              <w:rPr>
                <w:rFonts w:ascii="Times New Roman" w:eastAsia="Calibri" w:hAnsi="Times New Roman" w:cs="Times New Roman"/>
                <w:b/>
                <w:sz w:val="24"/>
                <w:szCs w:val="24"/>
                <w:lang w:eastAsia="ru-RU"/>
              </w:rPr>
            </w:pPr>
            <w:r w:rsidRPr="00762046">
              <w:rPr>
                <w:rFonts w:ascii="Times New Roman" w:eastAsia="Times New Roman" w:hAnsi="Times New Roman" w:cs="Times New Roman"/>
                <w:b/>
                <w:bCs/>
                <w:sz w:val="24"/>
                <w:szCs w:val="24"/>
                <w:lang w:val="en-US" w:eastAsia="ru-RU"/>
              </w:rPr>
              <w:t>Algorithm for actions</w:t>
            </w:r>
          </w:p>
        </w:tc>
      </w:tr>
      <w:tr w:rsidR="000F5714" w:rsidRPr="00762046" w:rsidTr="002B3438">
        <w:trPr>
          <w:trHeight w:val="276"/>
        </w:trPr>
        <w:tc>
          <w:tcPr>
            <w:tcW w:w="0" w:type="auto"/>
            <w:vMerge/>
            <w:shd w:val="clear" w:color="auto" w:fill="auto"/>
          </w:tcPr>
          <w:p w:rsidR="000F5714" w:rsidRPr="00762046" w:rsidRDefault="000F5714" w:rsidP="002B343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p>
        </w:tc>
        <w:tc>
          <w:tcPr>
            <w:tcW w:w="0" w:type="auto"/>
            <w:vMerge/>
            <w:shd w:val="clear" w:color="auto" w:fill="FFFFFF" w:themeFill="background1"/>
          </w:tcPr>
          <w:p w:rsidR="000F5714" w:rsidRPr="00762046" w:rsidRDefault="000F5714" w:rsidP="002B3438">
            <w:pPr>
              <w:spacing w:after="0" w:line="240" w:lineRule="auto"/>
              <w:jc w:val="both"/>
              <w:rPr>
                <w:rFonts w:ascii="Times New Roman" w:eastAsia="Calibri" w:hAnsi="Times New Roman" w:cs="Times New Roman"/>
                <w:b/>
                <w:sz w:val="24"/>
                <w:szCs w:val="24"/>
                <w:lang w:eastAsia="ru-RU"/>
              </w:rPr>
            </w:pPr>
          </w:p>
        </w:tc>
        <w:tc>
          <w:tcPr>
            <w:tcW w:w="0" w:type="auto"/>
            <w:vMerge/>
            <w:shd w:val="clear" w:color="auto" w:fill="FFFFFF" w:themeFill="background1"/>
          </w:tcPr>
          <w:p w:rsidR="000F5714" w:rsidRPr="00762046" w:rsidRDefault="000F5714" w:rsidP="002B3438">
            <w:pPr>
              <w:spacing w:after="0" w:line="240" w:lineRule="auto"/>
              <w:jc w:val="both"/>
              <w:rPr>
                <w:rFonts w:ascii="Times New Roman" w:eastAsia="Calibri" w:hAnsi="Times New Roman" w:cs="Times New Roman"/>
                <w:b/>
                <w:sz w:val="24"/>
                <w:szCs w:val="24"/>
                <w:lang w:eastAsia="ru-RU"/>
              </w:rPr>
            </w:pPr>
          </w:p>
        </w:tc>
      </w:tr>
      <w:tr w:rsidR="000F5714" w:rsidRPr="00350CFC" w:rsidTr="002B3438">
        <w:trPr>
          <w:trHeight w:val="218"/>
        </w:trPr>
        <w:tc>
          <w:tcPr>
            <w:tcW w:w="0" w:type="auto"/>
            <w:shd w:val="clear" w:color="auto" w:fill="auto"/>
            <w:hideMark/>
          </w:tcPr>
          <w:p w:rsidR="000F5714" w:rsidRPr="00762046" w:rsidRDefault="000F5714" w:rsidP="002B343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r w:rsidRPr="00762046">
              <w:rPr>
                <w:rFonts w:ascii="Times New Roman" w:eastAsia="Calibri" w:hAnsi="Times New Roman" w:cs="Times New Roman"/>
                <w:bCs/>
                <w:color w:val="000000"/>
                <w:sz w:val="24"/>
                <w:szCs w:val="24"/>
                <w:lang w:eastAsia="ru-RU"/>
              </w:rPr>
              <w:t>1.</w:t>
            </w:r>
          </w:p>
        </w:tc>
        <w:tc>
          <w:tcPr>
            <w:tcW w:w="0" w:type="auto"/>
            <w:shd w:val="clear" w:color="auto" w:fill="auto"/>
            <w:hideMark/>
          </w:tcPr>
          <w:p w:rsidR="000F5714" w:rsidRPr="00762046" w:rsidRDefault="000F5714" w:rsidP="002B3438">
            <w:pPr>
              <w:widowControl w:val="0"/>
              <w:tabs>
                <w:tab w:val="left" w:pos="426"/>
              </w:tabs>
              <w:spacing w:after="0" w:line="240" w:lineRule="auto"/>
              <w:jc w:val="both"/>
              <w:rPr>
                <w:rFonts w:ascii="Times New Roman" w:eastAsia="Times New Roman" w:hAnsi="Times New Roman" w:cs="Times New Roman"/>
                <w:bCs/>
                <w:color w:val="000000"/>
                <w:sz w:val="24"/>
                <w:szCs w:val="24"/>
                <w:lang w:val="en-US" w:eastAsia="ru-RU"/>
              </w:rPr>
            </w:pPr>
            <w:r w:rsidRPr="00762046">
              <w:rPr>
                <w:rFonts w:ascii="Times New Roman" w:eastAsia="Arial Unicode MS" w:hAnsi="Times New Roman" w:cs="Times New Roman"/>
                <w:sz w:val="24"/>
                <w:szCs w:val="24"/>
                <w:shd w:val="clear" w:color="auto" w:fill="FFFFFF"/>
                <w:lang w:val="en-US" w:eastAsia="ru-RU"/>
              </w:rPr>
              <w:t>Established contact with the patient</w:t>
            </w:r>
            <w:r w:rsidRPr="00762046">
              <w:rPr>
                <w:rFonts w:ascii="Times New Roman" w:eastAsia="Times New Roman" w:hAnsi="Times New Roman" w:cs="Times New Roman"/>
                <w:sz w:val="24"/>
                <w:szCs w:val="24"/>
                <w:lang w:val="en-US" w:eastAsia="ru-RU"/>
              </w:rPr>
              <w:t xml:space="preserve"> (verbal, non-verbal component)</w:t>
            </w:r>
          </w:p>
        </w:tc>
        <w:tc>
          <w:tcPr>
            <w:tcW w:w="0" w:type="auto"/>
            <w:shd w:val="clear" w:color="auto" w:fill="auto"/>
          </w:tcPr>
          <w:p w:rsidR="000F5714" w:rsidRPr="00762046" w:rsidRDefault="000F5714" w:rsidP="002B3438">
            <w:pPr>
              <w:widowControl w:val="0"/>
              <w:tabs>
                <w:tab w:val="left" w:pos="426"/>
              </w:tabs>
              <w:spacing w:after="0" w:line="240" w:lineRule="auto"/>
              <w:jc w:val="both"/>
              <w:rPr>
                <w:rFonts w:ascii="Times New Roman" w:eastAsia="Times New Roman" w:hAnsi="Times New Roman" w:cs="Times New Roman"/>
                <w:bCs/>
                <w:color w:val="000000"/>
                <w:sz w:val="24"/>
                <w:szCs w:val="24"/>
                <w:lang w:val="en-US" w:eastAsia="ru-RU"/>
              </w:rPr>
            </w:pPr>
            <w:r w:rsidRPr="00762046">
              <w:rPr>
                <w:rFonts w:ascii="Times New Roman" w:eastAsia="SimSun" w:hAnsi="Times New Roman" w:cs="Times New Roman"/>
                <w:bCs/>
                <w:color w:val="000000"/>
                <w:sz w:val="24"/>
                <w:szCs w:val="24"/>
                <w:lang w:val="en-US" w:eastAsia="ru-RU"/>
              </w:rPr>
              <w:t xml:space="preserve">Established initial contact with the patient – greeted, introduced </w:t>
            </w:r>
            <w:proofErr w:type="gramStart"/>
            <w:r w:rsidRPr="00762046">
              <w:rPr>
                <w:rFonts w:ascii="Times New Roman" w:eastAsia="SimSun" w:hAnsi="Times New Roman" w:cs="Times New Roman"/>
                <w:bCs/>
                <w:color w:val="000000"/>
                <w:sz w:val="24"/>
                <w:szCs w:val="24"/>
                <w:lang w:val="en-US" w:eastAsia="ru-RU"/>
              </w:rPr>
              <w:t>himself</w:t>
            </w:r>
            <w:proofErr w:type="gramEnd"/>
            <w:r w:rsidRPr="00762046">
              <w:rPr>
                <w:rFonts w:ascii="Times New Roman" w:eastAsia="SimSun" w:hAnsi="Times New Roman" w:cs="Times New Roman"/>
                <w:bCs/>
                <w:color w:val="000000"/>
                <w:sz w:val="24"/>
                <w:szCs w:val="24"/>
                <w:lang w:val="en-US" w:eastAsia="ru-RU"/>
              </w:rPr>
              <w:t>; learned the name of the patient; during this set the optimal distance. Explained to the patient the essence of the examination. Received oral consent to perform medical manipulation.</w:t>
            </w:r>
          </w:p>
        </w:tc>
      </w:tr>
      <w:tr w:rsidR="000F5714" w:rsidRPr="00350CFC" w:rsidTr="002B3438">
        <w:trPr>
          <w:trHeight w:val="218"/>
        </w:trPr>
        <w:tc>
          <w:tcPr>
            <w:tcW w:w="0" w:type="auto"/>
            <w:shd w:val="clear" w:color="auto" w:fill="auto"/>
            <w:hideMark/>
          </w:tcPr>
          <w:p w:rsidR="000F5714" w:rsidRPr="00762046" w:rsidRDefault="000F5714" w:rsidP="002B343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r w:rsidRPr="00762046">
              <w:rPr>
                <w:rFonts w:ascii="Times New Roman" w:eastAsia="Calibri" w:hAnsi="Times New Roman" w:cs="Times New Roman"/>
                <w:bCs/>
                <w:color w:val="000000"/>
                <w:sz w:val="24"/>
                <w:szCs w:val="24"/>
                <w:lang w:eastAsia="ru-RU"/>
              </w:rPr>
              <w:t>2.</w:t>
            </w:r>
          </w:p>
        </w:tc>
        <w:tc>
          <w:tcPr>
            <w:tcW w:w="0" w:type="auto"/>
            <w:shd w:val="clear" w:color="auto" w:fill="auto"/>
            <w:hideMark/>
          </w:tcPr>
          <w:p w:rsidR="000F5714" w:rsidRPr="00762046" w:rsidRDefault="000F5714" w:rsidP="002B3438">
            <w:pPr>
              <w:spacing w:after="0" w:line="240" w:lineRule="auto"/>
              <w:jc w:val="both"/>
              <w:rPr>
                <w:rFonts w:ascii="Times New Roman" w:eastAsia="SimSun" w:hAnsi="Times New Roman" w:cs="Times New Roman"/>
                <w:color w:val="000000"/>
                <w:sz w:val="24"/>
                <w:szCs w:val="24"/>
                <w:lang w:val="en-US" w:eastAsia="ru-RU"/>
              </w:rPr>
            </w:pPr>
            <w:r w:rsidRPr="00762046">
              <w:rPr>
                <w:rFonts w:ascii="Times New Roman" w:eastAsia="Times New Roman" w:hAnsi="Times New Roman" w:cs="Times New Roman"/>
                <w:sz w:val="24"/>
                <w:szCs w:val="24"/>
                <w:lang w:val="en-US" w:eastAsia="ru-RU"/>
              </w:rPr>
              <w:t xml:space="preserve">Treated hands with antiseptic </w:t>
            </w:r>
            <w:proofErr w:type="gramStart"/>
            <w:r w:rsidRPr="00762046">
              <w:rPr>
                <w:rFonts w:ascii="Times New Roman" w:eastAsia="Times New Roman" w:hAnsi="Times New Roman" w:cs="Times New Roman"/>
                <w:sz w:val="24"/>
                <w:szCs w:val="24"/>
                <w:lang w:val="en-US" w:eastAsia="ru-RU"/>
              </w:rPr>
              <w:t>and  put</w:t>
            </w:r>
            <w:proofErr w:type="gramEnd"/>
            <w:r w:rsidRPr="00762046">
              <w:rPr>
                <w:rFonts w:ascii="Times New Roman" w:eastAsia="Times New Roman" w:hAnsi="Times New Roman" w:cs="Times New Roman"/>
                <w:sz w:val="24"/>
                <w:szCs w:val="24"/>
                <w:lang w:val="en-US" w:eastAsia="ru-RU"/>
              </w:rPr>
              <w:t xml:space="preserve"> on disposable gloves for examination.  </w:t>
            </w:r>
          </w:p>
        </w:tc>
        <w:tc>
          <w:tcPr>
            <w:tcW w:w="0" w:type="auto"/>
            <w:shd w:val="clear" w:color="auto" w:fill="auto"/>
          </w:tcPr>
          <w:p w:rsidR="000F5714" w:rsidRPr="00762046" w:rsidRDefault="000F5714" w:rsidP="002B3438">
            <w:pPr>
              <w:spacing w:after="0" w:line="240" w:lineRule="auto"/>
              <w:jc w:val="both"/>
              <w:rPr>
                <w:rFonts w:ascii="Times New Roman" w:eastAsia="SimSun" w:hAnsi="Times New Roman" w:cs="Times New Roman"/>
                <w:color w:val="000000"/>
                <w:sz w:val="24"/>
                <w:szCs w:val="24"/>
                <w:lang w:val="en-US" w:eastAsia="ru-RU"/>
              </w:rPr>
            </w:pPr>
            <w:r w:rsidRPr="00762046">
              <w:rPr>
                <w:rFonts w:ascii="Times New Roman" w:eastAsia="SimSun" w:hAnsi="Times New Roman" w:cs="Times New Roman"/>
                <w:color w:val="000000"/>
                <w:sz w:val="24"/>
                <w:szCs w:val="24"/>
                <w:lang w:val="en-US" w:eastAsia="ru-RU"/>
              </w:rPr>
              <w:t>The student washed his hands, wiped them with a disposable towel and put on disposable gloves.</w:t>
            </w:r>
          </w:p>
        </w:tc>
      </w:tr>
      <w:tr w:rsidR="000F5714" w:rsidRPr="00350CFC" w:rsidTr="002B3438">
        <w:trPr>
          <w:trHeight w:val="218"/>
        </w:trPr>
        <w:tc>
          <w:tcPr>
            <w:tcW w:w="0" w:type="auto"/>
            <w:shd w:val="clear" w:color="auto" w:fill="auto"/>
          </w:tcPr>
          <w:p w:rsidR="000F5714" w:rsidRPr="00762046" w:rsidRDefault="000F5714" w:rsidP="002B343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r w:rsidRPr="00762046">
              <w:rPr>
                <w:rFonts w:ascii="Times New Roman" w:eastAsia="Calibri" w:hAnsi="Times New Roman" w:cs="Times New Roman"/>
                <w:bCs/>
                <w:color w:val="000000"/>
                <w:sz w:val="24"/>
                <w:szCs w:val="24"/>
                <w:lang w:eastAsia="ru-RU"/>
              </w:rPr>
              <w:t>3.</w:t>
            </w:r>
          </w:p>
        </w:tc>
        <w:tc>
          <w:tcPr>
            <w:tcW w:w="0" w:type="auto"/>
            <w:shd w:val="clear" w:color="auto" w:fill="auto"/>
          </w:tcPr>
          <w:p w:rsidR="000F5714" w:rsidRPr="00762046" w:rsidRDefault="000F5714" w:rsidP="002B3438">
            <w:pPr>
              <w:spacing w:after="0" w:line="240" w:lineRule="auto"/>
              <w:jc w:val="both"/>
              <w:rPr>
                <w:rFonts w:ascii="Times New Roman" w:eastAsia="SimSun" w:hAnsi="Times New Roman" w:cs="Times New Roman"/>
                <w:color w:val="000000"/>
                <w:sz w:val="24"/>
                <w:szCs w:val="24"/>
                <w:lang w:val="en-US" w:eastAsia="ru-RU"/>
              </w:rPr>
            </w:pPr>
            <w:r w:rsidRPr="00762046">
              <w:rPr>
                <w:rFonts w:ascii="Times New Roman" w:eastAsia="SimSun" w:hAnsi="Times New Roman" w:cs="Times New Roman"/>
                <w:color w:val="000000"/>
                <w:sz w:val="24"/>
                <w:szCs w:val="24"/>
                <w:lang w:val="en-US" w:eastAsia="ru-RU"/>
              </w:rPr>
              <w:t xml:space="preserve">Asked to take the right position </w:t>
            </w:r>
          </w:p>
        </w:tc>
        <w:tc>
          <w:tcPr>
            <w:tcW w:w="0" w:type="auto"/>
            <w:shd w:val="clear" w:color="auto" w:fill="auto"/>
          </w:tcPr>
          <w:p w:rsidR="000F5714" w:rsidRPr="00762046" w:rsidRDefault="000F5714" w:rsidP="002B3438">
            <w:pPr>
              <w:spacing w:after="0" w:line="240" w:lineRule="auto"/>
              <w:jc w:val="both"/>
              <w:rPr>
                <w:rFonts w:ascii="Times New Roman" w:eastAsia="Times New Roman" w:hAnsi="Times New Roman" w:cs="Times New Roman"/>
                <w:sz w:val="24"/>
                <w:szCs w:val="24"/>
                <w:lang w:val="en-US" w:eastAsia="ru-RU"/>
              </w:rPr>
            </w:pPr>
            <w:r w:rsidRPr="00762046">
              <w:rPr>
                <w:rFonts w:ascii="Times New Roman" w:eastAsia="Times New Roman" w:hAnsi="Times New Roman" w:cs="Times New Roman"/>
                <w:sz w:val="24"/>
                <w:szCs w:val="24"/>
                <w:lang w:val="en-US" w:eastAsia="ru-RU"/>
              </w:rPr>
              <w:t>The student laid the patient on a gynecological chair, on a pre-laid disposable diaper.</w:t>
            </w:r>
          </w:p>
          <w:p w:rsidR="000F5714" w:rsidRPr="00762046" w:rsidRDefault="000F5714" w:rsidP="002B3438">
            <w:pPr>
              <w:spacing w:after="0" w:line="240" w:lineRule="auto"/>
              <w:jc w:val="both"/>
              <w:rPr>
                <w:rFonts w:ascii="Times New Roman" w:eastAsia="SimSun" w:hAnsi="Times New Roman" w:cs="Times New Roman"/>
                <w:color w:val="000000"/>
                <w:sz w:val="24"/>
                <w:szCs w:val="24"/>
                <w:lang w:val="en-US" w:eastAsia="ru-RU"/>
              </w:rPr>
            </w:pPr>
            <w:r w:rsidRPr="00762046">
              <w:rPr>
                <w:rFonts w:ascii="Times New Roman" w:eastAsia="Times New Roman" w:hAnsi="Times New Roman" w:cs="Times New Roman"/>
                <w:sz w:val="24"/>
                <w:szCs w:val="24"/>
                <w:lang w:val="en-US" w:eastAsia="ru-RU"/>
              </w:rPr>
              <w:t>Demonstrated the skill of informing about the patient's body position and the skill of checking the patient's understanding (feedback)</w:t>
            </w:r>
          </w:p>
        </w:tc>
      </w:tr>
      <w:tr w:rsidR="000F5714" w:rsidRPr="00350CFC" w:rsidTr="002B3438">
        <w:trPr>
          <w:trHeight w:val="218"/>
        </w:trPr>
        <w:tc>
          <w:tcPr>
            <w:tcW w:w="0" w:type="auto"/>
            <w:shd w:val="clear" w:color="auto" w:fill="auto"/>
          </w:tcPr>
          <w:p w:rsidR="000F5714" w:rsidRPr="00762046" w:rsidRDefault="000F5714" w:rsidP="002B343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r w:rsidRPr="00762046">
              <w:rPr>
                <w:rFonts w:ascii="Times New Roman" w:eastAsia="Calibri" w:hAnsi="Times New Roman" w:cs="Times New Roman"/>
                <w:bCs/>
                <w:color w:val="000000"/>
                <w:sz w:val="24"/>
                <w:szCs w:val="24"/>
                <w:lang w:eastAsia="ru-RU"/>
              </w:rPr>
              <w:t>4.</w:t>
            </w:r>
          </w:p>
        </w:tc>
        <w:tc>
          <w:tcPr>
            <w:tcW w:w="0" w:type="auto"/>
            <w:shd w:val="clear" w:color="auto" w:fill="auto"/>
          </w:tcPr>
          <w:p w:rsidR="000F5714" w:rsidRPr="00762046" w:rsidRDefault="000F5714" w:rsidP="002B3438">
            <w:pPr>
              <w:spacing w:after="0" w:line="240" w:lineRule="auto"/>
              <w:jc w:val="both"/>
              <w:rPr>
                <w:rFonts w:ascii="Times New Roman" w:eastAsia="SimSun" w:hAnsi="Times New Roman" w:cs="Times New Roman"/>
                <w:color w:val="000000"/>
                <w:sz w:val="24"/>
                <w:szCs w:val="24"/>
                <w:lang w:val="en-US" w:eastAsia="ru-RU"/>
              </w:rPr>
            </w:pPr>
            <w:r w:rsidRPr="00762046">
              <w:rPr>
                <w:rFonts w:ascii="Times New Roman" w:eastAsia="SimSun" w:hAnsi="Times New Roman" w:cs="Times New Roman"/>
                <w:color w:val="000000"/>
                <w:sz w:val="24"/>
                <w:szCs w:val="24"/>
                <w:lang w:val="en-US" w:eastAsia="ru-RU"/>
              </w:rPr>
              <w:t>Relieve emotional tension</w:t>
            </w:r>
          </w:p>
        </w:tc>
        <w:tc>
          <w:tcPr>
            <w:tcW w:w="0" w:type="auto"/>
            <w:shd w:val="clear" w:color="auto" w:fill="auto"/>
          </w:tcPr>
          <w:p w:rsidR="000F5714" w:rsidRPr="00762046" w:rsidRDefault="000F5714" w:rsidP="002B3438">
            <w:pPr>
              <w:spacing w:after="0" w:line="240" w:lineRule="auto"/>
              <w:jc w:val="both"/>
              <w:rPr>
                <w:rFonts w:ascii="Times New Roman" w:eastAsia="SimSun" w:hAnsi="Times New Roman" w:cs="Times New Roman"/>
                <w:color w:val="000000"/>
                <w:sz w:val="24"/>
                <w:szCs w:val="24"/>
                <w:lang w:val="en-US" w:eastAsia="ru-RU"/>
              </w:rPr>
            </w:pPr>
            <w:r w:rsidRPr="00762046">
              <w:rPr>
                <w:rFonts w:ascii="Times New Roman" w:eastAsia="SimSun" w:hAnsi="Times New Roman" w:cs="Times New Roman"/>
                <w:color w:val="000000"/>
                <w:sz w:val="24"/>
                <w:szCs w:val="24"/>
                <w:lang w:val="en-US" w:eastAsia="ru-RU"/>
              </w:rPr>
              <w:t>Demonstrated the skill of relieving emotional tension, used words of empathic support.</w:t>
            </w:r>
          </w:p>
        </w:tc>
      </w:tr>
      <w:tr w:rsidR="000F5714" w:rsidRPr="00350CFC" w:rsidTr="002B3438">
        <w:trPr>
          <w:trHeight w:val="305"/>
        </w:trPr>
        <w:tc>
          <w:tcPr>
            <w:tcW w:w="0" w:type="auto"/>
            <w:shd w:val="clear" w:color="auto" w:fill="auto"/>
            <w:hideMark/>
          </w:tcPr>
          <w:p w:rsidR="000F5714" w:rsidRPr="00762046" w:rsidRDefault="000F5714" w:rsidP="002B343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r w:rsidRPr="00762046">
              <w:rPr>
                <w:rFonts w:ascii="Times New Roman" w:eastAsia="Calibri" w:hAnsi="Times New Roman" w:cs="Times New Roman"/>
                <w:bCs/>
                <w:color w:val="000000"/>
                <w:sz w:val="24"/>
                <w:szCs w:val="24"/>
                <w:lang w:eastAsia="ru-RU"/>
              </w:rPr>
              <w:t>5.</w:t>
            </w:r>
          </w:p>
        </w:tc>
        <w:tc>
          <w:tcPr>
            <w:tcW w:w="0" w:type="auto"/>
            <w:shd w:val="clear" w:color="auto" w:fill="auto"/>
            <w:hideMark/>
          </w:tcPr>
          <w:p w:rsidR="000F5714" w:rsidRPr="00762046" w:rsidRDefault="000F5714" w:rsidP="002B3438">
            <w:pPr>
              <w:spacing w:after="0" w:line="240" w:lineRule="auto"/>
              <w:jc w:val="both"/>
              <w:rPr>
                <w:rFonts w:ascii="Times New Roman" w:eastAsia="SimSun" w:hAnsi="Times New Roman" w:cs="Times New Roman"/>
                <w:color w:val="000000"/>
                <w:sz w:val="24"/>
                <w:szCs w:val="24"/>
                <w:lang w:val="en-US" w:eastAsia="ru-RU"/>
              </w:rPr>
            </w:pPr>
            <w:r w:rsidRPr="00762046">
              <w:rPr>
                <w:rFonts w:ascii="Times New Roman" w:eastAsia="SimSun" w:hAnsi="Times New Roman" w:cs="Times New Roman"/>
                <w:color w:val="000000"/>
                <w:sz w:val="24"/>
                <w:szCs w:val="24"/>
                <w:lang w:val="en-US" w:eastAsia="ru-RU"/>
              </w:rPr>
              <w:t>External examination</w:t>
            </w:r>
          </w:p>
        </w:tc>
        <w:tc>
          <w:tcPr>
            <w:tcW w:w="0" w:type="auto"/>
            <w:shd w:val="clear" w:color="auto" w:fill="auto"/>
          </w:tcPr>
          <w:p w:rsidR="000F5714" w:rsidRPr="00762046" w:rsidRDefault="000F5714" w:rsidP="002B3438">
            <w:pPr>
              <w:spacing w:after="0" w:line="240" w:lineRule="auto"/>
              <w:jc w:val="both"/>
              <w:rPr>
                <w:rFonts w:ascii="Times New Roman" w:eastAsia="SimSun" w:hAnsi="Times New Roman" w:cs="Times New Roman"/>
                <w:color w:val="000000"/>
                <w:sz w:val="24"/>
                <w:szCs w:val="24"/>
                <w:lang w:val="en-US" w:eastAsia="ru-RU"/>
              </w:rPr>
            </w:pPr>
            <w:r w:rsidRPr="00762046">
              <w:rPr>
                <w:rFonts w:ascii="Times New Roman" w:eastAsia="SimSun" w:hAnsi="Times New Roman" w:cs="Times New Roman"/>
                <w:bCs/>
                <w:color w:val="000000"/>
                <w:sz w:val="24"/>
                <w:szCs w:val="24"/>
                <w:lang w:val="en-US" w:eastAsia="ru-RU"/>
              </w:rPr>
              <w:t xml:space="preserve">The student began with an examination of the external genitalia. He/she paid attention to the type of hair loss, labia </w:t>
            </w:r>
            <w:proofErr w:type="spellStart"/>
            <w:r w:rsidRPr="00762046">
              <w:rPr>
                <w:rFonts w:ascii="Times New Roman" w:eastAsia="SimSun" w:hAnsi="Times New Roman" w:cs="Times New Roman"/>
                <w:bCs/>
                <w:color w:val="000000"/>
                <w:sz w:val="24"/>
                <w:szCs w:val="24"/>
                <w:lang w:val="en-US" w:eastAsia="ru-RU"/>
              </w:rPr>
              <w:t>majora</w:t>
            </w:r>
            <w:proofErr w:type="spellEnd"/>
            <w:r w:rsidRPr="00762046">
              <w:rPr>
                <w:rFonts w:ascii="Times New Roman" w:eastAsia="SimSun" w:hAnsi="Times New Roman" w:cs="Times New Roman"/>
                <w:bCs/>
                <w:color w:val="000000"/>
                <w:sz w:val="24"/>
                <w:szCs w:val="24"/>
                <w:lang w:val="en-US" w:eastAsia="ru-RU"/>
              </w:rPr>
              <w:t xml:space="preserve"> and labia </w:t>
            </w:r>
            <w:proofErr w:type="spellStart"/>
            <w:r w:rsidRPr="00762046">
              <w:rPr>
                <w:rFonts w:ascii="Times New Roman" w:eastAsia="SimSun" w:hAnsi="Times New Roman" w:cs="Times New Roman"/>
                <w:bCs/>
                <w:color w:val="000000"/>
                <w:sz w:val="24"/>
                <w:szCs w:val="24"/>
                <w:lang w:val="en-US" w:eastAsia="ru-RU"/>
              </w:rPr>
              <w:t>minora</w:t>
            </w:r>
            <w:proofErr w:type="spellEnd"/>
            <w:r w:rsidRPr="00762046">
              <w:rPr>
                <w:rFonts w:ascii="Times New Roman" w:eastAsia="SimSun" w:hAnsi="Times New Roman" w:cs="Times New Roman"/>
                <w:bCs/>
                <w:color w:val="000000"/>
                <w:sz w:val="24"/>
                <w:szCs w:val="24"/>
                <w:lang w:val="en-US" w:eastAsia="ru-RU"/>
              </w:rPr>
              <w:t>, clitoris, excretory ducts of the large glands of the vestibule of the vagina and perineum.</w:t>
            </w:r>
          </w:p>
        </w:tc>
      </w:tr>
      <w:tr w:rsidR="000F5714" w:rsidRPr="00350CFC" w:rsidTr="002B3438">
        <w:trPr>
          <w:trHeight w:val="305"/>
        </w:trPr>
        <w:tc>
          <w:tcPr>
            <w:tcW w:w="0" w:type="auto"/>
            <w:shd w:val="clear" w:color="auto" w:fill="auto"/>
          </w:tcPr>
          <w:p w:rsidR="000F5714" w:rsidRPr="00762046" w:rsidRDefault="000F5714" w:rsidP="002B343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r w:rsidRPr="00762046">
              <w:rPr>
                <w:rFonts w:ascii="Times New Roman" w:eastAsia="Calibri" w:hAnsi="Times New Roman" w:cs="Times New Roman"/>
                <w:bCs/>
                <w:color w:val="000000"/>
                <w:sz w:val="24"/>
                <w:szCs w:val="24"/>
                <w:lang w:eastAsia="ru-RU"/>
              </w:rPr>
              <w:t>6.</w:t>
            </w:r>
          </w:p>
        </w:tc>
        <w:tc>
          <w:tcPr>
            <w:tcW w:w="0" w:type="auto"/>
            <w:shd w:val="clear" w:color="auto" w:fill="auto"/>
          </w:tcPr>
          <w:p w:rsidR="000F5714" w:rsidRPr="00762046" w:rsidRDefault="000F5714" w:rsidP="002B3438">
            <w:pPr>
              <w:spacing w:after="0" w:line="240" w:lineRule="auto"/>
              <w:jc w:val="both"/>
              <w:rPr>
                <w:rFonts w:ascii="Times New Roman" w:eastAsia="SimSun" w:hAnsi="Times New Roman" w:cs="Times New Roman"/>
                <w:color w:val="000000"/>
                <w:sz w:val="24"/>
                <w:szCs w:val="24"/>
                <w:lang w:eastAsia="ru-RU"/>
              </w:rPr>
            </w:pPr>
            <w:proofErr w:type="spellStart"/>
            <w:r w:rsidRPr="00762046">
              <w:rPr>
                <w:rFonts w:ascii="Times New Roman" w:eastAsia="SimSun" w:hAnsi="Times New Roman" w:cs="Times New Roman"/>
                <w:color w:val="000000"/>
                <w:sz w:val="24"/>
                <w:szCs w:val="24"/>
                <w:lang w:eastAsia="ru-RU"/>
              </w:rPr>
              <w:t>Enter</w:t>
            </w:r>
            <w:proofErr w:type="spellEnd"/>
            <w:r w:rsidRPr="00762046">
              <w:rPr>
                <w:rFonts w:ascii="Times New Roman" w:eastAsia="SimSun" w:hAnsi="Times New Roman" w:cs="Times New Roman"/>
                <w:color w:val="000000"/>
                <w:sz w:val="24"/>
                <w:szCs w:val="24"/>
                <w:lang w:eastAsia="ru-RU"/>
              </w:rPr>
              <w:t xml:space="preserve"> </w:t>
            </w:r>
            <w:r w:rsidRPr="00762046">
              <w:rPr>
                <w:rFonts w:ascii="Times New Roman" w:eastAsia="SimSun" w:hAnsi="Times New Roman" w:cs="Times New Roman"/>
                <w:color w:val="000000"/>
                <w:sz w:val="24"/>
                <w:szCs w:val="24"/>
                <w:lang w:val="en-US" w:eastAsia="ru-RU"/>
              </w:rPr>
              <w:t>the</w:t>
            </w:r>
            <w:r w:rsidRPr="00762046">
              <w:rPr>
                <w:rFonts w:ascii="Times New Roman" w:eastAsia="SimSun" w:hAnsi="Times New Roman" w:cs="Times New Roman"/>
                <w:color w:val="000000"/>
                <w:sz w:val="24"/>
                <w:szCs w:val="24"/>
                <w:lang w:eastAsia="ru-RU"/>
              </w:rPr>
              <w:t xml:space="preserve"> </w:t>
            </w:r>
            <w:proofErr w:type="spellStart"/>
            <w:r w:rsidRPr="00762046">
              <w:rPr>
                <w:rFonts w:ascii="Times New Roman" w:eastAsia="SimSun" w:hAnsi="Times New Roman" w:cs="Times New Roman"/>
                <w:color w:val="000000"/>
                <w:sz w:val="24"/>
                <w:szCs w:val="24"/>
                <w:lang w:eastAsia="ru-RU"/>
              </w:rPr>
              <w:t>gynecological</w:t>
            </w:r>
            <w:proofErr w:type="spellEnd"/>
            <w:r w:rsidRPr="00762046">
              <w:rPr>
                <w:rFonts w:ascii="Times New Roman" w:eastAsia="SimSun" w:hAnsi="Times New Roman" w:cs="Times New Roman"/>
                <w:color w:val="000000"/>
                <w:sz w:val="24"/>
                <w:szCs w:val="24"/>
                <w:lang w:eastAsia="ru-RU"/>
              </w:rPr>
              <w:t xml:space="preserve"> </w:t>
            </w:r>
            <w:proofErr w:type="spellStart"/>
            <w:r w:rsidRPr="00762046">
              <w:rPr>
                <w:rFonts w:ascii="Times New Roman" w:eastAsia="SimSun" w:hAnsi="Times New Roman" w:cs="Times New Roman"/>
                <w:color w:val="000000"/>
                <w:sz w:val="24"/>
                <w:szCs w:val="24"/>
                <w:lang w:eastAsia="ru-RU"/>
              </w:rPr>
              <w:t>mirror</w:t>
            </w:r>
            <w:proofErr w:type="spellEnd"/>
          </w:p>
        </w:tc>
        <w:tc>
          <w:tcPr>
            <w:tcW w:w="0" w:type="auto"/>
            <w:shd w:val="clear" w:color="auto" w:fill="auto"/>
          </w:tcPr>
          <w:p w:rsidR="000F5714" w:rsidRPr="00762046" w:rsidRDefault="000F5714" w:rsidP="002B3438">
            <w:pPr>
              <w:spacing w:after="0" w:line="240" w:lineRule="auto"/>
              <w:jc w:val="both"/>
              <w:rPr>
                <w:rFonts w:ascii="Times New Roman" w:eastAsia="SimSun" w:hAnsi="Times New Roman" w:cs="Times New Roman"/>
                <w:color w:val="000000"/>
                <w:sz w:val="24"/>
                <w:szCs w:val="24"/>
                <w:lang w:val="en-US" w:eastAsia="ru-RU"/>
              </w:rPr>
            </w:pPr>
            <w:r w:rsidRPr="00762046">
              <w:rPr>
                <w:rFonts w:ascii="Times New Roman" w:eastAsia="Times New Roman" w:hAnsi="Times New Roman" w:cs="Times New Roman"/>
                <w:sz w:val="24"/>
                <w:szCs w:val="24"/>
                <w:lang w:val="en-US" w:eastAsia="ru-RU"/>
              </w:rPr>
              <w:t>The student examined the patient on the mirrors: he spread the labia with the thumb and forefinger of his left hand, after which he inserted the Cusco mirror in a closed state with his right hand, observing the rule of introducing the mirror sideways. After fully inserting the mirror, he turned it 90 degrees and set it in the correct position.</w:t>
            </w:r>
          </w:p>
        </w:tc>
      </w:tr>
      <w:tr w:rsidR="000F5714" w:rsidRPr="00350CFC" w:rsidTr="002B3438">
        <w:trPr>
          <w:trHeight w:val="131"/>
        </w:trPr>
        <w:tc>
          <w:tcPr>
            <w:tcW w:w="0" w:type="auto"/>
            <w:shd w:val="clear" w:color="auto" w:fill="auto"/>
          </w:tcPr>
          <w:p w:rsidR="000F5714" w:rsidRPr="00762046" w:rsidRDefault="000F5714" w:rsidP="002B343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r w:rsidRPr="00762046">
              <w:rPr>
                <w:rFonts w:ascii="Times New Roman" w:eastAsia="Calibri" w:hAnsi="Times New Roman" w:cs="Times New Roman"/>
                <w:bCs/>
                <w:color w:val="000000"/>
                <w:sz w:val="24"/>
                <w:szCs w:val="24"/>
                <w:lang w:eastAsia="ru-RU"/>
              </w:rPr>
              <w:t>7.</w:t>
            </w:r>
          </w:p>
        </w:tc>
        <w:tc>
          <w:tcPr>
            <w:tcW w:w="0" w:type="auto"/>
            <w:shd w:val="clear" w:color="auto" w:fill="auto"/>
          </w:tcPr>
          <w:p w:rsidR="000F5714" w:rsidRPr="00762046" w:rsidRDefault="000F5714" w:rsidP="002B3438">
            <w:pPr>
              <w:spacing w:after="0" w:line="240" w:lineRule="auto"/>
              <w:jc w:val="both"/>
              <w:rPr>
                <w:rFonts w:ascii="Times New Roman" w:eastAsia="SimSun" w:hAnsi="Times New Roman" w:cs="Times New Roman"/>
                <w:color w:val="000000"/>
                <w:sz w:val="24"/>
                <w:szCs w:val="24"/>
                <w:lang w:val="en-US" w:eastAsia="ru-RU"/>
              </w:rPr>
            </w:pPr>
            <w:r w:rsidRPr="00762046">
              <w:rPr>
                <w:rFonts w:ascii="Times New Roman" w:eastAsia="SimSun" w:hAnsi="Times New Roman" w:cs="Times New Roman"/>
                <w:color w:val="000000"/>
                <w:sz w:val="24"/>
                <w:szCs w:val="24"/>
                <w:lang w:val="en-US" w:eastAsia="ru-RU"/>
              </w:rPr>
              <w:t>Examine the vagina and cervix</w:t>
            </w:r>
          </w:p>
        </w:tc>
        <w:tc>
          <w:tcPr>
            <w:tcW w:w="0" w:type="auto"/>
            <w:shd w:val="clear" w:color="auto" w:fill="auto"/>
          </w:tcPr>
          <w:p w:rsidR="000F5714" w:rsidRPr="00762046" w:rsidRDefault="000F5714" w:rsidP="002B3438">
            <w:pPr>
              <w:spacing w:after="0" w:line="240" w:lineRule="auto"/>
              <w:jc w:val="both"/>
              <w:rPr>
                <w:rFonts w:ascii="Times New Roman" w:eastAsia="SimSun" w:hAnsi="Times New Roman" w:cs="Times New Roman"/>
                <w:color w:val="000000"/>
                <w:sz w:val="24"/>
                <w:szCs w:val="24"/>
                <w:lang w:val="en-US" w:eastAsia="ru-RU"/>
              </w:rPr>
            </w:pPr>
            <w:r w:rsidRPr="00762046">
              <w:rPr>
                <w:rFonts w:ascii="Times New Roman" w:eastAsia="SimSun" w:hAnsi="Times New Roman" w:cs="Times New Roman"/>
                <w:bCs/>
                <w:color w:val="000000"/>
                <w:sz w:val="24"/>
                <w:szCs w:val="24"/>
                <w:lang w:val="en-US" w:eastAsia="ru-RU"/>
              </w:rPr>
              <w:t>The student paid attention to the color of the vaginal mucosa and cervix, the presence or absence of pathological changes in the cervix, the nature of secretions. After the examination, he closes the mirror flaps and, as a rule, carefully removes them from the vagina and lowers them into a container with a disinfectant solution.</w:t>
            </w:r>
          </w:p>
        </w:tc>
      </w:tr>
      <w:tr w:rsidR="000F5714" w:rsidRPr="00350CFC" w:rsidTr="002B3438">
        <w:trPr>
          <w:trHeight w:val="131"/>
        </w:trPr>
        <w:tc>
          <w:tcPr>
            <w:tcW w:w="0" w:type="auto"/>
            <w:shd w:val="clear" w:color="auto" w:fill="auto"/>
          </w:tcPr>
          <w:p w:rsidR="000F5714" w:rsidRPr="00762046" w:rsidRDefault="000F5714" w:rsidP="002B343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r w:rsidRPr="00762046">
              <w:rPr>
                <w:rFonts w:ascii="Times New Roman" w:eastAsia="Calibri" w:hAnsi="Times New Roman" w:cs="Times New Roman"/>
                <w:bCs/>
                <w:color w:val="000000"/>
                <w:sz w:val="24"/>
                <w:szCs w:val="24"/>
                <w:lang w:eastAsia="ru-RU"/>
              </w:rPr>
              <w:t>8.</w:t>
            </w:r>
          </w:p>
        </w:tc>
        <w:tc>
          <w:tcPr>
            <w:tcW w:w="0" w:type="auto"/>
            <w:shd w:val="clear" w:color="auto" w:fill="auto"/>
          </w:tcPr>
          <w:p w:rsidR="000F5714" w:rsidRPr="00762046" w:rsidRDefault="000F5714" w:rsidP="002B3438">
            <w:pPr>
              <w:spacing w:after="0" w:line="240" w:lineRule="auto"/>
              <w:jc w:val="both"/>
              <w:rPr>
                <w:rFonts w:ascii="Times New Roman" w:eastAsia="SimSun" w:hAnsi="Times New Roman" w:cs="Times New Roman"/>
                <w:color w:val="000000"/>
                <w:sz w:val="24"/>
                <w:szCs w:val="24"/>
                <w:lang w:eastAsia="ru-RU"/>
              </w:rPr>
            </w:pPr>
            <w:proofErr w:type="spellStart"/>
            <w:r w:rsidRPr="00762046">
              <w:rPr>
                <w:rFonts w:ascii="Times New Roman" w:eastAsia="SimSun" w:hAnsi="Times New Roman" w:cs="Times New Roman"/>
                <w:bCs/>
                <w:color w:val="000000"/>
                <w:sz w:val="24"/>
                <w:szCs w:val="24"/>
                <w:lang w:eastAsia="ru-RU"/>
              </w:rPr>
              <w:t>Conduct</w:t>
            </w:r>
            <w:proofErr w:type="spellEnd"/>
            <w:r w:rsidRPr="00762046">
              <w:rPr>
                <w:rFonts w:ascii="Times New Roman" w:eastAsia="SimSun" w:hAnsi="Times New Roman" w:cs="Times New Roman"/>
                <w:bCs/>
                <w:color w:val="000000"/>
                <w:sz w:val="24"/>
                <w:szCs w:val="24"/>
                <w:lang w:eastAsia="ru-RU"/>
              </w:rPr>
              <w:t xml:space="preserve"> a </w:t>
            </w:r>
            <w:proofErr w:type="spellStart"/>
            <w:r w:rsidRPr="00762046">
              <w:rPr>
                <w:rFonts w:ascii="Times New Roman" w:eastAsia="SimSun" w:hAnsi="Times New Roman" w:cs="Times New Roman"/>
                <w:bCs/>
                <w:color w:val="000000"/>
                <w:sz w:val="24"/>
                <w:szCs w:val="24"/>
                <w:lang w:eastAsia="ru-RU"/>
              </w:rPr>
              <w:t>bimanual</w:t>
            </w:r>
            <w:proofErr w:type="spellEnd"/>
            <w:r w:rsidRPr="00762046">
              <w:rPr>
                <w:rFonts w:ascii="Times New Roman" w:eastAsia="SimSun" w:hAnsi="Times New Roman" w:cs="Times New Roman"/>
                <w:bCs/>
                <w:color w:val="000000"/>
                <w:sz w:val="24"/>
                <w:szCs w:val="24"/>
                <w:lang w:eastAsia="ru-RU"/>
              </w:rPr>
              <w:t xml:space="preserve"> </w:t>
            </w:r>
            <w:proofErr w:type="spellStart"/>
            <w:r w:rsidRPr="00762046">
              <w:rPr>
                <w:rFonts w:ascii="Times New Roman" w:eastAsia="SimSun" w:hAnsi="Times New Roman" w:cs="Times New Roman"/>
                <w:bCs/>
                <w:color w:val="000000"/>
                <w:sz w:val="24"/>
                <w:szCs w:val="24"/>
                <w:lang w:eastAsia="ru-RU"/>
              </w:rPr>
              <w:t>examination</w:t>
            </w:r>
            <w:proofErr w:type="spellEnd"/>
            <w:r w:rsidRPr="00762046">
              <w:rPr>
                <w:rFonts w:ascii="Times New Roman" w:eastAsia="SimSun" w:hAnsi="Times New Roman" w:cs="Times New Roman"/>
                <w:bCs/>
                <w:color w:val="000000"/>
                <w:sz w:val="24"/>
                <w:szCs w:val="24"/>
                <w:lang w:eastAsia="ru-RU"/>
              </w:rPr>
              <w:t>.</w:t>
            </w:r>
          </w:p>
        </w:tc>
        <w:tc>
          <w:tcPr>
            <w:tcW w:w="0" w:type="auto"/>
            <w:shd w:val="clear" w:color="auto" w:fill="auto"/>
          </w:tcPr>
          <w:p w:rsidR="000F5714" w:rsidRPr="00762046" w:rsidRDefault="000F5714" w:rsidP="002B3438">
            <w:pPr>
              <w:spacing w:after="0" w:line="240" w:lineRule="auto"/>
              <w:jc w:val="both"/>
              <w:rPr>
                <w:rFonts w:ascii="Times New Roman" w:eastAsia="SimSun" w:hAnsi="Times New Roman" w:cs="Times New Roman"/>
                <w:bCs/>
                <w:color w:val="000000"/>
                <w:sz w:val="24"/>
                <w:szCs w:val="24"/>
                <w:lang w:val="kk-KZ" w:eastAsia="ru-RU"/>
              </w:rPr>
            </w:pPr>
            <w:r w:rsidRPr="00762046">
              <w:rPr>
                <w:rFonts w:ascii="Times New Roman" w:eastAsia="SimSun" w:hAnsi="Times New Roman" w:cs="Times New Roman"/>
                <w:bCs/>
                <w:color w:val="000000"/>
                <w:sz w:val="24"/>
                <w:szCs w:val="24"/>
                <w:lang w:val="kk-KZ" w:eastAsia="ru-RU"/>
              </w:rPr>
              <w:t>Conducted a bimanual study: spread the labia I and II with the fingers of the left hand. He inserted the third finger of his right hand into the vagina and pressing on the perineum, inserted the second finger, took the thumb up, pressed IV and V to the palm.</w:t>
            </w:r>
          </w:p>
          <w:p w:rsidR="000F5714" w:rsidRPr="00762046" w:rsidRDefault="000F5714" w:rsidP="002B3438">
            <w:pPr>
              <w:spacing w:after="0" w:line="240" w:lineRule="auto"/>
              <w:jc w:val="both"/>
              <w:rPr>
                <w:rFonts w:ascii="Times New Roman" w:eastAsia="SimSun" w:hAnsi="Times New Roman" w:cs="Times New Roman"/>
                <w:color w:val="000000"/>
                <w:sz w:val="24"/>
                <w:szCs w:val="24"/>
                <w:lang w:val="en-US" w:eastAsia="ru-RU"/>
              </w:rPr>
            </w:pPr>
            <w:r w:rsidRPr="00762046">
              <w:rPr>
                <w:rFonts w:ascii="Times New Roman" w:eastAsia="SimSun" w:hAnsi="Times New Roman" w:cs="Times New Roman"/>
                <w:bCs/>
                <w:color w:val="000000"/>
                <w:sz w:val="24"/>
                <w:szCs w:val="24"/>
                <w:lang w:val="kk-KZ" w:eastAsia="ru-RU"/>
              </w:rPr>
              <w:t>The student disposed of the used tools, took off his gloves, threw them into a recycling container, washed his hands and wiped them with a disposable towel.</w:t>
            </w:r>
          </w:p>
        </w:tc>
      </w:tr>
      <w:tr w:rsidR="000F5714" w:rsidRPr="00350CFC" w:rsidTr="002B3438">
        <w:trPr>
          <w:trHeight w:val="131"/>
        </w:trPr>
        <w:tc>
          <w:tcPr>
            <w:tcW w:w="0" w:type="auto"/>
            <w:shd w:val="clear" w:color="auto" w:fill="auto"/>
          </w:tcPr>
          <w:p w:rsidR="000F5714" w:rsidRPr="00762046" w:rsidRDefault="000F5714" w:rsidP="002B343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r w:rsidRPr="00762046">
              <w:rPr>
                <w:rFonts w:ascii="Times New Roman" w:eastAsia="Calibri" w:hAnsi="Times New Roman" w:cs="Times New Roman"/>
                <w:bCs/>
                <w:color w:val="000000"/>
                <w:sz w:val="24"/>
                <w:szCs w:val="24"/>
                <w:lang w:eastAsia="ru-RU"/>
              </w:rPr>
              <w:t>9.</w:t>
            </w:r>
          </w:p>
        </w:tc>
        <w:tc>
          <w:tcPr>
            <w:tcW w:w="0" w:type="auto"/>
            <w:shd w:val="clear" w:color="auto" w:fill="auto"/>
          </w:tcPr>
          <w:p w:rsidR="000F5714" w:rsidRPr="00762046" w:rsidRDefault="000F5714" w:rsidP="002B3438">
            <w:pPr>
              <w:spacing w:after="0" w:line="240" w:lineRule="auto"/>
              <w:jc w:val="both"/>
              <w:rPr>
                <w:rFonts w:ascii="Times New Roman" w:eastAsia="SimSun" w:hAnsi="Times New Roman" w:cs="Times New Roman"/>
                <w:color w:val="000000"/>
                <w:sz w:val="24"/>
                <w:szCs w:val="24"/>
                <w:lang w:val="en-US" w:eastAsia="ru-RU"/>
              </w:rPr>
            </w:pPr>
            <w:r w:rsidRPr="00762046">
              <w:rPr>
                <w:rFonts w:ascii="Times New Roman" w:eastAsia="SimSun" w:hAnsi="Times New Roman" w:cs="Times New Roman"/>
                <w:color w:val="000000"/>
                <w:sz w:val="24"/>
                <w:szCs w:val="24"/>
                <w:lang w:val="en-US" w:eastAsia="ru-RU"/>
              </w:rPr>
              <w:t>Explain the result of the examination</w:t>
            </w:r>
          </w:p>
        </w:tc>
        <w:tc>
          <w:tcPr>
            <w:tcW w:w="0" w:type="auto"/>
            <w:shd w:val="clear" w:color="auto" w:fill="auto"/>
          </w:tcPr>
          <w:p w:rsidR="000F5714" w:rsidRPr="00762046" w:rsidRDefault="000F5714" w:rsidP="002B3438">
            <w:pPr>
              <w:spacing w:after="0" w:line="240" w:lineRule="auto"/>
              <w:jc w:val="both"/>
              <w:rPr>
                <w:rFonts w:ascii="Times New Roman" w:eastAsia="SimSun" w:hAnsi="Times New Roman" w:cs="Times New Roman"/>
                <w:color w:val="000000"/>
                <w:sz w:val="24"/>
                <w:szCs w:val="24"/>
                <w:lang w:val="en-US" w:eastAsia="ru-RU"/>
              </w:rPr>
            </w:pPr>
            <w:r w:rsidRPr="00762046">
              <w:rPr>
                <w:rFonts w:ascii="Times New Roman" w:eastAsia="SimSun" w:hAnsi="Times New Roman" w:cs="Times New Roman"/>
                <w:color w:val="000000"/>
                <w:sz w:val="24"/>
                <w:szCs w:val="24"/>
                <w:lang w:val="en-US" w:eastAsia="ru-RU"/>
              </w:rPr>
              <w:t>Demonstrate the skill of commenting and informing.</w:t>
            </w:r>
          </w:p>
        </w:tc>
      </w:tr>
      <w:tr w:rsidR="000F5714" w:rsidRPr="00350CFC" w:rsidTr="002B3438">
        <w:trPr>
          <w:trHeight w:val="131"/>
        </w:trPr>
        <w:tc>
          <w:tcPr>
            <w:tcW w:w="0" w:type="auto"/>
            <w:shd w:val="clear" w:color="auto" w:fill="auto"/>
          </w:tcPr>
          <w:p w:rsidR="000F5714" w:rsidRPr="00762046" w:rsidRDefault="000F5714" w:rsidP="002B343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r w:rsidRPr="00762046">
              <w:rPr>
                <w:rFonts w:ascii="Times New Roman" w:eastAsia="Calibri" w:hAnsi="Times New Roman" w:cs="Times New Roman"/>
                <w:bCs/>
                <w:color w:val="000000"/>
                <w:sz w:val="24"/>
                <w:szCs w:val="24"/>
                <w:lang w:eastAsia="ru-RU"/>
              </w:rPr>
              <w:t>10.</w:t>
            </w:r>
          </w:p>
        </w:tc>
        <w:tc>
          <w:tcPr>
            <w:tcW w:w="0" w:type="auto"/>
            <w:shd w:val="clear" w:color="auto" w:fill="auto"/>
          </w:tcPr>
          <w:p w:rsidR="000F5714" w:rsidRPr="00762046" w:rsidRDefault="000F5714" w:rsidP="002B3438">
            <w:pPr>
              <w:spacing w:after="0" w:line="240" w:lineRule="auto"/>
              <w:jc w:val="both"/>
              <w:rPr>
                <w:rFonts w:ascii="Times New Roman" w:eastAsia="SimSun" w:hAnsi="Times New Roman" w:cs="Times New Roman"/>
                <w:color w:val="000000"/>
                <w:sz w:val="24"/>
                <w:szCs w:val="24"/>
                <w:lang w:val="en-US" w:eastAsia="ru-RU"/>
              </w:rPr>
            </w:pPr>
            <w:r w:rsidRPr="00762046">
              <w:rPr>
                <w:rFonts w:ascii="Times New Roman" w:eastAsia="Times New Roman" w:hAnsi="Times New Roman" w:cs="Times New Roman"/>
                <w:sz w:val="24"/>
                <w:szCs w:val="24"/>
                <w:lang w:val="en-US" w:eastAsia="ru-RU"/>
              </w:rPr>
              <w:t xml:space="preserve">Dispose of everything that was used and give </w:t>
            </w:r>
            <w:r w:rsidRPr="00762046">
              <w:rPr>
                <w:rFonts w:ascii="Times New Roman" w:eastAsia="Times New Roman" w:hAnsi="Times New Roman" w:cs="Times New Roman"/>
                <w:sz w:val="24"/>
                <w:szCs w:val="24"/>
                <w:lang w:val="en-US" w:eastAsia="ru-RU"/>
              </w:rPr>
              <w:lastRenderedPageBreak/>
              <w:t>the final information to the patient.</w:t>
            </w:r>
          </w:p>
        </w:tc>
        <w:tc>
          <w:tcPr>
            <w:tcW w:w="0" w:type="auto"/>
            <w:shd w:val="clear" w:color="auto" w:fill="auto"/>
          </w:tcPr>
          <w:p w:rsidR="000F5714" w:rsidRPr="00762046" w:rsidRDefault="000F5714" w:rsidP="002B3438">
            <w:pPr>
              <w:spacing w:after="0" w:line="240" w:lineRule="auto"/>
              <w:jc w:val="both"/>
              <w:rPr>
                <w:rFonts w:ascii="Times New Roman" w:eastAsia="SimSun" w:hAnsi="Times New Roman" w:cs="Times New Roman"/>
                <w:color w:val="000000"/>
                <w:sz w:val="24"/>
                <w:szCs w:val="24"/>
                <w:lang w:val="en-US" w:eastAsia="ru-RU"/>
              </w:rPr>
            </w:pPr>
            <w:r w:rsidRPr="00762046">
              <w:rPr>
                <w:rFonts w:ascii="Times New Roman" w:eastAsia="Times New Roman" w:hAnsi="Times New Roman" w:cs="Times New Roman"/>
                <w:sz w:val="24"/>
                <w:szCs w:val="24"/>
                <w:lang w:val="en-US" w:eastAsia="ru-RU"/>
              </w:rPr>
              <w:lastRenderedPageBreak/>
              <w:t xml:space="preserve">The student disposed of the used tools, took off his gloves, threw them into a recycling container, washed his hands and </w:t>
            </w:r>
            <w:r w:rsidRPr="00762046">
              <w:rPr>
                <w:rFonts w:ascii="Times New Roman" w:eastAsia="Times New Roman" w:hAnsi="Times New Roman" w:cs="Times New Roman"/>
                <w:sz w:val="24"/>
                <w:szCs w:val="24"/>
                <w:lang w:val="en-US" w:eastAsia="ru-RU"/>
              </w:rPr>
              <w:lastRenderedPageBreak/>
              <w:t>wiped them with a disposable towel.</w:t>
            </w:r>
          </w:p>
        </w:tc>
      </w:tr>
    </w:tbl>
    <w:p w:rsidR="00EB68FA" w:rsidRPr="000F5714" w:rsidRDefault="00EB68FA">
      <w:pPr>
        <w:rPr>
          <w:lang w:val="en-US"/>
        </w:rPr>
      </w:pPr>
      <w:bookmarkStart w:id="0" w:name="_GoBack"/>
      <w:bookmarkEnd w:id="0"/>
    </w:p>
    <w:sectPr w:rsidR="00EB68FA" w:rsidRPr="000F5714">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B81" w:rsidRDefault="00995B81" w:rsidP="000F5714">
      <w:pPr>
        <w:spacing w:after="0" w:line="240" w:lineRule="auto"/>
      </w:pPr>
      <w:r>
        <w:separator/>
      </w:r>
    </w:p>
  </w:endnote>
  <w:endnote w:type="continuationSeparator" w:id="0">
    <w:p w:rsidR="00995B81" w:rsidRDefault="00995B81" w:rsidP="000F5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B81" w:rsidRDefault="00995B81" w:rsidP="000F5714">
      <w:pPr>
        <w:spacing w:after="0" w:line="240" w:lineRule="auto"/>
      </w:pPr>
      <w:r>
        <w:separator/>
      </w:r>
    </w:p>
  </w:footnote>
  <w:footnote w:type="continuationSeparator" w:id="0">
    <w:p w:rsidR="00995B81" w:rsidRDefault="00995B81" w:rsidP="000F57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14"/>
      <w:gridCol w:w="2531"/>
      <w:gridCol w:w="4073"/>
      <w:gridCol w:w="1753"/>
    </w:tblGrid>
    <w:tr w:rsidR="000F5714" w:rsidRPr="00762046" w:rsidTr="002B3438">
      <w:trPr>
        <w:trHeight w:val="831"/>
      </w:trPr>
      <w:tc>
        <w:tcPr>
          <w:tcW w:w="634" w:type="pct"/>
          <w:vMerge w:val="restart"/>
        </w:tcPr>
        <w:p w:rsidR="000F5714" w:rsidRPr="00762046" w:rsidRDefault="000F5714" w:rsidP="002B3438">
          <w:pPr>
            <w:rPr>
              <w:rFonts w:ascii="Times New Roman" w:eastAsia="Times New Roman" w:hAnsi="Times New Roman" w:cs="Times New Roman"/>
              <w:sz w:val="24"/>
              <w:szCs w:val="24"/>
              <w:lang w:eastAsia="ru-RU"/>
            </w:rPr>
          </w:pPr>
          <w:r w:rsidRPr="00762046">
            <w:rPr>
              <w:rFonts w:ascii="Times New Roman" w:eastAsia="Times New Roman" w:hAnsi="Times New Roman" w:cs="Times New Roman"/>
              <w:b/>
              <w:noProof/>
              <w:sz w:val="14"/>
              <w:szCs w:val="14"/>
              <w:lang w:eastAsia="ru-RU"/>
            </w:rPr>
            <w:drawing>
              <wp:inline distT="0" distB="0" distL="0" distR="0" wp14:anchorId="63EFAD58" wp14:editId="7CDA0007">
                <wp:extent cx="566930"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r="73721"/>
                        <a:stretch>
                          <a:fillRect/>
                        </a:stretch>
                      </pic:blipFill>
                      <pic:spPr bwMode="auto">
                        <a:xfrm>
                          <a:off x="0" y="0"/>
                          <a:ext cx="603657" cy="699802"/>
                        </a:xfrm>
                        <a:prstGeom prst="rect">
                          <a:avLst/>
                        </a:prstGeom>
                        <a:noFill/>
                        <a:ln w="9525">
                          <a:noFill/>
                          <a:miter lim="800000"/>
                          <a:headEnd/>
                          <a:tailEnd/>
                        </a:ln>
                      </pic:spPr>
                    </pic:pic>
                  </a:graphicData>
                </a:graphic>
              </wp:inline>
            </w:drawing>
          </w:r>
        </w:p>
      </w:tc>
      <w:tc>
        <w:tcPr>
          <w:tcW w:w="4366" w:type="pct"/>
          <w:gridSpan w:val="3"/>
          <w:tcBorders>
            <w:right w:val="single" w:sz="4" w:space="0" w:color="auto"/>
          </w:tcBorders>
        </w:tcPr>
        <w:p w:rsidR="000F5714" w:rsidRPr="00762046" w:rsidRDefault="000F5714" w:rsidP="002B3438">
          <w:pPr>
            <w:ind w:hanging="5"/>
            <w:contextualSpacing/>
            <w:jc w:val="center"/>
            <w:rPr>
              <w:rFonts w:ascii="Tahoma" w:eastAsia="Times New Roman" w:hAnsi="Tahoma" w:cs="Tahoma"/>
              <w:b/>
              <w:sz w:val="8"/>
              <w:szCs w:val="17"/>
              <w:lang w:val="kk-KZ" w:eastAsia="ru-RU"/>
            </w:rPr>
          </w:pPr>
        </w:p>
        <w:p w:rsidR="000F5714" w:rsidRPr="00762046" w:rsidRDefault="000F5714" w:rsidP="002B3438">
          <w:pPr>
            <w:jc w:val="center"/>
            <w:rPr>
              <w:rFonts w:ascii="Tahoma" w:eastAsia="Times New Roman" w:hAnsi="Tahoma" w:cs="Tahoma"/>
              <w:b/>
              <w:sz w:val="17"/>
              <w:szCs w:val="17"/>
              <w:lang w:val="kk-KZ" w:eastAsia="ru-RU"/>
            </w:rPr>
          </w:pPr>
          <w:r w:rsidRPr="00762046">
            <w:rPr>
              <w:rFonts w:ascii="Tahoma" w:eastAsia="Times New Roman" w:hAnsi="Tahoma" w:cs="Tahoma"/>
              <w:b/>
              <w:bCs/>
              <w:sz w:val="17"/>
              <w:szCs w:val="17"/>
              <w:lang w:val="kk-KZ" w:eastAsia="ru-RU"/>
            </w:rPr>
            <w:t xml:space="preserve">«С.Ж.АСФЕНДИЯРОВ АТЫНДАҒЫ ҚАЗАҚ ҰЛТТЫҚ МЕДИЦИНА УНИВЕРСИТЕТІ» КЕАҚ </w:t>
          </w:r>
        </w:p>
        <w:p w:rsidR="000F5714" w:rsidRPr="00762046" w:rsidRDefault="000F5714" w:rsidP="002B3438">
          <w:pPr>
            <w:contextualSpacing/>
            <w:jc w:val="center"/>
            <w:rPr>
              <w:rFonts w:ascii="Tahoma" w:eastAsia="Times New Roman" w:hAnsi="Tahoma" w:cs="Tahoma"/>
              <w:b/>
              <w:sz w:val="4"/>
              <w:szCs w:val="17"/>
              <w:lang w:val="kk-KZ" w:eastAsia="ru-RU"/>
            </w:rPr>
          </w:pPr>
        </w:p>
        <w:p w:rsidR="000F5714" w:rsidRPr="00762046" w:rsidRDefault="000F5714" w:rsidP="002B3438">
          <w:pPr>
            <w:tabs>
              <w:tab w:val="center" w:pos="4677"/>
              <w:tab w:val="right" w:pos="9355"/>
            </w:tabs>
            <w:contextualSpacing/>
            <w:jc w:val="center"/>
            <w:rPr>
              <w:rFonts w:ascii="Tahoma" w:eastAsia="Times New Roman" w:hAnsi="Tahoma" w:cs="Tahoma"/>
              <w:b/>
              <w:sz w:val="17"/>
              <w:szCs w:val="17"/>
              <w:lang w:eastAsia="ru-RU"/>
            </w:rPr>
          </w:pPr>
          <w:r w:rsidRPr="00762046">
            <w:rPr>
              <w:rFonts w:ascii="Tahoma" w:eastAsia="Times New Roman" w:hAnsi="Tahoma" w:cs="Tahoma"/>
              <w:b/>
              <w:sz w:val="17"/>
              <w:szCs w:val="17"/>
              <w:lang w:val="kk-KZ" w:eastAsia="ru-RU"/>
            </w:rPr>
            <w:t xml:space="preserve">НАО </w:t>
          </w:r>
          <w:r w:rsidRPr="00762046">
            <w:rPr>
              <w:rFonts w:ascii="Tahoma" w:eastAsia="Times New Roman" w:hAnsi="Tahoma" w:cs="Tahoma"/>
              <w:b/>
              <w:sz w:val="17"/>
              <w:szCs w:val="17"/>
              <w:lang w:eastAsia="ru-RU"/>
            </w:rPr>
            <w:t>«</w:t>
          </w:r>
          <w:r w:rsidRPr="00762046">
            <w:rPr>
              <w:rFonts w:ascii="Tahoma" w:eastAsia="Times New Roman" w:hAnsi="Tahoma" w:cs="Tahoma"/>
              <w:b/>
              <w:sz w:val="17"/>
              <w:szCs w:val="17"/>
              <w:lang w:val="kk-KZ" w:eastAsia="ru-RU"/>
            </w:rPr>
            <w:t xml:space="preserve">КАЗАХСКИЙ </w:t>
          </w:r>
          <w:r w:rsidRPr="00762046">
            <w:rPr>
              <w:rFonts w:ascii="Tahoma" w:eastAsia="Times New Roman" w:hAnsi="Tahoma" w:cs="Tahoma"/>
              <w:b/>
              <w:sz w:val="17"/>
              <w:szCs w:val="17"/>
              <w:lang w:eastAsia="ru-RU"/>
            </w:rPr>
            <w:t>НАЦИОНАЛЬНЫЙ МЕДИЦИНСКИЙ УНИВЕРСИТЕТ</w:t>
          </w:r>
          <w:r w:rsidRPr="00762046">
            <w:rPr>
              <w:rFonts w:ascii="Tahoma" w:eastAsia="Times New Roman" w:hAnsi="Tahoma" w:cs="Tahoma"/>
              <w:b/>
              <w:sz w:val="17"/>
              <w:szCs w:val="17"/>
              <w:lang w:val="kk-KZ" w:eastAsia="ru-RU"/>
            </w:rPr>
            <w:t xml:space="preserve"> ИМЕНИ С.Д. АСФЕНДИЯРОВА</w:t>
          </w:r>
          <w:r w:rsidRPr="00762046">
            <w:rPr>
              <w:rFonts w:ascii="Tahoma" w:eastAsia="Times New Roman" w:hAnsi="Tahoma" w:cs="Tahoma"/>
              <w:b/>
              <w:sz w:val="17"/>
              <w:szCs w:val="17"/>
              <w:lang w:eastAsia="ru-RU"/>
            </w:rPr>
            <w:t>»</w:t>
          </w:r>
        </w:p>
        <w:p w:rsidR="000F5714" w:rsidRPr="00762046" w:rsidRDefault="000F5714" w:rsidP="002B3438">
          <w:pPr>
            <w:tabs>
              <w:tab w:val="center" w:pos="4677"/>
              <w:tab w:val="right" w:pos="9355"/>
            </w:tabs>
            <w:rPr>
              <w:rFonts w:ascii="Tahoma" w:eastAsia="Times New Roman" w:hAnsi="Tahoma" w:cs="Tahoma"/>
              <w:sz w:val="8"/>
              <w:szCs w:val="24"/>
              <w:lang w:eastAsia="ru-RU"/>
            </w:rPr>
          </w:pPr>
        </w:p>
      </w:tc>
    </w:tr>
    <w:tr w:rsidR="000F5714" w:rsidRPr="00762046" w:rsidTr="002B3438">
      <w:trPr>
        <w:trHeight w:val="257"/>
      </w:trPr>
      <w:tc>
        <w:tcPr>
          <w:tcW w:w="634" w:type="pct"/>
          <w:vMerge/>
        </w:tcPr>
        <w:p w:rsidR="000F5714" w:rsidRPr="00762046" w:rsidRDefault="000F5714" w:rsidP="002B3438">
          <w:pPr>
            <w:tabs>
              <w:tab w:val="center" w:pos="4677"/>
              <w:tab w:val="right" w:pos="9355"/>
            </w:tabs>
            <w:rPr>
              <w:rFonts w:ascii="Times New Roman" w:eastAsia="Times New Roman" w:hAnsi="Times New Roman" w:cs="Times New Roman"/>
              <w:sz w:val="24"/>
              <w:szCs w:val="24"/>
              <w:lang w:eastAsia="ru-RU"/>
            </w:rPr>
          </w:pPr>
        </w:p>
      </w:tc>
      <w:tc>
        <w:tcPr>
          <w:tcW w:w="1322" w:type="pct"/>
          <w:vMerge w:val="restart"/>
          <w:vAlign w:val="center"/>
        </w:tcPr>
        <w:p w:rsidR="000F5714" w:rsidRPr="00762046" w:rsidRDefault="000F5714" w:rsidP="002B3438">
          <w:pPr>
            <w:tabs>
              <w:tab w:val="center" w:pos="4677"/>
              <w:tab w:val="right" w:pos="9355"/>
            </w:tabs>
            <w:jc w:val="center"/>
            <w:rPr>
              <w:rFonts w:ascii="Tahoma" w:eastAsia="Times New Roman" w:hAnsi="Tahoma" w:cs="Tahoma"/>
              <w:sz w:val="24"/>
              <w:szCs w:val="24"/>
              <w:lang w:val="en-US" w:eastAsia="ru-RU"/>
            </w:rPr>
          </w:pPr>
          <w:r w:rsidRPr="00762046">
            <w:rPr>
              <w:rFonts w:ascii="Times New Roman" w:eastAsia="Times New Roman" w:hAnsi="Times New Roman" w:cs="Times New Roman"/>
              <w:sz w:val="17"/>
              <w:szCs w:val="17"/>
              <w:lang w:val="en-US" w:eastAsia="ru-RU"/>
            </w:rPr>
            <w:t>Simulation Center</w:t>
          </w:r>
        </w:p>
      </w:tc>
      <w:tc>
        <w:tcPr>
          <w:tcW w:w="2128" w:type="pct"/>
          <w:vMerge w:val="restart"/>
          <w:vAlign w:val="center"/>
        </w:tcPr>
        <w:p w:rsidR="000F5714" w:rsidRPr="00762046" w:rsidRDefault="000F5714" w:rsidP="002B3438">
          <w:pPr>
            <w:jc w:val="center"/>
            <w:rPr>
              <w:rFonts w:ascii="Times New Roman" w:eastAsia="Times New Roman" w:hAnsi="Times New Roman" w:cs="Times New Roman"/>
              <w:sz w:val="17"/>
              <w:szCs w:val="17"/>
              <w:lang w:val="en-US" w:eastAsia="ru-RU"/>
            </w:rPr>
          </w:pPr>
          <w:r w:rsidRPr="00762046">
            <w:rPr>
              <w:rFonts w:ascii="Times New Roman" w:eastAsia="Times New Roman" w:hAnsi="Times New Roman" w:cs="Times New Roman"/>
              <w:sz w:val="17"/>
              <w:szCs w:val="17"/>
              <w:lang w:val="en-US" w:eastAsia="ru-RU"/>
            </w:rPr>
            <w:t>Algorithm</w:t>
          </w:r>
        </w:p>
      </w:tc>
      <w:tc>
        <w:tcPr>
          <w:tcW w:w="916" w:type="pct"/>
          <w:tcBorders>
            <w:right w:val="single" w:sz="4" w:space="0" w:color="auto"/>
          </w:tcBorders>
        </w:tcPr>
        <w:p w:rsidR="000F5714" w:rsidRPr="00762046" w:rsidRDefault="000F5714" w:rsidP="002B3438">
          <w:pPr>
            <w:tabs>
              <w:tab w:val="center" w:pos="4677"/>
              <w:tab w:val="right" w:pos="9355"/>
            </w:tabs>
            <w:jc w:val="center"/>
            <w:rPr>
              <w:rFonts w:ascii="Times New Roman" w:eastAsia="Times New Roman" w:hAnsi="Times New Roman" w:cs="Times New Roman"/>
              <w:color w:val="7030A0"/>
              <w:sz w:val="17"/>
              <w:szCs w:val="17"/>
              <w:lang w:val="kk-KZ" w:eastAsia="ru-RU"/>
            </w:rPr>
          </w:pPr>
          <w:proofErr w:type="spellStart"/>
          <w:r w:rsidRPr="00762046">
            <w:rPr>
              <w:rFonts w:ascii="Times New Roman" w:eastAsia="Times New Roman" w:hAnsi="Times New Roman" w:cs="Times New Roman"/>
              <w:color w:val="7030A0"/>
              <w:sz w:val="17"/>
              <w:szCs w:val="17"/>
              <w:lang w:eastAsia="ru-RU"/>
            </w:rPr>
            <w:t>Revision</w:t>
          </w:r>
          <w:proofErr w:type="spellEnd"/>
          <w:r w:rsidRPr="00762046">
            <w:rPr>
              <w:rFonts w:ascii="Times New Roman" w:eastAsia="Times New Roman" w:hAnsi="Times New Roman" w:cs="Times New Roman"/>
              <w:color w:val="7030A0"/>
              <w:sz w:val="17"/>
              <w:szCs w:val="17"/>
              <w:lang w:eastAsia="ru-RU"/>
            </w:rPr>
            <w:t xml:space="preserve">: </w:t>
          </w:r>
          <w:r w:rsidRPr="00762046">
            <w:rPr>
              <w:rFonts w:ascii="Times New Roman" w:eastAsia="Times New Roman" w:hAnsi="Times New Roman" w:cs="Times New Roman"/>
              <w:color w:val="7030A0"/>
              <w:sz w:val="17"/>
              <w:szCs w:val="17"/>
              <w:lang w:val="kk-KZ" w:eastAsia="ru-RU"/>
            </w:rPr>
            <w:t>1</w:t>
          </w:r>
        </w:p>
      </w:tc>
    </w:tr>
    <w:tr w:rsidR="000F5714" w:rsidRPr="00762046" w:rsidTr="002B3438">
      <w:trPr>
        <w:trHeight w:val="199"/>
      </w:trPr>
      <w:tc>
        <w:tcPr>
          <w:tcW w:w="634" w:type="pct"/>
          <w:vMerge/>
        </w:tcPr>
        <w:p w:rsidR="000F5714" w:rsidRPr="00762046" w:rsidRDefault="000F5714" w:rsidP="002B3438">
          <w:pPr>
            <w:tabs>
              <w:tab w:val="center" w:pos="4677"/>
              <w:tab w:val="right" w:pos="9355"/>
            </w:tabs>
            <w:rPr>
              <w:rFonts w:ascii="Times New Roman" w:eastAsia="Times New Roman" w:hAnsi="Times New Roman" w:cs="Times New Roman"/>
              <w:sz w:val="24"/>
              <w:szCs w:val="24"/>
              <w:lang w:eastAsia="ru-RU"/>
            </w:rPr>
          </w:pPr>
        </w:p>
      </w:tc>
      <w:tc>
        <w:tcPr>
          <w:tcW w:w="1322" w:type="pct"/>
          <w:vMerge/>
        </w:tcPr>
        <w:p w:rsidR="000F5714" w:rsidRPr="00762046" w:rsidRDefault="000F5714" w:rsidP="002B3438">
          <w:pPr>
            <w:tabs>
              <w:tab w:val="center" w:pos="4677"/>
              <w:tab w:val="right" w:pos="9355"/>
            </w:tabs>
            <w:rPr>
              <w:rFonts w:ascii="Tahoma" w:eastAsia="Times New Roman" w:hAnsi="Tahoma" w:cs="Tahoma"/>
              <w:sz w:val="24"/>
              <w:szCs w:val="24"/>
              <w:lang w:eastAsia="ru-RU"/>
            </w:rPr>
          </w:pPr>
        </w:p>
      </w:tc>
      <w:tc>
        <w:tcPr>
          <w:tcW w:w="2128" w:type="pct"/>
          <w:vMerge/>
        </w:tcPr>
        <w:p w:rsidR="000F5714" w:rsidRPr="00762046" w:rsidRDefault="000F5714" w:rsidP="002B3438">
          <w:pPr>
            <w:tabs>
              <w:tab w:val="center" w:pos="4677"/>
              <w:tab w:val="right" w:pos="9355"/>
            </w:tabs>
            <w:rPr>
              <w:rFonts w:ascii="Tahoma" w:eastAsia="Times New Roman" w:hAnsi="Tahoma" w:cs="Tahoma"/>
              <w:sz w:val="17"/>
              <w:szCs w:val="17"/>
              <w:lang w:eastAsia="ru-RU"/>
            </w:rPr>
          </w:pPr>
        </w:p>
      </w:tc>
      <w:tc>
        <w:tcPr>
          <w:tcW w:w="916" w:type="pct"/>
          <w:tcBorders>
            <w:right w:val="single" w:sz="4" w:space="0" w:color="auto"/>
          </w:tcBorders>
        </w:tcPr>
        <w:p w:rsidR="000F5714" w:rsidRPr="00762046" w:rsidRDefault="000F5714" w:rsidP="002B3438">
          <w:pPr>
            <w:tabs>
              <w:tab w:val="center" w:pos="4677"/>
              <w:tab w:val="right" w:pos="9355"/>
            </w:tabs>
            <w:jc w:val="center"/>
            <w:rPr>
              <w:rFonts w:ascii="Times New Roman" w:eastAsia="Times New Roman" w:hAnsi="Times New Roman" w:cs="Times New Roman"/>
              <w:color w:val="7030A0"/>
              <w:sz w:val="17"/>
              <w:szCs w:val="17"/>
              <w:lang w:eastAsia="ru-RU"/>
            </w:rPr>
          </w:pPr>
          <w:r w:rsidRPr="00762046">
            <w:rPr>
              <w:rFonts w:ascii="Times New Roman" w:eastAsia="Times New Roman" w:hAnsi="Times New Roman" w:cs="Times New Roman"/>
              <w:color w:val="7030A0"/>
              <w:sz w:val="17"/>
              <w:szCs w:val="17"/>
              <w:lang w:val="en-US" w:eastAsia="ru-RU"/>
            </w:rPr>
            <w:t>Page</w:t>
          </w:r>
          <w:r w:rsidRPr="00762046">
            <w:rPr>
              <w:rFonts w:ascii="Times New Roman" w:eastAsia="Times New Roman" w:hAnsi="Times New Roman" w:cs="Times New Roman"/>
              <w:color w:val="7030A0"/>
              <w:sz w:val="17"/>
              <w:szCs w:val="17"/>
              <w:lang w:eastAsia="ru-RU"/>
            </w:rPr>
            <w:t xml:space="preserve"> </w:t>
          </w:r>
          <w:r w:rsidRPr="00762046">
            <w:rPr>
              <w:rFonts w:ascii="Times New Roman" w:eastAsia="Times New Roman" w:hAnsi="Times New Roman" w:cs="Times New Roman"/>
              <w:bCs/>
              <w:color w:val="7030A0"/>
              <w:sz w:val="17"/>
              <w:szCs w:val="17"/>
              <w:lang w:eastAsia="ru-RU"/>
            </w:rPr>
            <w:fldChar w:fldCharType="begin"/>
          </w:r>
          <w:r w:rsidRPr="00762046">
            <w:rPr>
              <w:rFonts w:ascii="Times New Roman" w:eastAsia="Times New Roman" w:hAnsi="Times New Roman" w:cs="Times New Roman"/>
              <w:bCs/>
              <w:color w:val="7030A0"/>
              <w:sz w:val="17"/>
              <w:szCs w:val="17"/>
              <w:lang w:eastAsia="ru-RU"/>
            </w:rPr>
            <w:instrText>PAGE  \* Arabic  \* MERGEFORMAT</w:instrText>
          </w:r>
          <w:r w:rsidRPr="00762046">
            <w:rPr>
              <w:rFonts w:ascii="Times New Roman" w:eastAsia="Times New Roman" w:hAnsi="Times New Roman" w:cs="Times New Roman"/>
              <w:bCs/>
              <w:color w:val="7030A0"/>
              <w:sz w:val="17"/>
              <w:szCs w:val="17"/>
              <w:lang w:eastAsia="ru-RU"/>
            </w:rPr>
            <w:fldChar w:fldCharType="separate"/>
          </w:r>
          <w:r>
            <w:rPr>
              <w:rFonts w:ascii="Times New Roman" w:eastAsia="Times New Roman" w:hAnsi="Times New Roman" w:cs="Times New Roman"/>
              <w:bCs/>
              <w:noProof/>
              <w:color w:val="7030A0"/>
              <w:sz w:val="17"/>
              <w:szCs w:val="17"/>
              <w:lang w:eastAsia="ru-RU"/>
            </w:rPr>
            <w:t>1</w:t>
          </w:r>
          <w:r w:rsidRPr="00762046">
            <w:rPr>
              <w:rFonts w:ascii="Times New Roman" w:eastAsia="Times New Roman" w:hAnsi="Times New Roman" w:cs="Times New Roman"/>
              <w:bCs/>
              <w:color w:val="7030A0"/>
              <w:sz w:val="17"/>
              <w:szCs w:val="17"/>
              <w:lang w:eastAsia="ru-RU"/>
            </w:rPr>
            <w:fldChar w:fldCharType="end"/>
          </w:r>
          <w:r w:rsidRPr="00762046">
            <w:rPr>
              <w:rFonts w:ascii="Times New Roman" w:eastAsia="Times New Roman" w:hAnsi="Times New Roman" w:cs="Times New Roman"/>
              <w:color w:val="7030A0"/>
              <w:sz w:val="17"/>
              <w:szCs w:val="17"/>
              <w:lang w:eastAsia="ru-RU"/>
            </w:rPr>
            <w:t xml:space="preserve"> </w:t>
          </w:r>
          <w:r w:rsidRPr="00762046">
            <w:rPr>
              <w:rFonts w:ascii="Times New Roman" w:eastAsia="Times New Roman" w:hAnsi="Times New Roman" w:cs="Times New Roman"/>
              <w:color w:val="7030A0"/>
              <w:sz w:val="17"/>
              <w:szCs w:val="17"/>
              <w:lang w:val="en-US" w:eastAsia="ru-RU"/>
            </w:rPr>
            <w:t>of</w:t>
          </w:r>
          <w:r w:rsidRPr="00762046">
            <w:rPr>
              <w:rFonts w:ascii="Times New Roman" w:eastAsia="Times New Roman" w:hAnsi="Times New Roman" w:cs="Times New Roman"/>
              <w:color w:val="7030A0"/>
              <w:sz w:val="17"/>
              <w:szCs w:val="17"/>
              <w:lang w:eastAsia="ru-RU"/>
            </w:rPr>
            <w:t xml:space="preserve"> </w:t>
          </w:r>
          <w:r w:rsidRPr="00762046">
            <w:rPr>
              <w:rFonts w:ascii="Times New Roman" w:eastAsia="Times New Roman" w:hAnsi="Times New Roman" w:cs="Times New Roman"/>
              <w:bCs/>
              <w:color w:val="7030A0"/>
              <w:sz w:val="17"/>
              <w:szCs w:val="17"/>
              <w:lang w:eastAsia="ru-RU"/>
            </w:rPr>
            <w:fldChar w:fldCharType="begin"/>
          </w:r>
          <w:r w:rsidRPr="00762046">
            <w:rPr>
              <w:rFonts w:ascii="Times New Roman" w:eastAsia="Times New Roman" w:hAnsi="Times New Roman" w:cs="Times New Roman"/>
              <w:bCs/>
              <w:color w:val="7030A0"/>
              <w:sz w:val="17"/>
              <w:szCs w:val="17"/>
              <w:lang w:eastAsia="ru-RU"/>
            </w:rPr>
            <w:instrText>NUMPAGES  \* Arabic  \* MERGEFORMAT</w:instrText>
          </w:r>
          <w:r w:rsidRPr="00762046">
            <w:rPr>
              <w:rFonts w:ascii="Times New Roman" w:eastAsia="Times New Roman" w:hAnsi="Times New Roman" w:cs="Times New Roman"/>
              <w:bCs/>
              <w:color w:val="7030A0"/>
              <w:sz w:val="17"/>
              <w:szCs w:val="17"/>
              <w:lang w:eastAsia="ru-RU"/>
            </w:rPr>
            <w:fldChar w:fldCharType="separate"/>
          </w:r>
          <w:r>
            <w:rPr>
              <w:rFonts w:ascii="Times New Roman" w:eastAsia="Times New Roman" w:hAnsi="Times New Roman" w:cs="Times New Roman"/>
              <w:bCs/>
              <w:noProof/>
              <w:color w:val="7030A0"/>
              <w:sz w:val="17"/>
              <w:szCs w:val="17"/>
              <w:lang w:eastAsia="ru-RU"/>
            </w:rPr>
            <w:t>2</w:t>
          </w:r>
          <w:r w:rsidRPr="00762046">
            <w:rPr>
              <w:rFonts w:ascii="Times New Roman" w:eastAsia="Times New Roman" w:hAnsi="Times New Roman" w:cs="Times New Roman"/>
              <w:bCs/>
              <w:color w:val="7030A0"/>
              <w:sz w:val="17"/>
              <w:szCs w:val="17"/>
              <w:lang w:eastAsia="ru-RU"/>
            </w:rPr>
            <w:fldChar w:fldCharType="end"/>
          </w:r>
        </w:p>
      </w:tc>
    </w:tr>
  </w:tbl>
  <w:p w:rsidR="000F5714" w:rsidRDefault="000F57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714"/>
    <w:rsid w:val="000F5714"/>
    <w:rsid w:val="00995B81"/>
    <w:rsid w:val="00EB6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7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5714"/>
  </w:style>
  <w:style w:type="paragraph" w:styleId="a5">
    <w:name w:val="footer"/>
    <w:basedOn w:val="a"/>
    <w:link w:val="a6"/>
    <w:uiPriority w:val="99"/>
    <w:unhideWhenUsed/>
    <w:rsid w:val="000F57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5714"/>
  </w:style>
  <w:style w:type="table" w:styleId="a7">
    <w:name w:val="Table Grid"/>
    <w:basedOn w:val="a1"/>
    <w:uiPriority w:val="39"/>
    <w:rsid w:val="000F5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F57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F57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7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5714"/>
  </w:style>
  <w:style w:type="paragraph" w:styleId="a5">
    <w:name w:val="footer"/>
    <w:basedOn w:val="a"/>
    <w:link w:val="a6"/>
    <w:uiPriority w:val="99"/>
    <w:unhideWhenUsed/>
    <w:rsid w:val="000F57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5714"/>
  </w:style>
  <w:style w:type="table" w:styleId="a7">
    <w:name w:val="Table Grid"/>
    <w:basedOn w:val="a1"/>
    <w:uiPriority w:val="39"/>
    <w:rsid w:val="000F5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F57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F57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uadmin</dc:creator>
  <cp:lastModifiedBy>uadmin</cp:lastModifiedBy>
  <cp:revision>1</cp:revision>
  <dcterms:created xsi:type="dcterms:W3CDTF">2022-10-18T08:30:00Z</dcterms:created>
  <dcterms:modified xsi:type="dcterms:W3CDTF">2022-10-18T08:31:00Z</dcterms:modified>
</cp:coreProperties>
</file>