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89" w:rsidRPr="008410A1" w:rsidRDefault="00260689" w:rsidP="008410A1">
      <w:pPr>
        <w:spacing w:after="0" w:line="240" w:lineRule="auto"/>
        <w:jc w:val="center"/>
        <w:rPr>
          <w:rFonts w:cs="Times New Roman"/>
          <w:b/>
          <w:caps/>
          <w:sz w:val="16"/>
          <w:szCs w:val="16"/>
        </w:rPr>
      </w:pPr>
      <w:r w:rsidRPr="008410A1">
        <w:rPr>
          <w:rFonts w:cs="Times New Roman"/>
          <w:b/>
          <w:caps/>
          <w:sz w:val="16"/>
          <w:szCs w:val="16"/>
        </w:rPr>
        <w:t xml:space="preserve">Состояние гомеостаза при механической желтухе в зависимости от </w:t>
      </w:r>
      <w:r w:rsidR="000328A1" w:rsidRPr="008410A1">
        <w:rPr>
          <w:rFonts w:cs="Times New Roman"/>
          <w:b/>
          <w:caps/>
          <w:sz w:val="16"/>
          <w:szCs w:val="16"/>
        </w:rPr>
        <w:t>длительности билиарной окклюзии</w:t>
      </w:r>
    </w:p>
    <w:p w:rsidR="00260689" w:rsidRPr="008410A1" w:rsidRDefault="00260689" w:rsidP="008410A1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proofErr w:type="spellStart"/>
      <w:r w:rsidRPr="008410A1">
        <w:rPr>
          <w:rFonts w:cs="Times New Roman"/>
          <w:i/>
          <w:sz w:val="16"/>
          <w:szCs w:val="16"/>
        </w:rPr>
        <w:t>Ибадильдин</w:t>
      </w:r>
      <w:proofErr w:type="spellEnd"/>
      <w:r w:rsidRPr="008410A1">
        <w:rPr>
          <w:rFonts w:cs="Times New Roman"/>
          <w:i/>
          <w:sz w:val="16"/>
          <w:szCs w:val="16"/>
        </w:rPr>
        <w:t xml:space="preserve"> А.С., Мухамеджанов Г.</w:t>
      </w:r>
      <w:r w:rsidR="00533D02" w:rsidRPr="008410A1">
        <w:rPr>
          <w:rFonts w:cs="Times New Roman"/>
          <w:i/>
          <w:sz w:val="16"/>
          <w:szCs w:val="16"/>
        </w:rPr>
        <w:t xml:space="preserve">К., </w:t>
      </w:r>
      <w:proofErr w:type="spellStart"/>
      <w:r w:rsidR="00533D02" w:rsidRPr="008410A1">
        <w:rPr>
          <w:rFonts w:cs="Times New Roman"/>
          <w:i/>
          <w:sz w:val="16"/>
          <w:szCs w:val="16"/>
        </w:rPr>
        <w:t>Сабитов</w:t>
      </w:r>
      <w:proofErr w:type="spellEnd"/>
      <w:r w:rsidR="00533D02" w:rsidRPr="008410A1">
        <w:rPr>
          <w:rFonts w:cs="Times New Roman"/>
          <w:i/>
          <w:sz w:val="16"/>
          <w:szCs w:val="16"/>
        </w:rPr>
        <w:t xml:space="preserve"> Д.Ф.  </w:t>
      </w:r>
    </w:p>
    <w:p w:rsidR="00260689" w:rsidRPr="008410A1" w:rsidRDefault="00260689" w:rsidP="008410A1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proofErr w:type="spellStart"/>
      <w:r w:rsidRPr="008410A1">
        <w:rPr>
          <w:rFonts w:cs="Times New Roman"/>
          <w:i/>
          <w:sz w:val="16"/>
          <w:szCs w:val="16"/>
        </w:rPr>
        <w:t>КазНМ</w:t>
      </w:r>
      <w:r w:rsidR="00F533F1" w:rsidRPr="008410A1">
        <w:rPr>
          <w:rFonts w:cs="Times New Roman"/>
          <w:i/>
          <w:sz w:val="16"/>
          <w:szCs w:val="16"/>
        </w:rPr>
        <w:t>У</w:t>
      </w:r>
      <w:proofErr w:type="spellEnd"/>
      <w:r w:rsidRPr="008410A1">
        <w:rPr>
          <w:rFonts w:cs="Times New Roman"/>
          <w:i/>
          <w:sz w:val="16"/>
          <w:szCs w:val="16"/>
        </w:rPr>
        <w:t xml:space="preserve">, кафедра «Хирургические болезни №3» РК., г. </w:t>
      </w:r>
      <w:proofErr w:type="spellStart"/>
      <w:r w:rsidRPr="008410A1">
        <w:rPr>
          <w:rFonts w:cs="Times New Roman"/>
          <w:i/>
          <w:sz w:val="16"/>
          <w:szCs w:val="16"/>
        </w:rPr>
        <w:t>Алматы</w:t>
      </w:r>
      <w:proofErr w:type="spellEnd"/>
    </w:p>
    <w:p w:rsidR="008410A1" w:rsidRDefault="00260689" w:rsidP="008410A1">
      <w:pPr>
        <w:spacing w:after="0" w:line="240" w:lineRule="auto"/>
        <w:jc w:val="both"/>
        <w:rPr>
          <w:rFonts w:cs="Times New Roman"/>
          <w:b/>
          <w:sz w:val="16"/>
          <w:szCs w:val="16"/>
          <w:lang w:val="en-US"/>
        </w:rPr>
      </w:pPr>
      <w:r w:rsidRPr="008410A1">
        <w:rPr>
          <w:rFonts w:cs="Times New Roman"/>
          <w:b/>
          <w:sz w:val="16"/>
          <w:szCs w:val="16"/>
        </w:rPr>
        <w:t xml:space="preserve">    </w:t>
      </w:r>
    </w:p>
    <w:p w:rsidR="008410A1" w:rsidRPr="008410A1" w:rsidRDefault="008410A1" w:rsidP="008410A1">
      <w:pPr>
        <w:pStyle w:val="a3"/>
        <w:spacing w:after="0" w:line="240" w:lineRule="auto"/>
        <w:ind w:left="0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</w:rPr>
        <w:t xml:space="preserve">При механической желтухе степень </w:t>
      </w:r>
      <w:proofErr w:type="gramStart"/>
      <w:r w:rsidRPr="008410A1">
        <w:rPr>
          <w:rFonts w:cs="Times New Roman"/>
          <w:sz w:val="16"/>
          <w:szCs w:val="16"/>
        </w:rPr>
        <w:t>морфофункциональных</w:t>
      </w:r>
      <w:proofErr w:type="gramEnd"/>
      <w:r w:rsidRPr="008410A1">
        <w:rPr>
          <w:rFonts w:cs="Times New Roman"/>
          <w:sz w:val="16"/>
          <w:szCs w:val="16"/>
        </w:rPr>
        <w:t xml:space="preserve"> и </w:t>
      </w:r>
      <w:proofErr w:type="spellStart"/>
      <w:r w:rsidRPr="008410A1">
        <w:rPr>
          <w:rFonts w:cs="Times New Roman"/>
          <w:sz w:val="16"/>
          <w:szCs w:val="16"/>
        </w:rPr>
        <w:t>гомеостазиологических</w:t>
      </w:r>
      <w:proofErr w:type="spellEnd"/>
      <w:r w:rsidRPr="008410A1">
        <w:rPr>
          <w:rFonts w:cs="Times New Roman"/>
          <w:sz w:val="16"/>
          <w:szCs w:val="16"/>
        </w:rPr>
        <w:t xml:space="preserve"> нарушении зависят от длительности </w:t>
      </w:r>
      <w:proofErr w:type="spellStart"/>
      <w:r w:rsidRPr="008410A1">
        <w:rPr>
          <w:rFonts w:cs="Times New Roman"/>
          <w:sz w:val="16"/>
          <w:szCs w:val="16"/>
        </w:rPr>
        <w:t>холестаза</w:t>
      </w:r>
      <w:proofErr w:type="spellEnd"/>
      <w:r w:rsidRPr="008410A1">
        <w:rPr>
          <w:rFonts w:cs="Times New Roman"/>
          <w:sz w:val="16"/>
          <w:szCs w:val="16"/>
        </w:rPr>
        <w:t xml:space="preserve">. Для профилактики и коррекции возможных осложнений при </w:t>
      </w:r>
      <w:proofErr w:type="spellStart"/>
      <w:r w:rsidRPr="008410A1">
        <w:rPr>
          <w:rFonts w:cs="Times New Roman"/>
          <w:sz w:val="16"/>
          <w:szCs w:val="16"/>
        </w:rPr>
        <w:t>холестазе</w:t>
      </w:r>
      <w:proofErr w:type="spellEnd"/>
      <w:r w:rsidRPr="008410A1">
        <w:rPr>
          <w:rFonts w:cs="Times New Roman"/>
          <w:sz w:val="16"/>
          <w:szCs w:val="16"/>
        </w:rPr>
        <w:t xml:space="preserve">, в зависимости от сроков </w:t>
      </w:r>
      <w:proofErr w:type="spellStart"/>
      <w:r w:rsidRPr="008410A1">
        <w:rPr>
          <w:rFonts w:cs="Times New Roman"/>
          <w:sz w:val="16"/>
          <w:szCs w:val="16"/>
        </w:rPr>
        <w:t>билиарной</w:t>
      </w:r>
      <w:proofErr w:type="spellEnd"/>
      <w:r w:rsidRPr="008410A1">
        <w:rPr>
          <w:rFonts w:cs="Times New Roman"/>
          <w:sz w:val="16"/>
          <w:szCs w:val="16"/>
        </w:rPr>
        <w:t xml:space="preserve"> окклюзии, необходим постоянный мониторинг  функционального состояние печени для своевременной коррекции с целью предупреждения </w:t>
      </w:r>
      <w:proofErr w:type="spellStart"/>
      <w:r w:rsidRPr="008410A1">
        <w:rPr>
          <w:rFonts w:cs="Times New Roman"/>
          <w:sz w:val="16"/>
          <w:szCs w:val="16"/>
        </w:rPr>
        <w:t>жизнеопасных</w:t>
      </w:r>
      <w:proofErr w:type="spellEnd"/>
      <w:r w:rsidRPr="008410A1">
        <w:rPr>
          <w:rFonts w:cs="Times New Roman"/>
          <w:sz w:val="16"/>
          <w:szCs w:val="16"/>
        </w:rPr>
        <w:t xml:space="preserve"> осложнений</w:t>
      </w:r>
      <w:r w:rsidRPr="008410A1">
        <w:rPr>
          <w:rFonts w:cs="Times New Roman"/>
          <w:sz w:val="16"/>
          <w:szCs w:val="16"/>
          <w:lang w:val="kk-KZ"/>
        </w:rPr>
        <w:t xml:space="preserve">.                                        </w:t>
      </w:r>
    </w:p>
    <w:p w:rsidR="008410A1" w:rsidRPr="008410A1" w:rsidRDefault="008410A1" w:rsidP="008410A1">
      <w:pPr>
        <w:pStyle w:val="a3"/>
        <w:spacing w:after="0" w:line="240" w:lineRule="auto"/>
        <w:ind w:left="0"/>
        <w:jc w:val="both"/>
        <w:rPr>
          <w:rFonts w:cs="Times New Roman"/>
          <w:b/>
          <w:sz w:val="16"/>
          <w:szCs w:val="16"/>
        </w:rPr>
      </w:pPr>
    </w:p>
    <w:p w:rsidR="008410A1" w:rsidRPr="008410A1" w:rsidRDefault="008410A1" w:rsidP="008410A1">
      <w:pPr>
        <w:pStyle w:val="a3"/>
        <w:spacing w:after="0" w:line="240" w:lineRule="auto"/>
        <w:ind w:left="0"/>
        <w:jc w:val="both"/>
        <w:rPr>
          <w:rFonts w:cs="Courier New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  <w:lang w:val="kk-KZ"/>
        </w:rPr>
        <w:t>Механикалы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  <w:lang w:val="kk-KZ"/>
        </w:rPr>
        <w:t xml:space="preserve"> сар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8410A1">
        <w:rPr>
          <w:rFonts w:cs="Times New Roman"/>
          <w:sz w:val="16"/>
          <w:szCs w:val="16"/>
          <w:lang w:val="kk-KZ"/>
        </w:rPr>
        <w:t>ыштанудануды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8410A1">
        <w:rPr>
          <w:rFonts w:cs="Times New Roman"/>
          <w:sz w:val="16"/>
          <w:szCs w:val="16"/>
          <w:lang w:val="kk-KZ"/>
        </w:rPr>
        <w:t xml:space="preserve"> морфофункционалды ж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8410A1">
        <w:rPr>
          <w:rFonts w:cs="Times New Roman"/>
          <w:sz w:val="16"/>
          <w:szCs w:val="16"/>
          <w:lang w:val="kk-KZ"/>
        </w:rPr>
        <w:t>не гомеостазиологиялы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  <w:lang w:val="kk-KZ"/>
        </w:rPr>
        <w:t xml:space="preserve"> б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8410A1">
        <w:rPr>
          <w:rFonts w:cs="Times New Roman"/>
          <w:sz w:val="16"/>
          <w:szCs w:val="16"/>
          <w:lang w:val="kk-KZ"/>
        </w:rPr>
        <w:t>зылу д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8410A1">
        <w:rPr>
          <w:rFonts w:cs="Times New Roman"/>
          <w:sz w:val="16"/>
          <w:szCs w:val="16"/>
          <w:lang w:val="kk-KZ"/>
        </w:rPr>
        <w:t>режесі холестазды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8410A1">
        <w:rPr>
          <w:rFonts w:cs="Times New Roman"/>
          <w:sz w:val="16"/>
          <w:szCs w:val="16"/>
          <w:lang w:val="kk-KZ"/>
        </w:rPr>
        <w:t xml:space="preserve"> 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8410A1">
        <w:rPr>
          <w:rFonts w:cs="Times New Roman"/>
          <w:sz w:val="16"/>
          <w:szCs w:val="16"/>
          <w:lang w:val="kk-KZ"/>
        </w:rPr>
        <w:t>за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  <w:lang w:val="kk-KZ"/>
        </w:rPr>
        <w:t>ты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8410A1">
        <w:rPr>
          <w:rFonts w:cs="Times New Roman"/>
          <w:sz w:val="16"/>
          <w:szCs w:val="16"/>
          <w:lang w:val="kk-KZ"/>
        </w:rPr>
        <w:t>ына байланасты. Бауырды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8410A1">
        <w:rPr>
          <w:rFonts w:cs="Times New Roman"/>
          <w:sz w:val="16"/>
          <w:szCs w:val="16"/>
          <w:lang w:val="kk-KZ"/>
        </w:rPr>
        <w:t xml:space="preserve"> компенсаторлы 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  <w:lang w:val="kk-KZ"/>
        </w:rPr>
        <w:t>ызметін аны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  <w:lang w:val="kk-KZ"/>
        </w:rPr>
        <w:t>тау ж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8410A1">
        <w:rPr>
          <w:rFonts w:cs="Times New Roman"/>
          <w:sz w:val="16"/>
          <w:szCs w:val="16"/>
          <w:lang w:val="kk-KZ"/>
        </w:rPr>
        <w:t>не талдау, билиарлы окклюзияны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8410A1">
        <w:rPr>
          <w:rFonts w:cs="Times New Roman"/>
          <w:sz w:val="16"/>
          <w:szCs w:val="16"/>
          <w:lang w:val="kk-KZ"/>
        </w:rPr>
        <w:t xml:space="preserve"> мерзіміне байланысты болатын холестазды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8410A1">
        <w:rPr>
          <w:rFonts w:cs="Times New Roman"/>
          <w:sz w:val="16"/>
          <w:szCs w:val="16"/>
          <w:lang w:val="kk-KZ"/>
        </w:rPr>
        <w:t xml:space="preserve"> алдын-алуда ж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8410A1">
        <w:rPr>
          <w:rFonts w:cs="Times New Roman"/>
          <w:sz w:val="16"/>
          <w:szCs w:val="16"/>
          <w:lang w:val="kk-KZ"/>
        </w:rPr>
        <w:t xml:space="preserve">не 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  <w:lang w:val="kk-KZ"/>
        </w:rPr>
        <w:t xml:space="preserve">алпына келтіруде 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8410A1">
        <w:rPr>
          <w:rFonts w:cs="Times New Roman"/>
          <w:sz w:val="16"/>
          <w:szCs w:val="16"/>
          <w:lang w:val="kk-KZ"/>
        </w:rPr>
        <w:t>лкен ма</w:t>
      </w:r>
      <w:r w:rsidRPr="008410A1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8410A1">
        <w:rPr>
          <w:rFonts w:cs="Times New Roman"/>
          <w:sz w:val="16"/>
          <w:szCs w:val="16"/>
          <w:lang w:val="kk-KZ"/>
        </w:rPr>
        <w:t>ызы бар.</w:t>
      </w:r>
      <w:r w:rsidRPr="008410A1">
        <w:rPr>
          <w:rFonts w:cs="Courier New"/>
          <w:sz w:val="16"/>
          <w:szCs w:val="16"/>
          <w:lang w:val="kk-KZ"/>
        </w:rPr>
        <w:t xml:space="preserve"> </w:t>
      </w:r>
    </w:p>
    <w:p w:rsidR="008410A1" w:rsidRPr="008410A1" w:rsidRDefault="008410A1" w:rsidP="008410A1">
      <w:pPr>
        <w:pStyle w:val="a3"/>
        <w:spacing w:after="0" w:line="240" w:lineRule="auto"/>
        <w:ind w:left="0"/>
        <w:jc w:val="both"/>
        <w:rPr>
          <w:rFonts w:cs="Lucida Console"/>
          <w:sz w:val="16"/>
          <w:szCs w:val="16"/>
          <w:lang w:val="kk-KZ"/>
        </w:rPr>
      </w:pPr>
    </w:p>
    <w:p w:rsidR="008410A1" w:rsidRPr="008410A1" w:rsidRDefault="008410A1" w:rsidP="008410A1">
      <w:pPr>
        <w:pStyle w:val="a3"/>
        <w:spacing w:after="0" w:line="240" w:lineRule="auto"/>
        <w:ind w:left="0"/>
        <w:jc w:val="both"/>
        <w:rPr>
          <w:rFonts w:cs="Times New Roman"/>
          <w:b/>
          <w:sz w:val="16"/>
          <w:szCs w:val="16"/>
          <w:lang w:val="en-US"/>
        </w:rPr>
      </w:pPr>
      <w:r w:rsidRPr="008410A1">
        <w:rPr>
          <w:rStyle w:val="hps"/>
          <w:b/>
          <w:sz w:val="16"/>
          <w:szCs w:val="16"/>
          <w:lang w:val="en-US"/>
        </w:rPr>
        <w:t>The state</w:t>
      </w:r>
      <w:r w:rsidRPr="008410A1">
        <w:rPr>
          <w:b/>
          <w:sz w:val="16"/>
          <w:szCs w:val="16"/>
          <w:lang w:val="en-US"/>
        </w:rPr>
        <w:t xml:space="preserve"> </w:t>
      </w:r>
      <w:r w:rsidRPr="008410A1">
        <w:rPr>
          <w:rStyle w:val="hps"/>
          <w:b/>
          <w:sz w:val="16"/>
          <w:szCs w:val="16"/>
          <w:lang w:val="en-US"/>
        </w:rPr>
        <w:t>of homeostasis</w:t>
      </w:r>
      <w:r w:rsidRPr="008410A1">
        <w:rPr>
          <w:b/>
          <w:sz w:val="16"/>
          <w:szCs w:val="16"/>
          <w:lang w:val="en-US"/>
        </w:rPr>
        <w:t xml:space="preserve"> </w:t>
      </w:r>
      <w:r w:rsidRPr="008410A1">
        <w:rPr>
          <w:rStyle w:val="hps"/>
          <w:b/>
          <w:sz w:val="16"/>
          <w:szCs w:val="16"/>
          <w:lang w:val="en-US"/>
        </w:rPr>
        <w:t>with</w:t>
      </w:r>
      <w:r w:rsidRPr="008410A1">
        <w:rPr>
          <w:b/>
          <w:sz w:val="16"/>
          <w:szCs w:val="16"/>
          <w:lang w:val="en-US"/>
        </w:rPr>
        <w:t xml:space="preserve"> </w:t>
      </w:r>
      <w:r w:rsidRPr="008410A1">
        <w:rPr>
          <w:rStyle w:val="hps"/>
          <w:b/>
          <w:sz w:val="16"/>
          <w:szCs w:val="16"/>
          <w:lang w:val="en-US"/>
        </w:rPr>
        <w:t>obstructive jaundice</w:t>
      </w:r>
      <w:r w:rsidRPr="008410A1">
        <w:rPr>
          <w:b/>
          <w:sz w:val="16"/>
          <w:szCs w:val="16"/>
          <w:lang w:val="en-US"/>
        </w:rPr>
        <w:t xml:space="preserve">, depending on the </w:t>
      </w:r>
      <w:r w:rsidRPr="008410A1">
        <w:rPr>
          <w:rStyle w:val="hps"/>
          <w:b/>
          <w:sz w:val="16"/>
          <w:szCs w:val="16"/>
          <w:lang w:val="en-US"/>
        </w:rPr>
        <w:t>duration of the</w:t>
      </w:r>
      <w:r w:rsidRPr="008410A1">
        <w:rPr>
          <w:b/>
          <w:sz w:val="16"/>
          <w:szCs w:val="16"/>
          <w:lang w:val="en-US"/>
        </w:rPr>
        <w:t xml:space="preserve"> </w:t>
      </w:r>
      <w:r w:rsidRPr="008410A1">
        <w:rPr>
          <w:rStyle w:val="hps"/>
          <w:b/>
          <w:sz w:val="16"/>
          <w:szCs w:val="16"/>
          <w:lang w:val="en-US"/>
        </w:rPr>
        <w:t>occlusion</w:t>
      </w:r>
      <w:r w:rsidRPr="008410A1">
        <w:rPr>
          <w:b/>
          <w:sz w:val="16"/>
          <w:szCs w:val="16"/>
          <w:lang w:val="en-US"/>
        </w:rPr>
        <w:t xml:space="preserve"> </w:t>
      </w:r>
      <w:r w:rsidRPr="008410A1">
        <w:rPr>
          <w:rStyle w:val="hps"/>
          <w:b/>
          <w:sz w:val="16"/>
          <w:szCs w:val="16"/>
          <w:lang w:val="en-US"/>
        </w:rPr>
        <w:t xml:space="preserve">of </w:t>
      </w:r>
      <w:proofErr w:type="spellStart"/>
      <w:r w:rsidRPr="008410A1">
        <w:rPr>
          <w:rStyle w:val="hps"/>
          <w:b/>
          <w:sz w:val="16"/>
          <w:szCs w:val="16"/>
          <w:lang w:val="en-US"/>
        </w:rPr>
        <w:t>biliary</w:t>
      </w:r>
      <w:proofErr w:type="spellEnd"/>
    </w:p>
    <w:p w:rsidR="008410A1" w:rsidRPr="008410A1" w:rsidRDefault="008410A1" w:rsidP="008410A1">
      <w:pPr>
        <w:pStyle w:val="a3"/>
        <w:spacing w:after="0" w:line="240" w:lineRule="auto"/>
        <w:ind w:left="0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  <w:lang w:val="en-US"/>
        </w:rPr>
        <w:t xml:space="preserve">At a mechanical </w:t>
      </w:r>
      <w:proofErr w:type="spellStart"/>
      <w:r w:rsidRPr="008410A1">
        <w:rPr>
          <w:rFonts w:cs="Times New Roman"/>
          <w:sz w:val="16"/>
          <w:szCs w:val="16"/>
          <w:lang w:val="en-US"/>
        </w:rPr>
        <w:t>icterus</w:t>
      </w:r>
      <w:proofErr w:type="spellEnd"/>
      <w:r w:rsidRPr="008410A1">
        <w:rPr>
          <w:rFonts w:cs="Times New Roman"/>
          <w:sz w:val="16"/>
          <w:szCs w:val="16"/>
          <w:lang w:val="en-US"/>
        </w:rPr>
        <w:t xml:space="preserve"> degree </w:t>
      </w:r>
      <w:proofErr w:type="spellStart"/>
      <w:r w:rsidRPr="008410A1">
        <w:rPr>
          <w:rFonts w:cs="Times New Roman"/>
          <w:sz w:val="16"/>
          <w:szCs w:val="16"/>
          <w:lang w:val="en-US"/>
        </w:rPr>
        <w:t>morphofuctional</w:t>
      </w:r>
      <w:proofErr w:type="spellEnd"/>
      <w:r w:rsidRPr="008410A1">
        <w:rPr>
          <w:rFonts w:cs="Times New Roman"/>
          <w:sz w:val="16"/>
          <w:szCs w:val="16"/>
          <w:lang w:val="en-US"/>
        </w:rPr>
        <w:t xml:space="preserve"> and </w:t>
      </w:r>
      <w:proofErr w:type="spellStart"/>
      <w:r w:rsidRPr="008410A1">
        <w:rPr>
          <w:rFonts w:cs="Times New Roman"/>
          <w:sz w:val="16"/>
          <w:szCs w:val="16"/>
          <w:lang w:val="en-US"/>
        </w:rPr>
        <w:t>hemostatiological</w:t>
      </w:r>
      <w:proofErr w:type="spellEnd"/>
      <w:r w:rsidRPr="008410A1">
        <w:rPr>
          <w:rFonts w:cs="Times New Roman"/>
          <w:sz w:val="16"/>
          <w:szCs w:val="16"/>
          <w:lang w:val="en-US"/>
        </w:rPr>
        <w:t xml:space="preserve"> disturbances depend on duration of a </w:t>
      </w:r>
      <w:proofErr w:type="spellStart"/>
      <w:r w:rsidRPr="008410A1">
        <w:rPr>
          <w:rFonts w:cs="Times New Roman"/>
          <w:sz w:val="16"/>
          <w:szCs w:val="16"/>
          <w:lang w:val="en-US"/>
        </w:rPr>
        <w:t>cholestasia</w:t>
      </w:r>
      <w:proofErr w:type="spellEnd"/>
      <w:r w:rsidRPr="008410A1">
        <w:rPr>
          <w:rFonts w:cs="Times New Roman"/>
          <w:sz w:val="16"/>
          <w:szCs w:val="16"/>
          <w:lang w:val="en-US"/>
        </w:rPr>
        <w:t xml:space="preserve">. For preventive maintenance and correction of possible complications at a </w:t>
      </w:r>
      <w:proofErr w:type="spellStart"/>
      <w:r w:rsidRPr="008410A1">
        <w:rPr>
          <w:rFonts w:cs="Times New Roman"/>
          <w:sz w:val="16"/>
          <w:szCs w:val="16"/>
          <w:lang w:val="en-US"/>
        </w:rPr>
        <w:t>cholestasia</w:t>
      </w:r>
      <w:proofErr w:type="spellEnd"/>
      <w:r w:rsidRPr="008410A1">
        <w:rPr>
          <w:rFonts w:cs="Times New Roman"/>
          <w:sz w:val="16"/>
          <w:szCs w:val="16"/>
          <w:lang w:val="en-US"/>
        </w:rPr>
        <w:t xml:space="preserve">, depending on terms biller occlusions, definition and the analysis compensatory liver functions is of great importance.                                </w:t>
      </w:r>
    </w:p>
    <w:p w:rsidR="008410A1" w:rsidRPr="008410A1" w:rsidRDefault="008410A1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</w:p>
    <w:p w:rsidR="003F589D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b/>
          <w:sz w:val="16"/>
          <w:szCs w:val="16"/>
        </w:rPr>
        <w:t>Актуальность:</w:t>
      </w:r>
      <w:r w:rsidRPr="008410A1">
        <w:rPr>
          <w:rFonts w:cs="Times New Roman"/>
          <w:sz w:val="16"/>
          <w:szCs w:val="16"/>
        </w:rPr>
        <w:t xml:space="preserve"> Рост</w:t>
      </w:r>
      <w:r w:rsidR="00533D02" w:rsidRPr="008410A1">
        <w:rPr>
          <w:rFonts w:cs="Times New Roman"/>
          <w:sz w:val="16"/>
          <w:szCs w:val="16"/>
        </w:rPr>
        <w:t xml:space="preserve"> числа больных с желчнокаменной болезнью</w:t>
      </w:r>
      <w:r w:rsidR="00533D02" w:rsidRPr="008410A1">
        <w:rPr>
          <w:rFonts w:cs="Times New Roman"/>
          <w:sz w:val="16"/>
          <w:szCs w:val="16"/>
          <w:lang w:val="kk-KZ"/>
        </w:rPr>
        <w:t>,</w:t>
      </w:r>
      <w:r w:rsidR="00533D02" w:rsidRPr="008410A1">
        <w:rPr>
          <w:rFonts w:cs="Times New Roman"/>
          <w:sz w:val="16"/>
          <w:szCs w:val="16"/>
        </w:rPr>
        <w:t xml:space="preserve"> </w:t>
      </w:r>
      <w:proofErr w:type="spellStart"/>
      <w:r w:rsidR="001676C7" w:rsidRPr="008410A1">
        <w:rPr>
          <w:rFonts w:cs="Times New Roman"/>
          <w:sz w:val="16"/>
          <w:szCs w:val="16"/>
        </w:rPr>
        <w:t>калькулёзным</w:t>
      </w:r>
      <w:proofErr w:type="spellEnd"/>
      <w:r w:rsidR="001676C7" w:rsidRPr="008410A1">
        <w:rPr>
          <w:rFonts w:cs="Times New Roman"/>
          <w:sz w:val="16"/>
          <w:szCs w:val="16"/>
        </w:rPr>
        <w:t xml:space="preserve"> холециститом</w:t>
      </w:r>
      <w:r w:rsidR="001676C7" w:rsidRPr="008410A1">
        <w:rPr>
          <w:rFonts w:cs="Times New Roman"/>
          <w:sz w:val="16"/>
          <w:szCs w:val="16"/>
          <w:lang w:val="kk-KZ"/>
        </w:rPr>
        <w:t>,</w:t>
      </w:r>
      <w:r w:rsidRPr="008410A1">
        <w:rPr>
          <w:rFonts w:cs="Times New Roman"/>
          <w:sz w:val="16"/>
          <w:szCs w:val="16"/>
        </w:rPr>
        <w:t xml:space="preserve"> неблагоприятным осложнением которого  является  механическая желтуха, вследствие  </w:t>
      </w:r>
      <w:proofErr w:type="spellStart"/>
      <w:r w:rsidRPr="008410A1">
        <w:rPr>
          <w:rFonts w:cs="Times New Roman"/>
          <w:sz w:val="16"/>
          <w:szCs w:val="16"/>
        </w:rPr>
        <w:t>холедохолит</w:t>
      </w:r>
      <w:proofErr w:type="spellEnd"/>
      <w:r w:rsidR="00E81331" w:rsidRPr="008410A1">
        <w:rPr>
          <w:rFonts w:cs="Times New Roman"/>
          <w:sz w:val="16"/>
          <w:szCs w:val="16"/>
          <w:lang w:val="kk-KZ"/>
        </w:rPr>
        <w:t>и</w:t>
      </w:r>
      <w:r w:rsidRPr="008410A1">
        <w:rPr>
          <w:rFonts w:cs="Times New Roman"/>
          <w:sz w:val="16"/>
          <w:szCs w:val="16"/>
        </w:rPr>
        <w:t>аза</w:t>
      </w:r>
      <w:r w:rsidR="00533D02" w:rsidRPr="008410A1">
        <w:rPr>
          <w:rFonts w:cs="Times New Roman"/>
          <w:sz w:val="16"/>
          <w:szCs w:val="16"/>
          <w:lang w:val="kk-KZ"/>
        </w:rPr>
        <w:t>,</w:t>
      </w:r>
      <w:r w:rsidRPr="008410A1">
        <w:rPr>
          <w:rFonts w:cs="Times New Roman"/>
          <w:sz w:val="16"/>
          <w:szCs w:val="16"/>
        </w:rPr>
        <w:t xml:space="preserve"> всегда вызывает  много  диагност</w:t>
      </w:r>
      <w:r w:rsidR="00AB4F48" w:rsidRPr="008410A1">
        <w:rPr>
          <w:rFonts w:cs="Times New Roman"/>
          <w:sz w:val="16"/>
          <w:szCs w:val="16"/>
        </w:rPr>
        <w:t xml:space="preserve">ических, лечебно-тактических и </w:t>
      </w:r>
      <w:r w:rsidR="00AB4F48" w:rsidRPr="008410A1">
        <w:rPr>
          <w:rFonts w:cs="Times New Roman"/>
          <w:sz w:val="16"/>
          <w:szCs w:val="16"/>
          <w:lang w:val="kk-KZ"/>
        </w:rPr>
        <w:t>т</w:t>
      </w:r>
      <w:proofErr w:type="spellStart"/>
      <w:r w:rsidRPr="008410A1">
        <w:rPr>
          <w:rFonts w:cs="Times New Roman"/>
          <w:sz w:val="16"/>
          <w:szCs w:val="16"/>
        </w:rPr>
        <w:t>ехнических</w:t>
      </w:r>
      <w:proofErr w:type="spellEnd"/>
      <w:r w:rsidRPr="008410A1">
        <w:rPr>
          <w:rFonts w:cs="Times New Roman"/>
          <w:sz w:val="16"/>
          <w:szCs w:val="16"/>
        </w:rPr>
        <w:t xml:space="preserve">  проблем, затрудняющих выбор  оптимальной лечебной такти</w:t>
      </w:r>
      <w:r w:rsidR="00F533F1" w:rsidRPr="008410A1">
        <w:rPr>
          <w:rFonts w:cs="Times New Roman"/>
          <w:sz w:val="16"/>
          <w:szCs w:val="16"/>
        </w:rPr>
        <w:t xml:space="preserve">ки. Помимо </w:t>
      </w:r>
      <w:proofErr w:type="spellStart"/>
      <w:r w:rsidR="00F533F1" w:rsidRPr="008410A1">
        <w:rPr>
          <w:rFonts w:cs="Times New Roman"/>
          <w:sz w:val="16"/>
          <w:szCs w:val="16"/>
        </w:rPr>
        <w:t>холедохолитиаза</w:t>
      </w:r>
      <w:proofErr w:type="spellEnd"/>
      <w:r w:rsidRPr="008410A1">
        <w:rPr>
          <w:rFonts w:cs="Times New Roman"/>
          <w:sz w:val="16"/>
          <w:szCs w:val="16"/>
        </w:rPr>
        <w:t xml:space="preserve">  наметилась </w:t>
      </w:r>
      <w:r w:rsidR="001909DF" w:rsidRPr="008410A1">
        <w:rPr>
          <w:rFonts w:cs="Times New Roman"/>
          <w:sz w:val="16"/>
          <w:szCs w:val="16"/>
        </w:rPr>
        <w:t xml:space="preserve">тенденция к увеличению  </w:t>
      </w:r>
      <w:proofErr w:type="spellStart"/>
      <w:r w:rsidR="001909DF" w:rsidRPr="008410A1">
        <w:rPr>
          <w:rFonts w:cs="Times New Roman"/>
          <w:sz w:val="16"/>
          <w:szCs w:val="16"/>
        </w:rPr>
        <w:t>больн</w:t>
      </w:r>
      <w:proofErr w:type="spellEnd"/>
      <w:r w:rsidR="001909DF" w:rsidRPr="008410A1">
        <w:rPr>
          <w:rFonts w:cs="Times New Roman"/>
          <w:sz w:val="16"/>
          <w:szCs w:val="16"/>
          <w:lang w:val="kk-KZ"/>
        </w:rPr>
        <w:t>ых</w:t>
      </w:r>
      <w:r w:rsidR="00AB4F48" w:rsidRPr="008410A1">
        <w:rPr>
          <w:rFonts w:cs="Times New Roman"/>
          <w:sz w:val="16"/>
          <w:szCs w:val="16"/>
        </w:rPr>
        <w:t xml:space="preserve"> страдающих </w:t>
      </w:r>
      <w:r w:rsidR="00AB4F48" w:rsidRPr="008410A1">
        <w:rPr>
          <w:rFonts w:cs="Times New Roman"/>
          <w:sz w:val="16"/>
          <w:szCs w:val="16"/>
          <w:lang w:val="kk-KZ"/>
        </w:rPr>
        <w:t>м</w:t>
      </w:r>
      <w:proofErr w:type="spellStart"/>
      <w:r w:rsidRPr="008410A1">
        <w:rPr>
          <w:rFonts w:cs="Times New Roman"/>
          <w:sz w:val="16"/>
          <w:szCs w:val="16"/>
        </w:rPr>
        <w:t>ех</w:t>
      </w:r>
      <w:proofErr w:type="spellEnd"/>
      <w:r w:rsidR="00647A85" w:rsidRPr="008410A1">
        <w:rPr>
          <w:rFonts w:cs="Times New Roman"/>
          <w:sz w:val="16"/>
          <w:szCs w:val="16"/>
          <w:lang w:val="kk-KZ"/>
        </w:rPr>
        <w:t>а</w:t>
      </w:r>
      <w:proofErr w:type="spellStart"/>
      <w:r w:rsidRPr="008410A1">
        <w:rPr>
          <w:rFonts w:cs="Times New Roman"/>
          <w:sz w:val="16"/>
          <w:szCs w:val="16"/>
        </w:rPr>
        <w:t>нической</w:t>
      </w:r>
      <w:proofErr w:type="spellEnd"/>
      <w:r w:rsidRPr="008410A1">
        <w:rPr>
          <w:rFonts w:cs="Times New Roman"/>
          <w:sz w:val="16"/>
          <w:szCs w:val="16"/>
        </w:rPr>
        <w:t xml:space="preserve">  желтухой  </w:t>
      </w:r>
      <w:proofErr w:type="spellStart"/>
      <w:r w:rsidRPr="008410A1">
        <w:rPr>
          <w:rFonts w:cs="Times New Roman"/>
          <w:sz w:val="16"/>
          <w:szCs w:val="16"/>
        </w:rPr>
        <w:t>некалькулезного</w:t>
      </w:r>
      <w:proofErr w:type="spellEnd"/>
      <w:r w:rsidRPr="008410A1">
        <w:rPr>
          <w:rFonts w:cs="Times New Roman"/>
          <w:sz w:val="16"/>
          <w:szCs w:val="16"/>
        </w:rPr>
        <w:t xml:space="preserve">  </w:t>
      </w:r>
      <w:proofErr w:type="spellStart"/>
      <w:r w:rsidRPr="008410A1">
        <w:rPr>
          <w:rFonts w:cs="Times New Roman"/>
          <w:sz w:val="16"/>
          <w:szCs w:val="16"/>
        </w:rPr>
        <w:t>присхождения</w:t>
      </w:r>
      <w:proofErr w:type="spellEnd"/>
      <w:r w:rsidRPr="008410A1">
        <w:rPr>
          <w:rFonts w:cs="Times New Roman"/>
          <w:sz w:val="16"/>
          <w:szCs w:val="16"/>
        </w:rPr>
        <w:t xml:space="preserve">: стеноз большого </w:t>
      </w:r>
      <w:proofErr w:type="spellStart"/>
      <w:r w:rsidRPr="008410A1">
        <w:rPr>
          <w:rFonts w:cs="Times New Roman"/>
          <w:sz w:val="16"/>
          <w:szCs w:val="16"/>
        </w:rPr>
        <w:t>дуодельного</w:t>
      </w:r>
      <w:proofErr w:type="spellEnd"/>
      <w:r w:rsidRPr="008410A1">
        <w:rPr>
          <w:rFonts w:cs="Times New Roman"/>
          <w:sz w:val="16"/>
          <w:szCs w:val="16"/>
        </w:rPr>
        <w:t xml:space="preserve">  сосочка 16-29</w:t>
      </w:r>
      <w:r w:rsidRPr="008410A1">
        <w:rPr>
          <w:rFonts w:cs="Times New Roman"/>
          <w:sz w:val="16"/>
          <w:szCs w:val="16"/>
          <w:rtl/>
        </w:rPr>
        <w:t>٪</w:t>
      </w:r>
      <w:r w:rsidRPr="008410A1">
        <w:rPr>
          <w:rFonts w:cs="Times New Roman"/>
          <w:sz w:val="16"/>
          <w:szCs w:val="16"/>
        </w:rPr>
        <w:t xml:space="preserve">, панкреатит -5,4-27 </w:t>
      </w:r>
      <w:r w:rsidRPr="008410A1">
        <w:rPr>
          <w:rFonts w:cs="Times New Roman"/>
          <w:sz w:val="16"/>
          <w:szCs w:val="16"/>
          <w:rtl/>
        </w:rPr>
        <w:t>٪</w:t>
      </w:r>
      <w:r w:rsidRPr="008410A1">
        <w:rPr>
          <w:rFonts w:cs="Times New Roman"/>
          <w:sz w:val="16"/>
          <w:szCs w:val="16"/>
        </w:rPr>
        <w:t>, рубцова</w:t>
      </w:r>
      <w:r w:rsidR="005F2469" w:rsidRPr="008410A1">
        <w:rPr>
          <w:rFonts w:cs="Times New Roman"/>
          <w:sz w:val="16"/>
          <w:szCs w:val="16"/>
        </w:rPr>
        <w:t>я  стри</w:t>
      </w:r>
      <w:r w:rsidRPr="008410A1">
        <w:rPr>
          <w:rFonts w:cs="Times New Roman"/>
          <w:sz w:val="16"/>
          <w:szCs w:val="16"/>
        </w:rPr>
        <w:t>ктура  внепеченочных желчных путей 5,3-15</w:t>
      </w:r>
      <w:r w:rsidRPr="008410A1">
        <w:rPr>
          <w:rFonts w:cs="Times New Roman"/>
          <w:sz w:val="16"/>
          <w:szCs w:val="16"/>
          <w:rtl/>
        </w:rPr>
        <w:t>٪</w:t>
      </w:r>
      <w:r w:rsidRPr="008410A1">
        <w:rPr>
          <w:rFonts w:cs="Times New Roman"/>
          <w:sz w:val="16"/>
          <w:szCs w:val="16"/>
        </w:rPr>
        <w:t>, паразитарных заболевания печени 1,6-4</w:t>
      </w:r>
      <w:r w:rsidRPr="008410A1">
        <w:rPr>
          <w:rFonts w:cs="Times New Roman"/>
          <w:sz w:val="16"/>
          <w:szCs w:val="16"/>
          <w:rtl/>
        </w:rPr>
        <w:t>٪</w:t>
      </w:r>
      <w:r w:rsidRPr="008410A1">
        <w:rPr>
          <w:rFonts w:cs="Times New Roman"/>
          <w:sz w:val="16"/>
          <w:szCs w:val="16"/>
        </w:rPr>
        <w:t>.</w:t>
      </w:r>
      <w:r w:rsidR="00647A85" w:rsidRPr="008410A1">
        <w:rPr>
          <w:rFonts w:cs="Times New Roman"/>
          <w:sz w:val="16"/>
          <w:szCs w:val="16"/>
          <w:lang w:val="kk-KZ"/>
        </w:rPr>
        <w:t xml:space="preserve"> (2</w:t>
      </w:r>
      <w:r w:rsidRPr="008410A1">
        <w:rPr>
          <w:rFonts w:cs="Times New Roman"/>
          <w:sz w:val="16"/>
          <w:szCs w:val="16"/>
        </w:rPr>
        <w:t xml:space="preserve"> </w:t>
      </w:r>
      <w:r w:rsidR="00647A85" w:rsidRPr="008410A1">
        <w:rPr>
          <w:rFonts w:cs="Times New Roman"/>
          <w:sz w:val="16"/>
          <w:szCs w:val="16"/>
          <w:lang w:val="kk-KZ"/>
        </w:rPr>
        <w:t>)</w:t>
      </w:r>
      <w:r w:rsidRPr="008410A1">
        <w:rPr>
          <w:rFonts w:cs="Times New Roman"/>
          <w:sz w:val="16"/>
          <w:szCs w:val="16"/>
        </w:rPr>
        <w:t xml:space="preserve"> Все эти заболевания</w:t>
      </w:r>
      <w:r w:rsidR="001909DF" w:rsidRPr="008410A1">
        <w:rPr>
          <w:rFonts w:cs="Times New Roman"/>
          <w:sz w:val="16"/>
          <w:szCs w:val="16"/>
          <w:lang w:val="kk-KZ"/>
        </w:rPr>
        <w:t>,</w:t>
      </w:r>
      <w:r w:rsidRPr="008410A1">
        <w:rPr>
          <w:rFonts w:cs="Times New Roman"/>
          <w:sz w:val="16"/>
          <w:szCs w:val="16"/>
        </w:rPr>
        <w:t xml:space="preserve">  при определенных условиях</w:t>
      </w:r>
      <w:proofErr w:type="gramStart"/>
      <w:r w:rsidRPr="008410A1">
        <w:rPr>
          <w:rFonts w:cs="Times New Roman"/>
          <w:sz w:val="16"/>
          <w:szCs w:val="16"/>
        </w:rPr>
        <w:t xml:space="preserve"> </w:t>
      </w:r>
      <w:r w:rsidR="007C71EC" w:rsidRPr="008410A1">
        <w:rPr>
          <w:rFonts w:cs="Times New Roman"/>
          <w:sz w:val="16"/>
          <w:szCs w:val="16"/>
          <w:lang w:val="kk-KZ"/>
        </w:rPr>
        <w:t>,</w:t>
      </w:r>
      <w:proofErr w:type="gramEnd"/>
      <w:r w:rsidRPr="008410A1">
        <w:rPr>
          <w:rFonts w:cs="Times New Roman"/>
          <w:sz w:val="16"/>
          <w:szCs w:val="16"/>
        </w:rPr>
        <w:t xml:space="preserve"> приводят к желчной  гипертензии и механиче</w:t>
      </w:r>
      <w:r w:rsidR="00026D68" w:rsidRPr="008410A1">
        <w:rPr>
          <w:rFonts w:cs="Times New Roman"/>
          <w:sz w:val="16"/>
          <w:szCs w:val="16"/>
        </w:rPr>
        <w:t>ской желтухе, частым осложнением</w:t>
      </w:r>
      <w:r w:rsidRPr="008410A1">
        <w:rPr>
          <w:rFonts w:cs="Times New Roman"/>
          <w:sz w:val="16"/>
          <w:szCs w:val="16"/>
        </w:rPr>
        <w:t xml:space="preserve"> которого  является  гнойный холангит, который способствует прогрессированию морфофункциональных изменении в печени на  </w:t>
      </w:r>
      <w:proofErr w:type="gramStart"/>
      <w:r w:rsidRPr="008410A1">
        <w:rPr>
          <w:rFonts w:cs="Times New Roman"/>
          <w:sz w:val="16"/>
          <w:szCs w:val="16"/>
        </w:rPr>
        <w:t>фоне</w:t>
      </w:r>
      <w:proofErr w:type="gramEnd"/>
      <w:r w:rsidRPr="008410A1">
        <w:rPr>
          <w:rFonts w:cs="Times New Roman"/>
          <w:sz w:val="16"/>
          <w:szCs w:val="16"/>
        </w:rPr>
        <w:t xml:space="preserve">  нарастающей интоксикации, сочетающейся с гемодинамическими и  </w:t>
      </w:r>
      <w:proofErr w:type="spellStart"/>
      <w:r w:rsidRPr="008410A1">
        <w:rPr>
          <w:rFonts w:cs="Times New Roman"/>
          <w:sz w:val="16"/>
          <w:szCs w:val="16"/>
        </w:rPr>
        <w:t>гемореологическими</w:t>
      </w:r>
      <w:proofErr w:type="spellEnd"/>
      <w:r w:rsidRPr="008410A1">
        <w:rPr>
          <w:rFonts w:cs="Times New Roman"/>
          <w:sz w:val="16"/>
          <w:szCs w:val="16"/>
        </w:rPr>
        <w:t xml:space="preserve"> расстройствами, нарушениями </w:t>
      </w:r>
      <w:proofErr w:type="spellStart"/>
      <w:r w:rsidRPr="008410A1">
        <w:rPr>
          <w:rFonts w:cs="Times New Roman"/>
          <w:sz w:val="16"/>
          <w:szCs w:val="16"/>
        </w:rPr>
        <w:t>лимфодинамики</w:t>
      </w:r>
      <w:proofErr w:type="spellEnd"/>
      <w:r w:rsidRPr="008410A1">
        <w:rPr>
          <w:rFonts w:cs="Times New Roman"/>
          <w:sz w:val="16"/>
          <w:szCs w:val="16"/>
        </w:rPr>
        <w:t xml:space="preserve">.  </w:t>
      </w:r>
      <w:proofErr w:type="gramStart"/>
      <w:r w:rsidRPr="008410A1">
        <w:rPr>
          <w:rFonts w:cs="Times New Roman"/>
          <w:sz w:val="16"/>
          <w:szCs w:val="16"/>
        </w:rPr>
        <w:t xml:space="preserve">Степень и скорость изменений в печени зависят от темпа нарастания желчной гипертензии, нарушения  </w:t>
      </w:r>
      <w:proofErr w:type="spellStart"/>
      <w:r w:rsidRPr="008410A1">
        <w:rPr>
          <w:rFonts w:cs="Times New Roman"/>
          <w:sz w:val="16"/>
          <w:szCs w:val="16"/>
        </w:rPr>
        <w:t>микроциркуляции</w:t>
      </w:r>
      <w:proofErr w:type="spellEnd"/>
      <w:r w:rsidRPr="008410A1">
        <w:rPr>
          <w:rFonts w:cs="Times New Roman"/>
          <w:sz w:val="16"/>
          <w:szCs w:val="16"/>
        </w:rPr>
        <w:t>, гипоксии тканей, наличия воспаления в протоках и продолжительности желтухи.</w:t>
      </w:r>
      <w:r w:rsidR="00841EA0" w:rsidRPr="008410A1">
        <w:rPr>
          <w:rFonts w:cs="Times New Roman"/>
          <w:sz w:val="16"/>
          <w:szCs w:val="16"/>
          <w:lang w:val="kk-KZ"/>
        </w:rPr>
        <w:t>(1,2)</w:t>
      </w:r>
      <w:r w:rsidRPr="008410A1">
        <w:rPr>
          <w:rFonts w:cs="Times New Roman"/>
          <w:sz w:val="16"/>
          <w:szCs w:val="16"/>
        </w:rPr>
        <w:t xml:space="preserve"> В результате  желчной  гипертензии</w:t>
      </w:r>
      <w:r w:rsidR="007C71EC" w:rsidRPr="008410A1">
        <w:rPr>
          <w:rFonts w:cs="Times New Roman"/>
          <w:sz w:val="16"/>
          <w:szCs w:val="16"/>
          <w:lang w:val="kk-KZ"/>
        </w:rPr>
        <w:t>,</w:t>
      </w:r>
      <w:r w:rsidRPr="008410A1">
        <w:rPr>
          <w:rFonts w:cs="Times New Roman"/>
          <w:sz w:val="16"/>
          <w:szCs w:val="16"/>
        </w:rPr>
        <w:t xml:space="preserve"> билирубин и желчные  к</w:t>
      </w:r>
      <w:r w:rsidR="007C71EC" w:rsidRPr="008410A1">
        <w:rPr>
          <w:rFonts w:cs="Times New Roman"/>
          <w:sz w:val="16"/>
          <w:szCs w:val="16"/>
        </w:rPr>
        <w:t xml:space="preserve">ислоты </w:t>
      </w:r>
      <w:r w:rsidR="007C71EC" w:rsidRPr="008410A1">
        <w:rPr>
          <w:rFonts w:cs="Times New Roman"/>
          <w:sz w:val="16"/>
          <w:szCs w:val="16"/>
          <w:lang w:val="kk-KZ"/>
        </w:rPr>
        <w:t xml:space="preserve">оказывают </w:t>
      </w:r>
      <w:r w:rsidR="007C71EC" w:rsidRPr="008410A1">
        <w:rPr>
          <w:rFonts w:cs="Times New Roman"/>
          <w:sz w:val="16"/>
          <w:szCs w:val="16"/>
        </w:rPr>
        <w:t xml:space="preserve">на  </w:t>
      </w:r>
      <w:proofErr w:type="spellStart"/>
      <w:r w:rsidR="007C71EC" w:rsidRPr="008410A1">
        <w:rPr>
          <w:rFonts w:cs="Times New Roman"/>
          <w:sz w:val="16"/>
          <w:szCs w:val="16"/>
        </w:rPr>
        <w:t>гепатоциты</w:t>
      </w:r>
      <w:proofErr w:type="spellEnd"/>
      <w:r w:rsidR="007C71EC" w:rsidRPr="008410A1">
        <w:rPr>
          <w:rFonts w:cs="Times New Roman"/>
          <w:sz w:val="16"/>
          <w:szCs w:val="16"/>
        </w:rPr>
        <w:t xml:space="preserve">  токсическое  действие, </w:t>
      </w:r>
      <w:proofErr w:type="spellStart"/>
      <w:r w:rsidR="007C71EC" w:rsidRPr="008410A1">
        <w:rPr>
          <w:rFonts w:cs="Times New Roman"/>
          <w:sz w:val="16"/>
          <w:szCs w:val="16"/>
        </w:rPr>
        <w:t>снижа</w:t>
      </w:r>
      <w:proofErr w:type="spellEnd"/>
      <w:r w:rsidR="007C71EC" w:rsidRPr="008410A1">
        <w:rPr>
          <w:rFonts w:cs="Times New Roman"/>
          <w:sz w:val="16"/>
          <w:szCs w:val="16"/>
          <w:lang w:val="kk-KZ"/>
        </w:rPr>
        <w:t>ю</w:t>
      </w:r>
      <w:r w:rsidRPr="008410A1">
        <w:rPr>
          <w:rFonts w:cs="Times New Roman"/>
          <w:sz w:val="16"/>
          <w:szCs w:val="16"/>
        </w:rPr>
        <w:t xml:space="preserve">т потребление </w:t>
      </w:r>
      <w:proofErr w:type="spellStart"/>
      <w:r w:rsidRPr="008410A1">
        <w:rPr>
          <w:rFonts w:cs="Times New Roman"/>
          <w:sz w:val="16"/>
          <w:szCs w:val="16"/>
        </w:rPr>
        <w:t>гепа</w:t>
      </w:r>
      <w:r w:rsidR="006B11CA" w:rsidRPr="008410A1">
        <w:rPr>
          <w:rFonts w:cs="Times New Roman"/>
          <w:sz w:val="16"/>
          <w:szCs w:val="16"/>
        </w:rPr>
        <w:t>тоцитами</w:t>
      </w:r>
      <w:proofErr w:type="spellEnd"/>
      <w:r w:rsidR="006B11CA" w:rsidRPr="008410A1">
        <w:rPr>
          <w:rFonts w:cs="Times New Roman"/>
          <w:sz w:val="16"/>
          <w:szCs w:val="16"/>
        </w:rPr>
        <w:t xml:space="preserve"> кислорода и </w:t>
      </w:r>
      <w:proofErr w:type="spellStart"/>
      <w:r w:rsidR="006B11CA" w:rsidRPr="008410A1">
        <w:rPr>
          <w:rFonts w:cs="Times New Roman"/>
          <w:sz w:val="16"/>
          <w:szCs w:val="16"/>
        </w:rPr>
        <w:t>разобща</w:t>
      </w:r>
      <w:proofErr w:type="spellEnd"/>
      <w:r w:rsidR="006B11CA" w:rsidRPr="008410A1">
        <w:rPr>
          <w:rFonts w:cs="Times New Roman"/>
          <w:sz w:val="16"/>
          <w:szCs w:val="16"/>
          <w:lang w:val="kk-KZ"/>
        </w:rPr>
        <w:t>ю</w:t>
      </w:r>
      <w:r w:rsidRPr="008410A1">
        <w:rPr>
          <w:rFonts w:cs="Times New Roman"/>
          <w:sz w:val="16"/>
          <w:szCs w:val="16"/>
        </w:rPr>
        <w:t xml:space="preserve">т окислительное </w:t>
      </w:r>
      <w:proofErr w:type="spellStart"/>
      <w:r w:rsidRPr="008410A1">
        <w:rPr>
          <w:rFonts w:cs="Times New Roman"/>
          <w:sz w:val="16"/>
          <w:szCs w:val="16"/>
        </w:rPr>
        <w:t>фосфол</w:t>
      </w:r>
      <w:r w:rsidR="006B11CA" w:rsidRPr="008410A1">
        <w:rPr>
          <w:rFonts w:cs="Times New Roman"/>
          <w:sz w:val="16"/>
          <w:szCs w:val="16"/>
        </w:rPr>
        <w:t>ирование</w:t>
      </w:r>
      <w:proofErr w:type="spellEnd"/>
      <w:r w:rsidR="006B11CA" w:rsidRPr="008410A1">
        <w:rPr>
          <w:rFonts w:cs="Times New Roman"/>
          <w:sz w:val="16"/>
          <w:szCs w:val="16"/>
        </w:rPr>
        <w:t xml:space="preserve"> с нарушением их </w:t>
      </w:r>
      <w:proofErr w:type="spellStart"/>
      <w:r w:rsidR="006B11CA" w:rsidRPr="008410A1">
        <w:rPr>
          <w:rFonts w:cs="Times New Roman"/>
          <w:sz w:val="16"/>
          <w:szCs w:val="16"/>
        </w:rPr>
        <w:t>функци</w:t>
      </w:r>
      <w:proofErr w:type="spellEnd"/>
      <w:r w:rsidR="006B11CA" w:rsidRPr="008410A1">
        <w:rPr>
          <w:rFonts w:cs="Times New Roman"/>
          <w:sz w:val="16"/>
          <w:szCs w:val="16"/>
          <w:lang w:val="kk-KZ"/>
        </w:rPr>
        <w:t>и, что</w:t>
      </w:r>
      <w:r w:rsidR="006B11CA" w:rsidRPr="008410A1">
        <w:rPr>
          <w:rFonts w:cs="Times New Roman"/>
          <w:sz w:val="16"/>
          <w:szCs w:val="16"/>
        </w:rPr>
        <w:t xml:space="preserve">  </w:t>
      </w:r>
      <w:r w:rsidRPr="008410A1">
        <w:rPr>
          <w:rFonts w:cs="Times New Roman"/>
          <w:sz w:val="16"/>
          <w:szCs w:val="16"/>
        </w:rPr>
        <w:t xml:space="preserve"> ведет к изменению  свойств и структуры клеточных  мембран, обусловленных изменением</w:t>
      </w:r>
      <w:proofErr w:type="gramEnd"/>
      <w:r w:rsidRPr="008410A1">
        <w:rPr>
          <w:rFonts w:cs="Times New Roman"/>
          <w:sz w:val="16"/>
          <w:szCs w:val="16"/>
        </w:rPr>
        <w:t xml:space="preserve"> состава мембранных липидов, холестерина, жирных кислот, нарушением активности  мембран</w:t>
      </w:r>
      <w:r w:rsidR="00841EA0" w:rsidRPr="008410A1">
        <w:rPr>
          <w:rFonts w:cs="Times New Roman"/>
          <w:sz w:val="16"/>
          <w:szCs w:val="16"/>
          <w:lang w:val="kk-KZ"/>
        </w:rPr>
        <w:t>о</w:t>
      </w:r>
      <w:r w:rsidRPr="008410A1">
        <w:rPr>
          <w:rFonts w:cs="Times New Roman"/>
          <w:sz w:val="16"/>
          <w:szCs w:val="16"/>
        </w:rPr>
        <w:t xml:space="preserve">связующих   ферментов. В зависимости от длительности механической желтухи, наряду с функциональными нарушениями в печени  (выделительной, обезвреживающей) нередко возникают геморрагические осложнения, тромбозы и эмболии, которые  связаны с нарушением  гуморально-регуляторных  систем  </w:t>
      </w:r>
      <w:proofErr w:type="spellStart"/>
      <w:r w:rsidRPr="008410A1">
        <w:rPr>
          <w:rFonts w:cs="Times New Roman"/>
          <w:sz w:val="16"/>
          <w:szCs w:val="16"/>
        </w:rPr>
        <w:t>организма-свертывающей</w:t>
      </w:r>
      <w:proofErr w:type="spellEnd"/>
      <w:r w:rsidRPr="008410A1">
        <w:rPr>
          <w:rFonts w:cs="Times New Roman"/>
          <w:sz w:val="16"/>
          <w:szCs w:val="16"/>
        </w:rPr>
        <w:t xml:space="preserve">, </w:t>
      </w:r>
      <w:proofErr w:type="spellStart"/>
      <w:r w:rsidRPr="008410A1">
        <w:rPr>
          <w:rFonts w:cs="Times New Roman"/>
          <w:sz w:val="16"/>
          <w:szCs w:val="16"/>
        </w:rPr>
        <w:t>фибринолитической</w:t>
      </w:r>
      <w:proofErr w:type="spellEnd"/>
      <w:r w:rsidRPr="008410A1">
        <w:rPr>
          <w:rFonts w:cs="Times New Roman"/>
          <w:sz w:val="16"/>
          <w:szCs w:val="16"/>
        </w:rPr>
        <w:t xml:space="preserve">, </w:t>
      </w:r>
      <w:proofErr w:type="spellStart"/>
      <w:r w:rsidRPr="008410A1">
        <w:rPr>
          <w:rFonts w:cs="Times New Roman"/>
          <w:sz w:val="16"/>
          <w:szCs w:val="16"/>
        </w:rPr>
        <w:t>калликрин-кининовой</w:t>
      </w:r>
      <w:proofErr w:type="spellEnd"/>
      <w:r w:rsidRPr="008410A1">
        <w:rPr>
          <w:rFonts w:cs="Times New Roman"/>
          <w:sz w:val="16"/>
          <w:szCs w:val="16"/>
        </w:rPr>
        <w:t>.</w:t>
      </w:r>
      <w:r w:rsidR="00841EA0" w:rsidRPr="008410A1">
        <w:rPr>
          <w:rFonts w:cs="Times New Roman"/>
          <w:sz w:val="16"/>
          <w:szCs w:val="16"/>
          <w:lang w:val="kk-KZ"/>
        </w:rPr>
        <w:t>(2,6</w:t>
      </w:r>
      <w:proofErr w:type="gramStart"/>
      <w:r w:rsidRPr="008410A1">
        <w:rPr>
          <w:rFonts w:cs="Times New Roman"/>
          <w:sz w:val="16"/>
          <w:szCs w:val="16"/>
        </w:rPr>
        <w:t xml:space="preserve"> </w:t>
      </w:r>
      <w:r w:rsidR="00841EA0" w:rsidRPr="008410A1">
        <w:rPr>
          <w:rFonts w:cs="Times New Roman"/>
          <w:sz w:val="16"/>
          <w:szCs w:val="16"/>
          <w:lang w:val="kk-KZ"/>
        </w:rPr>
        <w:t>)</w:t>
      </w:r>
      <w:proofErr w:type="gramEnd"/>
      <w:r w:rsidRPr="008410A1">
        <w:rPr>
          <w:rFonts w:cs="Times New Roman"/>
          <w:sz w:val="16"/>
          <w:szCs w:val="16"/>
        </w:rPr>
        <w:t xml:space="preserve">Нарушения белкового,  липидного обменов, эндогенная интоксикация имеют первостепенное значение, так как влияют на транспорт кислорода, реологические свойства крови, </w:t>
      </w:r>
      <w:proofErr w:type="spellStart"/>
      <w:r w:rsidRPr="008410A1">
        <w:rPr>
          <w:rFonts w:cs="Times New Roman"/>
          <w:sz w:val="16"/>
          <w:szCs w:val="16"/>
        </w:rPr>
        <w:t>микроциркул</w:t>
      </w:r>
      <w:r w:rsidR="008410A1">
        <w:rPr>
          <w:rFonts w:cs="Times New Roman"/>
          <w:sz w:val="16"/>
          <w:szCs w:val="16"/>
        </w:rPr>
        <w:t>яцию</w:t>
      </w:r>
      <w:proofErr w:type="spellEnd"/>
      <w:r w:rsidR="008410A1">
        <w:rPr>
          <w:rFonts w:cs="Times New Roman"/>
          <w:sz w:val="16"/>
          <w:szCs w:val="16"/>
        </w:rPr>
        <w:t xml:space="preserve">, </w:t>
      </w:r>
      <w:proofErr w:type="spellStart"/>
      <w:r w:rsidR="00841EA0" w:rsidRPr="008410A1">
        <w:rPr>
          <w:rFonts w:cs="Times New Roman"/>
          <w:sz w:val="16"/>
          <w:szCs w:val="16"/>
        </w:rPr>
        <w:t>клеточн</w:t>
      </w:r>
      <w:proofErr w:type="spellEnd"/>
      <w:r w:rsidR="00841EA0" w:rsidRPr="008410A1">
        <w:rPr>
          <w:rFonts w:cs="Times New Roman"/>
          <w:sz w:val="16"/>
          <w:szCs w:val="16"/>
          <w:lang w:val="kk-KZ"/>
        </w:rPr>
        <w:t>ый</w:t>
      </w:r>
      <w:r w:rsidR="00841EA0" w:rsidRPr="008410A1">
        <w:rPr>
          <w:rFonts w:cs="Times New Roman"/>
          <w:sz w:val="16"/>
          <w:szCs w:val="16"/>
        </w:rPr>
        <w:t xml:space="preserve"> иммунитет</w:t>
      </w:r>
      <w:r w:rsidR="00C01A72" w:rsidRPr="008410A1">
        <w:rPr>
          <w:rFonts w:cs="Times New Roman"/>
          <w:sz w:val="16"/>
          <w:szCs w:val="16"/>
        </w:rPr>
        <w:t>, систем</w:t>
      </w:r>
      <w:r w:rsidR="00C01A72" w:rsidRPr="008410A1">
        <w:rPr>
          <w:rFonts w:cs="Times New Roman"/>
          <w:sz w:val="16"/>
          <w:szCs w:val="16"/>
          <w:lang w:val="kk-KZ"/>
        </w:rPr>
        <w:t>у</w:t>
      </w:r>
      <w:r w:rsidRPr="008410A1">
        <w:rPr>
          <w:rFonts w:cs="Times New Roman"/>
          <w:sz w:val="16"/>
          <w:szCs w:val="16"/>
        </w:rPr>
        <w:t xml:space="preserve"> гемостаза</w:t>
      </w:r>
      <w:r w:rsidR="003F589D" w:rsidRPr="008410A1">
        <w:rPr>
          <w:rFonts w:cs="Times New Roman"/>
          <w:sz w:val="16"/>
          <w:szCs w:val="16"/>
          <w:lang w:val="kk-KZ"/>
        </w:rPr>
        <w:t>.</w:t>
      </w: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b/>
          <w:sz w:val="16"/>
          <w:szCs w:val="16"/>
        </w:rPr>
        <w:t>Цель</w:t>
      </w:r>
      <w:r w:rsidR="00D2183D" w:rsidRPr="008410A1">
        <w:rPr>
          <w:rFonts w:cs="Times New Roman"/>
          <w:b/>
          <w:sz w:val="16"/>
          <w:szCs w:val="16"/>
          <w:lang w:val="kk-KZ"/>
        </w:rPr>
        <w:t xml:space="preserve"> исследования</w:t>
      </w:r>
      <w:r w:rsidRPr="008410A1">
        <w:rPr>
          <w:rFonts w:cs="Times New Roman"/>
          <w:b/>
          <w:sz w:val="16"/>
          <w:szCs w:val="16"/>
        </w:rPr>
        <w:t>:</w:t>
      </w:r>
      <w:r w:rsidRPr="008410A1">
        <w:rPr>
          <w:rFonts w:cs="Times New Roman"/>
          <w:sz w:val="16"/>
          <w:szCs w:val="16"/>
        </w:rPr>
        <w:t xml:space="preserve"> изучить нарушения компенсаторной  функции печени при механической желтухе в зависимости от</w:t>
      </w:r>
      <w:r w:rsidR="00D2183D" w:rsidRPr="008410A1">
        <w:rPr>
          <w:rFonts w:cs="Times New Roman"/>
          <w:sz w:val="16"/>
          <w:szCs w:val="16"/>
        </w:rPr>
        <w:t xml:space="preserve"> длительности </w:t>
      </w:r>
      <w:proofErr w:type="spellStart"/>
      <w:r w:rsidR="00D2183D" w:rsidRPr="008410A1">
        <w:rPr>
          <w:rFonts w:cs="Times New Roman"/>
          <w:sz w:val="16"/>
          <w:szCs w:val="16"/>
        </w:rPr>
        <w:t>билиарной</w:t>
      </w:r>
      <w:proofErr w:type="spellEnd"/>
      <w:r w:rsidR="00D2183D" w:rsidRPr="008410A1">
        <w:rPr>
          <w:rFonts w:cs="Times New Roman"/>
          <w:sz w:val="16"/>
          <w:szCs w:val="16"/>
        </w:rPr>
        <w:t xml:space="preserve"> </w:t>
      </w:r>
      <w:proofErr w:type="spellStart"/>
      <w:r w:rsidR="00D2183D" w:rsidRPr="008410A1">
        <w:rPr>
          <w:rFonts w:cs="Times New Roman"/>
          <w:sz w:val="16"/>
          <w:szCs w:val="16"/>
        </w:rPr>
        <w:t>окклюзи</w:t>
      </w:r>
      <w:proofErr w:type="spellEnd"/>
      <w:r w:rsidR="00D2183D" w:rsidRPr="008410A1">
        <w:rPr>
          <w:rFonts w:cs="Times New Roman"/>
          <w:sz w:val="16"/>
          <w:szCs w:val="16"/>
          <w:lang w:val="kk-KZ"/>
        </w:rPr>
        <w:t>и</w:t>
      </w:r>
      <w:r w:rsidR="003F589D" w:rsidRPr="008410A1">
        <w:rPr>
          <w:rFonts w:cs="Times New Roman"/>
          <w:sz w:val="16"/>
          <w:szCs w:val="16"/>
          <w:lang w:val="kk-KZ"/>
        </w:rPr>
        <w:t xml:space="preserve"> с целью ранней диагностики и коррекции лечения.</w:t>
      </w: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b/>
          <w:sz w:val="16"/>
          <w:szCs w:val="16"/>
        </w:rPr>
        <w:t xml:space="preserve">Материалы и методы: </w:t>
      </w:r>
      <w:r w:rsidR="00D2183D" w:rsidRPr="008410A1">
        <w:rPr>
          <w:rFonts w:cs="Times New Roman"/>
          <w:sz w:val="16"/>
          <w:szCs w:val="16"/>
        </w:rPr>
        <w:t xml:space="preserve">    Изучен</w:t>
      </w:r>
      <w:r w:rsidR="00D2183D" w:rsidRPr="008410A1">
        <w:rPr>
          <w:rFonts w:cs="Times New Roman"/>
          <w:sz w:val="16"/>
          <w:szCs w:val="16"/>
          <w:lang w:val="kk-KZ"/>
        </w:rPr>
        <w:t>о</w:t>
      </w:r>
      <w:r w:rsidRPr="008410A1">
        <w:rPr>
          <w:rFonts w:cs="Times New Roman"/>
          <w:sz w:val="16"/>
          <w:szCs w:val="16"/>
        </w:rPr>
        <w:t xml:space="preserve"> состояние гомеостаза в зависимости от продолжительности желтухи у 78 бол</w:t>
      </w:r>
      <w:r w:rsidR="008E730F" w:rsidRPr="008410A1">
        <w:rPr>
          <w:rFonts w:cs="Times New Roman"/>
          <w:sz w:val="16"/>
          <w:szCs w:val="16"/>
        </w:rPr>
        <w:t>ьных лечившихся в клинике</w:t>
      </w:r>
      <w:r w:rsidRPr="008410A1">
        <w:rPr>
          <w:rFonts w:cs="Times New Roman"/>
          <w:sz w:val="16"/>
          <w:szCs w:val="16"/>
        </w:rPr>
        <w:t xml:space="preserve"> в возрасте от 24 до 82 лет</w:t>
      </w:r>
    </w:p>
    <w:p w:rsidR="005843EA" w:rsidRPr="008410A1" w:rsidRDefault="005843EA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  <w:lang w:val="kk-KZ"/>
        </w:rPr>
        <w:t>В зависимости от</w:t>
      </w:r>
      <w:r w:rsidR="003F589D" w:rsidRPr="008410A1">
        <w:rPr>
          <w:rFonts w:cs="Times New Roman"/>
          <w:sz w:val="16"/>
          <w:szCs w:val="16"/>
          <w:lang w:val="kk-KZ"/>
        </w:rPr>
        <w:t xml:space="preserve"> продолжительности  желтухи больные разделены на 3</w:t>
      </w:r>
      <w:r w:rsidRPr="008410A1">
        <w:rPr>
          <w:rFonts w:cs="Times New Roman"/>
          <w:sz w:val="16"/>
          <w:szCs w:val="16"/>
          <w:lang w:val="kk-KZ"/>
        </w:rPr>
        <w:t>группы:</w:t>
      </w:r>
    </w:p>
    <w:p w:rsidR="00260689" w:rsidRPr="008410A1" w:rsidRDefault="003F589D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  <w:lang w:val="kk-KZ"/>
        </w:rPr>
        <w:t>1 группа:</w:t>
      </w:r>
      <w:r w:rsidR="00260689" w:rsidRPr="008410A1">
        <w:rPr>
          <w:rFonts w:cs="Times New Roman"/>
          <w:sz w:val="16"/>
          <w:szCs w:val="16"/>
        </w:rPr>
        <w:t xml:space="preserve"> </w:t>
      </w:r>
      <w:r w:rsidRPr="008410A1">
        <w:rPr>
          <w:rFonts w:cs="Times New Roman"/>
          <w:sz w:val="16"/>
          <w:szCs w:val="16"/>
          <w:lang w:val="kk-KZ"/>
        </w:rPr>
        <w:t>д</w:t>
      </w:r>
      <w:proofErr w:type="spellStart"/>
      <w:r w:rsidR="00260689" w:rsidRPr="008410A1">
        <w:rPr>
          <w:rFonts w:cs="Times New Roman"/>
          <w:sz w:val="16"/>
          <w:szCs w:val="16"/>
        </w:rPr>
        <w:t>лительность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желтухи: </w:t>
      </w:r>
      <w:r w:rsidR="00260689" w:rsidRPr="008410A1">
        <w:rPr>
          <w:rFonts w:cs="Times New Roman"/>
          <w:sz w:val="16"/>
          <w:szCs w:val="16"/>
          <w:lang w:val="kk-KZ"/>
        </w:rPr>
        <w:t>10дней,</w:t>
      </w:r>
      <w:r w:rsidR="00260689" w:rsidRPr="008410A1">
        <w:rPr>
          <w:rFonts w:cs="Times New Roman"/>
          <w:sz w:val="16"/>
          <w:szCs w:val="16"/>
        </w:rPr>
        <w:t xml:space="preserve"> </w:t>
      </w:r>
      <w:r w:rsidR="00260689" w:rsidRPr="008410A1">
        <w:rPr>
          <w:rFonts w:cs="Times New Roman"/>
          <w:sz w:val="16"/>
          <w:szCs w:val="16"/>
          <w:lang w:val="en-US"/>
        </w:rPr>
        <w:t>II</w:t>
      </w:r>
      <w:r w:rsidRPr="008410A1">
        <w:rPr>
          <w:rFonts w:cs="Times New Roman"/>
          <w:sz w:val="16"/>
          <w:szCs w:val="16"/>
        </w:rPr>
        <w:t xml:space="preserve"> группа  2 </w:t>
      </w:r>
      <w:proofErr w:type="spellStart"/>
      <w:r w:rsidRPr="008410A1">
        <w:rPr>
          <w:rFonts w:cs="Times New Roman"/>
          <w:sz w:val="16"/>
          <w:szCs w:val="16"/>
        </w:rPr>
        <w:t>недел</w:t>
      </w:r>
      <w:proofErr w:type="spellEnd"/>
      <w:r w:rsidRPr="008410A1">
        <w:rPr>
          <w:rFonts w:cs="Times New Roman"/>
          <w:sz w:val="16"/>
          <w:szCs w:val="16"/>
          <w:lang w:val="kk-KZ"/>
        </w:rPr>
        <w:t>и,</w:t>
      </w:r>
      <w:r w:rsidR="00260689" w:rsidRPr="008410A1">
        <w:rPr>
          <w:rFonts w:cs="Times New Roman"/>
          <w:sz w:val="16"/>
          <w:szCs w:val="16"/>
        </w:rPr>
        <w:t xml:space="preserve"> </w:t>
      </w:r>
      <w:r w:rsidR="00260689" w:rsidRPr="008410A1">
        <w:rPr>
          <w:rFonts w:cs="Times New Roman"/>
          <w:sz w:val="16"/>
          <w:szCs w:val="16"/>
          <w:lang w:val="en-US"/>
        </w:rPr>
        <w:t>III</w:t>
      </w:r>
      <w:r w:rsidR="00260689" w:rsidRPr="008410A1">
        <w:rPr>
          <w:rFonts w:cs="Times New Roman"/>
          <w:sz w:val="16"/>
          <w:szCs w:val="16"/>
        </w:rPr>
        <w:t xml:space="preserve"> группа  3 недели и больше. При </w:t>
      </w:r>
      <w:proofErr w:type="spellStart"/>
      <w:r w:rsidR="00260689" w:rsidRPr="008410A1">
        <w:rPr>
          <w:rFonts w:cs="Times New Roman"/>
          <w:sz w:val="16"/>
          <w:szCs w:val="16"/>
        </w:rPr>
        <w:t>билиарной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окклюзии длительностью до 10 дней отмечено</w:t>
      </w:r>
      <w:r w:rsidRPr="008410A1">
        <w:rPr>
          <w:rFonts w:cs="Times New Roman"/>
          <w:sz w:val="16"/>
          <w:szCs w:val="16"/>
          <w:lang w:val="kk-KZ"/>
        </w:rPr>
        <w:t xml:space="preserve"> снижение </w:t>
      </w:r>
      <w:r w:rsidR="00260689" w:rsidRPr="008410A1">
        <w:rPr>
          <w:rFonts w:cs="Times New Roman"/>
          <w:sz w:val="16"/>
          <w:szCs w:val="16"/>
        </w:rPr>
        <w:t xml:space="preserve"> уровня  альбуминов в 1,4</w:t>
      </w:r>
      <w:r w:rsidRPr="008410A1">
        <w:rPr>
          <w:rFonts w:cs="Times New Roman"/>
          <w:sz w:val="16"/>
          <w:szCs w:val="16"/>
          <w:lang w:val="kk-KZ"/>
        </w:rPr>
        <w:t xml:space="preserve"> </w:t>
      </w:r>
      <w:r w:rsidR="00260689" w:rsidRPr="008410A1">
        <w:rPr>
          <w:rFonts w:cs="Times New Roman"/>
          <w:sz w:val="16"/>
          <w:szCs w:val="16"/>
        </w:rPr>
        <w:t>раза или на 30</w:t>
      </w:r>
      <w:r w:rsidR="00260689" w:rsidRPr="008410A1">
        <w:rPr>
          <w:rFonts w:cs="Times New Roman"/>
          <w:sz w:val="16"/>
          <w:szCs w:val="16"/>
          <w:rtl/>
        </w:rPr>
        <w:t>٪</w:t>
      </w:r>
      <w:r w:rsidR="00260689" w:rsidRPr="008410A1">
        <w:rPr>
          <w:rFonts w:cs="Times New Roman"/>
          <w:sz w:val="16"/>
          <w:szCs w:val="16"/>
        </w:rPr>
        <w:t xml:space="preserve">, повышение количества </w:t>
      </w:r>
      <w:proofErr w:type="spellStart"/>
      <w:r w:rsidR="00260689" w:rsidRPr="008410A1">
        <w:rPr>
          <w:rFonts w:cs="Times New Roman"/>
          <w:sz w:val="16"/>
          <w:szCs w:val="16"/>
        </w:rPr>
        <w:t>гамма-глобулинов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в 1,5 раза (47</w:t>
      </w:r>
      <w:r w:rsidR="00260689" w:rsidRPr="008410A1">
        <w:rPr>
          <w:rFonts w:cs="Times New Roman"/>
          <w:sz w:val="16"/>
          <w:szCs w:val="16"/>
          <w:rtl/>
        </w:rPr>
        <w:t>٪</w:t>
      </w:r>
      <w:r w:rsidR="00260689" w:rsidRPr="008410A1">
        <w:rPr>
          <w:rFonts w:cs="Times New Roman"/>
          <w:sz w:val="16"/>
          <w:szCs w:val="16"/>
        </w:rPr>
        <w:t xml:space="preserve">) , повышение  уровня остаточного азота (23,9ммоль/л), общий билирубин </w:t>
      </w:r>
      <w:proofErr w:type="gramStart"/>
      <w:r w:rsidR="00260689" w:rsidRPr="008410A1">
        <w:rPr>
          <w:rFonts w:cs="Times New Roman"/>
          <w:sz w:val="16"/>
          <w:szCs w:val="16"/>
        </w:rPr>
        <w:t>от</w:t>
      </w:r>
      <w:proofErr w:type="gramEnd"/>
      <w:r w:rsidR="00260689" w:rsidRPr="008410A1">
        <w:rPr>
          <w:rFonts w:cs="Times New Roman"/>
          <w:sz w:val="16"/>
          <w:szCs w:val="16"/>
        </w:rPr>
        <w:t xml:space="preserve"> 33,2 до 180 </w:t>
      </w:r>
      <w:proofErr w:type="spellStart"/>
      <w:r w:rsidR="00260689" w:rsidRPr="008410A1">
        <w:rPr>
          <w:rFonts w:cs="Times New Roman"/>
          <w:sz w:val="16"/>
          <w:szCs w:val="16"/>
        </w:rPr>
        <w:t>мкмоль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.  Уровень АЛТ и АСТ в пределах  нормы, содержание щелочной </w:t>
      </w:r>
      <w:proofErr w:type="spellStart"/>
      <w:r w:rsidR="00260689" w:rsidRPr="008410A1">
        <w:rPr>
          <w:rFonts w:cs="Times New Roman"/>
          <w:sz w:val="16"/>
          <w:szCs w:val="16"/>
        </w:rPr>
        <w:t>фосфотазы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повышалось у всех пациентов в 1,5-3 раза (85-190 </w:t>
      </w:r>
      <w:proofErr w:type="spellStart"/>
      <w:proofErr w:type="gramStart"/>
      <w:r w:rsidR="00260689" w:rsidRPr="008410A1">
        <w:rPr>
          <w:rFonts w:cs="Times New Roman"/>
          <w:sz w:val="16"/>
          <w:szCs w:val="16"/>
        </w:rPr>
        <w:t>ед</w:t>
      </w:r>
      <w:proofErr w:type="spellEnd"/>
      <w:proofErr w:type="gramEnd"/>
      <w:r w:rsidR="00260689" w:rsidRPr="008410A1">
        <w:rPr>
          <w:rFonts w:cs="Times New Roman"/>
          <w:sz w:val="16"/>
          <w:szCs w:val="16"/>
        </w:rPr>
        <w:t xml:space="preserve">/л). Данные изменения  показывают нарастание </w:t>
      </w:r>
      <w:proofErr w:type="spellStart"/>
      <w:r w:rsidR="00260689" w:rsidRPr="008410A1">
        <w:rPr>
          <w:rFonts w:cs="Times New Roman"/>
          <w:sz w:val="16"/>
          <w:szCs w:val="16"/>
        </w:rPr>
        <w:t>диспротеинемии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в ранние с</w:t>
      </w:r>
      <w:r w:rsidR="005843EA" w:rsidRPr="008410A1">
        <w:rPr>
          <w:rFonts w:cs="Times New Roman"/>
          <w:sz w:val="16"/>
          <w:szCs w:val="16"/>
        </w:rPr>
        <w:t xml:space="preserve">роки </w:t>
      </w:r>
      <w:proofErr w:type="spellStart"/>
      <w:r w:rsidR="005843EA" w:rsidRPr="008410A1">
        <w:rPr>
          <w:rFonts w:cs="Times New Roman"/>
          <w:sz w:val="16"/>
          <w:szCs w:val="16"/>
        </w:rPr>
        <w:t>билиарной</w:t>
      </w:r>
      <w:proofErr w:type="spellEnd"/>
      <w:r w:rsidR="005843EA" w:rsidRPr="008410A1">
        <w:rPr>
          <w:rFonts w:cs="Times New Roman"/>
          <w:sz w:val="16"/>
          <w:szCs w:val="16"/>
        </w:rPr>
        <w:t xml:space="preserve"> окклюзии, </w:t>
      </w:r>
      <w:r w:rsidR="005843EA" w:rsidRPr="008410A1">
        <w:rPr>
          <w:rFonts w:cs="Times New Roman"/>
          <w:sz w:val="16"/>
          <w:szCs w:val="16"/>
          <w:lang w:val="kk-KZ"/>
        </w:rPr>
        <w:t>доминирование</w:t>
      </w:r>
      <w:r w:rsidR="00260689" w:rsidRPr="008410A1">
        <w:rPr>
          <w:rFonts w:cs="Times New Roman"/>
          <w:sz w:val="16"/>
          <w:szCs w:val="16"/>
        </w:rPr>
        <w:t xml:space="preserve"> </w:t>
      </w:r>
      <w:proofErr w:type="spellStart"/>
      <w:r w:rsidR="00260689" w:rsidRPr="008410A1">
        <w:rPr>
          <w:rFonts w:cs="Times New Roman"/>
          <w:sz w:val="16"/>
          <w:szCs w:val="16"/>
        </w:rPr>
        <w:t>холестатиче</w:t>
      </w:r>
      <w:r w:rsidR="00B52275" w:rsidRPr="008410A1">
        <w:rPr>
          <w:rFonts w:cs="Times New Roman"/>
          <w:sz w:val="16"/>
          <w:szCs w:val="16"/>
        </w:rPr>
        <w:t>ских</w:t>
      </w:r>
      <w:proofErr w:type="spellEnd"/>
      <w:r w:rsidR="00B52275" w:rsidRPr="008410A1">
        <w:rPr>
          <w:rFonts w:cs="Times New Roman"/>
          <w:sz w:val="16"/>
          <w:szCs w:val="16"/>
        </w:rPr>
        <w:t xml:space="preserve"> процессов </w:t>
      </w:r>
      <w:r w:rsidR="00260689" w:rsidRPr="008410A1">
        <w:rPr>
          <w:rFonts w:cs="Times New Roman"/>
          <w:sz w:val="16"/>
          <w:szCs w:val="16"/>
        </w:rPr>
        <w:t xml:space="preserve"> над </w:t>
      </w:r>
      <w:proofErr w:type="spellStart"/>
      <w:r w:rsidR="00260689" w:rsidRPr="008410A1">
        <w:rPr>
          <w:rFonts w:cs="Times New Roman"/>
          <w:sz w:val="16"/>
          <w:szCs w:val="16"/>
        </w:rPr>
        <w:t>цитолитическими</w:t>
      </w:r>
      <w:proofErr w:type="spellEnd"/>
      <w:r w:rsidR="00260689" w:rsidRPr="008410A1">
        <w:rPr>
          <w:rFonts w:cs="Times New Roman"/>
          <w:sz w:val="16"/>
          <w:szCs w:val="16"/>
        </w:rPr>
        <w:t>.</w:t>
      </w:r>
    </w:p>
    <w:p w:rsidR="00260689" w:rsidRPr="008410A1" w:rsidRDefault="005F2469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>Во 11</w:t>
      </w:r>
      <w:r w:rsidR="00260689" w:rsidRPr="008410A1">
        <w:rPr>
          <w:rFonts w:cs="Times New Roman"/>
          <w:sz w:val="16"/>
          <w:szCs w:val="16"/>
        </w:rPr>
        <w:t xml:space="preserve"> группе умеренная </w:t>
      </w:r>
      <w:proofErr w:type="spellStart"/>
      <w:r w:rsidR="00260689" w:rsidRPr="008410A1">
        <w:rPr>
          <w:rFonts w:cs="Times New Roman"/>
          <w:sz w:val="16"/>
          <w:szCs w:val="16"/>
        </w:rPr>
        <w:t>трансаминаземия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, достоверно увеличились остаточный азот (25,8 </w:t>
      </w:r>
      <w:proofErr w:type="spellStart"/>
      <w:r w:rsidR="00260689" w:rsidRPr="008410A1">
        <w:rPr>
          <w:rFonts w:cs="Times New Roman"/>
          <w:sz w:val="16"/>
          <w:szCs w:val="16"/>
        </w:rPr>
        <w:t>ммоль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/л), щелочная фосфатаза (192,5 </w:t>
      </w:r>
      <w:proofErr w:type="spellStart"/>
      <w:proofErr w:type="gramStart"/>
      <w:r w:rsidR="00260689" w:rsidRPr="008410A1">
        <w:rPr>
          <w:rFonts w:cs="Times New Roman"/>
          <w:sz w:val="16"/>
          <w:szCs w:val="16"/>
        </w:rPr>
        <w:t>ед</w:t>
      </w:r>
      <w:proofErr w:type="spellEnd"/>
      <w:proofErr w:type="gramEnd"/>
      <w:r w:rsidR="00260689" w:rsidRPr="008410A1">
        <w:rPr>
          <w:rFonts w:cs="Times New Roman"/>
          <w:sz w:val="16"/>
          <w:szCs w:val="16"/>
        </w:rPr>
        <w:t xml:space="preserve">/л) по сравнению с </w:t>
      </w:r>
      <w:r w:rsidR="00260689" w:rsidRPr="008410A1">
        <w:rPr>
          <w:rFonts w:cs="Times New Roman"/>
          <w:sz w:val="16"/>
          <w:szCs w:val="16"/>
          <w:lang w:val="en-US"/>
        </w:rPr>
        <w:t>I</w:t>
      </w:r>
      <w:r w:rsidR="00260689" w:rsidRPr="008410A1">
        <w:rPr>
          <w:rFonts w:cs="Times New Roman"/>
          <w:sz w:val="16"/>
          <w:szCs w:val="16"/>
        </w:rPr>
        <w:t xml:space="preserve"> группой , более  чем в 2 раз повысились </w:t>
      </w:r>
      <w:proofErr w:type="spellStart"/>
      <w:r w:rsidR="00260689" w:rsidRPr="008410A1">
        <w:rPr>
          <w:rFonts w:cs="Times New Roman"/>
          <w:sz w:val="16"/>
          <w:szCs w:val="16"/>
        </w:rPr>
        <w:t>бета-липопротеиды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(26,2 г/л). Наряду с </w:t>
      </w:r>
      <w:proofErr w:type="spellStart"/>
      <w:r w:rsidR="00260689" w:rsidRPr="008410A1">
        <w:rPr>
          <w:rFonts w:cs="Times New Roman"/>
          <w:sz w:val="16"/>
          <w:szCs w:val="16"/>
        </w:rPr>
        <w:t>диспротеинемией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, общий билирубин по сравнению с </w:t>
      </w:r>
      <w:r w:rsidR="00260689" w:rsidRPr="008410A1">
        <w:rPr>
          <w:rFonts w:cs="Times New Roman"/>
          <w:sz w:val="16"/>
          <w:szCs w:val="16"/>
          <w:lang w:val="en-US"/>
        </w:rPr>
        <w:t>I</w:t>
      </w:r>
      <w:r w:rsidR="00260689" w:rsidRPr="008410A1">
        <w:rPr>
          <w:rFonts w:cs="Times New Roman"/>
          <w:sz w:val="16"/>
          <w:szCs w:val="16"/>
        </w:rPr>
        <w:t xml:space="preserve"> группой ув</w:t>
      </w:r>
      <w:r w:rsidR="00896A52" w:rsidRPr="008410A1">
        <w:rPr>
          <w:rFonts w:cs="Times New Roman"/>
          <w:sz w:val="16"/>
          <w:szCs w:val="16"/>
        </w:rPr>
        <w:t xml:space="preserve">еличился, но не достоверно </w:t>
      </w:r>
      <w:r w:rsidR="00260689" w:rsidRPr="008410A1">
        <w:rPr>
          <w:rFonts w:cs="Times New Roman"/>
          <w:sz w:val="16"/>
          <w:szCs w:val="16"/>
        </w:rPr>
        <w:t xml:space="preserve"> (30 * 210 </w:t>
      </w:r>
      <w:proofErr w:type="spellStart"/>
      <w:r w:rsidR="00260689" w:rsidRPr="008410A1">
        <w:rPr>
          <w:rFonts w:cs="Times New Roman"/>
          <w:sz w:val="16"/>
          <w:szCs w:val="16"/>
        </w:rPr>
        <w:t>мкмоль</w:t>
      </w:r>
      <w:proofErr w:type="spellEnd"/>
      <w:r w:rsidR="00260689" w:rsidRPr="008410A1">
        <w:rPr>
          <w:rFonts w:cs="Times New Roman"/>
          <w:sz w:val="16"/>
          <w:szCs w:val="16"/>
        </w:rPr>
        <w:t>/л)</w:t>
      </w: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 xml:space="preserve"> В </w:t>
      </w:r>
      <w:r w:rsidRPr="008410A1">
        <w:rPr>
          <w:rFonts w:cs="Times New Roman"/>
          <w:sz w:val="16"/>
          <w:szCs w:val="16"/>
          <w:lang w:val="en-US"/>
        </w:rPr>
        <w:t>III</w:t>
      </w:r>
      <w:r w:rsidRPr="008410A1">
        <w:rPr>
          <w:rFonts w:cs="Times New Roman"/>
          <w:sz w:val="16"/>
          <w:szCs w:val="16"/>
        </w:rPr>
        <w:t xml:space="preserve"> группе отмечается </w:t>
      </w:r>
      <w:proofErr w:type="spellStart"/>
      <w:r w:rsidRPr="008410A1">
        <w:rPr>
          <w:rFonts w:cs="Times New Roman"/>
          <w:sz w:val="16"/>
          <w:szCs w:val="16"/>
        </w:rPr>
        <w:t>диспротеине</w:t>
      </w:r>
      <w:r w:rsidR="004C05A6" w:rsidRPr="008410A1">
        <w:rPr>
          <w:rFonts w:cs="Times New Roman"/>
          <w:sz w:val="16"/>
          <w:szCs w:val="16"/>
        </w:rPr>
        <w:t>мия</w:t>
      </w:r>
      <w:proofErr w:type="spellEnd"/>
      <w:r w:rsidR="004C05A6" w:rsidRPr="008410A1">
        <w:rPr>
          <w:rFonts w:cs="Times New Roman"/>
          <w:sz w:val="16"/>
          <w:szCs w:val="16"/>
        </w:rPr>
        <w:t xml:space="preserve"> </w:t>
      </w:r>
      <w:proofErr w:type="gramStart"/>
      <w:r w:rsidR="004C05A6" w:rsidRPr="008410A1">
        <w:rPr>
          <w:rFonts w:cs="Times New Roman"/>
          <w:sz w:val="16"/>
          <w:szCs w:val="16"/>
        </w:rPr>
        <w:t>со</w:t>
      </w:r>
      <w:proofErr w:type="gramEnd"/>
      <w:r w:rsidR="004C05A6" w:rsidRPr="008410A1">
        <w:rPr>
          <w:rFonts w:cs="Times New Roman"/>
          <w:sz w:val="16"/>
          <w:szCs w:val="16"/>
        </w:rPr>
        <w:t xml:space="preserve"> значительно выраженной г</w:t>
      </w:r>
      <w:r w:rsidR="004C05A6" w:rsidRPr="008410A1">
        <w:rPr>
          <w:rFonts w:cs="Times New Roman"/>
          <w:sz w:val="16"/>
          <w:szCs w:val="16"/>
          <w:lang w:val="kk-KZ"/>
        </w:rPr>
        <w:t>а</w:t>
      </w:r>
      <w:proofErr w:type="spellStart"/>
      <w:r w:rsidRPr="008410A1">
        <w:rPr>
          <w:rFonts w:cs="Times New Roman"/>
          <w:sz w:val="16"/>
          <w:szCs w:val="16"/>
        </w:rPr>
        <w:t>мма-глобулинемией</w:t>
      </w:r>
      <w:proofErr w:type="spellEnd"/>
      <w:r w:rsidRPr="008410A1">
        <w:rPr>
          <w:rFonts w:cs="Times New Roman"/>
          <w:sz w:val="16"/>
          <w:szCs w:val="16"/>
        </w:rPr>
        <w:t xml:space="preserve">. </w:t>
      </w:r>
      <w:r w:rsidR="00B52275" w:rsidRPr="008410A1">
        <w:rPr>
          <w:rFonts w:cs="Times New Roman"/>
          <w:sz w:val="16"/>
          <w:szCs w:val="16"/>
          <w:lang w:val="kk-KZ"/>
        </w:rPr>
        <w:t xml:space="preserve"> </w:t>
      </w:r>
      <w:proofErr w:type="gramStart"/>
      <w:r w:rsidRPr="008410A1">
        <w:rPr>
          <w:rFonts w:cs="Times New Roman"/>
          <w:sz w:val="16"/>
          <w:szCs w:val="16"/>
        </w:rPr>
        <w:t xml:space="preserve">У 60% пациентов билирубинемия до 200 </w:t>
      </w:r>
      <w:proofErr w:type="spellStart"/>
      <w:r w:rsidRPr="008410A1">
        <w:rPr>
          <w:rFonts w:cs="Times New Roman"/>
          <w:sz w:val="16"/>
          <w:szCs w:val="16"/>
        </w:rPr>
        <w:t>мкмоль</w:t>
      </w:r>
      <w:proofErr w:type="spellEnd"/>
      <w:r w:rsidRPr="008410A1">
        <w:rPr>
          <w:rFonts w:cs="Times New Roman"/>
          <w:sz w:val="16"/>
          <w:szCs w:val="16"/>
        </w:rPr>
        <w:t xml:space="preserve">/л,  у 40% выше 200 </w:t>
      </w:r>
      <w:proofErr w:type="spellStart"/>
      <w:r w:rsidRPr="008410A1">
        <w:rPr>
          <w:rFonts w:cs="Times New Roman"/>
          <w:sz w:val="16"/>
          <w:szCs w:val="16"/>
        </w:rPr>
        <w:t>мкмоль</w:t>
      </w:r>
      <w:proofErr w:type="spellEnd"/>
      <w:r w:rsidRPr="008410A1">
        <w:rPr>
          <w:rFonts w:cs="Times New Roman"/>
          <w:sz w:val="16"/>
          <w:szCs w:val="16"/>
        </w:rPr>
        <w:t xml:space="preserve">/л, остаточный азот повышен на 25%, АЛТ выше 3 – </w:t>
      </w:r>
      <w:proofErr w:type="spellStart"/>
      <w:r w:rsidRPr="008410A1">
        <w:rPr>
          <w:rFonts w:cs="Times New Roman"/>
          <w:sz w:val="16"/>
          <w:szCs w:val="16"/>
        </w:rPr>
        <w:t>х</w:t>
      </w:r>
      <w:proofErr w:type="spellEnd"/>
      <w:r w:rsidRPr="008410A1">
        <w:rPr>
          <w:rFonts w:cs="Times New Roman"/>
          <w:sz w:val="16"/>
          <w:szCs w:val="16"/>
        </w:rPr>
        <w:t xml:space="preserve"> норм (от 2,7 до 3,50 </w:t>
      </w:r>
      <w:proofErr w:type="spellStart"/>
      <w:r w:rsidRPr="008410A1">
        <w:rPr>
          <w:rFonts w:cs="Times New Roman"/>
          <w:sz w:val="16"/>
          <w:szCs w:val="16"/>
        </w:rPr>
        <w:t>ммоль\к</w:t>
      </w:r>
      <w:proofErr w:type="spellEnd"/>
      <w:r w:rsidRPr="008410A1">
        <w:rPr>
          <w:rFonts w:cs="Times New Roman"/>
          <w:sz w:val="16"/>
          <w:szCs w:val="16"/>
        </w:rPr>
        <w:t xml:space="preserve">          </w:t>
      </w:r>
      <w:proofErr w:type="gramEnd"/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>Щелочная</w:t>
      </w:r>
      <w:r w:rsidR="003A2D41" w:rsidRPr="008410A1">
        <w:rPr>
          <w:rFonts w:cs="Times New Roman"/>
          <w:sz w:val="16"/>
          <w:szCs w:val="16"/>
        </w:rPr>
        <w:t xml:space="preserve"> </w:t>
      </w:r>
      <w:proofErr w:type="spellStart"/>
      <w:r w:rsidR="003A2D41" w:rsidRPr="008410A1">
        <w:rPr>
          <w:rFonts w:cs="Times New Roman"/>
          <w:sz w:val="16"/>
          <w:szCs w:val="16"/>
        </w:rPr>
        <w:t>фосф</w:t>
      </w:r>
      <w:proofErr w:type="spellEnd"/>
      <w:r w:rsidR="003A2D41" w:rsidRPr="008410A1">
        <w:rPr>
          <w:rFonts w:cs="Times New Roman"/>
          <w:sz w:val="16"/>
          <w:szCs w:val="16"/>
          <w:lang w:val="kk-KZ"/>
        </w:rPr>
        <w:t>а</w:t>
      </w:r>
      <w:r w:rsidRPr="008410A1">
        <w:rPr>
          <w:rFonts w:cs="Times New Roman"/>
          <w:sz w:val="16"/>
          <w:szCs w:val="16"/>
        </w:rPr>
        <w:t xml:space="preserve">таза </w:t>
      </w:r>
      <w:r w:rsidR="003A2D41" w:rsidRPr="008410A1">
        <w:rPr>
          <w:rFonts w:cs="Times New Roman"/>
          <w:sz w:val="16"/>
          <w:szCs w:val="16"/>
          <w:lang w:val="kk-KZ"/>
        </w:rPr>
        <w:t xml:space="preserve"> в</w:t>
      </w:r>
      <w:r w:rsidRPr="008410A1">
        <w:rPr>
          <w:rFonts w:cs="Times New Roman"/>
          <w:sz w:val="16"/>
          <w:szCs w:val="16"/>
        </w:rPr>
        <w:t xml:space="preserve"> 4,4 раза превышала нормальные величины ( 262,2 </w:t>
      </w:r>
      <w:proofErr w:type="spellStart"/>
      <w:proofErr w:type="gramStart"/>
      <w:r w:rsidRPr="008410A1">
        <w:rPr>
          <w:rFonts w:cs="Times New Roman"/>
          <w:sz w:val="16"/>
          <w:szCs w:val="16"/>
        </w:rPr>
        <w:t>ед</w:t>
      </w:r>
      <w:proofErr w:type="spellEnd"/>
      <w:proofErr w:type="gramEnd"/>
      <w:r w:rsidRPr="008410A1">
        <w:rPr>
          <w:rFonts w:cs="Times New Roman"/>
          <w:sz w:val="16"/>
          <w:szCs w:val="16"/>
        </w:rPr>
        <w:t>/л), что показывает</w:t>
      </w:r>
      <w:r w:rsidR="00C853A3" w:rsidRPr="008410A1">
        <w:rPr>
          <w:rFonts w:cs="Times New Roman"/>
          <w:sz w:val="16"/>
          <w:szCs w:val="16"/>
          <w:lang w:val="kk-KZ"/>
        </w:rPr>
        <w:t>,</w:t>
      </w:r>
      <w:r w:rsidR="00B52275" w:rsidRPr="008410A1">
        <w:rPr>
          <w:rFonts w:cs="Times New Roman"/>
          <w:sz w:val="16"/>
          <w:szCs w:val="16"/>
          <w:lang w:val="kk-KZ"/>
        </w:rPr>
        <w:t xml:space="preserve"> </w:t>
      </w:r>
      <w:r w:rsidR="00B52275" w:rsidRPr="008410A1">
        <w:rPr>
          <w:rFonts w:cs="Times New Roman"/>
          <w:sz w:val="16"/>
          <w:szCs w:val="16"/>
        </w:rPr>
        <w:t xml:space="preserve"> </w:t>
      </w:r>
      <w:proofErr w:type="spellStart"/>
      <w:r w:rsidR="00B52275" w:rsidRPr="008410A1">
        <w:rPr>
          <w:rFonts w:cs="Times New Roman"/>
          <w:sz w:val="16"/>
          <w:szCs w:val="16"/>
        </w:rPr>
        <w:t>н</w:t>
      </w:r>
      <w:proofErr w:type="spellEnd"/>
      <w:r w:rsidR="00B52275" w:rsidRPr="008410A1">
        <w:rPr>
          <w:rFonts w:cs="Times New Roman"/>
          <w:sz w:val="16"/>
          <w:szCs w:val="16"/>
          <w:lang w:val="kk-KZ"/>
        </w:rPr>
        <w:t>аряду</w:t>
      </w:r>
      <w:r w:rsidRPr="008410A1">
        <w:rPr>
          <w:rFonts w:cs="Times New Roman"/>
          <w:sz w:val="16"/>
          <w:szCs w:val="16"/>
        </w:rPr>
        <w:t xml:space="preserve"> с </w:t>
      </w:r>
      <w:proofErr w:type="spellStart"/>
      <w:r w:rsidRPr="008410A1">
        <w:rPr>
          <w:rFonts w:cs="Times New Roman"/>
          <w:sz w:val="16"/>
          <w:szCs w:val="16"/>
        </w:rPr>
        <w:t>холестазом</w:t>
      </w:r>
      <w:proofErr w:type="spellEnd"/>
      <w:r w:rsidRPr="008410A1">
        <w:rPr>
          <w:rFonts w:cs="Times New Roman"/>
          <w:sz w:val="16"/>
          <w:szCs w:val="16"/>
        </w:rPr>
        <w:t xml:space="preserve"> отмечается вы</w:t>
      </w:r>
      <w:r w:rsidR="00681D74" w:rsidRPr="008410A1">
        <w:rPr>
          <w:rFonts w:cs="Times New Roman"/>
          <w:sz w:val="16"/>
          <w:szCs w:val="16"/>
        </w:rPr>
        <w:t xml:space="preserve">раженный </w:t>
      </w:r>
      <w:proofErr w:type="spellStart"/>
      <w:r w:rsidR="00681D74" w:rsidRPr="008410A1">
        <w:rPr>
          <w:rFonts w:cs="Times New Roman"/>
          <w:sz w:val="16"/>
          <w:szCs w:val="16"/>
        </w:rPr>
        <w:t>цитолитический</w:t>
      </w:r>
      <w:proofErr w:type="spellEnd"/>
      <w:r w:rsidR="00681D74" w:rsidRPr="008410A1">
        <w:rPr>
          <w:rFonts w:cs="Times New Roman"/>
          <w:sz w:val="16"/>
          <w:szCs w:val="16"/>
        </w:rPr>
        <w:t xml:space="preserve"> процесс</w:t>
      </w:r>
      <w:r w:rsidRPr="008410A1">
        <w:rPr>
          <w:rFonts w:cs="Times New Roman"/>
          <w:sz w:val="16"/>
          <w:szCs w:val="16"/>
        </w:rPr>
        <w:t xml:space="preserve">, у 30% больных отмечается бета- </w:t>
      </w:r>
      <w:proofErr w:type="spellStart"/>
      <w:r w:rsidRPr="008410A1">
        <w:rPr>
          <w:rFonts w:cs="Times New Roman"/>
          <w:sz w:val="16"/>
          <w:szCs w:val="16"/>
        </w:rPr>
        <w:t>липопротеидемия</w:t>
      </w:r>
      <w:proofErr w:type="spellEnd"/>
      <w:r w:rsidRPr="008410A1">
        <w:rPr>
          <w:rFonts w:cs="Times New Roman"/>
          <w:sz w:val="16"/>
          <w:szCs w:val="16"/>
        </w:rPr>
        <w:t xml:space="preserve">, которая способствует дальнейшему, более глубокому нарушению структуры и свойств клеточных мембран. </w:t>
      </w: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8410A1">
        <w:rPr>
          <w:rFonts w:cs="Times New Roman"/>
          <w:b/>
          <w:sz w:val="16"/>
          <w:szCs w:val="16"/>
        </w:rPr>
        <w:t xml:space="preserve">Выводы: </w:t>
      </w:r>
    </w:p>
    <w:p w:rsidR="00260689" w:rsidRPr="008410A1" w:rsidRDefault="00260689" w:rsidP="0084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>При механической желтухе морфофункциональные нарушения в печени значительно отягощаются в зависимости от длительност</w:t>
      </w:r>
      <w:r w:rsidR="00FC0C80" w:rsidRPr="008410A1">
        <w:rPr>
          <w:rFonts w:cs="Times New Roman"/>
          <w:sz w:val="16"/>
          <w:szCs w:val="16"/>
        </w:rPr>
        <w:t xml:space="preserve">и </w:t>
      </w:r>
      <w:proofErr w:type="spellStart"/>
      <w:r w:rsidR="00FC0C80" w:rsidRPr="008410A1">
        <w:rPr>
          <w:rFonts w:cs="Times New Roman"/>
          <w:sz w:val="16"/>
          <w:szCs w:val="16"/>
        </w:rPr>
        <w:t>билиарной</w:t>
      </w:r>
      <w:proofErr w:type="spellEnd"/>
      <w:r w:rsidR="00FC0C80" w:rsidRPr="008410A1">
        <w:rPr>
          <w:rFonts w:cs="Times New Roman"/>
          <w:sz w:val="16"/>
          <w:szCs w:val="16"/>
        </w:rPr>
        <w:t xml:space="preserve"> окклюзии и </w:t>
      </w:r>
      <w:proofErr w:type="spellStart"/>
      <w:r w:rsidR="00FC0C80" w:rsidRPr="008410A1">
        <w:rPr>
          <w:rFonts w:cs="Times New Roman"/>
          <w:sz w:val="16"/>
          <w:szCs w:val="16"/>
        </w:rPr>
        <w:t>усугубля</w:t>
      </w:r>
      <w:proofErr w:type="spellEnd"/>
      <w:r w:rsidR="00FC0C80" w:rsidRPr="008410A1">
        <w:rPr>
          <w:rFonts w:cs="Times New Roman"/>
          <w:sz w:val="16"/>
          <w:szCs w:val="16"/>
          <w:lang w:val="kk-KZ"/>
        </w:rPr>
        <w:t>ю</w:t>
      </w:r>
      <w:proofErr w:type="spellStart"/>
      <w:r w:rsidRPr="008410A1">
        <w:rPr>
          <w:rFonts w:cs="Times New Roman"/>
          <w:sz w:val="16"/>
          <w:szCs w:val="16"/>
        </w:rPr>
        <w:t>тся</w:t>
      </w:r>
      <w:proofErr w:type="spellEnd"/>
      <w:r w:rsidRPr="008410A1">
        <w:rPr>
          <w:rFonts w:cs="Times New Roman"/>
          <w:sz w:val="16"/>
          <w:szCs w:val="16"/>
        </w:rPr>
        <w:t xml:space="preserve"> течением патологических процессов в </w:t>
      </w:r>
      <w:proofErr w:type="spellStart"/>
      <w:r w:rsidRPr="008410A1">
        <w:rPr>
          <w:rFonts w:cs="Times New Roman"/>
          <w:sz w:val="16"/>
          <w:szCs w:val="16"/>
        </w:rPr>
        <w:t>билиарном</w:t>
      </w:r>
      <w:proofErr w:type="spellEnd"/>
      <w:r w:rsidRPr="008410A1">
        <w:rPr>
          <w:rFonts w:cs="Times New Roman"/>
          <w:sz w:val="16"/>
          <w:szCs w:val="16"/>
        </w:rPr>
        <w:t xml:space="preserve"> тракте.</w:t>
      </w:r>
    </w:p>
    <w:p w:rsidR="00260689" w:rsidRPr="008410A1" w:rsidRDefault="00260689" w:rsidP="0084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 xml:space="preserve">Уровень </w:t>
      </w:r>
      <w:proofErr w:type="spellStart"/>
      <w:r w:rsidRPr="008410A1">
        <w:rPr>
          <w:rFonts w:cs="Times New Roman"/>
          <w:sz w:val="16"/>
          <w:szCs w:val="16"/>
        </w:rPr>
        <w:t>гомеостазиологических</w:t>
      </w:r>
      <w:proofErr w:type="spellEnd"/>
      <w:r w:rsidRPr="008410A1">
        <w:rPr>
          <w:rFonts w:cs="Times New Roman"/>
          <w:sz w:val="16"/>
          <w:szCs w:val="16"/>
        </w:rPr>
        <w:t xml:space="preserve"> нарушений зависит от длительности </w:t>
      </w:r>
      <w:proofErr w:type="spellStart"/>
      <w:r w:rsidRPr="008410A1">
        <w:rPr>
          <w:rFonts w:cs="Times New Roman"/>
          <w:sz w:val="16"/>
          <w:szCs w:val="16"/>
        </w:rPr>
        <w:t>холестаза</w:t>
      </w:r>
      <w:proofErr w:type="spellEnd"/>
      <w:r w:rsidRPr="008410A1">
        <w:rPr>
          <w:rFonts w:cs="Times New Roman"/>
          <w:sz w:val="16"/>
          <w:szCs w:val="16"/>
        </w:rPr>
        <w:t xml:space="preserve">, который способствует развитию </w:t>
      </w:r>
      <w:proofErr w:type="spellStart"/>
      <w:r w:rsidRPr="008410A1">
        <w:rPr>
          <w:rFonts w:cs="Times New Roman"/>
          <w:sz w:val="16"/>
          <w:szCs w:val="16"/>
        </w:rPr>
        <w:t>цитолитических</w:t>
      </w:r>
      <w:proofErr w:type="spellEnd"/>
      <w:r w:rsidRPr="008410A1">
        <w:rPr>
          <w:rFonts w:cs="Times New Roman"/>
          <w:sz w:val="16"/>
          <w:szCs w:val="16"/>
        </w:rPr>
        <w:t xml:space="preserve"> процессов в печени и нарастанию печеночной недостаточности. </w:t>
      </w:r>
    </w:p>
    <w:p w:rsidR="00260689" w:rsidRPr="008410A1" w:rsidRDefault="00260689" w:rsidP="0084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>Выявление скрытых механизмов развития осложнений при механической желтухе имеет большое значение для своевременной диагностики и активной предоперационной коррекции</w:t>
      </w:r>
      <w:r w:rsidR="00FC0C80" w:rsidRPr="008410A1">
        <w:rPr>
          <w:rFonts w:cs="Times New Roman"/>
          <w:sz w:val="16"/>
          <w:szCs w:val="16"/>
          <w:lang w:val="kk-KZ"/>
        </w:rPr>
        <w:t>, пери</w:t>
      </w:r>
      <w:proofErr w:type="gramStart"/>
      <w:r w:rsidR="00FC0C80" w:rsidRPr="008410A1">
        <w:rPr>
          <w:rFonts w:cs="Times New Roman"/>
          <w:sz w:val="16"/>
          <w:szCs w:val="16"/>
          <w:lang w:val="kk-KZ"/>
        </w:rPr>
        <w:t>,-</w:t>
      </w:r>
      <w:proofErr w:type="gramEnd"/>
      <w:r w:rsidR="00FC0C80" w:rsidRPr="008410A1">
        <w:rPr>
          <w:rFonts w:cs="Times New Roman"/>
          <w:sz w:val="16"/>
          <w:szCs w:val="16"/>
          <w:lang w:val="kk-KZ"/>
        </w:rPr>
        <w:t>послеоперационного лечения</w:t>
      </w:r>
      <w:r w:rsidRPr="008410A1">
        <w:rPr>
          <w:rFonts w:cs="Times New Roman"/>
          <w:sz w:val="16"/>
          <w:szCs w:val="16"/>
        </w:rPr>
        <w:t xml:space="preserve"> данной патологии с целью снижения операционного риска и послеоперационной летальности.</w:t>
      </w:r>
    </w:p>
    <w:p w:rsidR="000328A1" w:rsidRPr="008410A1" w:rsidRDefault="000328A1" w:rsidP="008410A1">
      <w:pPr>
        <w:pStyle w:val="a3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328A1" w:rsidRPr="008410A1" w:rsidRDefault="000328A1" w:rsidP="008410A1">
      <w:pPr>
        <w:pStyle w:val="a3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8410A1">
        <w:rPr>
          <w:rFonts w:cs="Times New Roman"/>
          <w:b/>
          <w:sz w:val="16"/>
          <w:szCs w:val="16"/>
        </w:rPr>
        <w:t xml:space="preserve">Литература: </w:t>
      </w:r>
    </w:p>
    <w:p w:rsidR="00C82D21" w:rsidRPr="008410A1" w:rsidRDefault="004A7F0D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</w:rPr>
        <w:t xml:space="preserve">1 . </w:t>
      </w:r>
      <w:proofErr w:type="spellStart"/>
      <w:r w:rsidRPr="008410A1">
        <w:rPr>
          <w:rFonts w:cs="Times New Roman"/>
          <w:sz w:val="16"/>
          <w:szCs w:val="16"/>
        </w:rPr>
        <w:t>Апсатаров</w:t>
      </w:r>
      <w:proofErr w:type="spellEnd"/>
      <w:r w:rsidRPr="008410A1">
        <w:rPr>
          <w:rFonts w:cs="Times New Roman"/>
          <w:sz w:val="16"/>
          <w:szCs w:val="16"/>
        </w:rPr>
        <w:t xml:space="preserve"> Э.А., </w:t>
      </w:r>
      <w:r w:rsidRPr="008410A1">
        <w:rPr>
          <w:rFonts w:cs="Times New Roman"/>
          <w:sz w:val="16"/>
          <w:szCs w:val="16"/>
          <w:lang w:val="kk-KZ"/>
        </w:rPr>
        <w:t>О</w:t>
      </w:r>
      <w:proofErr w:type="spellStart"/>
      <w:r w:rsidR="00260689" w:rsidRPr="008410A1">
        <w:rPr>
          <w:rFonts w:cs="Times New Roman"/>
          <w:sz w:val="16"/>
          <w:szCs w:val="16"/>
        </w:rPr>
        <w:t>разбеков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Н.И «Системные поражения органов </w:t>
      </w:r>
      <w:proofErr w:type="spellStart"/>
      <w:r w:rsidR="00260689" w:rsidRPr="008410A1">
        <w:rPr>
          <w:rFonts w:cs="Times New Roman"/>
          <w:sz w:val="16"/>
          <w:szCs w:val="16"/>
        </w:rPr>
        <w:t>гепатобилиарной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системы при </w:t>
      </w:r>
      <w:proofErr w:type="spellStart"/>
      <w:r w:rsidR="00260689" w:rsidRPr="008410A1">
        <w:rPr>
          <w:rFonts w:cs="Times New Roman"/>
          <w:sz w:val="16"/>
          <w:szCs w:val="16"/>
        </w:rPr>
        <w:t>желчекаменной</w:t>
      </w:r>
      <w:proofErr w:type="spellEnd"/>
      <w:r w:rsidR="00260689" w:rsidRPr="008410A1">
        <w:rPr>
          <w:rFonts w:cs="Times New Roman"/>
          <w:sz w:val="16"/>
          <w:szCs w:val="16"/>
        </w:rPr>
        <w:t xml:space="preserve"> болезни»</w:t>
      </w:r>
      <w:r w:rsidRPr="008410A1">
        <w:rPr>
          <w:rFonts w:cs="Times New Roman"/>
          <w:sz w:val="16"/>
          <w:szCs w:val="16"/>
          <w:lang w:val="kk-KZ"/>
        </w:rPr>
        <w:t xml:space="preserve"> Журнал</w:t>
      </w:r>
      <w:r w:rsidRPr="008410A1">
        <w:rPr>
          <w:rFonts w:cs="Times New Roman"/>
          <w:sz w:val="16"/>
          <w:szCs w:val="16"/>
        </w:rPr>
        <w:t xml:space="preserve"> </w:t>
      </w:r>
      <w:r w:rsidRPr="008410A1">
        <w:rPr>
          <w:rFonts w:cs="Times New Roman"/>
          <w:sz w:val="16"/>
          <w:szCs w:val="16"/>
          <w:lang w:val="kk-KZ"/>
        </w:rPr>
        <w:t>х</w:t>
      </w:r>
      <w:proofErr w:type="spellStart"/>
      <w:r w:rsidR="00260689" w:rsidRPr="008410A1">
        <w:rPr>
          <w:rFonts w:cs="Times New Roman"/>
          <w:sz w:val="16"/>
          <w:szCs w:val="16"/>
        </w:rPr>
        <w:t>ирургия</w:t>
      </w:r>
      <w:proofErr w:type="spellEnd"/>
      <w:r w:rsidR="00CF566C" w:rsidRPr="008410A1">
        <w:rPr>
          <w:rFonts w:cs="Times New Roman"/>
          <w:sz w:val="16"/>
          <w:szCs w:val="16"/>
        </w:rPr>
        <w:t xml:space="preserve"> Казахстана 1996 г № 5-6</w:t>
      </w:r>
    </w:p>
    <w:p w:rsidR="00260689" w:rsidRPr="008410A1" w:rsidRDefault="00CF566C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</w:rPr>
        <w:t xml:space="preserve"> с. 3-</w:t>
      </w:r>
      <w:r w:rsidR="00487AB0" w:rsidRPr="008410A1">
        <w:rPr>
          <w:rFonts w:cs="Times New Roman"/>
          <w:sz w:val="16"/>
          <w:szCs w:val="16"/>
          <w:lang w:val="kk-KZ"/>
        </w:rPr>
        <w:t>6</w:t>
      </w:r>
    </w:p>
    <w:p w:rsidR="000050A7" w:rsidRPr="008410A1" w:rsidRDefault="000050A7" w:rsidP="008410A1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8410A1">
        <w:rPr>
          <w:rFonts w:cs="Times New Roman"/>
          <w:sz w:val="16"/>
          <w:szCs w:val="16"/>
        </w:rPr>
        <w:t>2. Андреев Г.Н</w:t>
      </w:r>
      <w:proofErr w:type="gramStart"/>
      <w:r w:rsidRPr="008410A1">
        <w:rPr>
          <w:rFonts w:cs="Times New Roman"/>
          <w:sz w:val="16"/>
          <w:szCs w:val="16"/>
        </w:rPr>
        <w:t xml:space="preserve"> .</w:t>
      </w:r>
      <w:proofErr w:type="gramEnd"/>
      <w:r w:rsidRPr="008410A1">
        <w:rPr>
          <w:rFonts w:cs="Times New Roman"/>
          <w:sz w:val="16"/>
          <w:szCs w:val="16"/>
        </w:rPr>
        <w:t xml:space="preserve">Монография  «Механическая желтуха не опухолевой этиологии» Великий Новгород 2004 г. </w:t>
      </w:r>
      <w:r w:rsidRPr="008410A1">
        <w:rPr>
          <w:rFonts w:cs="Times New Roman"/>
          <w:sz w:val="16"/>
          <w:szCs w:val="16"/>
          <w:lang w:val="kk-KZ"/>
        </w:rPr>
        <w:t>с-123</w:t>
      </w:r>
    </w:p>
    <w:p w:rsidR="00260689" w:rsidRPr="008410A1" w:rsidRDefault="00EB5A52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 xml:space="preserve">4. </w:t>
      </w:r>
      <w:r w:rsidR="00260689" w:rsidRPr="008410A1">
        <w:rPr>
          <w:rFonts w:cs="Times New Roman"/>
          <w:sz w:val="16"/>
          <w:szCs w:val="16"/>
        </w:rPr>
        <w:t xml:space="preserve"> Гастроэнтерология и </w:t>
      </w:r>
      <w:proofErr w:type="spellStart"/>
      <w:r w:rsidR="00260689" w:rsidRPr="008410A1">
        <w:rPr>
          <w:rFonts w:cs="Times New Roman"/>
          <w:sz w:val="16"/>
          <w:szCs w:val="16"/>
        </w:rPr>
        <w:t>гепа</w:t>
      </w:r>
      <w:r w:rsidRPr="008410A1">
        <w:rPr>
          <w:rFonts w:cs="Times New Roman"/>
          <w:sz w:val="16"/>
          <w:szCs w:val="16"/>
        </w:rPr>
        <w:t>тология</w:t>
      </w:r>
      <w:proofErr w:type="spellEnd"/>
      <w:r w:rsidRPr="008410A1">
        <w:rPr>
          <w:rFonts w:cs="Times New Roman"/>
          <w:sz w:val="16"/>
          <w:szCs w:val="16"/>
        </w:rPr>
        <w:t>: диагностика и лечение</w:t>
      </w:r>
      <w:r w:rsidRPr="008410A1">
        <w:rPr>
          <w:rFonts w:cs="Times New Roman"/>
          <w:sz w:val="16"/>
          <w:szCs w:val="16"/>
          <w:lang w:val="kk-KZ"/>
        </w:rPr>
        <w:t xml:space="preserve"> </w:t>
      </w:r>
      <w:r w:rsidR="00260689" w:rsidRPr="008410A1">
        <w:rPr>
          <w:rFonts w:cs="Times New Roman"/>
          <w:sz w:val="16"/>
          <w:szCs w:val="16"/>
        </w:rPr>
        <w:t xml:space="preserve">под ред. А.В. Калинина, А.И. Хазанова, Москва 2007 г. </w:t>
      </w: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 xml:space="preserve">6. Андреев Г.Н. « Агрегатное состояние крови и нарушение гомеостаза у больных с </w:t>
      </w:r>
      <w:proofErr w:type="gramStart"/>
      <w:r w:rsidRPr="008410A1">
        <w:rPr>
          <w:rFonts w:cs="Times New Roman"/>
          <w:sz w:val="16"/>
          <w:szCs w:val="16"/>
        </w:rPr>
        <w:t>внутрипеченочным</w:t>
      </w:r>
      <w:proofErr w:type="gramEnd"/>
      <w:r w:rsidRPr="008410A1">
        <w:rPr>
          <w:rFonts w:cs="Times New Roman"/>
          <w:sz w:val="16"/>
          <w:szCs w:val="16"/>
        </w:rPr>
        <w:t xml:space="preserve"> </w:t>
      </w:r>
      <w:proofErr w:type="spellStart"/>
      <w:r w:rsidRPr="008410A1">
        <w:rPr>
          <w:rFonts w:cs="Times New Roman"/>
          <w:sz w:val="16"/>
          <w:szCs w:val="16"/>
        </w:rPr>
        <w:t>холестазом</w:t>
      </w:r>
      <w:proofErr w:type="spellEnd"/>
      <w:r w:rsidRPr="008410A1">
        <w:rPr>
          <w:rFonts w:cs="Times New Roman"/>
          <w:sz w:val="16"/>
          <w:szCs w:val="16"/>
        </w:rPr>
        <w:t>.</w:t>
      </w:r>
      <w:r w:rsidR="008410A1" w:rsidRPr="008410A1">
        <w:rPr>
          <w:rFonts w:cs="Times New Roman"/>
          <w:sz w:val="16"/>
          <w:szCs w:val="16"/>
        </w:rPr>
        <w:t xml:space="preserve"> </w:t>
      </w:r>
      <w:r w:rsidR="00EB5A52" w:rsidRPr="008410A1">
        <w:rPr>
          <w:rFonts w:cs="Times New Roman"/>
          <w:sz w:val="16"/>
          <w:szCs w:val="16"/>
          <w:lang w:val="kk-KZ"/>
        </w:rPr>
        <w:t>Научный сборник</w:t>
      </w:r>
      <w:r w:rsidR="008410A1">
        <w:rPr>
          <w:rFonts w:cs="Times New Roman"/>
          <w:sz w:val="16"/>
          <w:szCs w:val="16"/>
          <w:lang w:val="en-US"/>
        </w:rPr>
        <w:t xml:space="preserve"> </w:t>
      </w:r>
      <w:r w:rsidR="00CF566C" w:rsidRPr="008410A1">
        <w:rPr>
          <w:rFonts w:cs="Times New Roman"/>
          <w:sz w:val="16"/>
          <w:szCs w:val="16"/>
          <w:lang w:val="kk-KZ"/>
        </w:rPr>
        <w:t>«</w:t>
      </w:r>
      <w:r w:rsidR="00CF566C" w:rsidRPr="008410A1">
        <w:rPr>
          <w:rFonts w:cs="Times New Roman"/>
          <w:sz w:val="16"/>
          <w:szCs w:val="16"/>
        </w:rPr>
        <w:t>Клиническая</w:t>
      </w:r>
      <w:r w:rsidR="00CF566C" w:rsidRPr="008410A1">
        <w:rPr>
          <w:rFonts w:cs="Times New Roman"/>
          <w:sz w:val="16"/>
          <w:szCs w:val="16"/>
          <w:lang w:val="kk-KZ"/>
        </w:rPr>
        <w:t xml:space="preserve"> </w:t>
      </w:r>
      <w:r w:rsidR="00CF566C" w:rsidRPr="008410A1">
        <w:rPr>
          <w:rFonts w:cs="Times New Roman"/>
          <w:sz w:val="16"/>
          <w:szCs w:val="16"/>
        </w:rPr>
        <w:t>медицина</w:t>
      </w:r>
      <w:r w:rsidR="00CF566C" w:rsidRPr="008410A1">
        <w:rPr>
          <w:rFonts w:cs="Times New Roman"/>
          <w:sz w:val="16"/>
          <w:szCs w:val="16"/>
          <w:lang w:val="kk-KZ"/>
        </w:rPr>
        <w:t>»</w:t>
      </w:r>
      <w:r w:rsidRPr="008410A1">
        <w:rPr>
          <w:rFonts w:cs="Times New Roman"/>
          <w:sz w:val="16"/>
          <w:szCs w:val="16"/>
        </w:rPr>
        <w:t>, Великий Новгород, РФ 2002 г. с. 238-247</w:t>
      </w:r>
    </w:p>
    <w:p w:rsidR="00260689" w:rsidRPr="008410A1" w:rsidRDefault="00260689" w:rsidP="008410A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410A1">
        <w:rPr>
          <w:rFonts w:cs="Times New Roman"/>
          <w:sz w:val="16"/>
          <w:szCs w:val="16"/>
        </w:rPr>
        <w:t xml:space="preserve">7. </w:t>
      </w:r>
      <w:proofErr w:type="spellStart"/>
      <w:r w:rsidRPr="008410A1">
        <w:rPr>
          <w:rFonts w:cs="Times New Roman"/>
          <w:sz w:val="16"/>
          <w:szCs w:val="16"/>
        </w:rPr>
        <w:t>Ибадильдин</w:t>
      </w:r>
      <w:proofErr w:type="spellEnd"/>
      <w:r w:rsidRPr="008410A1">
        <w:rPr>
          <w:rFonts w:cs="Times New Roman"/>
          <w:sz w:val="16"/>
          <w:szCs w:val="16"/>
        </w:rPr>
        <w:t xml:space="preserve"> А.С., Андреев Г.Н. « </w:t>
      </w:r>
      <w:proofErr w:type="spellStart"/>
      <w:r w:rsidRPr="008410A1">
        <w:rPr>
          <w:rFonts w:cs="Times New Roman"/>
          <w:sz w:val="16"/>
          <w:szCs w:val="16"/>
        </w:rPr>
        <w:t>Гепатология</w:t>
      </w:r>
      <w:proofErr w:type="spellEnd"/>
      <w:r w:rsidRPr="008410A1">
        <w:rPr>
          <w:rFonts w:cs="Times New Roman"/>
          <w:sz w:val="16"/>
          <w:szCs w:val="16"/>
        </w:rPr>
        <w:t xml:space="preserve"> ж</w:t>
      </w:r>
      <w:r w:rsidRPr="008410A1">
        <w:rPr>
          <w:rFonts w:hAnsi="Times New Roman" w:cs="Times New Roman"/>
          <w:sz w:val="16"/>
          <w:szCs w:val="16"/>
          <w:lang w:val="kk-KZ"/>
        </w:rPr>
        <w:t>ә</w:t>
      </w:r>
      <w:r w:rsidRPr="008410A1">
        <w:rPr>
          <w:rFonts w:cs="Times New Roman"/>
          <w:sz w:val="16"/>
          <w:szCs w:val="16"/>
          <w:lang w:val="kk-KZ"/>
        </w:rPr>
        <w:t>не</w:t>
      </w:r>
      <w:r w:rsidRPr="008410A1">
        <w:rPr>
          <w:rFonts w:cs="Times New Roman"/>
          <w:sz w:val="16"/>
          <w:szCs w:val="16"/>
        </w:rPr>
        <w:t xml:space="preserve"> </w:t>
      </w:r>
      <w:proofErr w:type="spellStart"/>
      <w:r w:rsidRPr="008410A1">
        <w:rPr>
          <w:rFonts w:cs="Times New Roman"/>
          <w:sz w:val="16"/>
          <w:szCs w:val="16"/>
        </w:rPr>
        <w:t>клиникалы</w:t>
      </w:r>
      <w:proofErr w:type="spellEnd"/>
      <w:r w:rsidR="00EB5A52" w:rsidRPr="008410A1">
        <w:rPr>
          <w:rFonts w:hAnsi="Times New Roman" w:cs="Times New Roman"/>
          <w:sz w:val="16"/>
          <w:szCs w:val="16"/>
          <w:lang w:val="kk-KZ"/>
        </w:rPr>
        <w:t>қ</w:t>
      </w:r>
      <w:r w:rsidRPr="008410A1">
        <w:rPr>
          <w:rFonts w:cs="Times New Roman"/>
          <w:sz w:val="16"/>
          <w:szCs w:val="16"/>
        </w:rPr>
        <w:t xml:space="preserve"> биохимия» </w:t>
      </w:r>
      <w:proofErr w:type="spellStart"/>
      <w:r w:rsidRPr="008410A1">
        <w:rPr>
          <w:rFonts w:cs="Times New Roman"/>
          <w:sz w:val="16"/>
          <w:szCs w:val="16"/>
        </w:rPr>
        <w:t>Алматы</w:t>
      </w:r>
      <w:proofErr w:type="spellEnd"/>
      <w:r w:rsidRPr="008410A1">
        <w:rPr>
          <w:rFonts w:cs="Times New Roman"/>
          <w:sz w:val="16"/>
          <w:szCs w:val="16"/>
        </w:rPr>
        <w:t xml:space="preserve"> «Карасай» 2008 г. с. 392</w:t>
      </w:r>
    </w:p>
    <w:p w:rsidR="00260689" w:rsidRPr="008410A1" w:rsidRDefault="009405A2" w:rsidP="008410A1">
      <w:pPr>
        <w:spacing w:after="0" w:line="240" w:lineRule="auto"/>
        <w:jc w:val="both"/>
        <w:rPr>
          <w:sz w:val="16"/>
          <w:szCs w:val="16"/>
          <w:lang w:val="kk-KZ"/>
        </w:rPr>
      </w:pPr>
      <w:r w:rsidRPr="008410A1">
        <w:rPr>
          <w:sz w:val="16"/>
          <w:szCs w:val="16"/>
          <w:lang w:val="kk-KZ"/>
        </w:rPr>
        <w:t>8. Ибадильдин А.С. Морфо-функциональные изменения печени при портальной гипертензии, осложненным внутрипеченочным холестазом. Вестник хирургии Казахстана №1 2011 г. Стр. 14-15</w:t>
      </w:r>
    </w:p>
    <w:p w:rsidR="00DA3B39" w:rsidRPr="008410A1" w:rsidRDefault="00DA3B39" w:rsidP="008410A1">
      <w:pPr>
        <w:spacing w:after="0" w:line="240" w:lineRule="auto"/>
        <w:rPr>
          <w:sz w:val="16"/>
          <w:szCs w:val="16"/>
        </w:rPr>
      </w:pPr>
    </w:p>
    <w:sectPr w:rsidR="00DA3B39" w:rsidRPr="008410A1" w:rsidSect="008410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2BE"/>
    <w:multiLevelType w:val="hybridMultilevel"/>
    <w:tmpl w:val="3FD4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0689"/>
    <w:rsid w:val="000050A7"/>
    <w:rsid w:val="00026D68"/>
    <w:rsid w:val="000328A1"/>
    <w:rsid w:val="001676C7"/>
    <w:rsid w:val="001909DF"/>
    <w:rsid w:val="002043B9"/>
    <w:rsid w:val="00221558"/>
    <w:rsid w:val="00260689"/>
    <w:rsid w:val="003A2D41"/>
    <w:rsid w:val="003F2FCF"/>
    <w:rsid w:val="003F589D"/>
    <w:rsid w:val="0040253A"/>
    <w:rsid w:val="004641EC"/>
    <w:rsid w:val="00487AB0"/>
    <w:rsid w:val="004A0BE4"/>
    <w:rsid w:val="004A7F0D"/>
    <w:rsid w:val="004C05A6"/>
    <w:rsid w:val="00533D02"/>
    <w:rsid w:val="005843EA"/>
    <w:rsid w:val="005E3A4E"/>
    <w:rsid w:val="005F2469"/>
    <w:rsid w:val="00647A85"/>
    <w:rsid w:val="00681D74"/>
    <w:rsid w:val="006B11CA"/>
    <w:rsid w:val="006D291F"/>
    <w:rsid w:val="00712FE8"/>
    <w:rsid w:val="00726FF0"/>
    <w:rsid w:val="00765390"/>
    <w:rsid w:val="007A283F"/>
    <w:rsid w:val="007A76B8"/>
    <w:rsid w:val="007C71EC"/>
    <w:rsid w:val="008410A1"/>
    <w:rsid w:val="00841EA0"/>
    <w:rsid w:val="00896A52"/>
    <w:rsid w:val="008E730F"/>
    <w:rsid w:val="009405A2"/>
    <w:rsid w:val="00981B53"/>
    <w:rsid w:val="0098237A"/>
    <w:rsid w:val="00A523FE"/>
    <w:rsid w:val="00AB4F48"/>
    <w:rsid w:val="00AC1A69"/>
    <w:rsid w:val="00B52275"/>
    <w:rsid w:val="00B54D3D"/>
    <w:rsid w:val="00B80F8E"/>
    <w:rsid w:val="00B924C8"/>
    <w:rsid w:val="00BF61F7"/>
    <w:rsid w:val="00C01A72"/>
    <w:rsid w:val="00C82D21"/>
    <w:rsid w:val="00C853A3"/>
    <w:rsid w:val="00CF566C"/>
    <w:rsid w:val="00D2183D"/>
    <w:rsid w:val="00D64553"/>
    <w:rsid w:val="00DA3B39"/>
    <w:rsid w:val="00DF0E32"/>
    <w:rsid w:val="00E126A6"/>
    <w:rsid w:val="00E81331"/>
    <w:rsid w:val="00EB5A52"/>
    <w:rsid w:val="00F14F5B"/>
    <w:rsid w:val="00F533F1"/>
    <w:rsid w:val="00FC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89"/>
    <w:pPr>
      <w:ind w:left="720"/>
      <w:contextualSpacing/>
    </w:pPr>
  </w:style>
  <w:style w:type="character" w:customStyle="1" w:styleId="hps">
    <w:name w:val="hps"/>
    <w:basedOn w:val="a0"/>
    <w:rsid w:val="007A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AEB3-2481-48EF-A9AA-EC430181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53</cp:revision>
  <cp:lastPrinted>2012-05-08T04:07:00Z</cp:lastPrinted>
  <dcterms:created xsi:type="dcterms:W3CDTF">2012-04-10T05:27:00Z</dcterms:created>
  <dcterms:modified xsi:type="dcterms:W3CDTF">2012-07-15T13:43:00Z</dcterms:modified>
</cp:coreProperties>
</file>