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74924" w14:textId="77777777" w:rsidR="00897FF8" w:rsidRDefault="00897FF8" w:rsidP="00897FF8">
      <w:pPr>
        <w:jc w:val="center"/>
        <w:rPr>
          <w:b/>
        </w:rPr>
      </w:pPr>
      <w:bookmarkStart w:id="0" w:name="_Hlk95816634"/>
      <w:r w:rsidRPr="008C2FB4">
        <w:rPr>
          <w:b/>
        </w:rPr>
        <w:t>Сертификаттау курсының бағдарламасы</w:t>
      </w:r>
    </w:p>
    <w:p w14:paraId="71E89EB1" w14:textId="5E106EA9" w:rsidR="00E03673" w:rsidRDefault="00897FF8" w:rsidP="00897FF8">
      <w:pPr>
        <w:pStyle w:val="21"/>
        <w:widowControl w:val="0"/>
        <w:jc w:val="center"/>
        <w:rPr>
          <w:sz w:val="24"/>
          <w:szCs w:val="24"/>
        </w:rPr>
      </w:pPr>
      <w:r w:rsidRPr="008C2FB4">
        <w:rPr>
          <w:sz w:val="24"/>
          <w:szCs w:val="24"/>
        </w:rPr>
        <w:t xml:space="preserve">Бағдарлама </w:t>
      </w:r>
      <w:r w:rsidR="00F939DF" w:rsidRPr="008C2FB4">
        <w:rPr>
          <w:sz w:val="24"/>
          <w:szCs w:val="24"/>
        </w:rPr>
        <w:t>паспорты</w:t>
      </w:r>
    </w:p>
    <w:tbl>
      <w:tblPr>
        <w:tblStyle w:val="TableNormal"/>
        <w:tblW w:w="99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6"/>
        <w:gridCol w:w="4976"/>
      </w:tblGrid>
      <w:tr w:rsidR="00E03673" w:rsidRPr="00270C60" w14:paraId="6AD6B5DC" w14:textId="77777777" w:rsidTr="00A16433">
        <w:trPr>
          <w:trHeight w:val="927"/>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CD761" w14:textId="35C64C88" w:rsidR="00E03673" w:rsidRPr="00A16433" w:rsidRDefault="00EF5AEC">
            <w:pPr>
              <w:rPr>
                <w:lang w:val="kk-KZ"/>
              </w:rPr>
            </w:pPr>
            <w:r>
              <w:t>Білім беру бағдарламасын әзірлеуші білім және ғылым ұйымының атауы</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F4714" w14:textId="77777777" w:rsidR="00E03673" w:rsidRPr="00A16433" w:rsidRDefault="00C979CA" w:rsidP="00A16433">
            <w:pPr>
              <w:jc w:val="center"/>
              <w:rPr>
                <w:lang w:val="kk-KZ"/>
              </w:rPr>
            </w:pPr>
            <w:r w:rsidRPr="009B6BFD">
              <w:rPr>
                <w:sz w:val="22"/>
                <w:szCs w:val="22"/>
                <w:lang w:val="kk-KZ"/>
              </w:rPr>
              <w:t>КеАҚ «</w:t>
            </w:r>
            <w:r w:rsidRPr="009B6BFD">
              <w:rPr>
                <w:bCs/>
                <w:sz w:val="22"/>
                <w:szCs w:val="22"/>
                <w:lang w:val="kk-KZ"/>
              </w:rPr>
              <w:t>АЛЬ-ФАРАБИ атындағы ҚАЗАҚ ҰЛТТЫҚ УНИВЕРСИТЕТІ</w:t>
            </w:r>
            <w:r w:rsidRPr="009B6BFD">
              <w:rPr>
                <w:sz w:val="22"/>
                <w:szCs w:val="22"/>
                <w:lang w:val="kk-KZ"/>
              </w:rPr>
              <w:t>»</w:t>
            </w:r>
          </w:p>
        </w:tc>
      </w:tr>
      <w:tr w:rsidR="00E03673" w14:paraId="5FA4F215" w14:textId="77777777" w:rsidTr="00A16433">
        <w:trPr>
          <w:trHeight w:val="823"/>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BB2D4" w14:textId="77777777" w:rsidR="00A16433" w:rsidRPr="00A16433" w:rsidRDefault="00EF5AEC">
            <w:pPr>
              <w:rPr>
                <w:lang w:val="kk-KZ"/>
              </w:rPr>
            </w:pPr>
            <w:r w:rsidRPr="00A16433">
              <w:rPr>
                <w:lang w:val="kk-KZ"/>
              </w:rPr>
              <w:t>Қосымша білім беру түрі (біліктілікті арттыру / сертификаттау курсы / бейресми білім беру іс-шарасы)</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85D3C" w14:textId="06D1F040" w:rsidR="00E03673" w:rsidRPr="001C4B97" w:rsidRDefault="00A16433">
            <w:pPr>
              <w:jc w:val="center"/>
            </w:pPr>
            <w:r w:rsidRPr="001C4B97">
              <w:t>Сертифика</w:t>
            </w:r>
            <w:r w:rsidR="00F939DF" w:rsidRPr="001C4B97">
              <w:t>ттау</w:t>
            </w:r>
            <w:r w:rsidR="00EF5AEC" w:rsidRPr="001C4B97">
              <w:t xml:space="preserve"> курс</w:t>
            </w:r>
            <w:r w:rsidR="00F939DF" w:rsidRPr="001C4B97">
              <w:t>ы</w:t>
            </w:r>
          </w:p>
          <w:p w14:paraId="307DA80E" w14:textId="77777777" w:rsidR="00A16433" w:rsidRPr="00F939DF" w:rsidRDefault="00A16433">
            <w:pPr>
              <w:jc w:val="center"/>
              <w:rPr>
                <w:highlight w:val="green"/>
              </w:rPr>
            </w:pPr>
          </w:p>
        </w:tc>
      </w:tr>
      <w:tr w:rsidR="00E03673" w14:paraId="6C517774" w14:textId="77777777" w:rsidTr="006B576D">
        <w:trPr>
          <w:trHeight w:val="517"/>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CBADC" w14:textId="12127396" w:rsidR="00E03673" w:rsidRDefault="0048385C" w:rsidP="00057A5F">
            <w:r>
              <w:rPr>
                <w:lang w:val="kk-KZ"/>
              </w:rPr>
              <w:t xml:space="preserve"> </w:t>
            </w:r>
            <w:r w:rsidR="00EF5AEC">
              <w:t>Бағдарлама атауы</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9524F" w14:textId="1A07E8A7" w:rsidR="00E03673" w:rsidRDefault="00057A5F">
            <w:pPr>
              <w:jc w:val="center"/>
            </w:pPr>
            <w:r>
              <w:t>П</w:t>
            </w:r>
            <w:r w:rsidR="00C979CA">
              <w:t>ульмонология</w:t>
            </w:r>
            <w:r>
              <w:t xml:space="preserve"> (балалар)</w:t>
            </w:r>
          </w:p>
          <w:p w14:paraId="14F73FA6" w14:textId="286066D5" w:rsidR="00E03673" w:rsidRDefault="002D4739">
            <w:pPr>
              <w:jc w:val="center"/>
            </w:pPr>
            <w:hyperlink r:id="rId7" w:history="1"/>
          </w:p>
        </w:tc>
      </w:tr>
      <w:tr w:rsidR="00057A5F" w14:paraId="6DF40868" w14:textId="77777777" w:rsidTr="00A16433">
        <w:trPr>
          <w:trHeight w:val="1015"/>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92AB" w14:textId="77777777" w:rsidR="00057A5F" w:rsidRPr="00A16433" w:rsidRDefault="00057A5F" w:rsidP="00057A5F">
            <w:pPr>
              <w:rPr>
                <w:lang w:val="kk-KZ"/>
              </w:rPr>
            </w:pPr>
            <w:r w:rsidRPr="00A16433">
              <w:rPr>
                <w:lang w:val="kk-KZ"/>
              </w:rPr>
              <w:t>Мамандықтың және (немесе) мамандықтың атауы (мамандықтар мен мамандықтар номенклатурасына сәйкес)</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16D99" w14:textId="49ADD873" w:rsidR="00057A5F" w:rsidRDefault="00057A5F" w:rsidP="00057A5F">
            <w:pPr>
              <w:jc w:val="both"/>
              <w:rPr>
                <w:lang w:eastAsia="en-US"/>
              </w:rPr>
            </w:pPr>
            <w:r>
              <w:rPr>
                <w:lang w:eastAsia="en-US"/>
              </w:rPr>
              <w:t>Мамандық – Пульмонология ересектер, балалар;</w:t>
            </w:r>
            <w:r w:rsidR="00270C60">
              <w:rPr>
                <w:lang w:eastAsia="en-US"/>
              </w:rPr>
              <w:t xml:space="preserve"> </w:t>
            </w:r>
            <w:r w:rsidR="00270C60">
              <w:rPr>
                <w:lang w:eastAsia="en-US"/>
              </w:rPr>
              <w:t>Педиатрия;</w:t>
            </w:r>
          </w:p>
          <w:p w14:paraId="441652B6" w14:textId="77777777" w:rsidR="00057A5F" w:rsidRDefault="00057A5F" w:rsidP="00057A5F">
            <w:pPr>
              <w:jc w:val="both"/>
              <w:rPr>
                <w:lang w:eastAsia="en-US"/>
              </w:rPr>
            </w:pPr>
            <w:r>
              <w:rPr>
                <w:lang w:eastAsia="en-US"/>
              </w:rPr>
              <w:t>Мамандану - Балалар пульмонологиясы;</w:t>
            </w:r>
          </w:p>
          <w:p w14:paraId="1C546D5B" w14:textId="60C31803" w:rsidR="00057A5F" w:rsidRPr="00F939DF" w:rsidRDefault="00057A5F" w:rsidP="00270C60">
            <w:pPr>
              <w:jc w:val="both"/>
              <w:rPr>
                <w:highlight w:val="yellow"/>
              </w:rPr>
            </w:pPr>
            <w:bookmarkStart w:id="1" w:name="_GoBack"/>
            <w:bookmarkEnd w:id="1"/>
          </w:p>
        </w:tc>
      </w:tr>
      <w:tr w:rsidR="00E03673" w14:paraId="0C9F1ED6" w14:textId="77777777" w:rsidTr="006B576D">
        <w:trPr>
          <w:trHeight w:val="34"/>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C184B" w14:textId="77777777" w:rsidR="00E03673" w:rsidRDefault="00EF5AEC">
            <w:r>
              <w:t>ОРК біліктілік деңгейі</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CB456" w14:textId="0930B51D" w:rsidR="00E03673" w:rsidRDefault="00057A5F">
            <w:pPr>
              <w:jc w:val="center"/>
            </w:pPr>
            <w:r>
              <w:rPr>
                <w:rFonts w:eastAsiaTheme="minorHAnsi"/>
                <w:lang w:eastAsia="en-US"/>
              </w:rPr>
              <w:t>7.1., 7.2., 7.3., 7.4.</w:t>
            </w:r>
          </w:p>
        </w:tc>
      </w:tr>
      <w:tr w:rsidR="00057A5F" w14:paraId="52D486C6" w14:textId="77777777" w:rsidTr="0048385C">
        <w:trPr>
          <w:trHeight w:val="1240"/>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EB82E" w14:textId="77777777" w:rsidR="00057A5F" w:rsidRPr="0048385C" w:rsidRDefault="00057A5F" w:rsidP="00057A5F">
            <w:pPr>
              <w:rPr>
                <w:lang w:val="kk-KZ"/>
              </w:rPr>
            </w:pPr>
            <w:r w:rsidRPr="0048385C">
              <w:rPr>
                <w:lang w:val="kk-KZ"/>
              </w:rPr>
              <w:t>Білім беру бағдарламасының алдыңғы деңгейіне қойылатын талаптар</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27744" w14:textId="77777777" w:rsidR="00057A5F" w:rsidRDefault="00057A5F" w:rsidP="00057A5F">
            <w:pPr>
              <w:jc w:val="center"/>
              <w:rPr>
                <w:lang w:eastAsia="en-US"/>
              </w:rPr>
            </w:pPr>
            <w:r>
              <w:rPr>
                <w:lang w:eastAsia="en-US"/>
              </w:rPr>
              <w:t>Педиатрия</w:t>
            </w:r>
          </w:p>
          <w:p w14:paraId="13063F8D" w14:textId="77777777" w:rsidR="00057A5F" w:rsidRDefault="00057A5F" w:rsidP="00057A5F">
            <w:pPr>
              <w:jc w:val="center"/>
              <w:rPr>
                <w:lang w:eastAsia="en-US"/>
              </w:rPr>
            </w:pPr>
            <w:r>
              <w:rPr>
                <w:lang w:eastAsia="en-US"/>
              </w:rPr>
              <w:t>Педиатрия (неонатология)</w:t>
            </w:r>
          </w:p>
          <w:p w14:paraId="447EE2ED" w14:textId="71C0C183" w:rsidR="00057A5F" w:rsidRDefault="00057A5F" w:rsidP="00057A5F">
            <w:pPr>
              <w:jc w:val="center"/>
            </w:pPr>
            <w:r>
              <w:rPr>
                <w:lang w:eastAsia="en-US"/>
              </w:rPr>
              <w:t>Пульмонология (ересектер)</w:t>
            </w:r>
          </w:p>
        </w:tc>
      </w:tr>
      <w:tr w:rsidR="00E03673" w14:paraId="19DD1B70" w14:textId="77777777" w:rsidTr="0048385C">
        <w:trPr>
          <w:trHeight w:val="398"/>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32A41" w14:textId="77777777" w:rsidR="00E03673" w:rsidRPr="0048385C" w:rsidRDefault="0048385C">
            <w:pPr>
              <w:rPr>
                <w:lang w:val="kk-KZ"/>
              </w:rPr>
            </w:pPr>
            <w:r>
              <w:rPr>
                <w:lang w:val="kk-KZ"/>
              </w:rPr>
              <w:t xml:space="preserve"> </w:t>
            </w:r>
            <w:r w:rsidR="00EF5AEC">
              <w:t>Бағдарлама ұзақтығы кредиттерде (сағат)</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8CEAA" w14:textId="77777777" w:rsidR="00E03673" w:rsidRPr="0048385C" w:rsidRDefault="0048385C">
            <w:pPr>
              <w:jc w:val="center"/>
              <w:rPr>
                <w:lang w:val="kk-KZ"/>
              </w:rPr>
            </w:pPr>
            <w:r>
              <w:rPr>
                <w:lang w:val="kk-KZ"/>
              </w:rPr>
              <w:t xml:space="preserve"> </w:t>
            </w:r>
            <w:r w:rsidR="00EF5AEC">
              <w:rPr>
                <w:lang w:val="en-US"/>
              </w:rPr>
              <w:t>24</w:t>
            </w:r>
            <w:r w:rsidR="00EF5AEC">
              <w:t xml:space="preserve"> кредит </w:t>
            </w:r>
            <w:r w:rsidR="00EF5AEC">
              <w:rPr>
                <w:lang w:val="en-US"/>
              </w:rPr>
              <w:t xml:space="preserve">(720 </w:t>
            </w:r>
            <w:r w:rsidR="00EF5AEC">
              <w:t>сағат</w:t>
            </w:r>
            <w:r w:rsidR="00EF5AEC">
              <w:rPr>
                <w:lang w:val="en-US"/>
              </w:rPr>
              <w:t>)</w:t>
            </w:r>
          </w:p>
        </w:tc>
      </w:tr>
      <w:tr w:rsidR="00E03673" w14:paraId="2C80D2DF" w14:textId="77777777" w:rsidTr="006B576D">
        <w:trPr>
          <w:trHeight w:val="315"/>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AFDAC" w14:textId="77777777" w:rsidR="00E03673" w:rsidRDefault="00EF5AEC">
            <w:r>
              <w:t>Оқыту тілі</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25D44" w14:textId="77777777" w:rsidR="00E03673" w:rsidRDefault="00EF5AEC" w:rsidP="0048385C">
            <w:pPr>
              <w:jc w:val="center"/>
            </w:pPr>
            <w:r>
              <w:t>каза</w:t>
            </w:r>
            <w:r w:rsidR="0048385C">
              <w:rPr>
                <w:lang w:val="kk-KZ"/>
              </w:rPr>
              <w:t>қша</w:t>
            </w:r>
            <w:r w:rsidR="0048385C">
              <w:t>/орысша</w:t>
            </w:r>
          </w:p>
        </w:tc>
      </w:tr>
      <w:tr w:rsidR="00E03673" w14:paraId="33DB8688" w14:textId="77777777" w:rsidTr="0048385C">
        <w:trPr>
          <w:trHeight w:val="387"/>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38AFF" w14:textId="77777777" w:rsidR="00E03673" w:rsidRDefault="00EF5AEC">
            <w:r>
              <w:t>Оқу форматы</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65DDB" w14:textId="69591F2B" w:rsidR="00E03673" w:rsidRPr="0048385C" w:rsidRDefault="00C979CA" w:rsidP="00057A5F">
            <w:pPr>
              <w:jc w:val="center"/>
              <w:rPr>
                <w:lang w:val="kk-KZ"/>
              </w:rPr>
            </w:pPr>
            <w:r>
              <w:rPr>
                <w:lang w:val="kk-KZ"/>
              </w:rPr>
              <w:t>Күндізгі</w:t>
            </w:r>
            <w:r w:rsidR="0048385C">
              <w:rPr>
                <w:lang w:val="kk-KZ"/>
              </w:rPr>
              <w:t xml:space="preserve"> </w:t>
            </w:r>
          </w:p>
        </w:tc>
      </w:tr>
      <w:tr w:rsidR="00E03673" w14:paraId="7D00DECA" w14:textId="77777777" w:rsidTr="006B576D">
        <w:trPr>
          <w:trHeight w:val="435"/>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C5881" w14:textId="77777777" w:rsidR="00E03673" w:rsidRPr="0048385C" w:rsidRDefault="00EF5AEC">
            <w:pPr>
              <w:rPr>
                <w:lang w:val="kk-KZ"/>
              </w:rPr>
            </w:pPr>
            <w:r w:rsidRPr="0048385C">
              <w:rPr>
                <w:lang w:val="kk-KZ"/>
              </w:rPr>
              <w:t>Мамандық бойынша тағайындалған біліктілік (сертификаттау курсы)</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EF744" w14:textId="77777777" w:rsidR="00E03673" w:rsidRDefault="00EF5AEC">
            <w:pPr>
              <w:jc w:val="center"/>
            </w:pPr>
            <w:r>
              <w:t>Пульмонолог</w:t>
            </w:r>
            <w:r w:rsidR="0048385C">
              <w:rPr>
                <w:lang w:val="kk-KZ"/>
              </w:rPr>
              <w:t xml:space="preserve"> дәрігер</w:t>
            </w:r>
            <w:r>
              <w:t xml:space="preserve"> (балалар)</w:t>
            </w:r>
          </w:p>
        </w:tc>
      </w:tr>
      <w:tr w:rsidR="00E03673" w14:paraId="09894E5D" w14:textId="77777777" w:rsidTr="007A5655">
        <w:trPr>
          <w:trHeight w:val="795"/>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DAB3D" w14:textId="7307EC10" w:rsidR="00E03673" w:rsidRPr="0048385C" w:rsidRDefault="007A5655" w:rsidP="00057A5F">
            <w:pPr>
              <w:rPr>
                <w:lang w:val="kk-KZ"/>
              </w:rPr>
            </w:pPr>
            <w:r>
              <w:rPr>
                <w:lang w:val="kk-KZ"/>
              </w:rPr>
              <w:t xml:space="preserve"> </w:t>
            </w:r>
            <w:r w:rsidR="00EF5AEC" w:rsidRPr="0048385C">
              <w:rPr>
                <w:lang w:val="kk-KZ"/>
              </w:rPr>
              <w:t>Бітіргені туралы құжат (сертификат курс сертификаты, біліктілікті арттыру сертификаты)</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26F6C" w14:textId="5762FE6D" w:rsidR="00E03673" w:rsidRDefault="007A5655" w:rsidP="00057A5F">
            <w:pPr>
              <w:jc w:val="center"/>
            </w:pPr>
            <w:r>
              <w:rPr>
                <w:spacing w:val="-1"/>
                <w:shd w:val="clear" w:color="auto" w:fill="FFFFFF"/>
                <w:lang w:val="kk-KZ"/>
              </w:rPr>
              <w:t xml:space="preserve"> </w:t>
            </w:r>
            <w:r w:rsidR="00C979CA" w:rsidRPr="00072691">
              <w:t xml:space="preserve">Қосымшасы бар </w:t>
            </w:r>
            <w:r w:rsidR="00057A5F" w:rsidRPr="00072691">
              <w:t>(транскрипт)</w:t>
            </w:r>
            <w:r w:rsidR="00057A5F">
              <w:t xml:space="preserve"> </w:t>
            </w:r>
            <w:r w:rsidR="00C979CA" w:rsidRPr="00072691">
              <w:t xml:space="preserve">сертификаттық курс туралы куәлік </w:t>
            </w:r>
          </w:p>
        </w:tc>
      </w:tr>
      <w:tr w:rsidR="00E03673" w:rsidRPr="00057A5F" w14:paraId="1484065F" w14:textId="77777777" w:rsidTr="007A5655">
        <w:trPr>
          <w:trHeight w:val="501"/>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F2CCC" w14:textId="5365BC22" w:rsidR="00E03673" w:rsidRDefault="007A5655" w:rsidP="00057A5F">
            <w:r>
              <w:rPr>
                <w:lang w:val="kk-KZ"/>
              </w:rPr>
              <w:t xml:space="preserve"> </w:t>
            </w:r>
            <w:r w:rsidR="00EF5AEC">
              <w:t>Емтихан ұйымының толық атауы</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FEA80" w14:textId="7C5F1B5A" w:rsidR="00E03673" w:rsidRPr="001C4B97" w:rsidRDefault="007A5655" w:rsidP="00057A5F">
            <w:pPr>
              <w:jc w:val="center"/>
              <w:rPr>
                <w:lang w:val="kk-KZ"/>
              </w:rPr>
            </w:pPr>
            <w:r w:rsidRPr="001C4B97">
              <w:rPr>
                <w:spacing w:val="-1"/>
                <w:shd w:val="clear" w:color="auto" w:fill="FFFFFF"/>
                <w:lang w:val="kk-KZ"/>
              </w:rPr>
              <w:t xml:space="preserve"> </w:t>
            </w:r>
            <w:r w:rsidR="00F939DF" w:rsidRPr="001C4B97">
              <w:rPr>
                <w:lang w:val="kk-KZ"/>
              </w:rPr>
              <w:t>«</w:t>
            </w:r>
            <w:r w:rsidR="00C979CA" w:rsidRPr="001C4B97">
              <w:rPr>
                <w:lang w:val="kk-KZ"/>
              </w:rPr>
              <w:t>Денсаулық сақтау</w:t>
            </w:r>
            <w:r w:rsidR="00F939DF" w:rsidRPr="001C4B97">
              <w:rPr>
                <w:lang w:val="kk-KZ"/>
              </w:rPr>
              <w:t>» дайындау</w:t>
            </w:r>
            <w:r w:rsidR="00C979CA" w:rsidRPr="001C4B97">
              <w:rPr>
                <w:lang w:val="kk-KZ"/>
              </w:rPr>
              <w:t xml:space="preserve"> бағыты</w:t>
            </w:r>
            <w:r w:rsidR="00F939DF" w:rsidRPr="001C4B97">
              <w:rPr>
                <w:lang w:val="kk-KZ"/>
              </w:rPr>
              <w:t xml:space="preserve"> бойынша</w:t>
            </w:r>
            <w:r w:rsidR="00C979CA" w:rsidRPr="001C4B97">
              <w:rPr>
                <w:lang w:val="kk-KZ"/>
              </w:rPr>
              <w:t xml:space="preserve"> ОӘБ </w:t>
            </w:r>
            <w:r w:rsidR="00057A5F" w:rsidRPr="001C4B97">
              <w:rPr>
                <w:lang w:val="kk-KZ" w:eastAsia="en-US"/>
              </w:rPr>
              <w:t xml:space="preserve">«Балалар пульмонология» </w:t>
            </w:r>
            <w:r w:rsidR="00C979CA" w:rsidRPr="001C4B97">
              <w:rPr>
                <w:lang w:val="kk-KZ"/>
              </w:rPr>
              <w:t>комитеті</w:t>
            </w:r>
            <w:r w:rsidR="00F939DF" w:rsidRPr="001C4B97">
              <w:rPr>
                <w:lang w:val="kk-KZ"/>
              </w:rPr>
              <w:t>, №5 хаттама 24.03.2022 ж.</w:t>
            </w:r>
          </w:p>
        </w:tc>
      </w:tr>
      <w:tr w:rsidR="00E03673" w14:paraId="3F5D2A2C" w14:textId="77777777">
        <w:trPr>
          <w:trHeight w:val="600"/>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7F9FB" w14:textId="00EF3EB8" w:rsidR="00E03673" w:rsidRDefault="007A5655" w:rsidP="00057A5F">
            <w:r>
              <w:rPr>
                <w:lang w:val="kk-KZ"/>
              </w:rPr>
              <w:t xml:space="preserve"> </w:t>
            </w:r>
            <w:r w:rsidR="00EF5AEC">
              <w:t>Сараптама қорытындысының күні</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DCC8D" w14:textId="264D3D09" w:rsidR="00E03673" w:rsidRPr="001C4B97" w:rsidRDefault="00F939DF" w:rsidP="00F939DF">
            <w:pPr>
              <w:jc w:val="center"/>
            </w:pPr>
            <w:r w:rsidRPr="001C4B97">
              <w:t>28.02.2022 ж.</w:t>
            </w:r>
          </w:p>
        </w:tc>
      </w:tr>
      <w:tr w:rsidR="00E03673" w14:paraId="1F5F6422" w14:textId="77777777">
        <w:trPr>
          <w:trHeight w:val="900"/>
          <w:jc w:val="center"/>
        </w:trPr>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86ADB" w14:textId="7545CE90" w:rsidR="00E03673" w:rsidRDefault="006B576D" w:rsidP="00057A5F">
            <w:r>
              <w:rPr>
                <w:lang w:val="kk-KZ"/>
              </w:rPr>
              <w:t xml:space="preserve"> </w:t>
            </w:r>
            <w:r w:rsidR="00EF5AEC">
              <w:t>Сараптамалық қорытындының қолданылу мерзімі</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927F9" w14:textId="77777777" w:rsidR="00E03673" w:rsidRPr="001C4B97" w:rsidRDefault="00EF5AEC">
            <w:pPr>
              <w:jc w:val="center"/>
            </w:pPr>
            <w:r w:rsidRPr="001C4B97">
              <w:rPr>
                <w:spacing w:val="-1"/>
                <w:shd w:val="clear" w:color="auto" w:fill="FFFFFF"/>
                <w:lang w:val="en-US"/>
              </w:rPr>
              <w:t>1</w:t>
            </w:r>
            <w:r w:rsidRPr="001C4B97">
              <w:rPr>
                <w:spacing w:val="-1"/>
                <w:shd w:val="clear" w:color="auto" w:fill="FFFFFF"/>
              </w:rPr>
              <w:t xml:space="preserve"> жыл</w:t>
            </w:r>
          </w:p>
        </w:tc>
      </w:tr>
    </w:tbl>
    <w:p w14:paraId="29913CAD" w14:textId="35DE607F" w:rsidR="00F939DF" w:rsidRDefault="00F939DF" w:rsidP="006B576D">
      <w:pPr>
        <w:spacing w:after="200" w:line="276" w:lineRule="auto"/>
      </w:pPr>
    </w:p>
    <w:p w14:paraId="2F28C07B" w14:textId="77777777" w:rsidR="00F939DF" w:rsidRDefault="00F939DF">
      <w:r>
        <w:br w:type="page"/>
      </w:r>
    </w:p>
    <w:p w14:paraId="43D187E6" w14:textId="77777777" w:rsidR="00E03673" w:rsidRDefault="00EF5AEC" w:rsidP="00F939DF">
      <w:pPr>
        <w:pStyle w:val="a9"/>
        <w:ind w:left="567"/>
        <w:jc w:val="both"/>
        <w:rPr>
          <w:b/>
          <w:bCs/>
        </w:rPr>
      </w:pPr>
      <w:r>
        <w:rPr>
          <w:b/>
          <w:bCs/>
        </w:rPr>
        <w:lastRenderedPageBreak/>
        <w:t>Нормативтік сілтемелер:</w:t>
      </w:r>
    </w:p>
    <w:p w14:paraId="58574E3B" w14:textId="77777777" w:rsidR="00E03673" w:rsidRDefault="00EF5AEC">
      <w:pPr>
        <w:pStyle w:val="a9"/>
        <w:numPr>
          <w:ilvl w:val="0"/>
          <w:numId w:val="2"/>
        </w:numPr>
        <w:jc w:val="both"/>
      </w:pPr>
      <w:r>
        <w:t>SC бағдарламасы мыналарға сәйкес құрастырылады:</w:t>
      </w:r>
    </w:p>
    <w:p w14:paraId="286118CF" w14:textId="77777777" w:rsidR="00E03673" w:rsidRDefault="00EF5AEC">
      <w:pPr>
        <w:pStyle w:val="a9"/>
        <w:numPr>
          <w:ilvl w:val="0"/>
          <w:numId w:val="2"/>
        </w:numPr>
        <w:jc w:val="both"/>
      </w:pPr>
      <w:r>
        <w:t>«Денсаулық сақтау саласындағы мамандарды аттестаттауға жататын мамандықтар мен мамандықтардың тізбесін бекіту туралы» Қазақстан Республикасы Денсаулық сақтау министрінің 2020 жылғы 30 қарашадағы No ҚР ДСМ-218/2020 бұйрығымен.</w:t>
      </w:r>
    </w:p>
    <w:p w14:paraId="30017BD7" w14:textId="77777777" w:rsidR="00E03673" w:rsidRDefault="00EF5AEC">
      <w:pPr>
        <w:pStyle w:val="a9"/>
        <w:numPr>
          <w:ilvl w:val="0"/>
          <w:numId w:val="2"/>
        </w:numPr>
        <w:jc w:val="both"/>
      </w:pPr>
      <w:r>
        <w:t>«Денсаулық сақтау саласы мамандарының қосымша және бейресми білім беру қағидаларын, қосымша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2020 жылғы 21 желтоқсандағы No ҚР ДСМ-303/2020 бұйрығы. және денсаулық сақтау саласындағы бейресми білім беру, сондай-ақ денсаулық сақтау мамандарының қосымша және бейресми білім беру арқылы алған оқу нәтижелерін тану ережелері»</w:t>
      </w:r>
    </w:p>
    <w:p w14:paraId="43F8BB40" w14:textId="77777777" w:rsidR="00E03673" w:rsidRDefault="00EF5AEC">
      <w:pPr>
        <w:pStyle w:val="a9"/>
        <w:numPr>
          <w:ilvl w:val="0"/>
          <w:numId w:val="2"/>
        </w:numPr>
        <w:jc w:val="both"/>
      </w:pPr>
      <w:r>
        <w:t xml:space="preserve">Қазақстан Республикасында пульмонологиялық көмек көрсетуді ұйымдастыру стандартын бекіту туралы Қазақстан Республикасы Денсаулық сақтау және әлеуметтік даму министрінің 2015 жылғы 23 желтоқсандағы </w:t>
      </w:r>
      <w:r w:rsidR="00C979CA">
        <w:t>№</w:t>
      </w:r>
      <w:r>
        <w:t xml:space="preserve"> 993 бұйрығы.</w:t>
      </w:r>
    </w:p>
    <w:p w14:paraId="38345F6A" w14:textId="77777777" w:rsidR="00E03673" w:rsidRDefault="00EF5AEC">
      <w:pPr>
        <w:pStyle w:val="a9"/>
        <w:numPr>
          <w:ilvl w:val="0"/>
          <w:numId w:val="2"/>
        </w:numPr>
        <w:jc w:val="both"/>
      </w:pPr>
      <w:r>
        <w:t>Қазақстан Республикасының клиникалық хаттамалары</w:t>
      </w:r>
    </w:p>
    <w:p w14:paraId="4C3D4531" w14:textId="77777777" w:rsidR="00E03673" w:rsidRDefault="00E03673">
      <w:pPr>
        <w:jc w:val="both"/>
      </w:pPr>
    </w:p>
    <w:p w14:paraId="659440EA" w14:textId="72102659" w:rsidR="00E03673" w:rsidRDefault="006B576D">
      <w:pPr>
        <w:jc w:val="both"/>
        <w:rPr>
          <w:b/>
          <w:bCs/>
        </w:rPr>
      </w:pPr>
      <w:r>
        <w:rPr>
          <w:b/>
          <w:bCs/>
        </w:rPr>
        <w:t xml:space="preserve">   </w:t>
      </w:r>
      <w:r w:rsidR="00EF5AEC">
        <w:rPr>
          <w:b/>
          <w:bCs/>
        </w:rPr>
        <w:t>Әзірлеуші туралы ақпарат:</w:t>
      </w:r>
    </w:p>
    <w:tbl>
      <w:tblPr>
        <w:tblStyle w:val="TableNormal"/>
        <w:tblW w:w="963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99"/>
        <w:gridCol w:w="2126"/>
        <w:gridCol w:w="2906"/>
      </w:tblGrid>
      <w:tr w:rsidR="00E03673" w14:paraId="36D613FC" w14:textId="77777777" w:rsidTr="001C4B97">
        <w:trPr>
          <w:trHeight w:val="594"/>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B423A" w14:textId="77777777" w:rsidR="00E03673" w:rsidRPr="006B576D" w:rsidRDefault="006B576D" w:rsidP="001C4B97">
            <w:pPr>
              <w:jc w:val="center"/>
              <w:rPr>
                <w:lang w:val="kk-KZ"/>
              </w:rPr>
            </w:pPr>
            <w:r>
              <w:rPr>
                <w:lang w:val="kk-KZ"/>
              </w:rPr>
              <w:t xml:space="preserve"> Дәрежесі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87028" w14:textId="77777777" w:rsidR="00E03673" w:rsidRDefault="00EF5AEC" w:rsidP="001C4B97">
            <w:pPr>
              <w:jc w:val="center"/>
            </w:pPr>
            <w:r>
              <w:t>Ф.И.О.</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37423" w14:textId="77777777" w:rsidR="00E03673" w:rsidRDefault="006B576D" w:rsidP="001C4B97">
            <w:pPr>
              <w:jc w:val="center"/>
            </w:pPr>
            <w:r w:rsidRPr="006B576D">
              <w:t>контактілер</w:t>
            </w:r>
            <w:r w:rsidR="00EF5AEC">
              <w:t>:</w:t>
            </w:r>
          </w:p>
          <w:p w14:paraId="233B591B" w14:textId="77777777" w:rsidR="00E03673" w:rsidRDefault="00EF5AEC" w:rsidP="001C4B97">
            <w:pPr>
              <w:jc w:val="center"/>
            </w:pPr>
            <w:r>
              <w:rPr>
                <w:lang w:val="en-US"/>
              </w:rPr>
              <w:t>E</w:t>
            </w:r>
            <w:r>
              <w:t>.</w:t>
            </w:r>
            <w:r>
              <w:rPr>
                <w:lang w:val="en-US"/>
              </w:rPr>
              <w:t>mail</w:t>
            </w:r>
          </w:p>
        </w:tc>
      </w:tr>
      <w:tr w:rsidR="00057A5F" w14:paraId="7260DFD1" w14:textId="77777777" w:rsidTr="001C4B97">
        <w:trPr>
          <w:trHeight w:val="1254"/>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986B5" w14:textId="77777777" w:rsidR="00057A5F" w:rsidRPr="00A6196F" w:rsidRDefault="00057A5F" w:rsidP="001C4B97">
            <w:pPr>
              <w:jc w:val="both"/>
            </w:pPr>
            <w:r w:rsidRPr="00A6196F">
              <w:rPr>
                <w:lang w:val="kk-KZ"/>
              </w:rPr>
              <w:t>КеАҚ</w:t>
            </w:r>
            <w:r w:rsidRPr="00A6196F">
              <w:t xml:space="preserve"> әл-Фараби</w:t>
            </w:r>
            <w:r w:rsidRPr="00A6196F">
              <w:rPr>
                <w:bCs/>
                <w:lang w:val="kk-KZ"/>
              </w:rPr>
              <w:t xml:space="preserve"> атындағы </w:t>
            </w:r>
            <w:r w:rsidRPr="00A6196F">
              <w:t xml:space="preserve">ҚазҰУ медицина және денсаулық сақтау факультеті жоғары медицина мектебінің директоры, м.ғ.д., профессор, </w:t>
            </w:r>
            <w:r w:rsidRPr="00A6196F">
              <w:rPr>
                <w:lang w:val="en-US"/>
              </w:rPr>
              <w:t>ERASMUS</w:t>
            </w:r>
            <w:r w:rsidRPr="00A6196F">
              <w:t xml:space="preserve">+ </w:t>
            </w:r>
            <w:r w:rsidRPr="00A6196F">
              <w:rPr>
                <w:lang w:val="en-US"/>
              </w:rPr>
              <w:t>CHILD</w:t>
            </w:r>
            <w:r w:rsidRPr="00A6196F">
              <w:t xml:space="preserve"> ОА </w:t>
            </w:r>
            <w:r w:rsidRPr="00A6196F">
              <w:rPr>
                <w:lang w:val="kk-KZ"/>
              </w:rPr>
              <w:t>жоба үйлестірушісі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1B7A1" w14:textId="77777777" w:rsidR="00057A5F" w:rsidRPr="00A6196F" w:rsidRDefault="00057A5F" w:rsidP="001C4B97">
            <w:pPr>
              <w:jc w:val="both"/>
              <w:rPr>
                <w:lang w:eastAsia="en-US"/>
              </w:rPr>
            </w:pPr>
            <w:r w:rsidRPr="00A6196F">
              <w:rPr>
                <w:lang w:eastAsia="en-US"/>
              </w:rPr>
              <w:t xml:space="preserve">Исаева </w:t>
            </w:r>
            <w:r w:rsidRPr="00A6196F">
              <w:rPr>
                <w:lang w:val="kk-KZ" w:eastAsia="en-US"/>
              </w:rPr>
              <w:t>Р</w:t>
            </w:r>
            <w:r w:rsidRPr="00A6196F">
              <w:rPr>
                <w:lang w:eastAsia="en-US"/>
              </w:rPr>
              <w:t>аушан Биномовна</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0818" w14:textId="77777777" w:rsidR="00057A5F" w:rsidRDefault="00057A5F" w:rsidP="001C4B97">
            <w:pPr>
              <w:jc w:val="both"/>
            </w:pPr>
            <w:r>
              <w:t>+77019998708</w:t>
            </w:r>
          </w:p>
          <w:p w14:paraId="3F2E6837" w14:textId="0B735CF6" w:rsidR="00057A5F" w:rsidRDefault="002D4739" w:rsidP="001C4B97">
            <w:pPr>
              <w:jc w:val="both"/>
            </w:pPr>
            <w:hyperlink r:id="rId8" w:history="1">
              <w:r w:rsidR="00057A5F">
                <w:rPr>
                  <w:rStyle w:val="a3"/>
                  <w:lang w:val="en-US" w:eastAsia="en-US"/>
                </w:rPr>
                <w:t>issayeva.raushan1@gmail.com</w:t>
              </w:r>
            </w:hyperlink>
            <w:r w:rsidR="00057A5F">
              <w:rPr>
                <w:rStyle w:val="a3"/>
                <w:lang w:eastAsia="en-US"/>
              </w:rPr>
              <w:t xml:space="preserve"> </w:t>
            </w:r>
          </w:p>
        </w:tc>
      </w:tr>
      <w:tr w:rsidR="00057A5F" w14:paraId="6B455AEC" w14:textId="77777777" w:rsidTr="001C4B97">
        <w:trPr>
          <w:trHeight w:val="477"/>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74CF7" w14:textId="77777777" w:rsidR="00057A5F" w:rsidRPr="002B7F85" w:rsidRDefault="00057A5F" w:rsidP="001C4B97">
            <w:pPr>
              <w:jc w:val="both"/>
            </w:pPr>
            <w:r>
              <w:t xml:space="preserve">Заведующий кафедрой детских инфекционных болезней НАО «КазНМУ им. С.Д. Асфендиярова», д.м.н., </w:t>
            </w:r>
            <w:r w:rsidRPr="00993325">
              <w:t xml:space="preserve">координатор проекта </w:t>
            </w:r>
            <w:r w:rsidRPr="00993325">
              <w:rPr>
                <w:lang w:val="en-US"/>
              </w:rPr>
              <w:t>ERASMUS</w:t>
            </w:r>
            <w:r w:rsidRPr="00993325">
              <w:t xml:space="preserve">+ </w:t>
            </w:r>
            <w:r w:rsidRPr="00993325">
              <w:rPr>
                <w:lang w:val="en-US"/>
              </w:rPr>
              <w:t>CHILD</w:t>
            </w:r>
            <w:r w:rsidRPr="00993325">
              <w:t xml:space="preserve"> </w:t>
            </w:r>
            <w:r w:rsidRPr="00993325">
              <w:rPr>
                <w:lang w:val="en-US"/>
              </w:rPr>
              <w:t>CA</w:t>
            </w:r>
            <w:r w:rsidRPr="00993325">
              <w:t xml:space="preserve"> от НАО «КазНМУ им. С.Д. Асфендиярова»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052E8" w14:textId="77777777" w:rsidR="00057A5F" w:rsidRPr="002B7F85" w:rsidRDefault="00057A5F" w:rsidP="001C4B97">
            <w:pPr>
              <w:jc w:val="both"/>
            </w:pPr>
            <w:r>
              <w:t>Катарбаев Адыл Каирбекович</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076A8" w14:textId="77777777" w:rsidR="00057A5F" w:rsidRDefault="00057A5F" w:rsidP="001C4B97">
            <w:pPr>
              <w:jc w:val="both"/>
              <w:rPr>
                <w:lang w:eastAsia="en-US"/>
              </w:rPr>
            </w:pPr>
            <w:r>
              <w:rPr>
                <w:lang w:eastAsia="en-US"/>
              </w:rPr>
              <w:t>+77776810919</w:t>
            </w:r>
          </w:p>
          <w:p w14:paraId="13096A72" w14:textId="6F94BEE1" w:rsidR="00057A5F" w:rsidRPr="002B7F85" w:rsidRDefault="002D4739" w:rsidP="001C4B97">
            <w:hyperlink r:id="rId9" w:history="1">
              <w:r w:rsidR="00057A5F" w:rsidRPr="00F514BA">
                <w:rPr>
                  <w:rStyle w:val="a3"/>
                  <w:lang w:eastAsia="en-US"/>
                </w:rPr>
                <w:t>adil.02.10.62@mail.ru</w:t>
              </w:r>
            </w:hyperlink>
          </w:p>
        </w:tc>
      </w:tr>
      <w:tr w:rsidR="00057A5F" w14:paraId="4DFC37CE" w14:textId="77777777" w:rsidTr="001C4B97">
        <w:trPr>
          <w:trHeight w:val="2721"/>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E02D3" w14:textId="77777777" w:rsidR="00057A5F" w:rsidRPr="002B7F85" w:rsidRDefault="00057A5F" w:rsidP="001C4B97">
            <w:pPr>
              <w:jc w:val="both"/>
            </w:pPr>
            <w:r w:rsidRPr="002B7F85">
              <w:t>Д.м.н,</w:t>
            </w:r>
            <w:r w:rsidRPr="002B7F85">
              <w:rPr>
                <w:rFonts w:eastAsiaTheme="minorEastAsia"/>
                <w:kern w:val="24"/>
                <w:sz w:val="36"/>
                <w:szCs w:val="36"/>
              </w:rPr>
              <w:t xml:space="preserve"> </w:t>
            </w:r>
            <w:r w:rsidRPr="002B7F85">
              <w:t xml:space="preserve">профессор медицины, Академик АПМ </w:t>
            </w:r>
            <w:proofErr w:type="gramStart"/>
            <w:r w:rsidRPr="002B7F85">
              <w:t>РК,  профессор</w:t>
            </w:r>
            <w:proofErr w:type="gramEnd"/>
            <w:r w:rsidRPr="002B7F85">
              <w:t xml:space="preserve"> кафедры эпидемиологии, доказательной медицины и биостатистики ТОО «Казахстанский медицинский университет «Высшая школа общественного здравоохранения», координатор проекта </w:t>
            </w:r>
            <w:r w:rsidRPr="002B7F85">
              <w:rPr>
                <w:lang w:val="en-US"/>
              </w:rPr>
              <w:t>ERASMUS</w:t>
            </w:r>
            <w:r w:rsidRPr="002B7F85">
              <w:t xml:space="preserve">+ </w:t>
            </w:r>
            <w:r w:rsidRPr="002B7F85">
              <w:rPr>
                <w:lang w:val="en-US"/>
              </w:rPr>
              <w:t>CHILD</w:t>
            </w:r>
            <w:r w:rsidRPr="002B7F85">
              <w:t xml:space="preserve"> </w:t>
            </w:r>
            <w:r w:rsidRPr="002B7F85">
              <w:rPr>
                <w:lang w:val="en-US"/>
              </w:rPr>
              <w:t>CA</w:t>
            </w:r>
            <w:r w:rsidRPr="002B7F85">
              <w:t xml:space="preserve"> от «ВШОЗ»</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F327E" w14:textId="77777777" w:rsidR="00057A5F" w:rsidRPr="002B7F85" w:rsidRDefault="00057A5F" w:rsidP="001C4B97">
            <w:pPr>
              <w:jc w:val="both"/>
            </w:pPr>
            <w:r w:rsidRPr="002B7F85">
              <w:t>Турдалиева Ботагоз Саитовна</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22C7A" w14:textId="77777777" w:rsidR="00057A5F" w:rsidRDefault="00057A5F" w:rsidP="001C4B97">
            <w:pPr>
              <w:jc w:val="both"/>
              <w:rPr>
                <w:lang w:eastAsia="en-US"/>
              </w:rPr>
            </w:pPr>
            <w:r>
              <w:rPr>
                <w:lang w:eastAsia="en-US"/>
              </w:rPr>
              <w:t>+77471264725</w:t>
            </w:r>
          </w:p>
          <w:p w14:paraId="3CC0DD72" w14:textId="6690F506" w:rsidR="00057A5F" w:rsidRPr="002B7F85" w:rsidRDefault="00057A5F" w:rsidP="001C4B97">
            <w:pPr>
              <w:rPr>
                <w:lang w:val="en-US"/>
              </w:rPr>
            </w:pPr>
            <w:r w:rsidRPr="002B7F85">
              <w:t>777</w:t>
            </w:r>
            <w:r w:rsidRPr="002B7F85">
              <w:rPr>
                <w:lang w:val="en-US"/>
              </w:rPr>
              <w:t>fun@mail.ru</w:t>
            </w:r>
          </w:p>
        </w:tc>
      </w:tr>
      <w:tr w:rsidR="00057A5F" w14:paraId="5EBB56B3" w14:textId="77777777" w:rsidTr="001C4B97">
        <w:trPr>
          <w:trHeight w:val="951"/>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5A80F" w14:textId="77777777" w:rsidR="00057A5F" w:rsidRPr="006B576D" w:rsidRDefault="00057A5F" w:rsidP="001C4B97">
            <w:pPr>
              <w:rPr>
                <w:lang w:val="kk-KZ"/>
              </w:rPr>
            </w:pPr>
            <w:r>
              <w:t>Медицина ғылымдарының кандидаты, доцент, жоғары санатты дәрігер, балалар пульмонологы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D3990" w14:textId="77777777" w:rsidR="00057A5F" w:rsidRDefault="00057A5F" w:rsidP="001C4B97">
            <w:pPr>
              <w:jc w:val="both"/>
            </w:pPr>
            <w:r>
              <w:t xml:space="preserve"> Шаким Гулнар Ануар кызы</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F6A17" w14:textId="77777777" w:rsidR="00057A5F" w:rsidRPr="002D2684" w:rsidRDefault="00057A5F" w:rsidP="001C4B97">
            <w:pPr>
              <w:rPr>
                <w:rStyle w:val="Hyperlink0"/>
                <w:rFonts w:eastAsia="Arial Unicode MS"/>
              </w:rPr>
            </w:pPr>
            <w:r w:rsidRPr="002D2684">
              <w:rPr>
                <w:rStyle w:val="Hyperlink0"/>
                <w:rFonts w:eastAsia="Arial Unicode MS"/>
              </w:rPr>
              <w:fldChar w:fldCharType="begin"/>
            </w:r>
            <w:r w:rsidRPr="002D2684">
              <w:rPr>
                <w:rStyle w:val="Hyperlink0"/>
                <w:rFonts w:eastAsia="Arial Unicode MS"/>
              </w:rPr>
              <w:instrText xml:space="preserve"> HYPERLINK "mailto: +77772794952</w:instrText>
            </w:r>
          </w:p>
          <w:p w14:paraId="6BB5DB14" w14:textId="77777777" w:rsidR="00057A5F" w:rsidRPr="002D2684" w:rsidRDefault="00057A5F" w:rsidP="001C4B97">
            <w:pPr>
              <w:rPr>
                <w:rStyle w:val="a3"/>
                <w:rFonts w:cs="Times New Roman"/>
                <w:u w:val="none"/>
              </w:rPr>
            </w:pPr>
            <w:r w:rsidRPr="002D2684">
              <w:rPr>
                <w:rStyle w:val="Hyperlink1"/>
                <w:rFonts w:eastAsia="Arial Unicode MS"/>
              </w:rPr>
              <w:instrText>g</w:instrText>
            </w:r>
            <w:r w:rsidRPr="002D2684">
              <w:rPr>
                <w:rStyle w:val="Hyperlink0"/>
                <w:rFonts w:eastAsia="Arial Unicode MS"/>
              </w:rPr>
              <w:instrText>.</w:instrText>
            </w:r>
            <w:r w:rsidRPr="002D2684">
              <w:rPr>
                <w:rStyle w:val="Hyperlink1"/>
                <w:rFonts w:eastAsia="Arial Unicode MS"/>
              </w:rPr>
              <w:instrText>shakim</w:instrText>
            </w:r>
            <w:r w:rsidRPr="002D2684">
              <w:rPr>
                <w:rStyle w:val="Hyperlink0"/>
                <w:rFonts w:eastAsia="Arial Unicode MS"/>
              </w:rPr>
              <w:instrText xml:space="preserve">@mail." </w:instrText>
            </w:r>
            <w:r w:rsidRPr="002D2684">
              <w:rPr>
                <w:rStyle w:val="Hyperlink0"/>
                <w:rFonts w:eastAsia="Arial Unicode MS"/>
              </w:rPr>
              <w:fldChar w:fldCharType="separate"/>
            </w:r>
            <w:r w:rsidRPr="002D2684">
              <w:rPr>
                <w:rStyle w:val="a3"/>
                <w:rFonts w:cs="Times New Roman"/>
                <w:u w:val="none"/>
              </w:rPr>
              <w:t xml:space="preserve"> +77772794952</w:t>
            </w:r>
          </w:p>
          <w:p w14:paraId="3DD63BA7" w14:textId="3AA28F98" w:rsidR="00057A5F" w:rsidRDefault="00057A5F" w:rsidP="001C4B97">
            <w:r w:rsidRPr="002D2684">
              <w:rPr>
                <w:rStyle w:val="a3"/>
                <w:rFonts w:cs="Times New Roman"/>
                <w:u w:val="none"/>
                <w:lang w:val="en-US"/>
              </w:rPr>
              <w:t>g</w:t>
            </w:r>
            <w:r w:rsidRPr="002D2684">
              <w:rPr>
                <w:rStyle w:val="a3"/>
                <w:rFonts w:cs="Times New Roman"/>
                <w:u w:val="none"/>
              </w:rPr>
              <w:t>.</w:t>
            </w:r>
            <w:r w:rsidRPr="002D2684">
              <w:rPr>
                <w:rStyle w:val="a3"/>
                <w:rFonts w:cs="Times New Roman"/>
                <w:u w:val="none"/>
                <w:lang w:val="en-US"/>
              </w:rPr>
              <w:t>shakim</w:t>
            </w:r>
            <w:r w:rsidRPr="002D2684">
              <w:rPr>
                <w:rStyle w:val="a3"/>
                <w:rFonts w:cs="Times New Roman"/>
                <w:u w:val="none"/>
              </w:rPr>
              <w:t>@mail.</w:t>
            </w:r>
            <w:r w:rsidRPr="002D2684">
              <w:rPr>
                <w:rStyle w:val="Hyperlink0"/>
                <w:rFonts w:eastAsia="Arial Unicode MS"/>
              </w:rPr>
              <w:fldChar w:fldCharType="end"/>
            </w:r>
            <w:r w:rsidRPr="002D2684">
              <w:rPr>
                <w:rStyle w:val="Hyperlink1"/>
                <w:rFonts w:eastAsia="Arial Unicode MS"/>
              </w:rPr>
              <w:t>ru</w:t>
            </w:r>
          </w:p>
        </w:tc>
      </w:tr>
      <w:tr w:rsidR="00057A5F" w14:paraId="31CE4941" w14:textId="77777777" w:rsidTr="001C4B97">
        <w:trPr>
          <w:trHeight w:val="953"/>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9F37B" w14:textId="77777777" w:rsidR="00057A5F" w:rsidRPr="006B576D" w:rsidRDefault="00057A5F" w:rsidP="001C4B97">
            <w:pPr>
              <w:rPr>
                <w:lang w:val="kk-KZ"/>
              </w:rPr>
            </w:pPr>
            <w:r w:rsidRPr="006B576D">
              <w:rPr>
                <w:lang w:val="kk-KZ"/>
              </w:rPr>
              <w:lastRenderedPageBreak/>
              <w:t>ҚазҰУ Медицина және денсаулық факультетінің клиникалық мамандықтар кафедрасы профессорының м.а. Әл-Фараби, м.ғ.д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EA973" w14:textId="77777777" w:rsidR="00057A5F" w:rsidRDefault="00057A5F" w:rsidP="001C4B97">
            <w:pPr>
              <w:jc w:val="both"/>
            </w:pPr>
            <w:r>
              <w:t>Мырзабекова Гулшара Туребековна</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2F531" w14:textId="77777777" w:rsidR="00057A5F" w:rsidRDefault="00057A5F" w:rsidP="001C4B97">
            <w:r>
              <w:t>+77013849207</w:t>
            </w:r>
          </w:p>
          <w:p w14:paraId="62B76C9A" w14:textId="15954AC5" w:rsidR="00057A5F" w:rsidRDefault="002D4739" w:rsidP="001C4B97">
            <w:hyperlink r:id="rId10" w:history="1">
              <w:r w:rsidR="00057A5F">
                <w:rPr>
                  <w:rStyle w:val="Hyperlink1"/>
                  <w:rFonts w:eastAsia="Arial Unicode MS"/>
                </w:rPr>
                <w:t>myrzabekova.gulshara@gmail.com</w:t>
              </w:r>
            </w:hyperlink>
          </w:p>
        </w:tc>
      </w:tr>
      <w:tr w:rsidR="00057A5F" w14:paraId="5A60ADBF" w14:textId="77777777" w:rsidTr="001C4B97">
        <w:trPr>
          <w:trHeight w:val="749"/>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D1F60" w14:textId="77777777" w:rsidR="00057A5F" w:rsidRPr="006B576D" w:rsidRDefault="00057A5F" w:rsidP="001C4B97">
            <w:pPr>
              <w:rPr>
                <w:lang w:val="kk-KZ"/>
              </w:rPr>
            </w:pPr>
            <w:r>
              <w:t>Аға оқытушы</w:t>
            </w:r>
          </w:p>
          <w:p w14:paraId="2B097AC5" w14:textId="77777777" w:rsidR="00057A5F" w:rsidRDefault="00057A5F" w:rsidP="001C4B97">
            <w:r>
              <w:t xml:space="preserve">Денсаулық сақтау магистрі </w:t>
            </w:r>
          </w:p>
          <w:p w14:paraId="25B7A9B1" w14:textId="77777777" w:rsidR="00057A5F" w:rsidRDefault="00057A5F" w:rsidP="001C4B97">
            <w:r>
              <w:t>ИВБДВ</w:t>
            </w:r>
            <w:r>
              <w:rPr>
                <w:lang w:val="kk-KZ"/>
              </w:rPr>
              <w:t>,</w:t>
            </w:r>
            <w:r>
              <w:t xml:space="preserve"> УПМ тренері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5A1C7" w14:textId="77777777" w:rsidR="00057A5F" w:rsidRDefault="00057A5F" w:rsidP="001C4B97">
            <w:pPr>
              <w:jc w:val="both"/>
            </w:pPr>
            <w:r>
              <w:t>Рахметилдаева Гаухар Мамбеткуловна</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C744E" w14:textId="77777777" w:rsidR="00057A5F" w:rsidRDefault="00057A5F" w:rsidP="001C4B97">
            <w:pPr>
              <w:rPr>
                <w:rStyle w:val="Hyperlink1"/>
                <w:rFonts w:eastAsia="Arial Unicode MS"/>
                <w:lang w:val="ru-RU"/>
              </w:rPr>
            </w:pPr>
            <w:r>
              <w:rPr>
                <w:rStyle w:val="Hyperlink1"/>
                <w:rFonts w:eastAsia="Arial Unicode MS"/>
                <w:lang w:val="ru-RU"/>
              </w:rPr>
              <w:t>+77017472083</w:t>
            </w:r>
          </w:p>
          <w:p w14:paraId="174C04CB" w14:textId="5316A3FC" w:rsidR="00057A5F" w:rsidRDefault="00057A5F" w:rsidP="001C4B97">
            <w:r>
              <w:rPr>
                <w:rStyle w:val="Hyperlink1"/>
                <w:rFonts w:eastAsia="Arial Unicode MS"/>
              </w:rPr>
              <w:t>gauchar75@mail.ru</w:t>
            </w:r>
          </w:p>
        </w:tc>
      </w:tr>
      <w:tr w:rsidR="00057A5F" w14:paraId="4A723FDB" w14:textId="77777777" w:rsidTr="001C4B97">
        <w:trPr>
          <w:trHeight w:val="905"/>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65599" w14:textId="77777777" w:rsidR="00057A5F" w:rsidRPr="006B576D" w:rsidRDefault="00057A5F" w:rsidP="001C4B97">
            <w:pPr>
              <w:rPr>
                <w:lang w:val="kk-KZ"/>
              </w:rPr>
            </w:pPr>
            <w:r>
              <w:t>Алматы қаласы №2 қалалық клиникалық балалар ауруханасы пульмонология бөлімшесінің меңгерушісі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EA6ED" w14:textId="77777777" w:rsidR="00057A5F" w:rsidRDefault="00057A5F" w:rsidP="001C4B97">
            <w:pPr>
              <w:jc w:val="both"/>
            </w:pPr>
            <w:r>
              <w:t>Дуанабаева Гаухар Тасановна</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54614" w14:textId="77777777" w:rsidR="00057A5F" w:rsidRDefault="00057A5F" w:rsidP="001C4B97">
            <w:r w:rsidRPr="002A2B4C">
              <w:t>+77019104050</w:t>
            </w:r>
          </w:p>
          <w:p w14:paraId="20968B7F" w14:textId="68EFF4DD" w:rsidR="00057A5F" w:rsidRPr="00895F5C" w:rsidRDefault="002D4739" w:rsidP="001C4B97">
            <w:hyperlink r:id="rId11" w:history="1">
              <w:r w:rsidR="00057A5F" w:rsidRPr="002D2684">
                <w:rPr>
                  <w:rStyle w:val="a3"/>
                  <w:u w:val="none"/>
                  <w:lang w:val="en-US"/>
                </w:rPr>
                <w:t>duanabaeva@mail.ru</w:t>
              </w:r>
            </w:hyperlink>
            <w:r w:rsidR="00895F5C">
              <w:rPr>
                <w:rStyle w:val="a3"/>
                <w:u w:val="none"/>
              </w:rPr>
              <w:t xml:space="preserve"> </w:t>
            </w:r>
          </w:p>
        </w:tc>
      </w:tr>
      <w:tr w:rsidR="00895F5C" w14:paraId="73B4F451" w14:textId="77777777" w:rsidTr="001C4B97">
        <w:trPr>
          <w:trHeight w:val="664"/>
        </w:trPr>
        <w:tc>
          <w:tcPr>
            <w:tcW w:w="4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890A7" w14:textId="6ED6075E" w:rsidR="00895F5C" w:rsidRDefault="00895F5C" w:rsidP="001C4B97">
            <w:r w:rsidRPr="004E5DA9">
              <w:rPr>
                <w:rFonts w:cs="Times New Roman"/>
              </w:rPr>
              <w:t>С.Д.</w:t>
            </w:r>
            <w:r>
              <w:rPr>
                <w:rFonts w:cs="Times New Roman"/>
              </w:rPr>
              <w:t xml:space="preserve"> </w:t>
            </w:r>
            <w:r w:rsidRPr="004E5DA9">
              <w:rPr>
                <w:rFonts w:cs="Times New Roman"/>
              </w:rPr>
              <w:t xml:space="preserve">Асфендияров </w:t>
            </w:r>
            <w:r w:rsidRPr="004E5DA9">
              <w:rPr>
                <w:rFonts w:cs="Times New Roman"/>
                <w:bCs/>
                <w:lang w:val="kk-KZ"/>
              </w:rPr>
              <w:t>атындағы</w:t>
            </w:r>
            <w:r w:rsidRPr="004E5DA9">
              <w:rPr>
                <w:rFonts w:cs="Times New Roman"/>
                <w:lang w:val="kk-KZ"/>
              </w:rPr>
              <w:t xml:space="preserve"> Қ</w:t>
            </w:r>
            <w:r>
              <w:rPr>
                <w:rFonts w:cs="Times New Roman"/>
                <w:lang w:val="kk-KZ"/>
              </w:rPr>
              <w:t>аз</w:t>
            </w:r>
            <w:r w:rsidRPr="004E5DA9">
              <w:rPr>
                <w:rFonts w:cs="Times New Roman"/>
                <w:lang w:val="kk-KZ"/>
              </w:rPr>
              <w:t xml:space="preserve">ҰМУ </w:t>
            </w:r>
            <w:r w:rsidRPr="004E5DA9">
              <w:rPr>
                <w:rFonts w:cs="Times New Roman"/>
              </w:rPr>
              <w:t xml:space="preserve">Неонатология курсы бар балалар аурулары кафедрасының доценті, </w:t>
            </w:r>
            <w:r w:rsidRPr="004E5DA9">
              <w:rPr>
                <w:rFonts w:cs="Times New Roman"/>
                <w:lang w:val="kk-KZ"/>
              </w:rPr>
              <w:t>м.ғ.д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2116A" w14:textId="6B92B5DC" w:rsidR="00895F5C" w:rsidRDefault="00895F5C" w:rsidP="001C4B97">
            <w:pPr>
              <w:jc w:val="both"/>
            </w:pPr>
            <w:r w:rsidRPr="004E5DA9">
              <w:rPr>
                <w:rFonts w:cs="Times New Roman"/>
              </w:rPr>
              <w:t>Сейсебаева Р.Ж.</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2D292" w14:textId="47CAC1E1" w:rsidR="00895F5C" w:rsidRPr="00895F5C" w:rsidRDefault="002D4739" w:rsidP="001C4B97">
            <w:hyperlink r:id="rId12" w:history="1">
              <w:r w:rsidR="00895F5C" w:rsidRPr="00594C2F">
                <w:rPr>
                  <w:rStyle w:val="a3"/>
                  <w:lang w:val="en-US"/>
                </w:rPr>
                <w:t>seisebaeva_68@mail.ru</w:t>
              </w:r>
            </w:hyperlink>
            <w:r w:rsidR="00895F5C">
              <w:rPr>
                <w:color w:val="A7A7A7" w:themeColor="text2"/>
              </w:rPr>
              <w:t xml:space="preserve"> </w:t>
            </w:r>
          </w:p>
        </w:tc>
      </w:tr>
    </w:tbl>
    <w:p w14:paraId="1A77F6DD" w14:textId="77777777" w:rsidR="00FB7C2A" w:rsidRPr="00FB7C2A" w:rsidRDefault="00FB7C2A" w:rsidP="001C4B97">
      <w:pPr>
        <w:jc w:val="both"/>
        <w:rPr>
          <w:i/>
          <w:lang w:val="kk-KZ"/>
        </w:rPr>
      </w:pPr>
      <w:r w:rsidRPr="00FB7C2A">
        <w:rPr>
          <w:i/>
          <w:lang w:val="kk-KZ"/>
        </w:rPr>
        <w:t>* "Балалар кардиологиясы" сертификаттау курсының бағдарламасы "ChildCA"Орталық Азиядағы жоғары оқу орнынан кейінгі медициналық білім беруді жаңғырту үшін үлгі ретінде «Балаларды күту саласындағы» оқытуды жетілдіру ERASMUS жобасының шеңберінде әзірленді.</w:t>
      </w:r>
    </w:p>
    <w:p w14:paraId="2BD3CFCE" w14:textId="77777777" w:rsidR="00FB7C2A" w:rsidRPr="00F939DF" w:rsidRDefault="00FB7C2A" w:rsidP="001C4B97">
      <w:pPr>
        <w:jc w:val="both"/>
        <w:rPr>
          <w:lang w:val="kk-KZ"/>
        </w:rPr>
      </w:pPr>
      <w:r w:rsidRPr="00F939DF">
        <w:rPr>
          <w:lang w:val="kk-KZ"/>
        </w:rPr>
        <w:t xml:space="preserve">Сертификаттау курсының бағдарламасы әл-Фараби атындағы ҚазҰУ-дың оқу-әдістемелік кеңесінің отырысында бекітілді. </w:t>
      </w:r>
    </w:p>
    <w:tbl>
      <w:tblPr>
        <w:tblStyle w:val="af0"/>
        <w:tblW w:w="9668" w:type="dxa"/>
        <w:tblInd w:w="108" w:type="dxa"/>
        <w:tblLook w:val="04A0" w:firstRow="1" w:lastRow="0" w:firstColumn="1" w:lastColumn="0" w:noHBand="0" w:noVBand="1"/>
      </w:tblPr>
      <w:tblGrid>
        <w:gridCol w:w="6094"/>
        <w:gridCol w:w="1841"/>
        <w:gridCol w:w="1733"/>
      </w:tblGrid>
      <w:tr w:rsidR="008F4807" w:rsidRPr="00A6196F" w14:paraId="6FEF8671" w14:textId="77777777" w:rsidTr="00CB2336">
        <w:tc>
          <w:tcPr>
            <w:tcW w:w="6094" w:type="dxa"/>
          </w:tcPr>
          <w:p w14:paraId="2F2EB7E7" w14:textId="77777777" w:rsidR="00FB7C2A" w:rsidRPr="00A6196F" w:rsidRDefault="00FB7C2A" w:rsidP="001C4B97">
            <w:r w:rsidRPr="00A6196F">
              <w:t>Лауазымы, жұмыс орны, атағы (бар болса)</w:t>
            </w:r>
          </w:p>
        </w:tc>
        <w:tc>
          <w:tcPr>
            <w:tcW w:w="1841" w:type="dxa"/>
          </w:tcPr>
          <w:p w14:paraId="2E51EF29" w14:textId="77777777" w:rsidR="00FB7C2A" w:rsidRPr="00A6196F" w:rsidRDefault="00FB7C2A" w:rsidP="001C4B97">
            <w:pPr>
              <w:jc w:val="center"/>
            </w:pPr>
            <w:r w:rsidRPr="00A6196F">
              <w:rPr>
                <w:lang w:val="kk-KZ"/>
              </w:rPr>
              <w:t>Тегі, аты-жөні</w:t>
            </w:r>
          </w:p>
        </w:tc>
        <w:tc>
          <w:tcPr>
            <w:tcW w:w="1733" w:type="dxa"/>
          </w:tcPr>
          <w:p w14:paraId="1850D45C" w14:textId="77777777" w:rsidR="00FB7C2A" w:rsidRPr="00A6196F" w:rsidRDefault="00FB7C2A" w:rsidP="001C4B97">
            <w:pPr>
              <w:jc w:val="center"/>
            </w:pPr>
            <w:r w:rsidRPr="00A6196F">
              <w:t>Хаттаманың күні, №</w:t>
            </w:r>
          </w:p>
        </w:tc>
      </w:tr>
      <w:tr w:rsidR="008F4807" w:rsidRPr="00A6196F" w14:paraId="50A28903" w14:textId="77777777" w:rsidTr="00CB2336">
        <w:tc>
          <w:tcPr>
            <w:tcW w:w="6094" w:type="dxa"/>
          </w:tcPr>
          <w:p w14:paraId="53057FA8" w14:textId="25D5174E" w:rsidR="00FB7C2A" w:rsidRPr="00A6196F" w:rsidRDefault="00057A5F" w:rsidP="001C4B97">
            <w:pPr>
              <w:jc w:val="both"/>
            </w:pPr>
            <w:r w:rsidRPr="00A6196F">
              <w:t xml:space="preserve">әл-Фараби атындағы </w:t>
            </w:r>
            <w:r w:rsidR="00FB7C2A" w:rsidRPr="00A6196F">
              <w:t>ҚазҰУ әдістемелік кеңесінің төрағасы.</w:t>
            </w:r>
          </w:p>
        </w:tc>
        <w:tc>
          <w:tcPr>
            <w:tcW w:w="1841" w:type="dxa"/>
          </w:tcPr>
          <w:p w14:paraId="14FF2B5F" w14:textId="650ADDBC" w:rsidR="00895F5C" w:rsidRPr="00A6196F" w:rsidRDefault="00FB7C2A" w:rsidP="001C4B97">
            <w:pPr>
              <w:jc w:val="both"/>
            </w:pPr>
            <w:r w:rsidRPr="00A6196F">
              <w:t>Джумашева Р.Т.</w:t>
            </w:r>
          </w:p>
        </w:tc>
        <w:tc>
          <w:tcPr>
            <w:tcW w:w="1733" w:type="dxa"/>
          </w:tcPr>
          <w:p w14:paraId="1C2F9F19" w14:textId="77777777" w:rsidR="00FB7C2A" w:rsidRPr="00A6196F" w:rsidRDefault="00FB7C2A" w:rsidP="001C4B97">
            <w:pPr>
              <w:jc w:val="both"/>
            </w:pPr>
            <w:r w:rsidRPr="00A6196F">
              <w:t xml:space="preserve">24.02.2022 </w:t>
            </w:r>
          </w:p>
          <w:p w14:paraId="69F755C6" w14:textId="77777777" w:rsidR="00FB7C2A" w:rsidRPr="00A6196F" w:rsidRDefault="00FB7C2A" w:rsidP="001C4B97">
            <w:pPr>
              <w:jc w:val="both"/>
            </w:pPr>
            <w:r w:rsidRPr="00A6196F">
              <w:t>№ 6</w:t>
            </w:r>
          </w:p>
        </w:tc>
      </w:tr>
    </w:tbl>
    <w:p w14:paraId="6CE4B695" w14:textId="77777777" w:rsidR="00FB7C2A" w:rsidRPr="00FB7C2A" w:rsidRDefault="00FB7C2A" w:rsidP="001C4B97">
      <w:pPr>
        <w:jc w:val="both"/>
        <w:rPr>
          <w:lang w:val="kk-KZ"/>
        </w:rPr>
      </w:pPr>
      <w:r w:rsidRPr="00FB7C2A">
        <w:rPr>
          <w:lang w:val="kk-KZ"/>
        </w:rPr>
        <w:t xml:space="preserve">"Балалар </w:t>
      </w:r>
      <w:r>
        <w:rPr>
          <w:lang w:val="kk-KZ"/>
        </w:rPr>
        <w:t>пульмонологиясы</w:t>
      </w:r>
      <w:r w:rsidRPr="00FB7C2A">
        <w:rPr>
          <w:lang w:val="kk-KZ"/>
        </w:rPr>
        <w:t>" сертификаттау курсының бағдарламасы ERASMUS "ChildCA Орталық Азиядағы жоғары оқу орнынан кейінгі медициналық білім беруді жаңғырту үшін үлгі ретінде балаларды күту саласындағы оқытуды жетілдіру"ғылыми жобасына қатысушылардың отырысында талқыланды.</w:t>
      </w:r>
    </w:p>
    <w:tbl>
      <w:tblPr>
        <w:tblStyle w:val="af0"/>
        <w:tblW w:w="9668" w:type="dxa"/>
        <w:tblInd w:w="108" w:type="dxa"/>
        <w:tblLook w:val="04A0" w:firstRow="1" w:lastRow="0" w:firstColumn="1" w:lastColumn="0" w:noHBand="0" w:noVBand="1"/>
      </w:tblPr>
      <w:tblGrid>
        <w:gridCol w:w="6094"/>
        <w:gridCol w:w="1841"/>
        <w:gridCol w:w="1733"/>
      </w:tblGrid>
      <w:tr w:rsidR="00FB7C2A" w:rsidRPr="00A6196F" w14:paraId="06C168A1" w14:textId="77777777" w:rsidTr="00CB2336">
        <w:tc>
          <w:tcPr>
            <w:tcW w:w="6094" w:type="dxa"/>
          </w:tcPr>
          <w:p w14:paraId="5483F03C" w14:textId="77777777" w:rsidR="00FB7C2A" w:rsidRPr="00A6196F" w:rsidRDefault="00FB7C2A" w:rsidP="001C4B97">
            <w:r w:rsidRPr="00A6196F">
              <w:t>Лауазымы, жұмыс орны, атағы (бар болса)</w:t>
            </w:r>
          </w:p>
        </w:tc>
        <w:tc>
          <w:tcPr>
            <w:tcW w:w="1841" w:type="dxa"/>
          </w:tcPr>
          <w:p w14:paraId="64A4157F" w14:textId="77777777" w:rsidR="00FB7C2A" w:rsidRPr="00A6196F" w:rsidRDefault="00FB7C2A" w:rsidP="001C4B97">
            <w:pPr>
              <w:jc w:val="center"/>
            </w:pPr>
            <w:r w:rsidRPr="00A6196F">
              <w:rPr>
                <w:lang w:val="kk-KZ"/>
              </w:rPr>
              <w:t>Тегі, аты-жөні</w:t>
            </w:r>
          </w:p>
        </w:tc>
        <w:tc>
          <w:tcPr>
            <w:tcW w:w="1733" w:type="dxa"/>
          </w:tcPr>
          <w:p w14:paraId="05D991F7" w14:textId="77777777" w:rsidR="00FB7C2A" w:rsidRPr="00A6196F" w:rsidRDefault="00FB7C2A" w:rsidP="001C4B97">
            <w:pPr>
              <w:jc w:val="center"/>
            </w:pPr>
            <w:r w:rsidRPr="00A6196F">
              <w:t>Хаттаманың күні, №</w:t>
            </w:r>
          </w:p>
        </w:tc>
      </w:tr>
      <w:tr w:rsidR="00FB7C2A" w:rsidRPr="00A6196F" w14:paraId="13BA13BE" w14:textId="77777777" w:rsidTr="00CB2336">
        <w:tc>
          <w:tcPr>
            <w:tcW w:w="6094" w:type="dxa"/>
          </w:tcPr>
          <w:p w14:paraId="44D7AF4C" w14:textId="77777777" w:rsidR="00FB7C2A" w:rsidRPr="00A6196F" w:rsidRDefault="00FB7C2A" w:rsidP="001C4B97">
            <w:pPr>
              <w:jc w:val="both"/>
            </w:pPr>
            <w:r w:rsidRPr="00A6196F">
              <w:t>Төрағасы, ҚР "CHILDCA"жобасының елдік үйлестірушісі, жобаның мониторингі және бағалау тобының жетекшісі Сехат Манди, Kit корольдік тропикалық институтының қауымдастырылған және тәуелсіз кеңесшісі</w:t>
            </w:r>
          </w:p>
        </w:tc>
        <w:tc>
          <w:tcPr>
            <w:tcW w:w="1841" w:type="dxa"/>
          </w:tcPr>
          <w:p w14:paraId="216CC30A" w14:textId="77777777" w:rsidR="00FB7C2A" w:rsidRPr="00A6196F" w:rsidRDefault="00FB7C2A" w:rsidP="001C4B97">
            <w:pPr>
              <w:jc w:val="both"/>
            </w:pPr>
            <w:r w:rsidRPr="00A6196F">
              <w:t>Юшкевич К.</w:t>
            </w:r>
          </w:p>
        </w:tc>
        <w:tc>
          <w:tcPr>
            <w:tcW w:w="1733" w:type="dxa"/>
          </w:tcPr>
          <w:p w14:paraId="64831499" w14:textId="77777777" w:rsidR="00FB7C2A" w:rsidRPr="00A6196F" w:rsidRDefault="00FB7C2A" w:rsidP="001C4B97">
            <w:pPr>
              <w:jc w:val="both"/>
            </w:pPr>
            <w:r w:rsidRPr="00A6196F">
              <w:t>22.02.2022 ж. №1 хаттамасы</w:t>
            </w:r>
          </w:p>
        </w:tc>
      </w:tr>
    </w:tbl>
    <w:p w14:paraId="1F722A89" w14:textId="6CE96B62" w:rsidR="00FB7C2A" w:rsidRDefault="00FB7C2A" w:rsidP="001C4B97">
      <w:r w:rsidRPr="00A6196F">
        <w:t xml:space="preserve">"Балалар </w:t>
      </w:r>
      <w:r>
        <w:t>пульмонологиясы</w:t>
      </w:r>
      <w:r w:rsidRPr="00A6196F">
        <w:t>" СК ББ "Денсаулық сақтау"дайындық бағыты бойынша ОӘБ педиатрия, анестезиология және реанимация бойынша ЖБТ сараптамалық комитетінің, отырысында талқыланды</w:t>
      </w:r>
    </w:p>
    <w:tbl>
      <w:tblPr>
        <w:tblStyle w:val="af0"/>
        <w:tblW w:w="9668" w:type="dxa"/>
        <w:tblInd w:w="108" w:type="dxa"/>
        <w:tblLook w:val="04A0" w:firstRow="1" w:lastRow="0" w:firstColumn="1" w:lastColumn="0" w:noHBand="0" w:noVBand="1"/>
      </w:tblPr>
      <w:tblGrid>
        <w:gridCol w:w="6094"/>
        <w:gridCol w:w="1841"/>
        <w:gridCol w:w="1733"/>
      </w:tblGrid>
      <w:tr w:rsidR="00895F5C" w14:paraId="35C1CD16" w14:textId="77777777" w:rsidTr="00746F9D">
        <w:tc>
          <w:tcPr>
            <w:tcW w:w="6094" w:type="dxa"/>
            <w:tcBorders>
              <w:top w:val="single" w:sz="4" w:space="0" w:color="auto"/>
              <w:left w:val="single" w:sz="4" w:space="0" w:color="auto"/>
              <w:bottom w:val="single" w:sz="4" w:space="0" w:color="auto"/>
              <w:right w:val="single" w:sz="4" w:space="0" w:color="auto"/>
            </w:tcBorders>
            <w:hideMark/>
          </w:tcPr>
          <w:p w14:paraId="58A89346" w14:textId="77777777" w:rsidR="00895F5C" w:rsidRDefault="00895F5C" w:rsidP="001C4B97">
            <w:r>
              <w:t>Лауазымы, жұмыс орны, атағы (бар болса)</w:t>
            </w:r>
          </w:p>
        </w:tc>
        <w:tc>
          <w:tcPr>
            <w:tcW w:w="1841" w:type="dxa"/>
            <w:tcBorders>
              <w:top w:val="single" w:sz="4" w:space="0" w:color="auto"/>
              <w:left w:val="single" w:sz="4" w:space="0" w:color="auto"/>
              <w:bottom w:val="single" w:sz="4" w:space="0" w:color="auto"/>
              <w:right w:val="single" w:sz="4" w:space="0" w:color="auto"/>
            </w:tcBorders>
            <w:hideMark/>
          </w:tcPr>
          <w:p w14:paraId="5626C469" w14:textId="77777777" w:rsidR="00895F5C" w:rsidRDefault="00895F5C" w:rsidP="001C4B97">
            <w:pPr>
              <w:jc w:val="center"/>
            </w:pPr>
            <w:r>
              <w:rPr>
                <w:lang w:val="kk-KZ"/>
              </w:rPr>
              <w:t>Тегі, аты-жөні</w:t>
            </w:r>
          </w:p>
        </w:tc>
        <w:tc>
          <w:tcPr>
            <w:tcW w:w="1733" w:type="dxa"/>
            <w:tcBorders>
              <w:top w:val="single" w:sz="4" w:space="0" w:color="auto"/>
              <w:left w:val="single" w:sz="4" w:space="0" w:color="auto"/>
              <w:bottom w:val="single" w:sz="4" w:space="0" w:color="auto"/>
              <w:right w:val="single" w:sz="4" w:space="0" w:color="auto"/>
            </w:tcBorders>
            <w:hideMark/>
          </w:tcPr>
          <w:p w14:paraId="2849E423" w14:textId="77777777" w:rsidR="00895F5C" w:rsidRDefault="00895F5C" w:rsidP="001C4B97">
            <w:pPr>
              <w:jc w:val="center"/>
            </w:pPr>
            <w:r>
              <w:t>хаттаманың күні, №</w:t>
            </w:r>
          </w:p>
        </w:tc>
      </w:tr>
      <w:tr w:rsidR="00895F5C" w:rsidRPr="004E5DA9" w14:paraId="1BB1413E" w14:textId="77777777" w:rsidTr="00746F9D">
        <w:tc>
          <w:tcPr>
            <w:tcW w:w="6094" w:type="dxa"/>
            <w:tcBorders>
              <w:top w:val="single" w:sz="4" w:space="0" w:color="auto"/>
              <w:left w:val="single" w:sz="4" w:space="0" w:color="auto"/>
              <w:bottom w:val="single" w:sz="4" w:space="0" w:color="auto"/>
              <w:right w:val="single" w:sz="4" w:space="0" w:color="auto"/>
            </w:tcBorders>
            <w:hideMark/>
          </w:tcPr>
          <w:p w14:paraId="66E58B93" w14:textId="77777777" w:rsidR="00895F5C" w:rsidRPr="004E5DA9" w:rsidRDefault="00895F5C" w:rsidP="001C4B97">
            <w:pPr>
              <w:jc w:val="both"/>
              <w:rPr>
                <w:rFonts w:ascii="Times New Roman" w:hAnsi="Times New Roman" w:cs="Times New Roman"/>
              </w:rPr>
            </w:pPr>
            <w:r w:rsidRPr="004E5DA9">
              <w:rPr>
                <w:rFonts w:ascii="Times New Roman" w:hAnsi="Times New Roman" w:cs="Times New Roman"/>
              </w:rPr>
              <w:t>Төрағасы:</w:t>
            </w:r>
          </w:p>
          <w:p w14:paraId="0F28644A" w14:textId="01EA02AC" w:rsidR="00895F5C" w:rsidRPr="004E5DA9" w:rsidRDefault="00895F5C" w:rsidP="001C4B97">
            <w:pPr>
              <w:jc w:val="both"/>
              <w:rPr>
                <w:rFonts w:ascii="Times New Roman" w:hAnsi="Times New Roman" w:cs="Times New Roman"/>
              </w:rPr>
            </w:pPr>
            <w:r w:rsidRPr="004E5DA9">
              <w:rPr>
                <w:rFonts w:ascii="Times New Roman" w:hAnsi="Times New Roman" w:cs="Times New Roman"/>
              </w:rPr>
              <w:t>С.Д.</w:t>
            </w:r>
            <w:r>
              <w:rPr>
                <w:rFonts w:ascii="Times New Roman" w:hAnsi="Times New Roman" w:cs="Times New Roman"/>
              </w:rPr>
              <w:t xml:space="preserve"> </w:t>
            </w:r>
            <w:r w:rsidRPr="004E5DA9">
              <w:rPr>
                <w:rFonts w:ascii="Times New Roman" w:hAnsi="Times New Roman" w:cs="Times New Roman"/>
              </w:rPr>
              <w:t xml:space="preserve">Асфендияров </w:t>
            </w:r>
            <w:r w:rsidRPr="004E5DA9">
              <w:rPr>
                <w:rFonts w:ascii="Times New Roman" w:hAnsi="Times New Roman" w:cs="Times New Roman"/>
                <w:bCs/>
                <w:lang w:val="kk-KZ"/>
              </w:rPr>
              <w:t>атындағы</w:t>
            </w:r>
            <w:r w:rsidRPr="004E5DA9">
              <w:rPr>
                <w:rFonts w:ascii="Times New Roman" w:hAnsi="Times New Roman" w:cs="Times New Roman"/>
                <w:lang w:val="kk-KZ"/>
              </w:rPr>
              <w:t xml:space="preserve"> Қ</w:t>
            </w:r>
            <w:r>
              <w:rPr>
                <w:rFonts w:ascii="Times New Roman" w:hAnsi="Times New Roman" w:cs="Times New Roman"/>
                <w:lang w:val="kk-KZ"/>
              </w:rPr>
              <w:t>аз</w:t>
            </w:r>
            <w:r w:rsidRPr="004E5DA9">
              <w:rPr>
                <w:rFonts w:ascii="Times New Roman" w:hAnsi="Times New Roman" w:cs="Times New Roman"/>
                <w:lang w:val="kk-KZ"/>
              </w:rPr>
              <w:t xml:space="preserve">ҰМУ </w:t>
            </w:r>
            <w:r w:rsidRPr="004E5DA9">
              <w:rPr>
                <w:rFonts w:ascii="Times New Roman" w:hAnsi="Times New Roman" w:cs="Times New Roman"/>
              </w:rPr>
              <w:t xml:space="preserve">Неонатология курсы бар балалар аурулары кафедрасының доценті, </w:t>
            </w:r>
            <w:r w:rsidRPr="004E5DA9">
              <w:rPr>
                <w:rFonts w:ascii="Times New Roman" w:hAnsi="Times New Roman" w:cs="Times New Roman"/>
                <w:lang w:val="kk-KZ"/>
              </w:rPr>
              <w:t>м.ғ.д</w:t>
            </w:r>
          </w:p>
        </w:tc>
        <w:tc>
          <w:tcPr>
            <w:tcW w:w="1841" w:type="dxa"/>
            <w:tcBorders>
              <w:top w:val="single" w:sz="4" w:space="0" w:color="auto"/>
              <w:left w:val="single" w:sz="4" w:space="0" w:color="auto"/>
              <w:bottom w:val="single" w:sz="4" w:space="0" w:color="auto"/>
              <w:right w:val="single" w:sz="4" w:space="0" w:color="auto"/>
            </w:tcBorders>
            <w:hideMark/>
          </w:tcPr>
          <w:p w14:paraId="1B9C3537" w14:textId="77777777" w:rsidR="00895F5C" w:rsidRPr="004E5DA9" w:rsidRDefault="00895F5C" w:rsidP="001C4B97">
            <w:pPr>
              <w:jc w:val="both"/>
              <w:rPr>
                <w:rFonts w:ascii="Times New Roman" w:hAnsi="Times New Roman" w:cs="Times New Roman"/>
              </w:rPr>
            </w:pPr>
            <w:r w:rsidRPr="004E5DA9">
              <w:rPr>
                <w:rFonts w:ascii="Times New Roman" w:hAnsi="Times New Roman" w:cs="Times New Roman"/>
              </w:rPr>
              <w:t>Сейсебаева Р.Ж.</w:t>
            </w:r>
          </w:p>
        </w:tc>
        <w:tc>
          <w:tcPr>
            <w:tcW w:w="1733" w:type="dxa"/>
            <w:tcBorders>
              <w:top w:val="single" w:sz="4" w:space="0" w:color="auto"/>
              <w:left w:val="single" w:sz="4" w:space="0" w:color="auto"/>
              <w:bottom w:val="single" w:sz="4" w:space="0" w:color="auto"/>
              <w:right w:val="single" w:sz="4" w:space="0" w:color="auto"/>
            </w:tcBorders>
            <w:hideMark/>
          </w:tcPr>
          <w:p w14:paraId="52B239A6" w14:textId="77777777" w:rsidR="00895F5C" w:rsidRPr="004E5DA9" w:rsidRDefault="00895F5C" w:rsidP="001C4B97">
            <w:pPr>
              <w:jc w:val="both"/>
              <w:rPr>
                <w:rFonts w:ascii="Times New Roman" w:hAnsi="Times New Roman" w:cs="Times New Roman"/>
                <w:spacing w:val="2"/>
                <w:shd w:val="clear" w:color="auto" w:fill="FFFFFF"/>
              </w:rPr>
            </w:pPr>
            <w:r w:rsidRPr="004E5DA9">
              <w:rPr>
                <w:rFonts w:ascii="Times New Roman" w:hAnsi="Times New Roman" w:cs="Times New Roman"/>
                <w:spacing w:val="2"/>
                <w:shd w:val="clear" w:color="auto" w:fill="FFFFFF"/>
              </w:rPr>
              <w:t xml:space="preserve">24.03.2022 г. №5 </w:t>
            </w:r>
          </w:p>
          <w:p w14:paraId="1A5A77C3" w14:textId="77777777" w:rsidR="00895F5C" w:rsidRPr="004E5DA9" w:rsidRDefault="00895F5C" w:rsidP="001C4B97">
            <w:pPr>
              <w:jc w:val="both"/>
              <w:rPr>
                <w:rFonts w:ascii="Times New Roman" w:hAnsi="Times New Roman" w:cs="Times New Roman"/>
              </w:rPr>
            </w:pPr>
          </w:p>
        </w:tc>
      </w:tr>
    </w:tbl>
    <w:p w14:paraId="0D18DD4A" w14:textId="77777777" w:rsidR="001C4B97" w:rsidRDefault="001C4B97" w:rsidP="001C4B97"/>
    <w:p w14:paraId="390D77D4" w14:textId="77777777" w:rsidR="00FB7C2A" w:rsidRPr="00A6196F" w:rsidRDefault="00FB7C2A" w:rsidP="001C4B97">
      <w:r w:rsidRPr="00A6196F">
        <w:t xml:space="preserve">"Балалар </w:t>
      </w:r>
      <w:r>
        <w:t>пульмонолог</w:t>
      </w:r>
      <w:r w:rsidRPr="00A6196F">
        <w:t>иясы" СК ББ "Денсаулық сақтау"дайындық бағыты бойынша ОӘБ педиатрия, анестезиология және реанимация бойынша ЖБТ сараптамалық комитетінің, отырысында талқыланды</w:t>
      </w:r>
    </w:p>
    <w:p w14:paraId="54BADAC1" w14:textId="77777777" w:rsidR="00FB7C2A" w:rsidRPr="00A6196F" w:rsidRDefault="00FB7C2A" w:rsidP="001C4B97">
      <w:pPr>
        <w:rPr>
          <w:b/>
          <w:bCs/>
        </w:rPr>
      </w:pPr>
    </w:p>
    <w:tbl>
      <w:tblPr>
        <w:tblStyle w:val="af0"/>
        <w:tblW w:w="9668" w:type="dxa"/>
        <w:tblInd w:w="108" w:type="dxa"/>
        <w:tblLook w:val="04A0" w:firstRow="1" w:lastRow="0" w:firstColumn="1" w:lastColumn="0" w:noHBand="0" w:noVBand="1"/>
      </w:tblPr>
      <w:tblGrid>
        <w:gridCol w:w="6094"/>
        <w:gridCol w:w="1841"/>
        <w:gridCol w:w="1733"/>
      </w:tblGrid>
      <w:tr w:rsidR="00FB7C2A" w:rsidRPr="00A6196F" w14:paraId="7AF15FEA" w14:textId="77777777" w:rsidTr="00CB2336">
        <w:tc>
          <w:tcPr>
            <w:tcW w:w="6094" w:type="dxa"/>
          </w:tcPr>
          <w:p w14:paraId="1F66F6AE" w14:textId="77777777" w:rsidR="00FB7C2A" w:rsidRPr="00A6196F" w:rsidRDefault="00FB7C2A" w:rsidP="001C4B97">
            <w:r w:rsidRPr="00A6196F">
              <w:lastRenderedPageBreak/>
              <w:t>Лауазымы, жұмыс орны, атағы (бар болса)</w:t>
            </w:r>
          </w:p>
        </w:tc>
        <w:tc>
          <w:tcPr>
            <w:tcW w:w="1841" w:type="dxa"/>
          </w:tcPr>
          <w:p w14:paraId="4C123F83" w14:textId="77777777" w:rsidR="00FB7C2A" w:rsidRPr="00A6196F" w:rsidRDefault="00FB7C2A" w:rsidP="001C4B97">
            <w:pPr>
              <w:jc w:val="center"/>
            </w:pPr>
            <w:r w:rsidRPr="00A6196F">
              <w:rPr>
                <w:lang w:val="kk-KZ"/>
              </w:rPr>
              <w:t>Тегі, аты-жөні</w:t>
            </w:r>
          </w:p>
        </w:tc>
        <w:tc>
          <w:tcPr>
            <w:tcW w:w="1733" w:type="dxa"/>
          </w:tcPr>
          <w:p w14:paraId="731B574F" w14:textId="77777777" w:rsidR="00FB7C2A" w:rsidRPr="00A6196F" w:rsidRDefault="00FB7C2A" w:rsidP="001C4B97">
            <w:pPr>
              <w:jc w:val="center"/>
            </w:pPr>
            <w:r w:rsidRPr="00A6196F">
              <w:t>хаттаманың күні, №</w:t>
            </w:r>
          </w:p>
        </w:tc>
      </w:tr>
      <w:tr w:rsidR="00FB7C2A" w:rsidRPr="00A6196F" w14:paraId="3A9879E3" w14:textId="77777777" w:rsidTr="00CB2336">
        <w:tc>
          <w:tcPr>
            <w:tcW w:w="6094" w:type="dxa"/>
          </w:tcPr>
          <w:p w14:paraId="18F99BB5" w14:textId="77777777" w:rsidR="00FB7C2A" w:rsidRPr="00A6196F" w:rsidRDefault="00FB7C2A" w:rsidP="001C4B97">
            <w:pPr>
              <w:jc w:val="both"/>
            </w:pPr>
            <w:r w:rsidRPr="00A6196F">
              <w:t xml:space="preserve">Төрағасы, С.Д.Асфендияров </w:t>
            </w:r>
            <w:r w:rsidRPr="00A6196F">
              <w:rPr>
                <w:bCs/>
                <w:lang w:val="kk-KZ"/>
              </w:rPr>
              <w:t>атындағы</w:t>
            </w:r>
            <w:r w:rsidRPr="00A6196F">
              <w:rPr>
                <w:lang w:val="kk-KZ"/>
              </w:rPr>
              <w:t xml:space="preserve"> ҚҰМУ балалар жұқпалы аурулары кафедрасының меңгерушісі, м.ғ.д.,</w:t>
            </w:r>
          </w:p>
        </w:tc>
        <w:tc>
          <w:tcPr>
            <w:tcW w:w="1841" w:type="dxa"/>
          </w:tcPr>
          <w:p w14:paraId="6A040635" w14:textId="77777777" w:rsidR="00FB7C2A" w:rsidRPr="00A6196F" w:rsidRDefault="00FB7C2A" w:rsidP="001C4B97">
            <w:pPr>
              <w:jc w:val="both"/>
            </w:pPr>
            <w:r w:rsidRPr="00A6196F">
              <w:t>Катарбаев А.К.</w:t>
            </w:r>
          </w:p>
        </w:tc>
        <w:tc>
          <w:tcPr>
            <w:tcW w:w="1733" w:type="dxa"/>
          </w:tcPr>
          <w:p w14:paraId="376F0ED3" w14:textId="77777777" w:rsidR="00FB7C2A" w:rsidRPr="00A6196F" w:rsidRDefault="00FB7C2A" w:rsidP="001C4B97">
            <w:pPr>
              <w:jc w:val="both"/>
            </w:pPr>
            <w:r w:rsidRPr="00A6196F">
              <w:t>31.03.2022 ж. №8 хаттамасы</w:t>
            </w:r>
          </w:p>
        </w:tc>
      </w:tr>
    </w:tbl>
    <w:p w14:paraId="492DB3DF" w14:textId="77777777" w:rsidR="00FB7C2A" w:rsidRPr="00895F5C" w:rsidRDefault="00FB7C2A" w:rsidP="001C4B97">
      <w:pPr>
        <w:rPr>
          <w:b/>
          <w:bCs/>
        </w:rPr>
      </w:pPr>
      <w:r w:rsidRPr="00895F5C">
        <w:rPr>
          <w:b/>
          <w:bCs/>
        </w:rPr>
        <w:t>*"Балалар пульмонологиясы" СК бағдарламасының сараптама актісі қоса беріледі.</w:t>
      </w:r>
    </w:p>
    <w:p w14:paraId="795A4C4C" w14:textId="77777777" w:rsidR="00FB7C2A" w:rsidRPr="00A6196F" w:rsidRDefault="00FB7C2A" w:rsidP="001C4B97"/>
    <w:p w14:paraId="7AB564A7" w14:textId="77777777" w:rsidR="00895F5C" w:rsidRDefault="00895F5C" w:rsidP="001C4B97">
      <w:r>
        <w:t>СК ББ, сараптама актісі және талқылау хаттамасы қоса беріледі.</w:t>
      </w:r>
    </w:p>
    <w:p w14:paraId="1A539DC7" w14:textId="77777777" w:rsidR="00895F5C" w:rsidRDefault="00895F5C" w:rsidP="001C4B97"/>
    <w:p w14:paraId="0795FDE4" w14:textId="057CA85D" w:rsidR="00304C4B" w:rsidRDefault="00895F5C" w:rsidP="001C4B97">
      <w:pPr>
        <w:jc w:val="both"/>
      </w:pPr>
      <w:r w:rsidRPr="001C4B97">
        <w:rPr>
          <w:b/>
        </w:rPr>
        <w:t>СК бағдарламасы «Денсаулық сақтау» дайындау бағыты бойынша ОӘБ</w:t>
      </w:r>
      <w:r>
        <w:t xml:space="preserve"> 2022 жылғы 1 сәуірдегі отырысында мақұлданды, хаттама №5 (ББ жобасы ОӘБ сайтында жарияланған) </w:t>
      </w:r>
      <w:r w:rsidR="00304C4B">
        <w:br w:type="page"/>
      </w:r>
    </w:p>
    <w:p w14:paraId="2039D744" w14:textId="77777777" w:rsidR="00E03673" w:rsidRPr="003E0FEE" w:rsidRDefault="005669DA">
      <w:pPr>
        <w:rPr>
          <w:rFonts w:cs="Times New Roman"/>
          <w:i/>
          <w:iCs/>
        </w:rPr>
      </w:pPr>
      <w:r w:rsidRPr="005669DA">
        <w:rPr>
          <w:b/>
          <w:bCs/>
        </w:rPr>
        <w:lastRenderedPageBreak/>
        <w:t>Бағдарлама мақсаты:</w:t>
      </w:r>
      <w:r>
        <w:rPr>
          <w:b/>
          <w:bCs/>
          <w:lang w:val="kk-KZ"/>
        </w:rPr>
        <w:t xml:space="preserve"> </w:t>
      </w:r>
      <w:r w:rsidR="00EF5AEC">
        <w:rPr>
          <w:b/>
          <w:bCs/>
        </w:rPr>
        <w:t xml:space="preserve"> </w:t>
      </w:r>
    </w:p>
    <w:tbl>
      <w:tblPr>
        <w:tblStyle w:val="TableNormal"/>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7"/>
      </w:tblGrid>
      <w:tr w:rsidR="00E03673" w:rsidRPr="003E0FEE" w14:paraId="451EB9D4" w14:textId="77777777" w:rsidTr="003E0FEE">
        <w:trPr>
          <w:trHeight w:val="930"/>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41176" w14:textId="77777777" w:rsidR="00E03673" w:rsidRPr="003E0FEE" w:rsidRDefault="00EF5AEC">
            <w:pPr>
              <w:jc w:val="both"/>
              <w:rPr>
                <w:lang w:val="kk-KZ"/>
              </w:rPr>
            </w:pPr>
            <w:r w:rsidRPr="003E0FEE">
              <w:rPr>
                <w:lang w:val="kk-KZ"/>
              </w:rPr>
              <w:t>Бағдарлама мамандандырылған көмек шеңберінде педиатриялық науқастардың алдын алу, диагностикалау, емдеу және медициналық оңалту бойынша терең құзыреттіліктерді меңгеру үшін пульмонологты (балаларды) даярлауға бағытталған.</w:t>
            </w:r>
          </w:p>
        </w:tc>
      </w:tr>
    </w:tbl>
    <w:p w14:paraId="46CBCB50" w14:textId="77777777" w:rsidR="00E03673" w:rsidRPr="003E0FEE" w:rsidRDefault="00E03673">
      <w:pPr>
        <w:widowControl w:val="0"/>
        <w:rPr>
          <w:lang w:val="kk-KZ"/>
        </w:rPr>
      </w:pPr>
    </w:p>
    <w:p w14:paraId="134398FA" w14:textId="77777777" w:rsidR="00E03673" w:rsidRDefault="003E0FEE">
      <w:r>
        <w:t>ОРК және профстандарттар</w:t>
      </w:r>
      <w:r w:rsidR="00EF5AEC">
        <w:t xml:space="preserve">: </w:t>
      </w:r>
      <w:hyperlink r:id="rId13" w:history="1">
        <w:r w:rsidR="00EF5AEC">
          <w:rPr>
            <w:rStyle w:val="a7"/>
          </w:rPr>
          <w:t>http://www.rcrz.kz/index.php/ru/2017-03-12-10-51-13/ork-i-profstandarty</w:t>
        </w:r>
      </w:hyperlink>
    </w:p>
    <w:p w14:paraId="23506B4A" w14:textId="77777777" w:rsidR="00E03673" w:rsidRDefault="00E03673">
      <w:pPr>
        <w:rPr>
          <w:b/>
          <w:bCs/>
        </w:rPr>
      </w:pPr>
    </w:p>
    <w:p w14:paraId="5F30BFC3" w14:textId="77777777" w:rsidR="00E03673" w:rsidRDefault="003E0FEE">
      <w:pPr>
        <w:rPr>
          <w:rStyle w:val="a8"/>
          <w:rFonts w:eastAsia="Arial Unicode MS"/>
        </w:rPr>
      </w:pPr>
      <w:r w:rsidRPr="003E0FEE">
        <w:rPr>
          <w:b/>
          <w:bCs/>
        </w:rPr>
        <w:t>Бағдарламаның қысқаша сипаттамасы</w:t>
      </w:r>
      <w:r w:rsidR="00EF5AEC">
        <w:rPr>
          <w:b/>
          <w:bCs/>
        </w:rPr>
        <w:t xml:space="preserve">: </w:t>
      </w:r>
    </w:p>
    <w:tbl>
      <w:tblPr>
        <w:tblStyle w:val="TableNormal"/>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7"/>
      </w:tblGrid>
      <w:tr w:rsidR="00E03673" w:rsidRPr="00270C60" w14:paraId="73F41F6A" w14:textId="77777777" w:rsidTr="000F604E">
        <w:trPr>
          <w:trHeight w:val="2270"/>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9796C" w14:textId="77777777" w:rsidR="00E03673" w:rsidRPr="00897FF8" w:rsidRDefault="00EF5AEC">
            <w:pPr>
              <w:jc w:val="both"/>
              <w:rPr>
                <w:lang w:val="kk-KZ"/>
              </w:rPr>
            </w:pPr>
            <w:r w:rsidRPr="000F604E">
              <w:rPr>
                <w:spacing w:val="-1"/>
                <w:shd w:val="clear" w:color="auto" w:fill="FFFFFF"/>
                <w:lang w:val="kk-KZ"/>
              </w:rPr>
              <w:t xml:space="preserve">Бағдарлама «Пульмонология (балалар)» мамандығы бойынша пульмонолог дәрігерлердің кәсіби білімін, дағдыларын және дағдыларын тереңдетуге бағытталған және балалар мен жартылай жасөспірімдердің респираторлық ауруларын диагностикалау мен емдеуде заманауи медициналық жетістіктерді пайдалана отырып, арнайы дайындық қажеттігін анықтайды. </w:t>
            </w:r>
            <w:r w:rsidRPr="00897FF8">
              <w:rPr>
                <w:spacing w:val="-1"/>
                <w:shd w:val="clear" w:color="auto" w:fill="FFFFFF"/>
                <w:lang w:val="kk-KZ"/>
              </w:rPr>
              <w:t>Оқыту барысында мамандар балалар мен жасөспірімдердің өкпе ауруларының теориялық негіздерін, клиникалық көріністерін, диагностикасын, емдеу және алдын алу бойынша білімдерін жетілдіру дағдыларын меңгереді. Бағдарлама қосымша кәсіби білім, білік және дағдыларды қалыптастыру мақсатында модульдік тәсілді қамтиды.</w:t>
            </w:r>
          </w:p>
        </w:tc>
      </w:tr>
    </w:tbl>
    <w:p w14:paraId="77661705" w14:textId="77777777" w:rsidR="00E03673" w:rsidRPr="00897FF8" w:rsidRDefault="00E03673">
      <w:pPr>
        <w:widowControl w:val="0"/>
        <w:rPr>
          <w:rStyle w:val="a8"/>
          <w:rFonts w:eastAsia="Arial Unicode MS"/>
          <w:lang w:val="kk-KZ"/>
        </w:rPr>
      </w:pPr>
    </w:p>
    <w:p w14:paraId="228E2237" w14:textId="77777777" w:rsidR="00E03673" w:rsidRDefault="000F604E">
      <w:pPr>
        <w:rPr>
          <w:i/>
          <w:iCs/>
        </w:rPr>
      </w:pPr>
      <w:r w:rsidRPr="000F604E">
        <w:rPr>
          <w:b/>
          <w:bCs/>
        </w:rPr>
        <w:t>Бағдарламаның негізгі элементтерін үйлестіру:</w:t>
      </w:r>
    </w:p>
    <w:tbl>
      <w:tblPr>
        <w:tblStyle w:val="TableNormal"/>
        <w:tblW w:w="96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57"/>
        <w:gridCol w:w="3738"/>
        <w:gridCol w:w="3041"/>
        <w:gridCol w:w="2195"/>
      </w:tblGrid>
      <w:tr w:rsidR="00E03673" w14:paraId="062572E5" w14:textId="77777777" w:rsidTr="000F604E">
        <w:trPr>
          <w:trHeight w:val="300"/>
          <w:tblHead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35426" w14:textId="77777777" w:rsidR="00E03673" w:rsidRDefault="00EF5AEC">
            <w:pPr>
              <w:jc w:val="center"/>
            </w:pPr>
            <w:r>
              <w:rPr>
                <w:b/>
                <w:bCs/>
              </w:rPr>
              <w:t>№/п</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00A2C" w14:textId="77777777" w:rsidR="00E03673" w:rsidRDefault="000F604E">
            <w:pPr>
              <w:jc w:val="center"/>
            </w:pPr>
            <w:r w:rsidRPr="000F604E">
              <w:rPr>
                <w:b/>
                <w:bCs/>
              </w:rPr>
              <w:t>Оқыту нәтижесі</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3280E" w14:textId="77777777" w:rsidR="00E03673" w:rsidRDefault="000F604E">
            <w:pPr>
              <w:jc w:val="center"/>
            </w:pPr>
            <w:r w:rsidRPr="000F604E">
              <w:rPr>
                <w:b/>
                <w:bCs/>
              </w:rPr>
              <w:t>Бағалау әдісі</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4747B" w14:textId="77777777" w:rsidR="00E03673" w:rsidRDefault="000F604E">
            <w:pPr>
              <w:jc w:val="center"/>
            </w:pPr>
            <w:r w:rsidRPr="000F604E">
              <w:rPr>
                <w:b/>
                <w:bCs/>
              </w:rPr>
              <w:t>Оқыту әдісі</w:t>
            </w:r>
          </w:p>
        </w:tc>
      </w:tr>
      <w:tr w:rsidR="00E03673" w14:paraId="7B77096B" w14:textId="77777777" w:rsidTr="000F604E">
        <w:tblPrEx>
          <w:shd w:val="clear" w:color="auto" w:fill="CED7E7"/>
        </w:tblPrEx>
        <w:trPr>
          <w:trHeight w:val="2127"/>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5775B" w14:textId="77777777" w:rsidR="00E03673" w:rsidRDefault="00EF5AEC">
            <w:pPr>
              <w:jc w:val="center"/>
            </w:pPr>
            <w:r>
              <w:t>1.</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0D8CA" w14:textId="77777777" w:rsidR="00E03673" w:rsidRPr="000F604E" w:rsidRDefault="00EF5AEC">
            <w:pPr>
              <w:jc w:val="both"/>
              <w:rPr>
                <w:lang w:val="kk-KZ"/>
              </w:rPr>
            </w:pPr>
            <w:r w:rsidRPr="000F604E">
              <w:rPr>
                <w:lang w:val="kk-KZ"/>
              </w:rPr>
              <w:t>Балалар пульмонологиясы тәжірибесіндегі негізгі симптомдар мен синдромдарды анықтайды және клиникалық диагнозды тұжырымдай алады.</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9AB75" w14:textId="77777777" w:rsidR="000F604E" w:rsidRPr="000F604E" w:rsidRDefault="000F604E" w:rsidP="000F604E">
            <w:pPr>
              <w:rPr>
                <w:lang w:val="kk-KZ"/>
              </w:rPr>
            </w:pPr>
            <w:r w:rsidRPr="000F604E">
              <w:rPr>
                <w:lang w:val="kk-KZ"/>
              </w:rPr>
              <w:t>Ситуациялық есептің шешімін бағалау. Кесте/схема бойынша бағалау.</w:t>
            </w:r>
          </w:p>
          <w:p w14:paraId="4AB35489" w14:textId="77777777" w:rsidR="000F604E" w:rsidRPr="00897FF8" w:rsidRDefault="000F604E" w:rsidP="000F604E">
            <w:pPr>
              <w:rPr>
                <w:lang w:val="kk-KZ"/>
              </w:rPr>
            </w:pPr>
            <w:r w:rsidRPr="00897FF8">
              <w:rPr>
                <w:lang w:val="kk-KZ"/>
              </w:rPr>
              <w:t>Тестілеу.</w:t>
            </w:r>
          </w:p>
          <w:p w14:paraId="5CBEEBFA" w14:textId="77777777" w:rsidR="000F604E" w:rsidRPr="00897FF8" w:rsidRDefault="000F604E" w:rsidP="000F604E">
            <w:pPr>
              <w:rPr>
                <w:lang w:val="kk-KZ"/>
              </w:rPr>
            </w:pPr>
            <w:r w:rsidRPr="00897FF8">
              <w:rPr>
                <w:lang w:val="kk-KZ"/>
              </w:rPr>
              <w:t>Істі талқылау (CbD)</w:t>
            </w:r>
          </w:p>
          <w:p w14:paraId="236FB85A" w14:textId="77777777" w:rsidR="00E03673" w:rsidRPr="00897FF8" w:rsidRDefault="000F604E" w:rsidP="000F604E">
            <w:pPr>
              <w:jc w:val="both"/>
              <w:rPr>
                <w:lang w:val="kk-KZ"/>
              </w:rPr>
            </w:pPr>
            <w:r w:rsidRPr="00897FF8">
              <w:rPr>
                <w:lang w:val="kk-KZ"/>
              </w:rPr>
              <w:t>Клиникалық жұмыс үлгісі (CWS).</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02911" w14:textId="77777777" w:rsidR="00E03673" w:rsidRDefault="00EF5AEC">
            <w:pPr>
              <w:rPr>
                <w:b/>
                <w:bCs/>
              </w:rPr>
            </w:pPr>
            <w:r>
              <w:t>Семинар</w:t>
            </w:r>
          </w:p>
          <w:p w14:paraId="713438E1" w14:textId="77777777" w:rsidR="00E03673" w:rsidRPr="000F604E" w:rsidRDefault="000F604E">
            <w:pPr>
              <w:rPr>
                <w:lang w:val="kk-KZ"/>
              </w:rPr>
            </w:pPr>
            <w:r>
              <w:rPr>
                <w:lang w:val="kk-KZ"/>
              </w:rPr>
              <w:t xml:space="preserve">Практикалық сабақ </w:t>
            </w:r>
          </w:p>
        </w:tc>
      </w:tr>
      <w:tr w:rsidR="000F604E" w14:paraId="652911E0" w14:textId="77777777" w:rsidTr="000F604E">
        <w:tblPrEx>
          <w:shd w:val="clear" w:color="auto" w:fill="CED7E7"/>
        </w:tblPrEx>
        <w:trPr>
          <w:trHeight w:val="1985"/>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14D7A" w14:textId="77777777" w:rsidR="000F604E" w:rsidRDefault="000F604E" w:rsidP="000F604E">
            <w:pPr>
              <w:jc w:val="center"/>
            </w:pPr>
            <w:r>
              <w:t>2.</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601AF" w14:textId="77777777" w:rsidR="000F604E" w:rsidRPr="000F604E" w:rsidRDefault="000F604E" w:rsidP="000F604E">
            <w:pPr>
              <w:rPr>
                <w:lang w:val="kk-KZ"/>
              </w:rPr>
            </w:pPr>
            <w:r>
              <w:t>Өкпе аурулары бар науқастарды емдеу жоспарын жасайды</w:t>
            </w:r>
          </w:p>
          <w:p w14:paraId="14AB718A" w14:textId="77777777" w:rsidR="000F604E" w:rsidRPr="00897FF8" w:rsidRDefault="000F604E" w:rsidP="000F604E">
            <w:pPr>
              <w:rPr>
                <w:lang w:val="kk-KZ"/>
              </w:rPr>
            </w:pPr>
            <w:r w:rsidRPr="00897FF8">
              <w:rPr>
                <w:lang w:val="kk-KZ"/>
              </w:rPr>
              <w:t>фармакотерапияның заманауи әдістерін қолдану және медициналық көмектің барлық деңгейінде дәлелді медицина негізінде тиімділігін бағалайды.</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F823E" w14:textId="77777777" w:rsidR="000F604E" w:rsidRPr="000F604E" w:rsidRDefault="000F604E" w:rsidP="000F604E">
            <w:pPr>
              <w:rPr>
                <w:lang w:val="kk-KZ"/>
              </w:rPr>
            </w:pPr>
            <w:r w:rsidRPr="000F604E">
              <w:rPr>
                <w:lang w:val="kk-KZ"/>
              </w:rPr>
              <w:t>Ситуациялық есептің шешімін бағалау. Кесте/схема бойынша бағалау.</w:t>
            </w:r>
          </w:p>
          <w:p w14:paraId="09A44677" w14:textId="77777777" w:rsidR="000F604E" w:rsidRPr="000F604E" w:rsidRDefault="000F604E" w:rsidP="000F604E">
            <w:pPr>
              <w:rPr>
                <w:lang w:val="kk-KZ"/>
              </w:rPr>
            </w:pPr>
            <w:r w:rsidRPr="000F604E">
              <w:rPr>
                <w:lang w:val="kk-KZ"/>
              </w:rPr>
              <w:t>Тестілеу.</w:t>
            </w:r>
          </w:p>
          <w:p w14:paraId="7E2FF0B5" w14:textId="77777777" w:rsidR="000F604E" w:rsidRPr="000F604E" w:rsidRDefault="000F604E" w:rsidP="000F604E">
            <w:pPr>
              <w:rPr>
                <w:lang w:val="kk-KZ"/>
              </w:rPr>
            </w:pPr>
            <w:r w:rsidRPr="000F604E">
              <w:rPr>
                <w:lang w:val="kk-KZ"/>
              </w:rPr>
              <w:t>Істі талқылау (CbD)</w:t>
            </w:r>
          </w:p>
          <w:p w14:paraId="103259C6" w14:textId="77777777" w:rsidR="000F604E" w:rsidRPr="000F604E" w:rsidRDefault="000F604E" w:rsidP="000F604E">
            <w:pPr>
              <w:jc w:val="both"/>
              <w:rPr>
                <w:lang w:val="kk-KZ"/>
              </w:rPr>
            </w:pPr>
            <w:r w:rsidRPr="000F604E">
              <w:rPr>
                <w:lang w:val="kk-KZ"/>
              </w:rPr>
              <w:t>Клиникалық жұмыс үлгісі (CWS).</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ACAE2" w14:textId="77777777" w:rsidR="000F604E" w:rsidRDefault="000F604E" w:rsidP="000F604E">
            <w:pPr>
              <w:rPr>
                <w:b/>
                <w:bCs/>
              </w:rPr>
            </w:pPr>
            <w:r>
              <w:t>Семинар</w:t>
            </w:r>
          </w:p>
          <w:p w14:paraId="113624A9" w14:textId="77777777" w:rsidR="000F604E" w:rsidRPr="000F604E" w:rsidRDefault="000F604E" w:rsidP="000F604E">
            <w:pPr>
              <w:rPr>
                <w:lang w:val="kk-KZ"/>
              </w:rPr>
            </w:pPr>
            <w:r>
              <w:rPr>
                <w:lang w:val="kk-KZ"/>
              </w:rPr>
              <w:t xml:space="preserve">Практикалық сабақ </w:t>
            </w:r>
          </w:p>
        </w:tc>
      </w:tr>
      <w:tr w:rsidR="00E03673" w:rsidRPr="00270C60" w14:paraId="6E1915B0" w14:textId="77777777" w:rsidTr="000F604E">
        <w:tblPrEx>
          <w:shd w:val="clear" w:color="auto" w:fill="CED7E7"/>
        </w:tblPrEx>
        <w:trPr>
          <w:trHeight w:val="2161"/>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FBE33" w14:textId="77777777" w:rsidR="00E03673" w:rsidRDefault="00EF5AEC">
            <w:pPr>
              <w:jc w:val="center"/>
            </w:pPr>
            <w:r>
              <w:t>3.</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0A615" w14:textId="77777777" w:rsidR="00E03673" w:rsidRPr="000F604E" w:rsidRDefault="00EF5AEC">
            <w:pPr>
              <w:rPr>
                <w:lang w:val="kk-KZ"/>
              </w:rPr>
            </w:pPr>
            <w:r w:rsidRPr="000F604E">
              <w:rPr>
                <w:lang w:val="kk-KZ"/>
              </w:rPr>
              <w:t>Әртүрлі жағдайларда жеке тұлғалармен/пациенттермен, отбасылармен/топтармен, әріптестермен және басқа мамандармен нақты, тиімді және кәсіби қарым-қатынас пен өзара әрекеттестік көрсетеді. Этика, деонтология ережелерін сақтайды.</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061B2" w14:textId="77777777" w:rsidR="000F604E" w:rsidRPr="00897FF8" w:rsidRDefault="000F604E" w:rsidP="000F604E">
            <w:pPr>
              <w:rPr>
                <w:lang w:val="kk-KZ"/>
              </w:rPr>
            </w:pPr>
            <w:r w:rsidRPr="00897FF8">
              <w:rPr>
                <w:lang w:val="kk-KZ"/>
              </w:rPr>
              <w:t>Стандартталған пациент (SP)</w:t>
            </w:r>
          </w:p>
          <w:p w14:paraId="58B0E359" w14:textId="77777777" w:rsidR="00E03673" w:rsidRPr="00897FF8" w:rsidRDefault="000F604E" w:rsidP="000F604E">
            <w:pPr>
              <w:rPr>
                <w:lang w:val="kk-KZ"/>
              </w:rPr>
            </w:pPr>
            <w:r w:rsidRPr="00897FF8">
              <w:rPr>
                <w:lang w:val="kk-KZ"/>
              </w:rPr>
              <w:t>Клиникалық симуляция сценарийінің орындалуын бағалау</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EA693" w14:textId="77777777" w:rsidR="00E03673" w:rsidRPr="00897FF8" w:rsidRDefault="000F604E">
            <w:pPr>
              <w:rPr>
                <w:lang w:val="kk-KZ"/>
              </w:rPr>
            </w:pPr>
            <w:r w:rsidRPr="00897FF8">
              <w:rPr>
                <w:lang w:val="kk-KZ"/>
              </w:rPr>
              <w:t>Тренинг / рөлдік ойын / іскерлік ойын</w:t>
            </w:r>
          </w:p>
        </w:tc>
      </w:tr>
      <w:tr w:rsidR="00E03673" w14:paraId="69DDE7FF" w14:textId="77777777" w:rsidTr="0023091C">
        <w:tblPrEx>
          <w:shd w:val="clear" w:color="auto" w:fill="CED7E7"/>
        </w:tblPrEx>
        <w:trPr>
          <w:trHeight w:val="1911"/>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1FB4B" w14:textId="77777777" w:rsidR="00E03673" w:rsidRDefault="00EF5AEC">
            <w:pPr>
              <w:jc w:val="center"/>
            </w:pPr>
            <w:r>
              <w:lastRenderedPageBreak/>
              <w:t>4.</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25DE9" w14:textId="77777777" w:rsidR="00E03673" w:rsidRPr="000F604E" w:rsidRDefault="00EF5AEC">
            <w:pPr>
              <w:jc w:val="both"/>
              <w:rPr>
                <w:lang w:val="kk-KZ"/>
              </w:rPr>
            </w:pPr>
            <w:r w:rsidRPr="000F604E">
              <w:rPr>
                <w:lang w:val="kk-KZ"/>
              </w:rPr>
              <w:t>Ол мәліметтерге қол жеткізу, бағалау және интерпретациялау үшін әртүрлі ақпараттық технологияларды пайдаланады, жаңа инновациялық технологияларды алады және тәжірибеде қолданады.</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9A28A" w14:textId="77777777" w:rsidR="00E03673" w:rsidRDefault="000F604E">
            <w:r w:rsidRPr="000F604E">
              <w:t>Медициналық құжаттаманың сапасын бағалау</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D5B62" w14:textId="77777777" w:rsidR="000F604E" w:rsidRDefault="000F604E" w:rsidP="000F604E">
            <w:r>
              <w:t>Практикалық оқыту</w:t>
            </w:r>
          </w:p>
          <w:p w14:paraId="36976A83" w14:textId="77777777" w:rsidR="00E03673" w:rsidRDefault="000F604E" w:rsidP="000F604E">
            <w:r>
              <w:t>Бухгалтерлік және есеп беру құжаттамасын жүргізу</w:t>
            </w:r>
          </w:p>
        </w:tc>
      </w:tr>
      <w:tr w:rsidR="00E03673" w14:paraId="343968D0" w14:textId="77777777" w:rsidTr="0023091C">
        <w:tblPrEx>
          <w:shd w:val="clear" w:color="auto" w:fill="CED7E7"/>
        </w:tblPrEx>
        <w:trPr>
          <w:trHeight w:val="1231"/>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A1BA0" w14:textId="77777777" w:rsidR="00E03673" w:rsidRDefault="00EF5AEC">
            <w:pPr>
              <w:jc w:val="center"/>
            </w:pPr>
            <w:r>
              <w:t>5.</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27182" w14:textId="77777777" w:rsidR="00E03673" w:rsidRPr="0023091C" w:rsidRDefault="00EF5AEC">
            <w:pPr>
              <w:jc w:val="both"/>
              <w:rPr>
                <w:lang w:val="kk-KZ"/>
              </w:rPr>
            </w:pPr>
            <w:r w:rsidRPr="0023091C">
              <w:rPr>
                <w:lang w:val="kk-KZ"/>
              </w:rPr>
              <w:t>Тәуекелдерді талдайды және медициналық көмектің қауіпсіздігі мен сапасын жоғары деңгейде қамтамасыз ету үшін ең тиімді әдістерді пайдаланады.</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984C3" w14:textId="77777777" w:rsidR="00E03673" w:rsidRDefault="0023091C">
            <w:r w:rsidRPr="0023091C">
              <w:t>Істі талқылау (CbD)</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6E76F" w14:textId="77777777" w:rsidR="00E03673" w:rsidRDefault="0023091C">
            <w:r w:rsidRPr="0023091C">
              <w:t>Дебрифинг (тапсырманы орындағаннан кейін талқылау)</w:t>
            </w:r>
          </w:p>
        </w:tc>
      </w:tr>
      <w:tr w:rsidR="00E03673" w14:paraId="6A6A7265" w14:textId="77777777" w:rsidTr="0023091C">
        <w:tblPrEx>
          <w:shd w:val="clear" w:color="auto" w:fill="CED7E7"/>
        </w:tblPrEx>
        <w:trPr>
          <w:trHeight w:val="15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6C516" w14:textId="77777777" w:rsidR="00E03673" w:rsidRDefault="00EF5AEC">
            <w:pPr>
              <w:jc w:val="center"/>
            </w:pPr>
            <w:r>
              <w:t>6.</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3A871" w14:textId="77777777" w:rsidR="00E03673" w:rsidRPr="0023091C" w:rsidRDefault="00EF5AEC">
            <w:pPr>
              <w:rPr>
                <w:lang w:val="kk-KZ"/>
              </w:rPr>
            </w:pPr>
            <w:r w:rsidRPr="0023091C">
              <w:rPr>
                <w:lang w:val="kk-KZ"/>
              </w:rPr>
              <w:t>Күнделікті кәсіби іс-әрекетке қажетті жаңа білімдерді және үздіксіз кәсіби жетілдіру дағдыларын алуға дайындығын көрсетеді.</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1F3E1" w14:textId="77777777" w:rsidR="00E03673" w:rsidRDefault="0023091C">
            <w:r>
              <w:t>Презентацияны бағалау, Рецензияны  бағалау</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5F041" w14:textId="77777777" w:rsidR="00E03673" w:rsidRDefault="00EF5AEC">
            <w:r>
              <w:t>Семинар</w:t>
            </w:r>
          </w:p>
          <w:p w14:paraId="5F9ECEA5" w14:textId="77777777" w:rsidR="00E03673" w:rsidRDefault="0023091C">
            <w:r w:rsidRPr="0023091C">
              <w:t>Зерттеу</w:t>
            </w:r>
          </w:p>
        </w:tc>
      </w:tr>
      <w:tr w:rsidR="00E03673" w14:paraId="0F5A40F9" w14:textId="77777777" w:rsidTr="0023091C">
        <w:tblPrEx>
          <w:shd w:val="clear" w:color="auto" w:fill="CED7E7"/>
        </w:tblPrEx>
        <w:trPr>
          <w:trHeight w:val="1675"/>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38075" w14:textId="77777777" w:rsidR="00E03673" w:rsidRDefault="00EF5AEC">
            <w:pPr>
              <w:jc w:val="center"/>
            </w:pPr>
            <w:r>
              <w:t>7.</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3D455" w14:textId="77777777" w:rsidR="00E03673" w:rsidRPr="0023091C" w:rsidRDefault="00EF5AEC">
            <w:pPr>
              <w:rPr>
                <w:lang w:val="kk-KZ"/>
              </w:rPr>
            </w:pPr>
            <w:r w:rsidRPr="0023091C">
              <w:rPr>
                <w:lang w:val="kk-KZ"/>
              </w:rPr>
              <w:t>Өкпе патологиясы бар балалар мен жасөспірімдерді клиникалық тексеруді және оңалту шараларына және санаториялық-курорттық емдеуге жіберу үшін іріктеуді жүргізеді.</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593D4" w14:textId="77777777" w:rsidR="0023091C" w:rsidRPr="00897FF8" w:rsidRDefault="0023091C" w:rsidP="0023091C">
            <w:pPr>
              <w:rPr>
                <w:lang w:val="kk-KZ"/>
              </w:rPr>
            </w:pPr>
            <w:r w:rsidRPr="00897FF8">
              <w:rPr>
                <w:lang w:val="kk-KZ"/>
              </w:rPr>
              <w:t>Істі талқылау (CbD)</w:t>
            </w:r>
          </w:p>
          <w:p w14:paraId="2904E26A" w14:textId="77777777" w:rsidR="00E03673" w:rsidRPr="00897FF8" w:rsidRDefault="0023091C" w:rsidP="0023091C">
            <w:pPr>
              <w:rPr>
                <w:lang w:val="kk-KZ"/>
              </w:rPr>
            </w:pPr>
            <w:r w:rsidRPr="00897FF8">
              <w:rPr>
                <w:lang w:val="kk-KZ"/>
              </w:rPr>
              <w:t>Диспансерлік бақылау картасын толтыруды бағалау</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ED167" w14:textId="77777777" w:rsidR="0023091C" w:rsidRDefault="0023091C" w:rsidP="0023091C">
            <w:r>
              <w:t>Практикалық оқыту</w:t>
            </w:r>
          </w:p>
          <w:p w14:paraId="25642E8B" w14:textId="77777777" w:rsidR="00E03673" w:rsidRDefault="0023091C" w:rsidP="0023091C">
            <w:r>
              <w:t>Науқасты диспансерлік басқару</w:t>
            </w:r>
          </w:p>
        </w:tc>
      </w:tr>
    </w:tbl>
    <w:p w14:paraId="147B45F5" w14:textId="77777777" w:rsidR="00E03673" w:rsidRDefault="00E03673">
      <w:pPr>
        <w:widowControl w:val="0"/>
        <w:rPr>
          <w:i/>
          <w:iCs/>
        </w:rPr>
      </w:pPr>
    </w:p>
    <w:p w14:paraId="58379601" w14:textId="77777777" w:rsidR="00E03673" w:rsidRDefault="00E03673">
      <w:pPr>
        <w:pStyle w:val="ab"/>
        <w:jc w:val="left"/>
        <w:rPr>
          <w:sz w:val="24"/>
          <w:szCs w:val="24"/>
        </w:rPr>
      </w:pPr>
    </w:p>
    <w:p w14:paraId="67828192" w14:textId="77777777" w:rsidR="00E03673" w:rsidRDefault="00E03673">
      <w:pPr>
        <w:pStyle w:val="ab"/>
        <w:jc w:val="left"/>
        <w:rPr>
          <w:sz w:val="24"/>
          <w:szCs w:val="24"/>
        </w:rPr>
      </w:pPr>
    </w:p>
    <w:p w14:paraId="14B1BCBF" w14:textId="77777777" w:rsidR="00E03673" w:rsidRDefault="0023091C">
      <w:pPr>
        <w:pStyle w:val="ab"/>
      </w:pPr>
      <w:r w:rsidRPr="0023091C">
        <w:rPr>
          <w:rFonts w:eastAsia="Arial Unicode MS" w:cs="Arial Unicode MS"/>
        </w:rPr>
        <w:t>Сертификаттау курсының бағдарламасын іске асыру жоспары</w:t>
      </w:r>
    </w:p>
    <w:tbl>
      <w:tblPr>
        <w:tblStyle w:val="TableNormal"/>
        <w:tblW w:w="102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59"/>
        <w:gridCol w:w="2438"/>
        <w:gridCol w:w="567"/>
        <w:gridCol w:w="709"/>
        <w:gridCol w:w="709"/>
        <w:gridCol w:w="1530"/>
        <w:gridCol w:w="426"/>
        <w:gridCol w:w="2919"/>
      </w:tblGrid>
      <w:tr w:rsidR="00E03673" w14:paraId="737D2E7C" w14:textId="77777777" w:rsidTr="001D0057">
        <w:trPr>
          <w:trHeight w:val="300"/>
          <w:tblHeader/>
          <w:jc w:val="center"/>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2A4C9" w14:textId="77777777" w:rsidR="00E03673" w:rsidRDefault="00EF5AEC">
            <w:pPr>
              <w:jc w:val="center"/>
            </w:pPr>
            <w:r>
              <w:t>№</w:t>
            </w:r>
          </w:p>
        </w:tc>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86BBD" w14:textId="77777777" w:rsidR="00E03673" w:rsidRDefault="00F52F69">
            <w:pPr>
              <w:jc w:val="center"/>
            </w:pPr>
            <w:r w:rsidRPr="00F52F69">
              <w:t>Тақырыптың/бөлімнің/пәндердің атауы</w:t>
            </w:r>
          </w:p>
        </w:tc>
        <w:tc>
          <w:tcPr>
            <w:tcW w:w="394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A1EC3" w14:textId="77777777" w:rsidR="00E03673" w:rsidRDefault="00F52F69">
            <w:pPr>
              <w:jc w:val="center"/>
            </w:pPr>
            <w:r w:rsidRPr="00F52F69">
              <w:t>Сағаттардағы көлем</w:t>
            </w: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AC966" w14:textId="77777777" w:rsidR="00E03673" w:rsidRPr="00420FFD" w:rsidRDefault="00420FFD">
            <w:pPr>
              <w:jc w:val="center"/>
              <w:rPr>
                <w:lang w:val="kk-KZ"/>
              </w:rPr>
            </w:pPr>
            <w:r>
              <w:rPr>
                <w:lang w:val="kk-KZ"/>
              </w:rPr>
              <w:t xml:space="preserve"> Тапсырма</w:t>
            </w:r>
          </w:p>
        </w:tc>
      </w:tr>
      <w:tr w:rsidR="00E03673" w14:paraId="6B2F6B3F" w14:textId="77777777" w:rsidTr="001D0057">
        <w:trPr>
          <w:trHeight w:val="2700"/>
          <w:tblHeader/>
          <w:jc w:val="center"/>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Pr>
          <w:p w14:paraId="246D427C" w14:textId="77777777" w:rsidR="00E03673" w:rsidRDefault="00E03673"/>
        </w:tc>
        <w:tc>
          <w:tcPr>
            <w:tcW w:w="2438" w:type="dxa"/>
            <w:vMerge/>
            <w:tcBorders>
              <w:top w:val="single" w:sz="4" w:space="0" w:color="000000"/>
              <w:left w:val="single" w:sz="4" w:space="0" w:color="000000"/>
              <w:bottom w:val="single" w:sz="4" w:space="0" w:color="000000"/>
              <w:right w:val="single" w:sz="4" w:space="0" w:color="000000"/>
            </w:tcBorders>
            <w:shd w:val="clear" w:color="auto" w:fill="auto"/>
          </w:tcPr>
          <w:p w14:paraId="0E9C5735" w14:textId="77777777" w:rsidR="00E03673" w:rsidRDefault="00E0367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A3CA9" w14:textId="77777777" w:rsidR="00E03673" w:rsidRDefault="00EF5AEC">
            <w:r>
              <w:t>Лекция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5DFE8" w14:textId="77777777" w:rsidR="00E03673" w:rsidRDefault="00EF5AEC">
            <w:r>
              <w:t>семинар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BB02E" w14:textId="77777777" w:rsidR="00E03673" w:rsidRDefault="00EF5AEC">
            <w:r>
              <w:t xml:space="preserve"> Практика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2B9F1" w14:textId="77777777" w:rsidR="00E03673" w:rsidRDefault="00420FFD">
            <w:r w:rsidRPr="00420FFD">
              <w:t>БӨ әзірлеушісінің қалауы бойынша оқытудың басқа түрлері</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4153C" w14:textId="77777777" w:rsidR="00E03673" w:rsidRDefault="00EF5AEC">
            <w:r>
              <w:t>СРС</w:t>
            </w: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Pr>
          <w:p w14:paraId="191F91F7" w14:textId="77777777" w:rsidR="00E03673" w:rsidRDefault="00E03673"/>
        </w:tc>
      </w:tr>
      <w:tr w:rsidR="00E03673" w14:paraId="157DCF52" w14:textId="77777777" w:rsidTr="001D0057">
        <w:tblPrEx>
          <w:shd w:val="clear" w:color="auto" w:fill="CED7E7"/>
        </w:tblPrEx>
        <w:trPr>
          <w:trHeight w:val="9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24AC6" w14:textId="77777777" w:rsidR="00E03673" w:rsidRDefault="00EF5AEC">
            <w:pPr>
              <w:pStyle w:val="ab"/>
              <w:jc w:val="left"/>
            </w:pPr>
            <w:r>
              <w:rPr>
                <w:spacing w:val="-1"/>
                <w:sz w:val="24"/>
                <w:szCs w:val="24"/>
              </w:rPr>
              <w:t>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B3D36" w14:textId="77777777" w:rsidR="00E03673" w:rsidRDefault="00EF5AEC">
            <w:r w:rsidRPr="00EF5AEC">
              <w:rPr>
                <w:b/>
                <w:bCs/>
              </w:rPr>
              <w:t>Клиникалық анатомия және тыныс алу физиологиясы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80BB2" w14:textId="77777777" w:rsidR="00E03673" w:rsidRDefault="00EF5AEC">
            <w:r>
              <w:rPr>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585A7" w14:textId="77777777" w:rsidR="00E03673" w:rsidRDefault="00EF5AEC">
            <w:r>
              <w:rPr>
                <w:b/>
                <w:bCs/>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53748" w14:textId="77777777" w:rsidR="00E03673" w:rsidRDefault="00EF5AEC">
            <w:r>
              <w:rPr>
                <w:b/>
                <w:bCs/>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66FF1"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13F86" w14:textId="77777777" w:rsidR="00E03673" w:rsidRDefault="00EF5AEC">
            <w:r>
              <w:rPr>
                <w:b/>
                <w:bCs/>
              </w:rPr>
              <w:t>10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EE2C2" w14:textId="77777777" w:rsidR="00E03673" w:rsidRDefault="00EF5AEC" w:rsidP="00EF5AEC">
            <w:r>
              <w:rPr>
                <w:b/>
                <w:bCs/>
              </w:rPr>
              <w:t xml:space="preserve">1 кредит (30 </w:t>
            </w:r>
            <w:r>
              <w:rPr>
                <w:b/>
                <w:bCs/>
                <w:lang w:val="kk-KZ"/>
              </w:rPr>
              <w:t>сағат</w:t>
            </w:r>
            <w:r>
              <w:rPr>
                <w:b/>
                <w:bCs/>
              </w:rPr>
              <w:t>)</w:t>
            </w:r>
          </w:p>
        </w:tc>
      </w:tr>
      <w:tr w:rsidR="00E03673" w14:paraId="1058CF5F" w14:textId="77777777" w:rsidTr="001D0057">
        <w:tblPrEx>
          <w:shd w:val="clear" w:color="auto" w:fill="CED7E7"/>
        </w:tblPrEx>
        <w:trPr>
          <w:trHeight w:val="3996"/>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74207" w14:textId="77777777" w:rsidR="00E03673" w:rsidRDefault="00EF5AEC">
            <w:pPr>
              <w:pStyle w:val="ab"/>
              <w:jc w:val="left"/>
            </w:pPr>
            <w:r>
              <w:rPr>
                <w:b w:val="0"/>
                <w:bCs w:val="0"/>
                <w:spacing w:val="-1"/>
                <w:sz w:val="24"/>
                <w:szCs w:val="24"/>
              </w:rPr>
              <w:lastRenderedPageBreak/>
              <w:t>1.1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CB3B9" w14:textId="77777777" w:rsidR="00E03673" w:rsidRDefault="00E03673"/>
          <w:p w14:paraId="4287AE5A" w14:textId="77777777" w:rsidR="00E03673" w:rsidRDefault="00E03673"/>
          <w:p w14:paraId="6A388CFB" w14:textId="77777777" w:rsidR="00E03673" w:rsidRDefault="00E03673"/>
          <w:p w14:paraId="168574AB" w14:textId="77777777" w:rsidR="00E03673" w:rsidRDefault="00E03673"/>
          <w:p w14:paraId="18D984C9" w14:textId="77777777" w:rsidR="00E03673" w:rsidRDefault="00E03673"/>
          <w:p w14:paraId="6BC7E37D" w14:textId="77777777" w:rsidR="00E03673" w:rsidRDefault="00E03673"/>
          <w:p w14:paraId="6E6F35C2" w14:textId="77777777" w:rsidR="00E03673" w:rsidRDefault="00E03673"/>
          <w:p w14:paraId="3B6E3D5A" w14:textId="77777777" w:rsidR="00E03673" w:rsidRDefault="00EF5AEC">
            <w:r w:rsidRPr="00EF5AEC">
              <w:t>Тыныс алу жүйесінің босанғаннан кейінгі дамуы.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47280"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952F1"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FDB76" w14:textId="77777777" w:rsidR="00E03673" w:rsidRDefault="00EF5AEC">
            <w: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33DFE"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E2A57"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B2931" w14:textId="77777777" w:rsidR="00EF5AEC" w:rsidRDefault="00EF5AEC" w:rsidP="00EF5AEC">
            <w:r>
              <w:t>Балалардың тыныс алу мүшелерінің анатомиялық және физиологиялық ерекшеліктерін білу</w:t>
            </w:r>
          </w:p>
          <w:p w14:paraId="15A8119F" w14:textId="77777777" w:rsidR="00EF5AEC" w:rsidRDefault="00EF5AEC" w:rsidP="00EF5AEC">
            <w:r>
              <w:t>Өкпенің даму кезеңдерін сипаттаңыз.</w:t>
            </w:r>
          </w:p>
          <w:p w14:paraId="6BB8CBEA" w14:textId="77777777" w:rsidR="00EF5AEC" w:rsidRDefault="00EF5AEC" w:rsidP="00EF5AEC">
            <w:r>
              <w:t>Мұрынның, жұтқыншақтың, көмейдің құрылысын сипаттаңыз,</w:t>
            </w:r>
          </w:p>
          <w:p w14:paraId="2B73B0F7" w14:textId="77777777" w:rsidR="00E03673" w:rsidRDefault="00EF5AEC" w:rsidP="00EF5AEC">
            <w:r>
              <w:t>трахея, бронх ағашы және өкпе. Тыныс алу жүйесінің анатомиялық және физиологиялық ерекшеліктерінің клиникалық мәнін бағалау</w:t>
            </w:r>
          </w:p>
        </w:tc>
      </w:tr>
      <w:tr w:rsidR="00E03673" w14:paraId="7AE34B32" w14:textId="77777777" w:rsidTr="001D0057">
        <w:tblPrEx>
          <w:shd w:val="clear" w:color="auto" w:fill="CED7E7"/>
        </w:tblPrEx>
        <w:trPr>
          <w:trHeight w:val="4087"/>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8289C" w14:textId="77777777" w:rsidR="00E03673" w:rsidRDefault="00EF5AEC">
            <w:pPr>
              <w:pStyle w:val="ab"/>
              <w:jc w:val="left"/>
            </w:pPr>
            <w:r>
              <w:rPr>
                <w:b w:val="0"/>
                <w:bCs w:val="0"/>
                <w:spacing w:val="-1"/>
                <w:sz w:val="24"/>
                <w:szCs w:val="24"/>
              </w:rPr>
              <w:t>1.2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AABE2" w14:textId="77777777" w:rsidR="00E03673" w:rsidRDefault="00E03673"/>
          <w:p w14:paraId="1F00D452" w14:textId="77777777" w:rsidR="00E03673" w:rsidRDefault="00E03673"/>
          <w:p w14:paraId="7DDE11BF" w14:textId="77777777" w:rsidR="00E03673" w:rsidRDefault="00E03673"/>
          <w:p w14:paraId="4B5BC2EC" w14:textId="77777777" w:rsidR="00E03673" w:rsidRDefault="00E03673"/>
          <w:p w14:paraId="1A51BF5D" w14:textId="77777777" w:rsidR="00E03673" w:rsidRDefault="00E03673"/>
          <w:p w14:paraId="4D270E47" w14:textId="77777777" w:rsidR="00E03673" w:rsidRDefault="00E03673"/>
          <w:p w14:paraId="6E5B9C2C" w14:textId="77777777" w:rsidR="00E03673" w:rsidRDefault="00E03673"/>
          <w:p w14:paraId="4B8330C8" w14:textId="77777777" w:rsidR="00E03673" w:rsidRDefault="00E03673"/>
          <w:p w14:paraId="02F3389C" w14:textId="77777777" w:rsidR="00E03673" w:rsidRDefault="00EF5AEC">
            <w:r w:rsidRPr="00EF5AEC">
              <w:t>Өкпенің тыныс алу қызметі.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F64E1" w14:textId="77777777" w:rsidR="00E03673" w:rsidRDefault="00E03673"/>
          <w:p w14:paraId="7A5DEC05" w14:textId="77777777" w:rsidR="00E03673" w:rsidRDefault="00E03673"/>
          <w:p w14:paraId="00347C53" w14:textId="77777777" w:rsidR="00E03673" w:rsidRDefault="00E03673"/>
          <w:p w14:paraId="78921D0B" w14:textId="77777777" w:rsidR="00E03673" w:rsidRDefault="00E03673"/>
          <w:p w14:paraId="1871253D" w14:textId="77777777" w:rsidR="00E03673" w:rsidRDefault="00E03673"/>
          <w:p w14:paraId="47AE48C9" w14:textId="77777777" w:rsidR="00E03673" w:rsidRDefault="00E03673"/>
          <w:p w14:paraId="042B26A2" w14:textId="77777777" w:rsidR="00E03673" w:rsidRDefault="00E03673"/>
          <w:p w14:paraId="0675BFA4"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59F30" w14:textId="77777777" w:rsidR="00E03673" w:rsidRDefault="00E03673"/>
          <w:p w14:paraId="7FF8DF82" w14:textId="77777777" w:rsidR="00E03673" w:rsidRDefault="00E03673"/>
          <w:p w14:paraId="09A36DCC" w14:textId="77777777" w:rsidR="00E03673" w:rsidRDefault="00E03673"/>
          <w:p w14:paraId="5DB7F06B" w14:textId="77777777" w:rsidR="00E03673" w:rsidRDefault="00E03673"/>
          <w:p w14:paraId="748F1362" w14:textId="77777777" w:rsidR="00E03673" w:rsidRDefault="00E03673"/>
          <w:p w14:paraId="2FE780A0" w14:textId="77777777" w:rsidR="00E03673" w:rsidRDefault="00E03673"/>
          <w:p w14:paraId="5F3E54DD" w14:textId="77777777" w:rsidR="00E03673" w:rsidRDefault="00E03673"/>
          <w:p w14:paraId="754A7AD9" w14:textId="77777777" w:rsidR="00E03673" w:rsidRDefault="00E03673"/>
          <w:p w14:paraId="4557CB7F"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699EE" w14:textId="77777777" w:rsidR="00E03673" w:rsidRDefault="00EF5AEC">
            <w: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C34A6" w14:textId="77777777" w:rsidR="00E03673" w:rsidRDefault="00E03673"/>
          <w:p w14:paraId="6BACA170" w14:textId="77777777" w:rsidR="00E03673" w:rsidRDefault="00E03673"/>
          <w:p w14:paraId="58BA3D6C" w14:textId="77777777" w:rsidR="00E03673" w:rsidRDefault="00E03673"/>
          <w:p w14:paraId="7BD33C43" w14:textId="77777777" w:rsidR="00E03673" w:rsidRDefault="00E03673"/>
          <w:p w14:paraId="71BBC2FC" w14:textId="77777777" w:rsidR="00E03673" w:rsidRDefault="00E03673"/>
          <w:p w14:paraId="4B342612" w14:textId="77777777" w:rsidR="00E03673" w:rsidRDefault="00E03673"/>
          <w:p w14:paraId="2AA5695E" w14:textId="77777777" w:rsidR="00E03673" w:rsidRDefault="00E03673"/>
          <w:p w14:paraId="26C7F30C" w14:textId="77777777" w:rsidR="00E03673" w:rsidRDefault="00E03673"/>
          <w:p w14:paraId="5FC3DA2A" w14:textId="77777777" w:rsidR="00E03673" w:rsidRDefault="00EF5AEC">
            <w: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5700B" w14:textId="77777777" w:rsidR="00E03673" w:rsidRDefault="00EF5AEC">
            <w:r>
              <w:t>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860B0" w14:textId="77777777" w:rsidR="00EF5AEC" w:rsidRDefault="00EF5AEC" w:rsidP="00EF5AEC">
            <w:r>
              <w:t>Тыныс алудың реттелуінің клиникалық физиологиясы мен ерекшеліктерін білу: желдету, газ алмасу және қан айналымы.</w:t>
            </w:r>
          </w:p>
          <w:p w14:paraId="65A2222B" w14:textId="77777777" w:rsidR="00EF5AEC" w:rsidRDefault="00EF5AEC" w:rsidP="00EF5AEC">
            <w:r>
              <w:t>Тыныс алу механизмін сипаттаңыз.</w:t>
            </w:r>
          </w:p>
          <w:p w14:paraId="1805AA7C" w14:textId="77777777" w:rsidR="00EF5AEC" w:rsidRDefault="00EF5AEC" w:rsidP="00EF5AEC">
            <w:r>
              <w:t>Тыныс алу қозғалысының реттелу механизмін білу.</w:t>
            </w:r>
          </w:p>
          <w:p w14:paraId="2C6A08E0" w14:textId="77777777" w:rsidR="00E03673" w:rsidRDefault="00EF5AEC" w:rsidP="00EF5AEC">
            <w:r>
              <w:t>Бірінші тыныс алудың механизмі мен клиникалық маңызын сипаттаңыз.</w:t>
            </w:r>
          </w:p>
        </w:tc>
      </w:tr>
      <w:tr w:rsidR="00E03673" w14:paraId="52D4CD48" w14:textId="77777777" w:rsidTr="001D0057">
        <w:tblPrEx>
          <w:shd w:val="clear" w:color="auto" w:fill="CED7E7"/>
        </w:tblPrEx>
        <w:trPr>
          <w:trHeight w:val="26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8A47D" w14:textId="77777777" w:rsidR="00E03673" w:rsidRDefault="00EF5AEC">
            <w:pPr>
              <w:pStyle w:val="ab"/>
              <w:jc w:val="left"/>
            </w:pPr>
            <w:r>
              <w:rPr>
                <w:b w:val="0"/>
                <w:bCs w:val="0"/>
                <w:spacing w:val="-1"/>
                <w:sz w:val="24"/>
                <w:szCs w:val="24"/>
              </w:rPr>
              <w:lastRenderedPageBreak/>
              <w:t>1.3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B3BD5" w14:textId="77777777" w:rsidR="00E03673" w:rsidRDefault="00E03673"/>
          <w:p w14:paraId="1F132DED" w14:textId="77777777" w:rsidR="00E03673" w:rsidRDefault="00E03673"/>
          <w:p w14:paraId="3DD5A4E1" w14:textId="77777777" w:rsidR="00E03673" w:rsidRDefault="00E03673"/>
          <w:p w14:paraId="48232607" w14:textId="77777777" w:rsidR="00E03673" w:rsidRDefault="00E03673"/>
          <w:p w14:paraId="0776AFAA" w14:textId="77777777" w:rsidR="00E03673" w:rsidRDefault="00E03673"/>
          <w:p w14:paraId="6F3DCD6B" w14:textId="77777777" w:rsidR="00E03673" w:rsidRDefault="00C4698A">
            <w:r w:rsidRPr="00C4698A">
              <w:t>Өкпенің физиологиялық рөлі.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E78B5"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994E4" w14:textId="77777777" w:rsidR="00E03673" w:rsidRDefault="00E03673"/>
          <w:p w14:paraId="4681C033" w14:textId="77777777" w:rsidR="00E03673" w:rsidRDefault="00E03673"/>
          <w:p w14:paraId="7AB74867" w14:textId="77777777" w:rsidR="00E03673" w:rsidRDefault="00E03673"/>
          <w:p w14:paraId="64619C7D" w14:textId="77777777" w:rsidR="00E03673" w:rsidRDefault="00E03673"/>
          <w:p w14:paraId="0FBD5808" w14:textId="77777777" w:rsidR="00E03673" w:rsidRDefault="00E03673"/>
          <w:p w14:paraId="6DE6DE9B" w14:textId="77777777" w:rsidR="00E03673" w:rsidRDefault="00E03673"/>
          <w:p w14:paraId="4CF6C6E3"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8BF91" w14:textId="77777777" w:rsidR="00E03673" w:rsidRDefault="00EF5AEC">
            <w: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9F3FE"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23AB3"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2E6A8" w14:textId="77777777" w:rsidR="00C4698A" w:rsidRDefault="00C4698A" w:rsidP="00C4698A">
            <w:r>
              <w:t>Балалардың тыныс алу мүшелерінің анатомиялық және физиологиялық ерекшеліктерін білу</w:t>
            </w:r>
          </w:p>
          <w:p w14:paraId="14D777CD" w14:textId="77777777" w:rsidR="00C4698A" w:rsidRDefault="00C4698A" w:rsidP="00C4698A">
            <w:r>
              <w:t>Өкпенің тыныс алу қызметін білу</w:t>
            </w:r>
          </w:p>
          <w:p w14:paraId="291BB2DD" w14:textId="77777777" w:rsidR="00C4698A" w:rsidRDefault="00C4698A" w:rsidP="00C4698A">
            <w:r>
              <w:t>Өкпенің тыныс алудан тыс қызметтерін білу</w:t>
            </w:r>
          </w:p>
          <w:p w14:paraId="26A99563" w14:textId="77777777" w:rsidR="00E03673" w:rsidRDefault="00C4698A" w:rsidP="00C4698A">
            <w:r>
              <w:t>Тыныс алу қозғалысының реттелуін сипаттаңыз</w:t>
            </w:r>
          </w:p>
        </w:tc>
      </w:tr>
      <w:tr w:rsidR="00E03673" w14:paraId="68A6D947" w14:textId="77777777" w:rsidTr="001D0057">
        <w:tblPrEx>
          <w:shd w:val="clear" w:color="auto" w:fill="CED7E7"/>
        </w:tblPrEx>
        <w:trPr>
          <w:trHeight w:val="9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42696" w14:textId="77777777" w:rsidR="00E03673" w:rsidRDefault="00EF5AEC">
            <w:pPr>
              <w:pStyle w:val="ab"/>
              <w:jc w:val="left"/>
            </w:pPr>
            <w:r>
              <w:rPr>
                <w:spacing w:val="-1"/>
                <w:sz w:val="24"/>
                <w:szCs w:val="24"/>
              </w:rPr>
              <w:t>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923C2" w14:textId="77777777" w:rsidR="00E03673" w:rsidRDefault="00C4698A">
            <w:r w:rsidRPr="00C4698A">
              <w:rPr>
                <w:b/>
                <w:bCs/>
              </w:rPr>
              <w:t>Қорғаныс механизмдері және иммундық жауаптың реттелуі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D8618"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E1E88" w14:textId="77777777" w:rsidR="00E03673" w:rsidRDefault="00E03673">
            <w:pPr>
              <w:rPr>
                <w:b/>
                <w:bCs/>
              </w:rPr>
            </w:pPr>
          </w:p>
          <w:p w14:paraId="44F6431D" w14:textId="77777777" w:rsidR="00E03673" w:rsidRDefault="00EF5AEC">
            <w:r>
              <w:rPr>
                <w:b/>
                <w:bCs/>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9852E" w14:textId="77777777" w:rsidR="00E03673" w:rsidRDefault="00EF5AEC">
            <w:r>
              <w:rPr>
                <w:b/>
                <w:bCs/>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700C9"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61F60" w14:textId="77777777" w:rsidR="00E03673" w:rsidRDefault="00EF5AEC">
            <w:r>
              <w:rPr>
                <w:b/>
                <w:bCs/>
              </w:rPr>
              <w:t>10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E5F32" w14:textId="77777777" w:rsidR="00E03673" w:rsidRDefault="00EF5AEC" w:rsidP="001D0057">
            <w:r>
              <w:rPr>
                <w:b/>
                <w:bCs/>
              </w:rPr>
              <w:t xml:space="preserve">1 кредит (30 </w:t>
            </w:r>
            <w:r w:rsidR="001D0057">
              <w:rPr>
                <w:b/>
                <w:bCs/>
                <w:lang w:val="kk-KZ"/>
              </w:rPr>
              <w:t>сағат</w:t>
            </w:r>
            <w:r>
              <w:rPr>
                <w:b/>
                <w:bCs/>
              </w:rPr>
              <w:t>)</w:t>
            </w:r>
          </w:p>
        </w:tc>
      </w:tr>
      <w:tr w:rsidR="00E03673" w14:paraId="09E123B3" w14:textId="77777777" w:rsidTr="001D0057">
        <w:tblPrEx>
          <w:shd w:val="clear" w:color="auto" w:fill="CED7E7"/>
        </w:tblPrEx>
        <w:trPr>
          <w:trHeight w:val="30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A6A02" w14:textId="77777777" w:rsidR="00E03673" w:rsidRDefault="00EF5AEC">
            <w:pPr>
              <w:pStyle w:val="ab"/>
              <w:jc w:val="left"/>
            </w:pPr>
            <w:r>
              <w:rPr>
                <w:b w:val="0"/>
                <w:bCs w:val="0"/>
                <w:spacing w:val="-1"/>
                <w:sz w:val="24"/>
                <w:szCs w:val="24"/>
              </w:rPr>
              <w:t>2.1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1BA2D" w14:textId="77777777" w:rsidR="00E03673" w:rsidRDefault="00E03673"/>
          <w:p w14:paraId="7E8015F4" w14:textId="77777777" w:rsidR="00E03673" w:rsidRDefault="00E03673"/>
          <w:p w14:paraId="12D72808" w14:textId="77777777" w:rsidR="00E03673" w:rsidRDefault="00E03673"/>
          <w:p w14:paraId="63276E15" w14:textId="77777777" w:rsidR="00E03673" w:rsidRDefault="00E03673"/>
          <w:p w14:paraId="7AB6F7CA" w14:textId="77777777" w:rsidR="00E03673" w:rsidRDefault="00C4698A">
            <w:r w:rsidRPr="00C4698A">
              <w:t>Тыныс алу жолдарының эпителийі және секрециясы.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CEA41"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3B2C8" w14:textId="77777777" w:rsidR="00E03673" w:rsidRDefault="00E03673"/>
          <w:p w14:paraId="03AE5D1B" w14:textId="77777777" w:rsidR="00E03673" w:rsidRDefault="00E03673"/>
          <w:p w14:paraId="53367BFF" w14:textId="77777777" w:rsidR="00E03673" w:rsidRDefault="00E03673"/>
          <w:p w14:paraId="6C3FBF66" w14:textId="77777777" w:rsidR="00E03673" w:rsidRDefault="00E03673"/>
          <w:p w14:paraId="649E9D1F" w14:textId="77777777" w:rsidR="00E03673" w:rsidRDefault="00EF5AEC">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E8BD9" w14:textId="77777777" w:rsidR="00E03673" w:rsidRDefault="00EF5AEC">
            <w: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7D8A7"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F49D3" w14:textId="77777777" w:rsidR="00E03673" w:rsidRDefault="00EF5AEC">
            <w:r>
              <w:t>6</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FDE3F" w14:textId="77777777" w:rsidR="00C4698A" w:rsidRDefault="00C4698A" w:rsidP="00C4698A">
            <w:r>
              <w:t>Тыныс алу жүйесінің құрылымдық элементтерінің рөлін білу.</w:t>
            </w:r>
          </w:p>
          <w:p w14:paraId="478DF260" w14:textId="77777777" w:rsidR="00C4698A" w:rsidRDefault="00C4698A" w:rsidP="00C4698A">
            <w:r>
              <w:t>Альвеолоциттердің қызметін білу</w:t>
            </w:r>
          </w:p>
          <w:p w14:paraId="2B981E66" w14:textId="77777777" w:rsidR="00C4698A" w:rsidRDefault="00C4698A" w:rsidP="00C4698A">
            <w:r>
              <w:t>Шырыштың құрамын және беттік белсенді заттың рөлін сипаттаңыз.</w:t>
            </w:r>
          </w:p>
          <w:p w14:paraId="05D2FA83" w14:textId="77777777" w:rsidR="00E03673" w:rsidRDefault="00C4698A" w:rsidP="00C4698A">
            <w:r>
              <w:t>Мукоцилиарлы клиренстің рөлін сипаттаңыз</w:t>
            </w:r>
          </w:p>
        </w:tc>
      </w:tr>
      <w:tr w:rsidR="00E03673" w14:paraId="3BAB59DE" w14:textId="77777777" w:rsidTr="001D0057">
        <w:tblPrEx>
          <w:shd w:val="clear" w:color="auto" w:fill="CED7E7"/>
        </w:tblPrEx>
        <w:trPr>
          <w:trHeight w:val="33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32EAB" w14:textId="77777777" w:rsidR="00E03673" w:rsidRDefault="00EF5AEC">
            <w:pPr>
              <w:pStyle w:val="ab"/>
              <w:jc w:val="left"/>
            </w:pPr>
            <w:r>
              <w:rPr>
                <w:b w:val="0"/>
                <w:bCs w:val="0"/>
                <w:spacing w:val="-1"/>
                <w:sz w:val="24"/>
                <w:szCs w:val="24"/>
              </w:rPr>
              <w:lastRenderedPageBreak/>
              <w:t>2.2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22924" w14:textId="77777777" w:rsidR="00E03673" w:rsidRDefault="00E03673"/>
          <w:p w14:paraId="58B12DCE" w14:textId="77777777" w:rsidR="00E03673" w:rsidRDefault="00E03673"/>
          <w:p w14:paraId="20372EF9" w14:textId="77777777" w:rsidR="00E03673" w:rsidRDefault="00E03673"/>
          <w:p w14:paraId="0011D8F5" w14:textId="77777777" w:rsidR="00E03673" w:rsidRDefault="00C4698A">
            <w:r w:rsidRPr="00C4698A">
              <w:t xml:space="preserve">Өкпенің қорғаныс механизмінің иммунологиялық аспектілері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CE1F4"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53B43" w14:textId="77777777" w:rsidR="00E03673" w:rsidRDefault="00E03673"/>
          <w:p w14:paraId="792F56D9" w14:textId="77777777" w:rsidR="00E03673" w:rsidRDefault="00E03673"/>
          <w:p w14:paraId="2823B70C" w14:textId="77777777" w:rsidR="00E03673" w:rsidRDefault="00E03673"/>
          <w:p w14:paraId="7D3216B4" w14:textId="77777777" w:rsidR="00E03673" w:rsidRDefault="00E03673"/>
          <w:p w14:paraId="059E054F" w14:textId="77777777" w:rsidR="00E03673" w:rsidRDefault="00E03673"/>
          <w:p w14:paraId="1A3E5C60" w14:textId="77777777" w:rsidR="00E03673" w:rsidRDefault="00EF5AEC">
            <w: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A9CF3" w14:textId="77777777" w:rsidR="00E03673" w:rsidRDefault="00EF5AEC">
            <w:r>
              <w:t>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3FA75"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C2EBA"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94F57" w14:textId="77777777" w:rsidR="00C4698A" w:rsidRDefault="00C4698A" w:rsidP="00C4698A">
            <w:r>
              <w:t>Тыныс алу мүшелерін иммунологиялық қорғаудың құрылымдық элементтерінің рөлін білу</w:t>
            </w:r>
          </w:p>
          <w:p w14:paraId="6005982B" w14:textId="77777777" w:rsidR="00C4698A" w:rsidRDefault="00C4698A" w:rsidP="00C4698A">
            <w:r>
              <w:t>Өкпенің қорғаныс механизмінің иммунологиялық аспектілерін атаңыз</w:t>
            </w:r>
          </w:p>
          <w:p w14:paraId="51AB821C" w14:textId="77777777" w:rsidR="00E03673" w:rsidRDefault="00C4698A" w:rsidP="00C4698A">
            <w:r>
              <w:t>Өкпенің иммундық қорғанысының факторлары мен рөлін сипаттаңыз</w:t>
            </w:r>
            <w:r w:rsidR="00EF5AEC">
              <w:t>.</w:t>
            </w:r>
          </w:p>
        </w:tc>
      </w:tr>
      <w:tr w:rsidR="00E03673" w14:paraId="3446FDB2" w14:textId="77777777" w:rsidTr="001D0057">
        <w:tblPrEx>
          <w:shd w:val="clear" w:color="auto" w:fill="CED7E7"/>
        </w:tblPrEx>
        <w:trPr>
          <w:trHeight w:val="9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3707E" w14:textId="77777777" w:rsidR="00E03673" w:rsidRDefault="00EF5AEC">
            <w:pPr>
              <w:pStyle w:val="ab"/>
              <w:jc w:val="left"/>
            </w:pPr>
            <w:r>
              <w:rPr>
                <w:spacing w:val="-1"/>
                <w:sz w:val="24"/>
                <w:szCs w:val="24"/>
              </w:rPr>
              <w:t>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F5942" w14:textId="77777777" w:rsidR="00E03673" w:rsidRDefault="00C4698A">
            <w:r w:rsidRPr="00C4698A">
              <w:rPr>
                <w:b/>
                <w:bCs/>
              </w:rPr>
              <w:t>Балалар пульмонологының тәжірибесіндегі негізгі синдромдар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FF765" w14:textId="77777777" w:rsidR="00E03673" w:rsidRDefault="00E03673">
            <w:pPr>
              <w:jc w:val="both"/>
              <w:rPr>
                <w:b/>
                <w:bCs/>
              </w:rPr>
            </w:pPr>
          </w:p>
          <w:p w14:paraId="26B29CEF" w14:textId="77777777" w:rsidR="00E03673" w:rsidRDefault="00EF5AEC">
            <w:pPr>
              <w:jc w:val="both"/>
            </w:pPr>
            <w:r>
              <w:rPr>
                <w:b/>
                <w:bCs/>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B3BFE"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93778" w14:textId="77777777" w:rsidR="00E03673" w:rsidRDefault="00EF5AEC">
            <w:pPr>
              <w:jc w:val="both"/>
            </w:pPr>
            <w:r>
              <w:rPr>
                <w:b/>
                <w:bCs/>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1D946"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0934BC" w14:textId="77777777" w:rsidR="00E03673" w:rsidRDefault="00EF5AEC">
            <w:pPr>
              <w:jc w:val="both"/>
            </w:pPr>
            <w:r>
              <w:rPr>
                <w:b/>
                <w:bCs/>
              </w:rPr>
              <w:t>10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8F620" w14:textId="77777777" w:rsidR="00E03673" w:rsidRDefault="00EF5AEC" w:rsidP="001D0057">
            <w:r>
              <w:rPr>
                <w:b/>
                <w:bCs/>
              </w:rPr>
              <w:t xml:space="preserve">1 кредит (30 </w:t>
            </w:r>
            <w:r w:rsidR="001D0057">
              <w:rPr>
                <w:b/>
                <w:bCs/>
                <w:lang w:val="kk-KZ"/>
              </w:rPr>
              <w:t>сағат</w:t>
            </w:r>
            <w:r>
              <w:rPr>
                <w:b/>
                <w:bCs/>
              </w:rPr>
              <w:t>)</w:t>
            </w:r>
          </w:p>
        </w:tc>
      </w:tr>
      <w:tr w:rsidR="00E03673" w14:paraId="75C43D5A" w14:textId="77777777" w:rsidTr="001D0057">
        <w:tblPrEx>
          <w:shd w:val="clear" w:color="auto" w:fill="CED7E7"/>
        </w:tblPrEx>
        <w:trPr>
          <w:trHeight w:val="27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F67DD" w14:textId="77777777" w:rsidR="00E03673" w:rsidRDefault="00EF5AEC">
            <w:pPr>
              <w:pStyle w:val="ab"/>
              <w:jc w:val="left"/>
            </w:pPr>
            <w:r>
              <w:rPr>
                <w:b w:val="0"/>
                <w:bCs w:val="0"/>
                <w:spacing w:val="-1"/>
                <w:sz w:val="24"/>
                <w:szCs w:val="24"/>
              </w:rPr>
              <w:t>3.1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046BB" w14:textId="77777777" w:rsidR="00E03673" w:rsidRDefault="00E03673"/>
          <w:p w14:paraId="47662550" w14:textId="77777777" w:rsidR="00E03673" w:rsidRDefault="00E03673"/>
          <w:p w14:paraId="34B23C70" w14:textId="77777777" w:rsidR="00E03673" w:rsidRDefault="00E03673"/>
          <w:p w14:paraId="34C56E61" w14:textId="77777777" w:rsidR="00E03673" w:rsidRDefault="00E03673"/>
          <w:p w14:paraId="152842FA" w14:textId="77777777" w:rsidR="00E03673" w:rsidRPr="00C4698A" w:rsidRDefault="00C4698A">
            <w:pPr>
              <w:rPr>
                <w:lang w:val="kk-KZ"/>
              </w:rPr>
            </w:pPr>
            <w:r>
              <w:rPr>
                <w:lang w:val="kk-KZ"/>
              </w:rPr>
              <w:t xml:space="preserve"> Ентігу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E2C17" w14:textId="77777777" w:rsidR="00E03673" w:rsidRDefault="00E03673"/>
          <w:p w14:paraId="030E3BD6" w14:textId="77777777" w:rsidR="00E03673" w:rsidRDefault="00E03673"/>
          <w:p w14:paraId="541A2D2C" w14:textId="77777777" w:rsidR="00E03673" w:rsidRDefault="00E03673"/>
          <w:p w14:paraId="0B43E62E" w14:textId="77777777" w:rsidR="00E03673" w:rsidRDefault="00E03673"/>
          <w:p w14:paraId="46E21A20"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105EE" w14:textId="77777777" w:rsidR="00E03673" w:rsidRDefault="00E03673"/>
          <w:p w14:paraId="071D602B"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F09E5" w14:textId="77777777" w:rsidR="00E03673" w:rsidRDefault="00EF5AEC">
            <w: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B597A"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47B82" w14:textId="77777777" w:rsidR="00E03673" w:rsidRDefault="00E03673"/>
          <w:p w14:paraId="05D2EA12" w14:textId="77777777" w:rsidR="00E03673" w:rsidRDefault="00E03673"/>
          <w:p w14:paraId="076A5EBA" w14:textId="77777777" w:rsidR="00E03673" w:rsidRDefault="00EF5AEC">
            <w:r>
              <w:t>3</w:t>
            </w:r>
          </w:p>
          <w:p w14:paraId="16C0C32A" w14:textId="77777777" w:rsidR="00E03673" w:rsidRDefault="00E03673"/>
          <w:p w14:paraId="7C0BE192" w14:textId="77777777" w:rsidR="00E03673" w:rsidRDefault="00E03673"/>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98A88" w14:textId="77777777" w:rsidR="00C4698A" w:rsidRDefault="00C4698A" w:rsidP="00C4698A">
            <w:r>
              <w:t>Тыныс алудың себептерін білу Тыныс алудың механизмдерін сипаттаңыз.</w:t>
            </w:r>
          </w:p>
          <w:p w14:paraId="2AA48436" w14:textId="77777777" w:rsidR="00C4698A" w:rsidRDefault="00C4698A" w:rsidP="00C4698A">
            <w:r>
              <w:t>Тыныссыздықтың түрлерін білу</w:t>
            </w:r>
          </w:p>
          <w:p w14:paraId="0470C863" w14:textId="77777777" w:rsidR="00E03673" w:rsidRDefault="00C4698A" w:rsidP="00C4698A">
            <w:r>
              <w:t>«Тыныс алу» синдромы бар аурулардың дифференциалды диагностикасын жүргізу.</w:t>
            </w:r>
          </w:p>
        </w:tc>
      </w:tr>
      <w:tr w:rsidR="00E03673" w14:paraId="64ED5AD8" w14:textId="77777777" w:rsidTr="001D0057">
        <w:tblPrEx>
          <w:shd w:val="clear" w:color="auto" w:fill="CED7E7"/>
        </w:tblPrEx>
        <w:trPr>
          <w:trHeight w:val="442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2992A" w14:textId="77777777" w:rsidR="00E03673" w:rsidRDefault="00EF5AEC">
            <w:pPr>
              <w:pStyle w:val="ab"/>
              <w:jc w:val="left"/>
            </w:pPr>
            <w:r>
              <w:rPr>
                <w:b w:val="0"/>
                <w:bCs w:val="0"/>
                <w:spacing w:val="-1"/>
                <w:sz w:val="24"/>
                <w:szCs w:val="24"/>
              </w:rPr>
              <w:lastRenderedPageBreak/>
              <w:t>3.2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A904A" w14:textId="77777777" w:rsidR="00E03673" w:rsidRDefault="00E03673"/>
          <w:p w14:paraId="022E2AEC" w14:textId="77777777" w:rsidR="00E03673" w:rsidRDefault="00E03673"/>
          <w:p w14:paraId="40315083" w14:textId="77777777" w:rsidR="00E03673" w:rsidRDefault="00E03673"/>
          <w:p w14:paraId="3EEA94F3" w14:textId="77777777" w:rsidR="00E03673" w:rsidRDefault="00E03673"/>
          <w:p w14:paraId="4860F336" w14:textId="77777777" w:rsidR="00E03673" w:rsidRDefault="00E03673"/>
          <w:p w14:paraId="4A5F3CA7" w14:textId="77777777" w:rsidR="00E03673" w:rsidRDefault="00E03673"/>
          <w:p w14:paraId="42A6AAEF" w14:textId="77777777" w:rsidR="00E03673" w:rsidRDefault="00E03673"/>
          <w:p w14:paraId="0EF86B9E" w14:textId="77777777" w:rsidR="00E03673" w:rsidRPr="00C4698A" w:rsidRDefault="00C4698A">
            <w:pPr>
              <w:rPr>
                <w:lang w:val="kk-KZ"/>
              </w:rPr>
            </w:pPr>
            <w:r>
              <w:rPr>
                <w:lang w:val="kk-KZ"/>
              </w:rPr>
              <w:t xml:space="preserve"> Жөтел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5493D" w14:textId="77777777" w:rsidR="00E03673" w:rsidRDefault="00E03673"/>
          <w:p w14:paraId="5C1795E1" w14:textId="77777777" w:rsidR="00E03673" w:rsidRDefault="00E03673"/>
          <w:p w14:paraId="0FDDC829" w14:textId="77777777" w:rsidR="00E03673" w:rsidRDefault="00E03673"/>
          <w:p w14:paraId="4A548431" w14:textId="77777777" w:rsidR="00E03673" w:rsidRDefault="00E03673"/>
          <w:p w14:paraId="27602797" w14:textId="77777777" w:rsidR="00E03673" w:rsidRDefault="00E03673"/>
          <w:p w14:paraId="2EDB92E4" w14:textId="77777777" w:rsidR="00E03673" w:rsidRDefault="00E03673"/>
          <w:p w14:paraId="389EEFCC" w14:textId="77777777" w:rsidR="00E03673" w:rsidRDefault="00E03673"/>
          <w:p w14:paraId="44623D13" w14:textId="77777777" w:rsidR="00E03673" w:rsidRDefault="00E03673"/>
          <w:p w14:paraId="07CDE530"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E0968" w14:textId="77777777" w:rsidR="00E03673" w:rsidRDefault="00E03673"/>
          <w:p w14:paraId="611B7946" w14:textId="77777777" w:rsidR="00E03673" w:rsidRDefault="00E03673"/>
          <w:p w14:paraId="76086FDC"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832C6" w14:textId="77777777" w:rsidR="00E03673" w:rsidRDefault="00EF5AEC">
            <w: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0A67B"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F7A46" w14:textId="77777777" w:rsidR="00E03673" w:rsidRDefault="00E03673"/>
          <w:p w14:paraId="1882B51C" w14:textId="77777777" w:rsidR="00E03673" w:rsidRDefault="00E03673"/>
          <w:p w14:paraId="696AC4C4" w14:textId="77777777" w:rsidR="00E03673" w:rsidRDefault="00E03673"/>
          <w:p w14:paraId="400B8BFD" w14:textId="77777777" w:rsidR="00E03673" w:rsidRDefault="00EF5AEC">
            <w:r>
              <w:t>3</w:t>
            </w:r>
          </w:p>
          <w:p w14:paraId="16063B42" w14:textId="77777777" w:rsidR="00E03673" w:rsidRDefault="00E03673"/>
          <w:p w14:paraId="081C1E5C" w14:textId="77777777" w:rsidR="00E03673" w:rsidRDefault="00E03673"/>
          <w:p w14:paraId="39C5588F" w14:textId="77777777" w:rsidR="00E03673" w:rsidRDefault="00E03673"/>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33512" w14:textId="77777777" w:rsidR="00C4698A" w:rsidRDefault="00C4698A" w:rsidP="00C4698A">
            <w:r>
              <w:t>Патологиялық жөтелдің себептерін біліңіз</w:t>
            </w:r>
          </w:p>
          <w:p w14:paraId="4177EC8C" w14:textId="77777777" w:rsidR="00C4698A" w:rsidRDefault="00C4698A" w:rsidP="00C4698A">
            <w:r>
              <w:t>Патологиялық жөтелдің пайда болу механизмін сипаттаңыз.</w:t>
            </w:r>
          </w:p>
          <w:p w14:paraId="30BA9E1D" w14:textId="77777777" w:rsidR="00C4698A" w:rsidRDefault="00C4698A" w:rsidP="00C4698A">
            <w:r>
              <w:t>Жөтелдің ерекшеліктері мен асқынуларын білу. Тыныс алу мүшелерінің зақымдану сипатына байланысты жөтел түрлерін білу.</w:t>
            </w:r>
          </w:p>
          <w:p w14:paraId="02507D8E" w14:textId="77777777" w:rsidR="00E03673" w:rsidRDefault="00C4698A" w:rsidP="00C4698A">
            <w:r>
              <w:t>«Жөтел» синдромы бар аурулардың дифференциалды диагностикасын жүргізіңіз.</w:t>
            </w:r>
          </w:p>
        </w:tc>
      </w:tr>
      <w:tr w:rsidR="00E03673" w14:paraId="05994647" w14:textId="77777777" w:rsidTr="001D0057">
        <w:tblPrEx>
          <w:shd w:val="clear" w:color="auto" w:fill="CED7E7"/>
        </w:tblPrEx>
        <w:trPr>
          <w:trHeight w:val="3939"/>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2FB66" w14:textId="77777777" w:rsidR="00E03673" w:rsidRDefault="00EF5AEC">
            <w:pPr>
              <w:pStyle w:val="ab"/>
              <w:jc w:val="left"/>
            </w:pPr>
            <w:r>
              <w:rPr>
                <w:b w:val="0"/>
                <w:bCs w:val="0"/>
                <w:spacing w:val="-1"/>
                <w:sz w:val="24"/>
                <w:szCs w:val="24"/>
              </w:rPr>
              <w:t>3.3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323E3" w14:textId="77777777" w:rsidR="00E03673" w:rsidRDefault="00E03673"/>
          <w:p w14:paraId="6BF49F45" w14:textId="77777777" w:rsidR="00E03673" w:rsidRDefault="00E03673"/>
          <w:p w14:paraId="228EFD46" w14:textId="77777777" w:rsidR="00E03673" w:rsidRDefault="00E03673"/>
          <w:p w14:paraId="62972CC9" w14:textId="77777777" w:rsidR="00E03673" w:rsidRDefault="00E03673"/>
          <w:p w14:paraId="5C9E0A5D" w14:textId="77777777" w:rsidR="00E03673" w:rsidRDefault="00E03673"/>
          <w:p w14:paraId="3600687A" w14:textId="77777777" w:rsidR="00E03673" w:rsidRDefault="00E03673"/>
          <w:p w14:paraId="48B4F03A" w14:textId="77777777" w:rsidR="00E03673" w:rsidRDefault="00C4698A">
            <w:r w:rsidRPr="00C4698A">
              <w:t>Обструктивті синдром, сырылдар синдромы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0CE17" w14:textId="77777777" w:rsidR="00E03673" w:rsidRDefault="00E03673"/>
          <w:p w14:paraId="629F2D35" w14:textId="77777777" w:rsidR="00E03673" w:rsidRDefault="00E03673"/>
          <w:p w14:paraId="0F9636D4" w14:textId="77777777" w:rsidR="00E03673" w:rsidRDefault="00E03673"/>
          <w:p w14:paraId="10C21E10" w14:textId="77777777" w:rsidR="00E03673" w:rsidRDefault="00E03673"/>
          <w:p w14:paraId="02080463" w14:textId="77777777" w:rsidR="00E03673" w:rsidRDefault="00E03673"/>
          <w:p w14:paraId="089D02C4" w14:textId="77777777" w:rsidR="00E03673" w:rsidRDefault="00E03673"/>
          <w:p w14:paraId="0A7FC08C" w14:textId="77777777" w:rsidR="00E03673" w:rsidRDefault="00E03673"/>
          <w:p w14:paraId="620A6CD3" w14:textId="77777777" w:rsidR="00E03673" w:rsidRDefault="00E03673"/>
          <w:p w14:paraId="44FDD184" w14:textId="77777777" w:rsidR="00E03673" w:rsidRDefault="00E03673"/>
          <w:p w14:paraId="585B995B"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7212F" w14:textId="77777777" w:rsidR="00E03673" w:rsidRDefault="00E03673"/>
          <w:p w14:paraId="0B60DBD9" w14:textId="77777777" w:rsidR="00E03673" w:rsidRDefault="00E03673"/>
          <w:p w14:paraId="1DDECA28" w14:textId="77777777" w:rsidR="00E03673" w:rsidRDefault="00E03673"/>
          <w:p w14:paraId="06FE2E76" w14:textId="77777777" w:rsidR="00E03673" w:rsidRDefault="00E03673"/>
          <w:p w14:paraId="604914BF" w14:textId="77777777" w:rsidR="00E03673" w:rsidRDefault="00E03673"/>
          <w:p w14:paraId="6EADBFD9" w14:textId="77777777" w:rsidR="00E03673" w:rsidRDefault="00E03673"/>
          <w:p w14:paraId="1AA5C738" w14:textId="77777777" w:rsidR="00E03673" w:rsidRDefault="00E03673"/>
          <w:p w14:paraId="64D86BA9" w14:textId="77777777" w:rsidR="00E03673" w:rsidRDefault="00E03673"/>
          <w:p w14:paraId="5DA714B3" w14:textId="77777777" w:rsidR="00E03673" w:rsidRDefault="00E03673"/>
          <w:p w14:paraId="6DD1FCDA"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E31A1" w14:textId="77777777" w:rsidR="00E03673" w:rsidRDefault="00EF5AEC">
            <w: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2BFD7"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6401E" w14:textId="77777777" w:rsidR="00E03673" w:rsidRDefault="00E03673"/>
          <w:p w14:paraId="1C76B4C3" w14:textId="77777777" w:rsidR="00E03673" w:rsidRDefault="00E03673"/>
          <w:p w14:paraId="11016C0B" w14:textId="77777777" w:rsidR="00E03673" w:rsidRDefault="00E03673"/>
          <w:p w14:paraId="7E9A953E" w14:textId="77777777" w:rsidR="00E03673" w:rsidRDefault="00E03673"/>
          <w:p w14:paraId="0B5C7505" w14:textId="77777777" w:rsidR="00E03673" w:rsidRDefault="00E03673"/>
          <w:p w14:paraId="75020047" w14:textId="77777777" w:rsidR="00E03673" w:rsidRDefault="00E03673"/>
          <w:p w14:paraId="68D19E39" w14:textId="77777777" w:rsidR="00E03673" w:rsidRDefault="00E03673"/>
          <w:p w14:paraId="4CAFE96B" w14:textId="77777777" w:rsidR="00E03673" w:rsidRDefault="00E03673"/>
          <w:p w14:paraId="139A7941" w14:textId="77777777" w:rsidR="00E03673" w:rsidRDefault="00E03673"/>
          <w:p w14:paraId="282A5BC0" w14:textId="77777777" w:rsidR="00E03673" w:rsidRDefault="00EF5AEC">
            <w:r>
              <w:t>2</w:t>
            </w:r>
          </w:p>
          <w:p w14:paraId="7C0EA3DF" w14:textId="77777777" w:rsidR="00E03673" w:rsidRDefault="00E03673"/>
          <w:p w14:paraId="58B19B05" w14:textId="77777777" w:rsidR="00E03673" w:rsidRDefault="00E03673"/>
          <w:p w14:paraId="3094F625" w14:textId="77777777" w:rsidR="00E03673" w:rsidRDefault="00E03673"/>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3AF6C" w14:textId="77777777" w:rsidR="00C4698A" w:rsidRDefault="00C4698A" w:rsidP="00C4698A">
            <w:r>
              <w:t>Обструктивті синдромның / сырыл синдромының даму себептерін білу</w:t>
            </w:r>
          </w:p>
          <w:p w14:paraId="515DB519" w14:textId="77777777" w:rsidR="00C4698A" w:rsidRDefault="00C4698A" w:rsidP="00C4698A">
            <w:r>
              <w:t>Обструктивті синдромның / сырылдар синдромының даму механизмін сипаттаңыз.</w:t>
            </w:r>
          </w:p>
          <w:p w14:paraId="12F96B62" w14:textId="77777777" w:rsidR="00E03673" w:rsidRDefault="00C4698A" w:rsidP="00C4698A">
            <w:r>
              <w:t>Әртүрлі этиологиялы БОС ағымының ерекшеліктерін білу Обструкциялық синдром / сырылдар синдромы бар аурулардың дифференциалды диагнозын қою.</w:t>
            </w:r>
          </w:p>
        </w:tc>
      </w:tr>
      <w:tr w:rsidR="00E03673" w14:paraId="3FC30EFA" w14:textId="77777777" w:rsidTr="001D0057">
        <w:tblPrEx>
          <w:shd w:val="clear" w:color="auto" w:fill="CED7E7"/>
        </w:tblPrEx>
        <w:trPr>
          <w:trHeight w:val="3509"/>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9C3B1" w14:textId="77777777" w:rsidR="00E03673" w:rsidRDefault="00EF5AEC">
            <w:pPr>
              <w:pStyle w:val="ab"/>
              <w:jc w:val="left"/>
            </w:pPr>
            <w:r>
              <w:rPr>
                <w:b w:val="0"/>
                <w:bCs w:val="0"/>
                <w:spacing w:val="-1"/>
                <w:sz w:val="24"/>
                <w:szCs w:val="24"/>
              </w:rPr>
              <w:lastRenderedPageBreak/>
              <w:t>3.4</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55C75" w14:textId="77777777" w:rsidR="00E03673" w:rsidRDefault="00E03673"/>
          <w:p w14:paraId="4CF8B158" w14:textId="77777777" w:rsidR="00E03673" w:rsidRDefault="00E03673"/>
          <w:p w14:paraId="7BB869B0" w14:textId="77777777" w:rsidR="00E03673" w:rsidRDefault="00E03673"/>
          <w:p w14:paraId="6CBB7447" w14:textId="77777777" w:rsidR="00E03673" w:rsidRDefault="00E03673"/>
          <w:p w14:paraId="6E68C4FF" w14:textId="77777777" w:rsidR="00E03673" w:rsidRDefault="00E03673"/>
          <w:p w14:paraId="445A588E" w14:textId="77777777" w:rsidR="00E03673" w:rsidRDefault="00E03673"/>
          <w:p w14:paraId="59042B68" w14:textId="77777777" w:rsidR="00E03673" w:rsidRDefault="00E03673"/>
          <w:p w14:paraId="10021D3C" w14:textId="77777777" w:rsidR="00E03673" w:rsidRDefault="00EF5AEC">
            <w:r>
              <w:t xml:space="preserve">Стридор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84237" w14:textId="77777777" w:rsidR="00E03673" w:rsidRDefault="00E03673"/>
          <w:p w14:paraId="6F811364" w14:textId="77777777" w:rsidR="00E03673" w:rsidRDefault="00E03673"/>
          <w:p w14:paraId="45D1D43F" w14:textId="77777777" w:rsidR="00E03673" w:rsidRDefault="00E03673"/>
          <w:p w14:paraId="1DC8448A" w14:textId="77777777" w:rsidR="00E03673" w:rsidRDefault="00E03673"/>
          <w:p w14:paraId="26FA18D5" w14:textId="77777777" w:rsidR="00E03673" w:rsidRDefault="00E03673"/>
          <w:p w14:paraId="63976DC8" w14:textId="77777777" w:rsidR="00E03673" w:rsidRDefault="00E03673"/>
          <w:p w14:paraId="435B79A8" w14:textId="77777777" w:rsidR="00E03673" w:rsidRDefault="00E03673"/>
          <w:p w14:paraId="2757005E"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5E3EC"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5C368" w14:textId="77777777" w:rsidR="00E03673" w:rsidRDefault="00EF5AEC">
            <w: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2B1F"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122E6" w14:textId="77777777" w:rsidR="00E03673" w:rsidRDefault="00EF5AEC">
            <w:r>
              <w:t>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494D6" w14:textId="77777777" w:rsidR="00FA3328" w:rsidRDefault="00FA3328" w:rsidP="00FA3328">
            <w:r>
              <w:t>Жоғарғы тыныс жолдарының бітелу себептерін білу</w:t>
            </w:r>
          </w:p>
          <w:p w14:paraId="17AEDA4B" w14:textId="77777777" w:rsidR="00FA3328" w:rsidRDefault="00FA3328" w:rsidP="00FA3328">
            <w:r>
              <w:t>Жоғарғы тыныс жолдарының бітелу механизмін сипаттаңыз.</w:t>
            </w:r>
          </w:p>
          <w:p w14:paraId="29F92F29" w14:textId="77777777" w:rsidR="00FA3328" w:rsidRDefault="00FA3328" w:rsidP="00FA3328">
            <w:r>
              <w:t>Стридорлық тыныс алумен жүретін жағдайларды атаңыз</w:t>
            </w:r>
          </w:p>
          <w:p w14:paraId="57930F69" w14:textId="77777777" w:rsidR="00E03673" w:rsidRDefault="00FA3328" w:rsidP="00FA3328">
            <w:r>
              <w:t xml:space="preserve">  Стридор синдромы бар аурулардың дифференциалды диагностикасын жүргізу.</w:t>
            </w:r>
          </w:p>
        </w:tc>
      </w:tr>
      <w:tr w:rsidR="00E03673" w14:paraId="6C16AD6C" w14:textId="77777777" w:rsidTr="001D0057">
        <w:tblPrEx>
          <w:shd w:val="clear" w:color="auto" w:fill="CED7E7"/>
        </w:tblPrEx>
        <w:trPr>
          <w:trHeight w:val="9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272E0" w14:textId="77777777" w:rsidR="00E03673" w:rsidRDefault="00EF5AEC">
            <w:pPr>
              <w:pStyle w:val="ab"/>
              <w:jc w:val="left"/>
            </w:pPr>
            <w:r>
              <w:rPr>
                <w:spacing w:val="-1"/>
                <w:sz w:val="24"/>
                <w:szCs w:val="24"/>
              </w:rPr>
              <w:t>4</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DBDFC" w14:textId="77777777" w:rsidR="00E03673" w:rsidRDefault="00FA3328">
            <w:r w:rsidRPr="00FA3328">
              <w:rPr>
                <w:b/>
                <w:bCs/>
              </w:rPr>
              <w:t>Балалардағы тыныс алу органдарының патологиясын диагностикалау әдістері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E58BF" w14:textId="77777777" w:rsidR="00E03673" w:rsidRDefault="00E03673">
            <w:pPr>
              <w:rPr>
                <w:b/>
                <w:bCs/>
              </w:rPr>
            </w:pPr>
          </w:p>
          <w:p w14:paraId="76EF55F3" w14:textId="77777777" w:rsidR="00E03673" w:rsidRDefault="00EF5AEC">
            <w:r>
              <w:rPr>
                <w:b/>
                <w:bCs/>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13ED1"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3B55C" w14:textId="77777777" w:rsidR="00E03673" w:rsidRDefault="00EF5AEC">
            <w:r>
              <w:rPr>
                <w:b/>
                <w:bCs/>
              </w:rPr>
              <w:t>14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177AC"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8AE84" w14:textId="77777777" w:rsidR="00E03673" w:rsidRDefault="00EF5AEC">
            <w:r>
              <w:rPr>
                <w:b/>
                <w:bCs/>
              </w:rPr>
              <w:t>10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BDE2A" w14:textId="77777777" w:rsidR="00E03673" w:rsidRDefault="00EF5AEC" w:rsidP="001D0057">
            <w:r>
              <w:rPr>
                <w:b/>
                <w:bCs/>
              </w:rPr>
              <w:t xml:space="preserve">1 кредит (30 </w:t>
            </w:r>
            <w:r w:rsidR="001D0057">
              <w:rPr>
                <w:b/>
                <w:bCs/>
                <w:lang w:val="kk-KZ"/>
              </w:rPr>
              <w:t>сағат</w:t>
            </w:r>
            <w:r>
              <w:rPr>
                <w:b/>
                <w:bCs/>
              </w:rPr>
              <w:t>)</w:t>
            </w:r>
          </w:p>
        </w:tc>
      </w:tr>
      <w:tr w:rsidR="00E03673" w14:paraId="5508AE50" w14:textId="77777777" w:rsidTr="001D0057">
        <w:tblPrEx>
          <w:shd w:val="clear" w:color="auto" w:fill="CED7E7"/>
        </w:tblPrEx>
        <w:trPr>
          <w:trHeight w:val="323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802F8" w14:textId="77777777" w:rsidR="00E03673" w:rsidRDefault="00EF5AEC">
            <w:pPr>
              <w:pStyle w:val="ab"/>
              <w:jc w:val="left"/>
            </w:pPr>
            <w:r>
              <w:rPr>
                <w:b w:val="0"/>
                <w:bCs w:val="0"/>
                <w:spacing w:val="-1"/>
                <w:sz w:val="24"/>
                <w:szCs w:val="24"/>
              </w:rPr>
              <w:t>4.1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ABF2" w14:textId="77777777" w:rsidR="00E03673" w:rsidRDefault="00E03673"/>
          <w:p w14:paraId="38DF6A89" w14:textId="77777777" w:rsidR="00E03673" w:rsidRDefault="00E03673"/>
          <w:p w14:paraId="6E06DAEA" w14:textId="77777777" w:rsidR="00E03673" w:rsidRDefault="00E03673"/>
          <w:p w14:paraId="18093859" w14:textId="77777777" w:rsidR="00E03673" w:rsidRDefault="00E03673"/>
          <w:p w14:paraId="34C37331" w14:textId="77777777" w:rsidR="00E03673" w:rsidRDefault="00E03673"/>
          <w:p w14:paraId="4926F5DE" w14:textId="77777777" w:rsidR="00E03673" w:rsidRDefault="00E03673"/>
          <w:p w14:paraId="76B32208" w14:textId="77777777" w:rsidR="00E03673" w:rsidRDefault="00FA3328">
            <w:r w:rsidRPr="00FA3328">
              <w:t>Физикалық тексеру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D8BAF"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49F4D"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027EF" w14:textId="77777777" w:rsidR="00E03673" w:rsidRDefault="00EF5AEC">
            <w:pPr>
              <w:jc w:val="center"/>
            </w:pPr>
            <w: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8E94B"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ACA8D" w14:textId="77777777" w:rsidR="00E03673" w:rsidRDefault="00EF5AEC">
            <w:r>
              <w:t>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930B5" w14:textId="77777777" w:rsidR="00FA3328" w:rsidRDefault="00FA3328" w:rsidP="00FA3328">
            <w:r>
              <w:t xml:space="preserve">Функционалдық </w:t>
            </w:r>
            <w:r>
              <w:rPr>
                <w:lang w:val="kk-KZ"/>
              </w:rPr>
              <w:t>анамнез жинай білу</w:t>
            </w:r>
          </w:p>
          <w:p w14:paraId="18EE4D0C" w14:textId="77777777" w:rsidR="00FA3328" w:rsidRDefault="00FA3328" w:rsidP="00FA3328">
            <w:r>
              <w:t>кезіндегі негізгі респираторлық симптомдар мен синдромдарды анықтаңыз</w:t>
            </w:r>
          </w:p>
          <w:p w14:paraId="090E8F2B" w14:textId="77777777" w:rsidR="00FA3328" w:rsidRDefault="00FA3328" w:rsidP="00FA3328">
            <w:r>
              <w:t>науқасты бастапқы тексеру</w:t>
            </w:r>
          </w:p>
          <w:p w14:paraId="0E9714E1" w14:textId="77777777" w:rsidR="00E03673" w:rsidRDefault="00FA3328" w:rsidP="00FA3328">
            <w:r>
              <w:t>Тексеру нәтижелерін талдап, алдын ала клиникалық диагноз қойыңыз</w:t>
            </w:r>
          </w:p>
        </w:tc>
      </w:tr>
      <w:tr w:rsidR="00E03673" w14:paraId="59177F21" w14:textId="77777777" w:rsidTr="00940465">
        <w:tblPrEx>
          <w:shd w:val="clear" w:color="auto" w:fill="CED7E7"/>
        </w:tblPrEx>
        <w:trPr>
          <w:trHeight w:val="5279"/>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42434" w14:textId="77777777" w:rsidR="00E03673" w:rsidRDefault="00EF5AEC">
            <w:pPr>
              <w:pStyle w:val="ab"/>
              <w:jc w:val="left"/>
            </w:pPr>
            <w:r>
              <w:rPr>
                <w:b w:val="0"/>
                <w:bCs w:val="0"/>
                <w:spacing w:val="-1"/>
                <w:sz w:val="24"/>
                <w:szCs w:val="24"/>
              </w:rPr>
              <w:lastRenderedPageBreak/>
              <w:t>4.2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C35F" w14:textId="77777777" w:rsidR="00E03673" w:rsidRDefault="00E03673"/>
          <w:p w14:paraId="1EFCDD3E" w14:textId="77777777" w:rsidR="00E03673" w:rsidRDefault="00E03673"/>
          <w:p w14:paraId="65C0632C" w14:textId="77777777" w:rsidR="00E03673" w:rsidRDefault="00E03673"/>
          <w:p w14:paraId="20A96C0C" w14:textId="77777777" w:rsidR="00E03673" w:rsidRDefault="00E03673"/>
          <w:p w14:paraId="1EA2D2C4" w14:textId="77777777" w:rsidR="00E03673" w:rsidRDefault="00E03673"/>
          <w:p w14:paraId="677C6AD7" w14:textId="77777777" w:rsidR="00E03673" w:rsidRDefault="00E03673"/>
          <w:p w14:paraId="2B1B9871" w14:textId="77777777" w:rsidR="00E03673" w:rsidRDefault="00E03673"/>
          <w:p w14:paraId="5CB3F4D3" w14:textId="77777777" w:rsidR="00E03673" w:rsidRDefault="00FA3328">
            <w:r w:rsidRPr="00FA3328">
              <w:t>Зертханалық диагностика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43151"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4FB7E"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0EF69" w14:textId="77777777" w:rsidR="00E03673" w:rsidRDefault="00EF5AEC">
            <w:pPr>
              <w:jc w:val="center"/>
            </w:pPr>
            <w: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D526D"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02425" w14:textId="77777777" w:rsidR="00E03673" w:rsidRDefault="00EF5AEC">
            <w:r>
              <w:t>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785B8" w14:textId="77777777" w:rsidR="00FA3328" w:rsidRDefault="00FA3328" w:rsidP="00FA3328">
            <w:r>
              <w:t>Жалпы клиникалық, бактериялық, биохимиялық және иммунологиялық зерттеулердің нәтижелерін талдау және интерпретациялау</w:t>
            </w:r>
          </w:p>
          <w:p w14:paraId="4221BB5C" w14:textId="77777777" w:rsidR="00FA3328" w:rsidRDefault="00FA3328" w:rsidP="00FA3328">
            <w:r>
              <w:t>Клиникалық зертхананы динамикалық бақылау дағдыларын көрсету</w:t>
            </w:r>
          </w:p>
          <w:p w14:paraId="231D9842" w14:textId="77777777" w:rsidR="00FA3328" w:rsidRDefault="00FA3328" w:rsidP="00FA3328">
            <w:r>
              <w:t>көрсеткіштер</w:t>
            </w:r>
          </w:p>
          <w:p w14:paraId="4166DBAA" w14:textId="77777777" w:rsidR="00FA3328" w:rsidRDefault="00FA3328" w:rsidP="00FA3328">
            <w:r>
              <w:t>Медициналық хирургиялық түзетуді жүргізу</w:t>
            </w:r>
          </w:p>
          <w:p w14:paraId="2205F1BC" w14:textId="77777777" w:rsidR="00E03673" w:rsidRDefault="00FA3328" w:rsidP="00FA3328">
            <w:r>
              <w:t>аурудың динамикасына байланысты және дәрілік заттардың жанама әсерлерін болдырмау үшін шаралар.</w:t>
            </w:r>
          </w:p>
        </w:tc>
      </w:tr>
      <w:tr w:rsidR="00E03673" w14:paraId="0AAE4FC3" w14:textId="77777777" w:rsidTr="00940465">
        <w:tblPrEx>
          <w:shd w:val="clear" w:color="auto" w:fill="CED7E7"/>
        </w:tblPrEx>
        <w:trPr>
          <w:trHeight w:val="3088"/>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4F9EA" w14:textId="77777777" w:rsidR="00E03673" w:rsidRDefault="00EF5AEC">
            <w:pPr>
              <w:pStyle w:val="ab"/>
              <w:jc w:val="left"/>
            </w:pPr>
            <w:r>
              <w:rPr>
                <w:b w:val="0"/>
                <w:bCs w:val="0"/>
                <w:spacing w:val="-1"/>
                <w:sz w:val="24"/>
                <w:szCs w:val="24"/>
              </w:rPr>
              <w:t>4.3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4798D" w14:textId="77777777" w:rsidR="00E03673" w:rsidRDefault="00E03673"/>
          <w:p w14:paraId="77D7CD4B" w14:textId="77777777" w:rsidR="00E03673" w:rsidRDefault="00E03673"/>
          <w:p w14:paraId="2CEBA37E" w14:textId="77777777" w:rsidR="00E03673" w:rsidRDefault="00E03673"/>
          <w:p w14:paraId="66EBEC51" w14:textId="77777777" w:rsidR="00E03673" w:rsidRDefault="00E03673"/>
          <w:p w14:paraId="03D5CD93" w14:textId="77777777" w:rsidR="00E03673" w:rsidRDefault="00FA3328">
            <w:r w:rsidRPr="00FA3328">
              <w:t>Пульмонологиядағы функционалдық сынақтар.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C3454" w14:textId="77777777" w:rsidR="00E03673" w:rsidRDefault="00E03673"/>
          <w:p w14:paraId="6CB04FA2" w14:textId="77777777" w:rsidR="00E03673" w:rsidRDefault="00E03673"/>
          <w:p w14:paraId="42EBE0E1" w14:textId="77777777" w:rsidR="00E03673" w:rsidRDefault="00E03673"/>
          <w:p w14:paraId="6E1EE849" w14:textId="77777777" w:rsidR="00E03673" w:rsidRDefault="00E03673"/>
          <w:p w14:paraId="32C21C7A" w14:textId="77777777" w:rsidR="00E03673" w:rsidRDefault="00E03673"/>
          <w:p w14:paraId="5BCB33C9" w14:textId="77777777" w:rsidR="00E03673" w:rsidRDefault="00E03673"/>
          <w:p w14:paraId="1D8E7A17"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E968C"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28307" w14:textId="77777777" w:rsidR="00E03673" w:rsidRDefault="00EF5AEC">
            <w:pPr>
              <w:jc w:val="center"/>
            </w:pPr>
            <w: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97B48"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B6DE6" w14:textId="77777777" w:rsidR="00E03673" w:rsidRDefault="00EF5AEC">
            <w:r>
              <w:t>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3C407" w14:textId="77777777" w:rsidR="00FA3328" w:rsidRDefault="00FA3328" w:rsidP="00FA3328">
            <w:r>
              <w:t>Желдету жеткіліксіздігінің патофизиологиясын білу (рестриктивті, обструктивті), диффузды тыныс жетіспеушілігі.</w:t>
            </w:r>
          </w:p>
          <w:p w14:paraId="0EB43895" w14:textId="77777777" w:rsidR="00FA3328" w:rsidRDefault="00FA3328" w:rsidP="00FA3328">
            <w:r>
              <w:t>Спирометриялық көрсеткіштерді бағалаңыз</w:t>
            </w:r>
          </w:p>
          <w:p w14:paraId="32EB5F28" w14:textId="77777777" w:rsidR="00E03673" w:rsidRDefault="00FA3328" w:rsidP="00FA3328">
            <w:r>
              <w:t>Спирометриялық көрсеткіштерді интерпретациялау</w:t>
            </w:r>
          </w:p>
        </w:tc>
      </w:tr>
      <w:tr w:rsidR="00E03673" w14:paraId="0AF2E196" w14:textId="77777777" w:rsidTr="00940465">
        <w:tblPrEx>
          <w:shd w:val="clear" w:color="auto" w:fill="CED7E7"/>
        </w:tblPrEx>
        <w:trPr>
          <w:trHeight w:val="3532"/>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6913A" w14:textId="77777777" w:rsidR="00E03673" w:rsidRDefault="00EF5AEC">
            <w:pPr>
              <w:pStyle w:val="ab"/>
              <w:jc w:val="left"/>
            </w:pPr>
            <w:r>
              <w:rPr>
                <w:b w:val="0"/>
                <w:bCs w:val="0"/>
                <w:spacing w:val="-1"/>
                <w:sz w:val="24"/>
                <w:szCs w:val="24"/>
              </w:rPr>
              <w:lastRenderedPageBreak/>
              <w:t>4.4</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E5069" w14:textId="77777777" w:rsidR="00E03673" w:rsidRDefault="00E03673"/>
          <w:p w14:paraId="070FAD08" w14:textId="77777777" w:rsidR="00E03673" w:rsidRDefault="00E03673"/>
          <w:p w14:paraId="7F6DBA0F" w14:textId="77777777" w:rsidR="00E03673" w:rsidRDefault="00E03673"/>
          <w:p w14:paraId="2F87CD75" w14:textId="77777777" w:rsidR="00E03673" w:rsidRDefault="00E03673"/>
          <w:p w14:paraId="07E1CCA9" w14:textId="77777777" w:rsidR="00E03673" w:rsidRDefault="00FA3328">
            <w:r w:rsidRPr="00FA3328">
              <w:t>Рентгенологиялық диагностика әдістері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529FC" w14:textId="77777777" w:rsidR="00E03673" w:rsidRDefault="00E03673"/>
          <w:p w14:paraId="35D8AA66" w14:textId="77777777" w:rsidR="00E03673" w:rsidRDefault="00E03673"/>
          <w:p w14:paraId="540DDCA7" w14:textId="77777777" w:rsidR="00E03673" w:rsidRDefault="00E03673"/>
          <w:p w14:paraId="32D6C517" w14:textId="77777777" w:rsidR="00E03673" w:rsidRDefault="00E03673"/>
          <w:p w14:paraId="7453D5B3" w14:textId="77777777" w:rsidR="00E03673" w:rsidRDefault="00E03673"/>
          <w:p w14:paraId="4F3A25C5" w14:textId="77777777" w:rsidR="00E03673" w:rsidRDefault="00E03673"/>
          <w:p w14:paraId="04C7C638" w14:textId="77777777" w:rsidR="00E03673" w:rsidRDefault="00E03673"/>
          <w:p w14:paraId="7F0C090A"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3B567"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2F221" w14:textId="77777777" w:rsidR="00E03673" w:rsidRDefault="00EF5AEC">
            <w:pPr>
              <w:jc w:val="center"/>
            </w:pPr>
            <w: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FC14A"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723E7" w14:textId="77777777" w:rsidR="00E03673" w:rsidRDefault="00EF5AEC">
            <w:r>
              <w:t>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91D99" w14:textId="77777777" w:rsidR="00FA3328" w:rsidRDefault="00FA3328" w:rsidP="00FA3328">
            <w:r>
              <w:t>Кеуде қуысы мүшелерінің рентгенографиясының нәтижелерін талдаңыз</w:t>
            </w:r>
          </w:p>
          <w:p w14:paraId="69F157C3" w14:textId="77777777" w:rsidR="00FA3328" w:rsidRDefault="00FA3328" w:rsidP="00FA3328">
            <w:r>
              <w:t>Рентгендік зерттеу нәтижелерінің клиникалық түсіндірмесін беріңіз</w:t>
            </w:r>
          </w:p>
          <w:p w14:paraId="6AC0C43B" w14:textId="77777777" w:rsidR="00FA3328" w:rsidRDefault="00FA3328" w:rsidP="00FA3328">
            <w:r>
              <w:t>Кеуде қуысының КТ нәтижелерін талдаңыз</w:t>
            </w:r>
          </w:p>
          <w:p w14:paraId="0034F6F6" w14:textId="77777777" w:rsidR="00E03673" w:rsidRDefault="00FA3328" w:rsidP="00FA3328">
            <w:r>
              <w:t>Кеуде қуысының КТ нәтижелерінің клиникалық интерпретациясын беріңіз</w:t>
            </w:r>
          </w:p>
        </w:tc>
      </w:tr>
      <w:tr w:rsidR="00E03673" w14:paraId="5353BC51" w14:textId="77777777" w:rsidTr="00940465">
        <w:tblPrEx>
          <w:shd w:val="clear" w:color="auto" w:fill="CED7E7"/>
        </w:tblPrEx>
        <w:trPr>
          <w:trHeight w:val="3938"/>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4DD09" w14:textId="77777777" w:rsidR="00E03673" w:rsidRDefault="00EF5AEC">
            <w:pPr>
              <w:pStyle w:val="ab"/>
              <w:jc w:val="left"/>
            </w:pPr>
            <w:r>
              <w:rPr>
                <w:b w:val="0"/>
                <w:bCs w:val="0"/>
                <w:spacing w:val="-1"/>
                <w:sz w:val="24"/>
                <w:szCs w:val="24"/>
              </w:rPr>
              <w:t>4.5</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6432" w14:textId="77777777" w:rsidR="00E03673" w:rsidRDefault="00FA3328">
            <w:r w:rsidRPr="00FA3328">
              <w:t>Пульмонологиядағы ультрадыбыстық әдістер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0BD21"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44685"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24A9C" w14:textId="77777777" w:rsidR="00E03673" w:rsidRDefault="00EF5AEC">
            <w:pPr>
              <w:jc w:val="center"/>
            </w:pPr>
            <w: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52AE5"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B866F" w14:textId="77777777" w:rsidR="00E03673" w:rsidRDefault="00EF5AEC">
            <w:r>
              <w:t>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111BC" w14:textId="77777777" w:rsidR="00FA3328" w:rsidRDefault="00FA3328" w:rsidP="00FA3328">
            <w:r>
              <w:t>Пневмоторакс диагностикасында өкпе мен плевра қуыстарының УДЗ мүмкіндіктерін білу.</w:t>
            </w:r>
          </w:p>
          <w:p w14:paraId="3CD24917" w14:textId="77777777" w:rsidR="00FA3328" w:rsidRDefault="00FA3328" w:rsidP="00FA3328">
            <w:r>
              <w:t>Плевра қуысы мен өкпенің УДЗ нәтижелерін талдау және клиникалық интерпретациясын беру.</w:t>
            </w:r>
          </w:p>
          <w:p w14:paraId="6A4AD17E" w14:textId="77777777" w:rsidR="00E03673" w:rsidRDefault="00FA3328" w:rsidP="00FA3328">
            <w:r>
              <w:t>Өкпенің гипертензиясы мен өкпе тінінің диагностикасында эхокардиография нәтижелерін талдау және интерпретациялау.</w:t>
            </w:r>
          </w:p>
        </w:tc>
      </w:tr>
      <w:tr w:rsidR="00E03673" w14:paraId="7F3F54BC" w14:textId="77777777" w:rsidTr="001D0057">
        <w:tblPrEx>
          <w:shd w:val="clear" w:color="auto" w:fill="CED7E7"/>
        </w:tblPrEx>
        <w:trPr>
          <w:trHeight w:val="6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C5EB2" w14:textId="77777777" w:rsidR="00E03673" w:rsidRDefault="00EF5AEC">
            <w:pPr>
              <w:pStyle w:val="ab"/>
            </w:pPr>
            <w:r>
              <w:t>5</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9A264" w14:textId="77777777" w:rsidR="00E03673" w:rsidRDefault="00FA3328">
            <w:pPr>
              <w:jc w:val="center"/>
            </w:pPr>
            <w:r w:rsidRPr="00FA3328">
              <w:rPr>
                <w:b/>
                <w:bCs/>
              </w:rPr>
              <w:t xml:space="preserve">Тыныс алу </w:t>
            </w:r>
            <w:r>
              <w:rPr>
                <w:b/>
                <w:bCs/>
                <w:lang w:val="kk-KZ"/>
              </w:rPr>
              <w:t xml:space="preserve">жолдарының </w:t>
            </w:r>
            <w:r w:rsidRPr="00FA3328">
              <w:rPr>
                <w:b/>
                <w:bCs/>
              </w:rPr>
              <w:t>ақаулары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793FF" w14:textId="77777777" w:rsidR="00E03673" w:rsidRDefault="00E03673">
            <w:pPr>
              <w:jc w:val="center"/>
              <w:rPr>
                <w:b/>
                <w:bCs/>
              </w:rPr>
            </w:pPr>
          </w:p>
          <w:p w14:paraId="39D563EC" w14:textId="77777777" w:rsidR="00E03673" w:rsidRDefault="00EF5AEC">
            <w:pPr>
              <w:jc w:val="center"/>
            </w:pPr>
            <w:r>
              <w:rPr>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716BF" w14:textId="77777777" w:rsidR="00E03673" w:rsidRDefault="00EF5AEC">
            <w:pPr>
              <w:jc w:val="center"/>
            </w:pPr>
            <w:r>
              <w:rPr>
                <w:b/>
                <w:bCs/>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07832" w14:textId="77777777" w:rsidR="00E03673" w:rsidRDefault="00EF5AEC">
            <w:pPr>
              <w:jc w:val="center"/>
            </w:pPr>
            <w:r>
              <w:rPr>
                <w:b/>
                <w:bCs/>
              </w:rPr>
              <w:t>25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01C10"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15C12" w14:textId="77777777" w:rsidR="00E03673" w:rsidRDefault="00EF5AEC">
            <w:pPr>
              <w:jc w:val="center"/>
            </w:pPr>
            <w:r>
              <w:rPr>
                <w:b/>
                <w:bCs/>
              </w:rPr>
              <w:t>20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5D23E" w14:textId="77777777" w:rsidR="00E03673" w:rsidRDefault="00EF5AEC" w:rsidP="009C12A7">
            <w:pPr>
              <w:jc w:val="center"/>
            </w:pPr>
            <w:r>
              <w:rPr>
                <w:b/>
                <w:bCs/>
              </w:rPr>
              <w:t xml:space="preserve">2 кредита (60 </w:t>
            </w:r>
            <w:r w:rsidR="009C12A7">
              <w:rPr>
                <w:b/>
                <w:bCs/>
                <w:lang w:val="kk-KZ"/>
              </w:rPr>
              <w:t>сағат</w:t>
            </w:r>
            <w:r>
              <w:rPr>
                <w:b/>
                <w:bCs/>
              </w:rPr>
              <w:t>)</w:t>
            </w:r>
          </w:p>
        </w:tc>
      </w:tr>
      <w:tr w:rsidR="00E03673" w14:paraId="437FB807" w14:textId="77777777" w:rsidTr="001D0057">
        <w:tblPrEx>
          <w:shd w:val="clear" w:color="auto" w:fill="CED7E7"/>
        </w:tblPrEx>
        <w:trPr>
          <w:trHeight w:val="33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2A3B0" w14:textId="77777777" w:rsidR="00E03673" w:rsidRDefault="00EF5AEC">
            <w:pPr>
              <w:pStyle w:val="ab"/>
              <w:jc w:val="left"/>
            </w:pPr>
            <w:r>
              <w:rPr>
                <w:b w:val="0"/>
                <w:bCs w:val="0"/>
                <w:spacing w:val="-1"/>
                <w:sz w:val="24"/>
                <w:szCs w:val="24"/>
              </w:rPr>
              <w:lastRenderedPageBreak/>
              <w:t>5.1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E6649" w14:textId="77777777" w:rsidR="00E03673" w:rsidRDefault="00E03673">
            <w:pPr>
              <w:pStyle w:val="20"/>
              <w:spacing w:before="0"/>
              <w:rPr>
                <w:rFonts w:ascii="Times New Roman" w:eastAsia="Times New Roman" w:hAnsi="Times New Roman" w:cs="Times New Roman"/>
                <w:b w:val="0"/>
                <w:bCs w:val="0"/>
                <w:color w:val="000000"/>
                <w:sz w:val="24"/>
                <w:szCs w:val="24"/>
                <w:u w:color="000000"/>
              </w:rPr>
            </w:pPr>
          </w:p>
          <w:p w14:paraId="4B56E612" w14:textId="77777777" w:rsidR="00E03673" w:rsidRDefault="00E03673">
            <w:pPr>
              <w:pStyle w:val="20"/>
              <w:spacing w:before="0"/>
              <w:rPr>
                <w:rFonts w:ascii="Times New Roman" w:eastAsia="Times New Roman" w:hAnsi="Times New Roman" w:cs="Times New Roman"/>
                <w:b w:val="0"/>
                <w:bCs w:val="0"/>
                <w:color w:val="000000"/>
                <w:sz w:val="24"/>
                <w:szCs w:val="24"/>
                <w:u w:color="000000"/>
              </w:rPr>
            </w:pPr>
          </w:p>
          <w:p w14:paraId="5FC51B6D" w14:textId="77777777" w:rsidR="00E03673" w:rsidRDefault="00E03673">
            <w:pPr>
              <w:pStyle w:val="20"/>
              <w:spacing w:before="0"/>
              <w:rPr>
                <w:rFonts w:ascii="Times New Roman" w:eastAsia="Times New Roman" w:hAnsi="Times New Roman" w:cs="Times New Roman"/>
                <w:b w:val="0"/>
                <w:bCs w:val="0"/>
                <w:color w:val="000000"/>
                <w:sz w:val="24"/>
                <w:szCs w:val="24"/>
                <w:u w:color="000000"/>
              </w:rPr>
            </w:pPr>
          </w:p>
          <w:p w14:paraId="27BA0B1A" w14:textId="77777777" w:rsidR="00E03673" w:rsidRDefault="00E03673">
            <w:pPr>
              <w:pStyle w:val="20"/>
              <w:spacing w:before="0"/>
              <w:rPr>
                <w:rFonts w:ascii="Times New Roman" w:eastAsia="Times New Roman" w:hAnsi="Times New Roman" w:cs="Times New Roman"/>
                <w:b w:val="0"/>
                <w:bCs w:val="0"/>
                <w:color w:val="000000"/>
                <w:sz w:val="24"/>
                <w:szCs w:val="24"/>
                <w:u w:color="000000"/>
              </w:rPr>
            </w:pPr>
          </w:p>
          <w:p w14:paraId="2748AA81" w14:textId="77777777" w:rsidR="00E03673" w:rsidRDefault="00E03673">
            <w:pPr>
              <w:pStyle w:val="20"/>
              <w:spacing w:before="0"/>
              <w:rPr>
                <w:rFonts w:ascii="Times New Roman" w:eastAsia="Times New Roman" w:hAnsi="Times New Roman" w:cs="Times New Roman"/>
                <w:b w:val="0"/>
                <w:bCs w:val="0"/>
                <w:color w:val="000000"/>
                <w:sz w:val="24"/>
                <w:szCs w:val="24"/>
                <w:u w:color="000000"/>
              </w:rPr>
            </w:pPr>
          </w:p>
          <w:p w14:paraId="29C1EA56" w14:textId="77777777" w:rsidR="00E03673" w:rsidRDefault="0079378F">
            <w:pPr>
              <w:pStyle w:val="20"/>
              <w:spacing w:before="0"/>
            </w:pPr>
            <w:r w:rsidRPr="0079378F">
              <w:rPr>
                <w:rFonts w:ascii="Times New Roman" w:hAnsi="Times New Roman"/>
                <w:b w:val="0"/>
                <w:bCs w:val="0"/>
                <w:color w:val="000000"/>
                <w:sz w:val="24"/>
                <w:szCs w:val="24"/>
                <w:u w:color="000000"/>
              </w:rPr>
              <w:t>Тыныс алу мүшелерінің эмбриогенезінің негізгі кезеңдері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7A60F"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A457F" w14:textId="77777777" w:rsidR="00E03673" w:rsidRDefault="00EF5AEC">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8EDE1" w14:textId="77777777" w:rsidR="00E03673" w:rsidRDefault="00EF5AEC">
            <w:pPr>
              <w:jc w:val="center"/>
            </w:pPr>
            <w: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ABB49"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FC499" w14:textId="77777777" w:rsidR="00E03673" w:rsidRDefault="00EF5AEC">
            <w:r>
              <w:t>8</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5FCB1" w14:textId="77777777" w:rsidR="00A343D5" w:rsidRDefault="00A343D5" w:rsidP="00A343D5">
            <w:r>
              <w:t>Тыныс алу жүйесінің туа біткен ақауларын диагностикалау үшін эмбриогенез кезеңдерін білу.</w:t>
            </w:r>
          </w:p>
          <w:p w14:paraId="61EC0DB5" w14:textId="77777777" w:rsidR="00A343D5" w:rsidRDefault="00A343D5" w:rsidP="00A343D5">
            <w:r>
              <w:t>Тыныс алу мүшелерінің туа біткен ауруларының жіктелуін білу</w:t>
            </w:r>
          </w:p>
          <w:p w14:paraId="37D6B8E3" w14:textId="77777777" w:rsidR="00E03673" w:rsidRDefault="00A343D5" w:rsidP="00A343D5">
            <w:r>
              <w:t>Әртүрлі туа біткен ақаулардың дифференциалды диагностикасын жүргізу.</w:t>
            </w:r>
          </w:p>
        </w:tc>
      </w:tr>
      <w:tr w:rsidR="00E03673" w14:paraId="1984232E" w14:textId="77777777" w:rsidTr="00EC0264">
        <w:tblPrEx>
          <w:shd w:val="clear" w:color="auto" w:fill="CED7E7"/>
        </w:tblPrEx>
        <w:trPr>
          <w:trHeight w:val="6632"/>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3BD09" w14:textId="77777777" w:rsidR="00E03673" w:rsidRDefault="00EF5AEC">
            <w:pPr>
              <w:pStyle w:val="ab"/>
              <w:jc w:val="left"/>
            </w:pPr>
            <w:r>
              <w:rPr>
                <w:b w:val="0"/>
                <w:bCs w:val="0"/>
                <w:spacing w:val="-1"/>
                <w:sz w:val="24"/>
                <w:szCs w:val="24"/>
              </w:rPr>
              <w:t>5.2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7C99B" w14:textId="77777777" w:rsidR="00E03673" w:rsidRDefault="00E03673"/>
          <w:p w14:paraId="243DEFCA" w14:textId="77777777" w:rsidR="00E03673" w:rsidRDefault="00E03673"/>
          <w:p w14:paraId="7724DFDD" w14:textId="77777777" w:rsidR="00E03673" w:rsidRDefault="00E03673"/>
          <w:p w14:paraId="5CAD0610" w14:textId="77777777" w:rsidR="00E03673" w:rsidRDefault="00E03673"/>
          <w:p w14:paraId="74CE797D" w14:textId="77777777" w:rsidR="00E03673" w:rsidRDefault="00E03673"/>
          <w:p w14:paraId="30179CE8" w14:textId="77777777" w:rsidR="00E03673" w:rsidRDefault="00E03673"/>
          <w:p w14:paraId="14EB4AB9" w14:textId="77777777" w:rsidR="00E03673" w:rsidRDefault="00E03673"/>
          <w:p w14:paraId="219E57E7" w14:textId="77777777" w:rsidR="00E03673" w:rsidRDefault="00E03673"/>
          <w:p w14:paraId="529EF157" w14:textId="77777777" w:rsidR="00E03673" w:rsidRDefault="00A343D5">
            <w:r w:rsidRPr="00A343D5">
              <w:t>Тыныс алу жолдарының туа біткен ақаулары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D67D4" w14:textId="77777777" w:rsidR="00E03673" w:rsidRDefault="00E03673"/>
          <w:p w14:paraId="4FA505F5" w14:textId="77777777" w:rsidR="00E03673" w:rsidRDefault="00E03673"/>
          <w:p w14:paraId="08E26EF6" w14:textId="77777777" w:rsidR="00E03673" w:rsidRDefault="00E03673"/>
          <w:p w14:paraId="71C77681" w14:textId="77777777" w:rsidR="00E03673" w:rsidRDefault="00E03673"/>
          <w:p w14:paraId="0C1A3A56" w14:textId="77777777" w:rsidR="00E03673" w:rsidRDefault="00E03673"/>
          <w:p w14:paraId="653CB84D" w14:textId="77777777" w:rsidR="00E03673" w:rsidRDefault="00E03673"/>
          <w:p w14:paraId="6577519D" w14:textId="77777777" w:rsidR="00E03673" w:rsidRDefault="00E03673"/>
          <w:p w14:paraId="2D82E69A" w14:textId="77777777" w:rsidR="00E03673" w:rsidRDefault="00E03673"/>
          <w:p w14:paraId="11D5715F" w14:textId="77777777" w:rsidR="00E03673" w:rsidRDefault="00E03673"/>
          <w:p w14:paraId="446B11AB" w14:textId="77777777" w:rsidR="00E03673" w:rsidRDefault="00E03673"/>
          <w:p w14:paraId="5A91A3E3" w14:textId="77777777" w:rsidR="00E03673" w:rsidRDefault="00E03673"/>
          <w:p w14:paraId="20492258" w14:textId="77777777" w:rsidR="00E03673" w:rsidRDefault="00E03673"/>
          <w:p w14:paraId="30B74C82" w14:textId="77777777" w:rsidR="00E03673" w:rsidRDefault="00E03673">
            <w:pPr>
              <w:jc w:val="center"/>
            </w:pPr>
          </w:p>
          <w:p w14:paraId="02FED618" w14:textId="77777777" w:rsidR="00E03673" w:rsidRDefault="00EF5AEC">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81969" w14:textId="77777777" w:rsidR="00E03673" w:rsidRDefault="00EF5AEC">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37797" w14:textId="77777777" w:rsidR="00E03673" w:rsidRDefault="00EF5AEC">
            <w:pPr>
              <w:jc w:val="center"/>
            </w:pPr>
            <w: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F86ED"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8340E" w14:textId="77777777" w:rsidR="00E03673" w:rsidRDefault="00EF5AEC">
            <w:r>
              <w:t>8</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1B6B4" w14:textId="77777777" w:rsidR="00A343D5" w:rsidRDefault="00A343D5" w:rsidP="00A343D5">
            <w:r>
              <w:t>Тыныс алу жолдарындағы СМ симптомдары мен синдромдарын білу.</w:t>
            </w:r>
          </w:p>
          <w:p w14:paraId="735B0B60" w14:textId="77777777" w:rsidR="00A343D5" w:rsidRDefault="00A343D5" w:rsidP="00A343D5">
            <w:r>
              <w:t>Жоғарғы және төменгі тыныс жолдарының туа біткен ақауларын дифференциалды диагностикалау дағдыларын көрсету.</w:t>
            </w:r>
          </w:p>
          <w:p w14:paraId="06D068F9" w14:textId="77777777" w:rsidR="00A343D5" w:rsidRDefault="00A343D5" w:rsidP="00A343D5">
            <w:r>
              <w:t>Радиациялық диагностика нәтижелерін интерпретациялау.</w:t>
            </w:r>
          </w:p>
          <w:p w14:paraId="0457DF1E" w14:textId="77777777" w:rsidR="00A343D5" w:rsidRDefault="00A343D5" w:rsidP="00A343D5">
            <w:r>
              <w:t>Туа біткен даму ақауларын (консервативті, оперативті) талдау және емдеу алгоритмін қолдану.</w:t>
            </w:r>
          </w:p>
          <w:p w14:paraId="3A174064" w14:textId="77777777" w:rsidR="00A343D5" w:rsidRDefault="00A343D5" w:rsidP="00A343D5">
            <w:r>
              <w:t>Науқастарды аурудың сипаты мен қолданылатын дәрілердің жанама әсерлері туралы ақпараттандыру шеберлігін көрсету.</w:t>
            </w:r>
          </w:p>
          <w:p w14:paraId="290E028A" w14:textId="77777777" w:rsidR="00E03673" w:rsidRDefault="00A343D5" w:rsidP="00A343D5">
            <w:r>
              <w:t>дәрілер</w:t>
            </w:r>
            <w:r w:rsidR="00EF5AEC">
              <w:t xml:space="preserve"> </w:t>
            </w:r>
          </w:p>
        </w:tc>
      </w:tr>
      <w:tr w:rsidR="00E03673" w14:paraId="07AB58FC" w14:textId="77777777" w:rsidTr="00EC0264">
        <w:tblPrEx>
          <w:shd w:val="clear" w:color="auto" w:fill="CED7E7"/>
        </w:tblPrEx>
        <w:trPr>
          <w:trHeight w:val="564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65447" w14:textId="77777777" w:rsidR="00E03673" w:rsidRDefault="00EF5AEC">
            <w:pPr>
              <w:pStyle w:val="ab"/>
              <w:jc w:val="left"/>
            </w:pPr>
            <w:r>
              <w:rPr>
                <w:b w:val="0"/>
                <w:bCs w:val="0"/>
                <w:spacing w:val="-1"/>
                <w:sz w:val="24"/>
                <w:szCs w:val="24"/>
              </w:rPr>
              <w:lastRenderedPageBreak/>
              <w:t>5.3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C2D52" w14:textId="77777777" w:rsidR="00E03673" w:rsidRDefault="00E03673"/>
          <w:p w14:paraId="6A034A46" w14:textId="77777777" w:rsidR="00E03673" w:rsidRDefault="00E03673"/>
          <w:p w14:paraId="1B455512" w14:textId="77777777" w:rsidR="00E03673" w:rsidRDefault="00E03673"/>
          <w:p w14:paraId="4DDD4DC2" w14:textId="77777777" w:rsidR="00E03673" w:rsidRDefault="00E03673"/>
          <w:p w14:paraId="3DFCEA7C" w14:textId="77777777" w:rsidR="00E03673" w:rsidRDefault="00E03673"/>
          <w:p w14:paraId="2ABC7D2D" w14:textId="77777777" w:rsidR="00E03673" w:rsidRDefault="00E03673"/>
          <w:p w14:paraId="1C1AF0EE" w14:textId="77777777" w:rsidR="00E03673" w:rsidRDefault="00E03673"/>
          <w:p w14:paraId="50999C2C" w14:textId="77777777" w:rsidR="00E03673" w:rsidRDefault="00E03673"/>
          <w:p w14:paraId="3009294A" w14:textId="77777777" w:rsidR="00E03673" w:rsidRDefault="00E03673"/>
          <w:p w14:paraId="6A81C589" w14:textId="77777777" w:rsidR="00E03673" w:rsidRDefault="00E03673"/>
          <w:p w14:paraId="0F8407D1" w14:textId="77777777" w:rsidR="00E03673" w:rsidRDefault="006B611C">
            <w:r w:rsidRPr="006B611C">
              <w:t>Өкпенің туа біткен ақаулары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C97BE" w14:textId="77777777" w:rsidR="00E03673" w:rsidRDefault="00E03673"/>
          <w:p w14:paraId="64C6446A" w14:textId="77777777" w:rsidR="00E03673" w:rsidRDefault="00E03673"/>
          <w:p w14:paraId="253B8208" w14:textId="77777777" w:rsidR="00E03673" w:rsidRDefault="00E03673"/>
          <w:p w14:paraId="76F8397B" w14:textId="77777777" w:rsidR="00E03673" w:rsidRDefault="00E03673"/>
          <w:p w14:paraId="2BC215F3" w14:textId="77777777" w:rsidR="00E03673" w:rsidRDefault="00E03673"/>
          <w:p w14:paraId="4FD0E544" w14:textId="77777777" w:rsidR="00E03673" w:rsidRDefault="00E03673"/>
          <w:p w14:paraId="1BF84150" w14:textId="77777777" w:rsidR="00E03673" w:rsidRDefault="00E03673"/>
          <w:p w14:paraId="1DEE6B36" w14:textId="77777777" w:rsidR="00E03673" w:rsidRDefault="00E03673"/>
          <w:p w14:paraId="5E93C597" w14:textId="77777777" w:rsidR="00E03673" w:rsidRDefault="00E03673"/>
          <w:p w14:paraId="66101CED" w14:textId="77777777" w:rsidR="00E03673" w:rsidRDefault="00E03673"/>
          <w:p w14:paraId="13329F98" w14:textId="77777777" w:rsidR="00E03673" w:rsidRDefault="00E03673"/>
          <w:p w14:paraId="1821487D"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694B6" w14:textId="77777777" w:rsidR="00EC0264" w:rsidRDefault="00EF5AEC">
            <w:pPr>
              <w:jc w:val="center"/>
            </w:pPr>
            <w:r>
              <w:t>4</w:t>
            </w:r>
          </w:p>
          <w:p w14:paraId="5BE3F7E3" w14:textId="77777777" w:rsidR="00EC0264" w:rsidRPr="00EC0264" w:rsidRDefault="00EC0264" w:rsidP="00EC0264"/>
          <w:p w14:paraId="53A99D46" w14:textId="77777777" w:rsidR="00EC0264" w:rsidRPr="00EC0264" w:rsidRDefault="00EC0264" w:rsidP="00EC0264"/>
          <w:p w14:paraId="2D037028" w14:textId="77777777" w:rsidR="00EC0264" w:rsidRPr="00EC0264" w:rsidRDefault="00EC0264" w:rsidP="00EC0264"/>
          <w:p w14:paraId="77F26D51" w14:textId="77777777" w:rsidR="00EC0264" w:rsidRPr="00EC0264" w:rsidRDefault="00EC0264" w:rsidP="00EC0264"/>
          <w:p w14:paraId="2A58C4DF" w14:textId="77777777" w:rsidR="00EC0264" w:rsidRPr="00EC0264" w:rsidRDefault="00EC0264" w:rsidP="00EC0264"/>
          <w:p w14:paraId="2A857003" w14:textId="77777777" w:rsidR="00EC0264" w:rsidRPr="00EC0264" w:rsidRDefault="00EC0264" w:rsidP="00EC0264"/>
          <w:p w14:paraId="5C26E420" w14:textId="77777777" w:rsidR="00EC0264" w:rsidRPr="00EC0264" w:rsidRDefault="00EC0264" w:rsidP="00EC0264"/>
          <w:p w14:paraId="5B0A92F0" w14:textId="77777777" w:rsidR="00EC0264" w:rsidRPr="00EC0264" w:rsidRDefault="00EC0264" w:rsidP="00EC0264"/>
          <w:p w14:paraId="3FB3EFEF" w14:textId="77777777" w:rsidR="00EC0264" w:rsidRPr="00EC0264" w:rsidRDefault="00EC0264" w:rsidP="00EC0264"/>
          <w:p w14:paraId="75086921" w14:textId="77777777" w:rsidR="00EC0264" w:rsidRDefault="00EC0264" w:rsidP="00EC0264"/>
          <w:p w14:paraId="5EB617DD" w14:textId="77777777" w:rsidR="00EC0264" w:rsidRPr="00EC0264" w:rsidRDefault="00EC0264" w:rsidP="00EC0264"/>
          <w:p w14:paraId="0ABE6350" w14:textId="77777777" w:rsidR="00EC0264" w:rsidRPr="00EC0264" w:rsidRDefault="00EC0264" w:rsidP="00EC0264"/>
          <w:p w14:paraId="44F4A85D" w14:textId="77777777" w:rsidR="00EC0264" w:rsidRPr="00EC0264" w:rsidRDefault="00EC0264" w:rsidP="00EC0264"/>
          <w:p w14:paraId="78EBC961" w14:textId="77777777" w:rsidR="00EC0264" w:rsidRPr="00EC0264" w:rsidRDefault="00EC0264" w:rsidP="00EC0264"/>
          <w:p w14:paraId="08998707" w14:textId="77777777" w:rsidR="00EC0264" w:rsidRDefault="00EC0264" w:rsidP="00EC0264"/>
          <w:p w14:paraId="04DDC388" w14:textId="77777777" w:rsidR="00EC0264" w:rsidRPr="00EC0264" w:rsidRDefault="00EC0264" w:rsidP="00EC0264"/>
          <w:p w14:paraId="4AA2DD6C" w14:textId="77777777" w:rsidR="00EC0264" w:rsidRPr="00EC0264" w:rsidRDefault="00EC0264" w:rsidP="00EC0264"/>
          <w:p w14:paraId="651547BB" w14:textId="77777777" w:rsidR="00EC0264" w:rsidRDefault="00EC0264" w:rsidP="00EC0264"/>
          <w:p w14:paraId="7C6DC66B" w14:textId="77777777" w:rsidR="00E03673" w:rsidRPr="00EC0264" w:rsidRDefault="00E03673" w:rsidP="00EC026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1EFE2" w14:textId="77777777" w:rsidR="00E03673" w:rsidRDefault="00EF5AEC">
            <w:pPr>
              <w:jc w:val="center"/>
            </w:pPr>
            <w: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C7211"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0BC29"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F3D66" w14:textId="77777777" w:rsidR="006B611C" w:rsidRDefault="006B611C" w:rsidP="006B611C">
            <w:r>
              <w:t>Туа біткен өкпе ауруларының белгілері мен синдромдарын білу.</w:t>
            </w:r>
          </w:p>
          <w:p w14:paraId="4F9336FD" w14:textId="77777777" w:rsidR="006B611C" w:rsidRDefault="006B611C" w:rsidP="006B611C">
            <w:r>
              <w:t>Дифференциалды диагностика алгоритмін сипаттаңыз.</w:t>
            </w:r>
          </w:p>
          <w:p w14:paraId="5DB165F2" w14:textId="77777777" w:rsidR="006B611C" w:rsidRDefault="006B611C" w:rsidP="006B611C">
            <w:r>
              <w:t>Радиациялық диагностика нәтижелерін интерпретациялау.</w:t>
            </w:r>
          </w:p>
          <w:p w14:paraId="79A0CD2D" w14:textId="77777777" w:rsidR="006B611C" w:rsidRDefault="006B611C" w:rsidP="006B611C">
            <w:r>
              <w:t>Туа біткен даму ақауларын (консервативті, оперативті) талдау және емдеу алгоритмін қолдану.</w:t>
            </w:r>
          </w:p>
          <w:p w14:paraId="28EC3681" w14:textId="77777777" w:rsidR="006B611C" w:rsidRDefault="006B611C" w:rsidP="006B611C">
            <w:r>
              <w:t>Науқастарды аурудың сипаты мен қолданылатын дәрілердің жанама әсерлері туралы ақпараттандыру шеберлігін көрсету.</w:t>
            </w:r>
          </w:p>
          <w:p w14:paraId="08F3AFC9" w14:textId="77777777" w:rsidR="00E03673" w:rsidRDefault="006B611C" w:rsidP="006B611C">
            <w:r>
              <w:t>дәрілер</w:t>
            </w:r>
          </w:p>
        </w:tc>
      </w:tr>
      <w:tr w:rsidR="00E03673" w14:paraId="2D3068E7" w14:textId="77777777" w:rsidTr="001D0057">
        <w:tblPrEx>
          <w:shd w:val="clear" w:color="auto" w:fill="CED7E7"/>
        </w:tblPrEx>
        <w:trPr>
          <w:trHeight w:val="9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18068" w14:textId="77777777" w:rsidR="00E03673" w:rsidRDefault="00EF5AEC">
            <w:pPr>
              <w:pStyle w:val="ab"/>
              <w:jc w:val="left"/>
            </w:pPr>
            <w:r>
              <w:rPr>
                <w:spacing w:val="-1"/>
                <w:sz w:val="24"/>
                <w:szCs w:val="24"/>
              </w:rPr>
              <w:t>6</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7ECD9" w14:textId="77777777" w:rsidR="00E03673" w:rsidRDefault="006B611C">
            <w:r>
              <w:rPr>
                <w:b/>
                <w:bCs/>
              </w:rPr>
              <w:t>Г</w:t>
            </w:r>
            <w:r w:rsidRPr="006B611C">
              <w:rPr>
                <w:b/>
                <w:bCs/>
              </w:rPr>
              <w:t>енетикалық анықталған өкпе аурулары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61D38" w14:textId="77777777" w:rsidR="00E03673" w:rsidRDefault="00E03673">
            <w:pPr>
              <w:rPr>
                <w:b/>
                <w:bCs/>
              </w:rPr>
            </w:pPr>
          </w:p>
          <w:p w14:paraId="5D8BC5C2" w14:textId="77777777" w:rsidR="00E03673" w:rsidRDefault="00EF5AEC">
            <w:r>
              <w:rPr>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E8A34" w14:textId="77777777" w:rsidR="00E03673" w:rsidRDefault="00EF5AEC">
            <w:pPr>
              <w:jc w:val="center"/>
            </w:pPr>
            <w:r>
              <w:rPr>
                <w:b/>
                <w:bCs/>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8C7DA" w14:textId="77777777" w:rsidR="00E03673" w:rsidRDefault="00EF5AEC">
            <w:pPr>
              <w:jc w:val="center"/>
            </w:pPr>
            <w:r>
              <w:rPr>
                <w:b/>
                <w:bCs/>
              </w:rPr>
              <w:t>25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7E3A9"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05D90F" w14:textId="77777777" w:rsidR="00E03673" w:rsidRDefault="00EF5AEC">
            <w:pPr>
              <w:jc w:val="center"/>
            </w:pPr>
            <w:r>
              <w:rPr>
                <w:b/>
                <w:bCs/>
              </w:rPr>
              <w:t>20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4E84C" w14:textId="77777777" w:rsidR="00E03673" w:rsidRDefault="00EC0264">
            <w:r>
              <w:rPr>
                <w:b/>
                <w:bCs/>
              </w:rPr>
              <w:t>2 кредит (60 сағат</w:t>
            </w:r>
            <w:r w:rsidR="00EF5AEC">
              <w:rPr>
                <w:b/>
                <w:bCs/>
              </w:rPr>
              <w:t>)</w:t>
            </w:r>
          </w:p>
        </w:tc>
      </w:tr>
      <w:tr w:rsidR="00E03673" w14:paraId="11D5A588" w14:textId="77777777" w:rsidTr="00EC0264">
        <w:tblPrEx>
          <w:shd w:val="clear" w:color="auto" w:fill="CED7E7"/>
        </w:tblPrEx>
        <w:trPr>
          <w:trHeight w:val="8758"/>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52FB9" w14:textId="77777777" w:rsidR="00E03673" w:rsidRDefault="00EF5AEC">
            <w:pPr>
              <w:pStyle w:val="ab"/>
              <w:jc w:val="left"/>
            </w:pPr>
            <w:r>
              <w:rPr>
                <w:b w:val="0"/>
                <w:bCs w:val="0"/>
                <w:spacing w:val="-1"/>
                <w:sz w:val="24"/>
                <w:szCs w:val="24"/>
              </w:rPr>
              <w:lastRenderedPageBreak/>
              <w:t>6.1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4A2D3" w14:textId="77777777" w:rsidR="00E03673" w:rsidRDefault="00E03673"/>
          <w:p w14:paraId="19975198" w14:textId="77777777" w:rsidR="00E03673" w:rsidRDefault="00E03673"/>
          <w:p w14:paraId="5D21FEFF" w14:textId="77777777" w:rsidR="00E03673" w:rsidRDefault="00E03673"/>
          <w:p w14:paraId="7C40611D" w14:textId="77777777" w:rsidR="00E03673" w:rsidRDefault="00E03673"/>
          <w:p w14:paraId="4CDA85A1" w14:textId="77777777" w:rsidR="00E03673" w:rsidRDefault="00E03673"/>
          <w:p w14:paraId="76454122" w14:textId="77777777" w:rsidR="00E03673" w:rsidRDefault="00E03673"/>
          <w:p w14:paraId="59E0B8C6" w14:textId="77777777" w:rsidR="00E03673" w:rsidRDefault="00E03673"/>
          <w:p w14:paraId="1D1D74D9" w14:textId="77777777" w:rsidR="00E03673" w:rsidRDefault="00E03673"/>
          <w:p w14:paraId="0E187869" w14:textId="77777777" w:rsidR="00E03673" w:rsidRDefault="00E03673"/>
          <w:p w14:paraId="5BD003DF" w14:textId="77777777" w:rsidR="00E03673" w:rsidRDefault="00E03673"/>
          <w:p w14:paraId="563176E6" w14:textId="77777777" w:rsidR="00E03673" w:rsidRDefault="00E03673"/>
          <w:p w14:paraId="42AB3D2E" w14:textId="77777777" w:rsidR="00E03673" w:rsidRDefault="00E03673"/>
          <w:p w14:paraId="3E56EF91" w14:textId="77777777" w:rsidR="00E03673" w:rsidRDefault="00E03673"/>
          <w:p w14:paraId="2831700F" w14:textId="77777777" w:rsidR="00E03673" w:rsidRDefault="00E03673"/>
          <w:p w14:paraId="0BA4B5E3" w14:textId="77777777" w:rsidR="00E03673" w:rsidRDefault="00E03673"/>
          <w:p w14:paraId="48E26F0D" w14:textId="77777777" w:rsidR="00E03673" w:rsidRDefault="00EF5AEC">
            <w:r>
              <w:t>Муковисцидоз (МВ).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B184B" w14:textId="77777777" w:rsidR="00E03673" w:rsidRDefault="00E03673"/>
          <w:p w14:paraId="576FD587" w14:textId="77777777" w:rsidR="00E03673" w:rsidRDefault="00E03673"/>
          <w:p w14:paraId="785F858A" w14:textId="77777777" w:rsidR="00E03673" w:rsidRDefault="00E03673"/>
          <w:p w14:paraId="0392F5C0" w14:textId="77777777" w:rsidR="00E03673" w:rsidRDefault="00E03673"/>
          <w:p w14:paraId="37EA688B" w14:textId="77777777" w:rsidR="00E03673" w:rsidRDefault="00E03673"/>
          <w:p w14:paraId="36B97344" w14:textId="77777777" w:rsidR="00E03673" w:rsidRDefault="00E03673"/>
          <w:p w14:paraId="0387B838" w14:textId="77777777" w:rsidR="00E03673" w:rsidRDefault="00E03673"/>
          <w:p w14:paraId="08B2FEE2" w14:textId="77777777" w:rsidR="00E03673" w:rsidRDefault="00E03673"/>
          <w:p w14:paraId="55E8E2F7" w14:textId="77777777" w:rsidR="00E03673" w:rsidRDefault="00E03673"/>
          <w:p w14:paraId="625806C7" w14:textId="77777777" w:rsidR="00E03673" w:rsidRDefault="00E03673"/>
          <w:p w14:paraId="6608F375" w14:textId="77777777" w:rsidR="00E03673" w:rsidRDefault="00E03673"/>
          <w:p w14:paraId="0070B051" w14:textId="77777777" w:rsidR="00E03673" w:rsidRDefault="00E03673"/>
          <w:p w14:paraId="7E28BA9C" w14:textId="77777777" w:rsidR="00E03673" w:rsidRDefault="00E03673"/>
          <w:p w14:paraId="7B8BF2CC" w14:textId="77777777" w:rsidR="00E03673" w:rsidRDefault="00E03673"/>
          <w:p w14:paraId="42EE78B7" w14:textId="77777777" w:rsidR="00E03673" w:rsidRDefault="00E03673"/>
          <w:p w14:paraId="5199E104" w14:textId="77777777" w:rsidR="00E03673" w:rsidRDefault="00E03673"/>
          <w:p w14:paraId="175A3CCF" w14:textId="77777777" w:rsidR="00E03673" w:rsidRDefault="00E03673"/>
          <w:p w14:paraId="7BDB8951" w14:textId="77777777" w:rsidR="00E03673" w:rsidRDefault="00E03673"/>
          <w:p w14:paraId="302FEA81" w14:textId="77777777" w:rsidR="00E03673" w:rsidRDefault="00E03673"/>
          <w:p w14:paraId="394416ED" w14:textId="77777777" w:rsidR="00E03673" w:rsidRDefault="00E03673"/>
          <w:p w14:paraId="0430678E"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163D0" w14:textId="77777777" w:rsidR="00E03673" w:rsidRDefault="00EF5AEC">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F095D" w14:textId="77777777" w:rsidR="00E03673" w:rsidRDefault="00EF5AEC">
            <w:pPr>
              <w:jc w:val="center"/>
            </w:pPr>
            <w:r>
              <w:t>14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716B8"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F53D4" w14:textId="77777777" w:rsidR="00E03673" w:rsidRDefault="00EF5AEC">
            <w:r>
              <w:t>6</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FD4B2" w14:textId="77777777" w:rsidR="007238A2" w:rsidRDefault="007238A2" w:rsidP="007238A2">
            <w:r>
              <w:t>Муковисцидоз дамуының этиологиясын, патогенезін білу.</w:t>
            </w:r>
          </w:p>
          <w:p w14:paraId="687F5AB2" w14:textId="77777777" w:rsidR="007238A2" w:rsidRDefault="007238A2" w:rsidP="007238A2">
            <w:r>
              <w:t>Муковисцидоздың жіктелуін білу.</w:t>
            </w:r>
          </w:p>
          <w:p w14:paraId="78C75B0B" w14:textId="77777777" w:rsidR="007238A2" w:rsidRDefault="007238A2" w:rsidP="007238A2">
            <w:r>
              <w:t>Әртүрлі жастағы симптомдар мен клиникалық көріністерді білу.</w:t>
            </w:r>
          </w:p>
          <w:p w14:paraId="12FCA2EB" w14:textId="77777777" w:rsidR="007238A2" w:rsidRDefault="007238A2" w:rsidP="007238A2">
            <w:r>
              <w:t>Дифференциалды диагностикада дағдыларды көрсету.</w:t>
            </w:r>
          </w:p>
          <w:p w14:paraId="0102D6D5" w14:textId="77777777" w:rsidR="007238A2" w:rsidRDefault="007238A2" w:rsidP="007238A2">
            <w:r>
              <w:t>Тер сынағы нәтижелерін білу және талдау.</w:t>
            </w:r>
          </w:p>
          <w:p w14:paraId="64F86B77" w14:textId="77777777" w:rsidR="007238A2" w:rsidRDefault="007238A2" w:rsidP="007238A2">
            <w:r>
              <w:t>Радиациялық диагностика нәтижелерін талдау және интерпретациялау.</w:t>
            </w:r>
          </w:p>
          <w:p w14:paraId="293F9604" w14:textId="77777777" w:rsidR="007238A2" w:rsidRDefault="007238A2" w:rsidP="007238A2">
            <w:r>
              <w:t>Генетикалық диагностика нәтижелерін интерпретациялау.</w:t>
            </w:r>
          </w:p>
          <w:p w14:paraId="076AD7F8" w14:textId="77777777" w:rsidR="007238A2" w:rsidRDefault="007238A2" w:rsidP="007238A2">
            <w:r>
              <w:t>ҚҚ емдеу әдістерін сипаттаңыз.</w:t>
            </w:r>
          </w:p>
          <w:p w14:paraId="28EC07A2" w14:textId="77777777" w:rsidR="007238A2" w:rsidRDefault="007238A2" w:rsidP="007238A2">
            <w:r>
              <w:t>КФ асқынуларын емдеу және алдын алу алгоритмін талдау және қолдану). Науқастарды аурудың сипаты мен қолданылатын дәрілердің жанама әсерлері туралы ақпараттандыру шеберлігін көрсету.</w:t>
            </w:r>
          </w:p>
          <w:p w14:paraId="01ED90B8" w14:textId="77777777" w:rsidR="00E03673" w:rsidRPr="00EC0264" w:rsidRDefault="007238A2" w:rsidP="00EC0264">
            <w:r>
              <w:t>дәрілер</w:t>
            </w:r>
          </w:p>
        </w:tc>
      </w:tr>
      <w:tr w:rsidR="00E03673" w14:paraId="2AA804A4" w14:textId="77777777" w:rsidTr="00EC0264">
        <w:tblPrEx>
          <w:shd w:val="clear" w:color="auto" w:fill="CED7E7"/>
        </w:tblPrEx>
        <w:trPr>
          <w:trHeight w:val="5781"/>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C1F36" w14:textId="77777777" w:rsidR="00E03673" w:rsidRDefault="00EF5AEC">
            <w:pPr>
              <w:pStyle w:val="ab"/>
              <w:jc w:val="left"/>
            </w:pPr>
            <w:r>
              <w:rPr>
                <w:b w:val="0"/>
                <w:bCs w:val="0"/>
                <w:spacing w:val="-1"/>
                <w:sz w:val="24"/>
                <w:szCs w:val="24"/>
              </w:rPr>
              <w:lastRenderedPageBreak/>
              <w:t>6.2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62C11" w14:textId="77777777" w:rsidR="00E03673" w:rsidRDefault="00E03673"/>
          <w:p w14:paraId="6B554CA8" w14:textId="77777777" w:rsidR="00E03673" w:rsidRDefault="00E03673"/>
          <w:p w14:paraId="426AC9FC" w14:textId="77777777" w:rsidR="00E03673" w:rsidRDefault="00E03673"/>
          <w:p w14:paraId="15D39341" w14:textId="77777777" w:rsidR="00E03673" w:rsidRDefault="00E03673"/>
          <w:p w14:paraId="70C4DBC2" w14:textId="77777777" w:rsidR="00E03673" w:rsidRDefault="00E03673"/>
          <w:p w14:paraId="4B2F95B1" w14:textId="77777777" w:rsidR="00E03673" w:rsidRDefault="00E03673"/>
          <w:p w14:paraId="7B8E76A6" w14:textId="77777777" w:rsidR="00E03673" w:rsidRDefault="00E03673"/>
          <w:p w14:paraId="236AA5DC" w14:textId="77777777" w:rsidR="00E03673" w:rsidRDefault="00E03673"/>
          <w:p w14:paraId="4D699D99" w14:textId="77777777" w:rsidR="00E03673" w:rsidRDefault="00E03673"/>
          <w:p w14:paraId="67CFC4A8" w14:textId="77777777" w:rsidR="00E03673" w:rsidRDefault="00E03673"/>
          <w:p w14:paraId="28B84536" w14:textId="77777777" w:rsidR="00E03673" w:rsidRDefault="00EF5AEC">
            <w:r>
              <w:t>Біріншілік цилиарлы дискинезия (БЦД)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3FCD6" w14:textId="77777777" w:rsidR="00E03673" w:rsidRDefault="00E03673"/>
          <w:p w14:paraId="0B477DE1" w14:textId="77777777" w:rsidR="00E03673" w:rsidRDefault="00E03673"/>
          <w:p w14:paraId="50B4D5F0" w14:textId="77777777" w:rsidR="00E03673" w:rsidRDefault="00E03673"/>
          <w:p w14:paraId="448030AE" w14:textId="77777777" w:rsidR="00E03673" w:rsidRDefault="00E03673"/>
          <w:p w14:paraId="04D84A8C" w14:textId="77777777" w:rsidR="00E03673" w:rsidRDefault="00E03673"/>
          <w:p w14:paraId="78B08D56" w14:textId="77777777" w:rsidR="00E03673" w:rsidRDefault="00E03673"/>
          <w:p w14:paraId="282B0A17" w14:textId="77777777" w:rsidR="00E03673" w:rsidRDefault="00E03673"/>
          <w:p w14:paraId="162ED2EC" w14:textId="77777777" w:rsidR="00E03673" w:rsidRDefault="00E03673"/>
          <w:p w14:paraId="1D5E74EA" w14:textId="77777777" w:rsidR="00E03673" w:rsidRDefault="00E03673"/>
          <w:p w14:paraId="4BB7EBEE" w14:textId="77777777" w:rsidR="00E03673" w:rsidRDefault="00E03673"/>
          <w:p w14:paraId="69E2E8C4" w14:textId="77777777" w:rsidR="00E03673" w:rsidRDefault="00E03673"/>
          <w:p w14:paraId="4108A934" w14:textId="77777777" w:rsidR="00E03673" w:rsidRDefault="00E03673"/>
          <w:p w14:paraId="04500F5A"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9B2E9" w14:textId="77777777" w:rsidR="00E03673" w:rsidRDefault="00EF5AEC">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14580" w14:textId="77777777" w:rsidR="00E03673" w:rsidRDefault="00EF5AEC">
            <w:pPr>
              <w:jc w:val="center"/>
            </w:pPr>
            <w: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40376" w14:textId="77777777" w:rsidR="00E03673" w:rsidRDefault="00EF5AEC">
            <w: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5960A" w14:textId="77777777" w:rsidR="00E03673" w:rsidRDefault="00EF5AEC">
            <w:r>
              <w:t>6</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9E51B" w14:textId="77777777" w:rsidR="00E03673" w:rsidRDefault="00EF5AEC">
            <w:r>
              <w:t>Бастапқы цилиарлы дискинезияның дамуының этиологиясын, патогенезін білу.</w:t>
            </w:r>
          </w:p>
          <w:p w14:paraId="40C73718" w14:textId="77777777" w:rsidR="00E03673" w:rsidRDefault="00EF5AEC">
            <w:r>
              <w:t>БЦД нұсқалары мен белгілерін біліңіз.</w:t>
            </w:r>
          </w:p>
          <w:p w14:paraId="359957FB" w14:textId="77777777" w:rsidR="00E03673" w:rsidRDefault="00EF5AEC">
            <w:r>
              <w:t>Дифференциалды диагностика дағдыларын көрсетіңіз. БЦД асқынуларын емдеу және алдын-алу алгоритмін талдау және қолдану гендік терапияның мүмкіндіктерін сипаттаңыз.</w:t>
            </w:r>
          </w:p>
          <w:p w14:paraId="56D0FDDE" w14:textId="77777777" w:rsidR="00E03673" w:rsidRDefault="00EF5AEC">
            <w:r>
              <w:t>Науқастарды аурудың сипаты және дәрілік заттардың жанама әсерлері туралы  ақпараттандыру дағдыларын меңгеру;</w:t>
            </w:r>
          </w:p>
        </w:tc>
      </w:tr>
      <w:tr w:rsidR="00E03673" w14:paraId="14B1D686" w14:textId="77777777" w:rsidTr="00EC0264">
        <w:tblPrEx>
          <w:shd w:val="clear" w:color="auto" w:fill="CED7E7"/>
        </w:tblPrEx>
        <w:trPr>
          <w:trHeight w:val="677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6DD00" w14:textId="77777777" w:rsidR="00E03673" w:rsidRDefault="00EF5AEC">
            <w:pPr>
              <w:pStyle w:val="ab"/>
              <w:jc w:val="left"/>
            </w:pPr>
            <w:r>
              <w:rPr>
                <w:b w:val="0"/>
                <w:bCs w:val="0"/>
                <w:spacing w:val="-1"/>
                <w:sz w:val="24"/>
                <w:szCs w:val="24"/>
              </w:rPr>
              <w:lastRenderedPageBreak/>
              <w:t>6.3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8FF2D" w14:textId="77777777" w:rsidR="00E03673" w:rsidRDefault="00E03673"/>
          <w:p w14:paraId="7C022155" w14:textId="77777777" w:rsidR="00E03673" w:rsidRDefault="00E03673"/>
          <w:p w14:paraId="78C5BEB9" w14:textId="77777777" w:rsidR="00E03673" w:rsidRDefault="00E03673"/>
          <w:p w14:paraId="5532C15B" w14:textId="77777777" w:rsidR="00E03673" w:rsidRDefault="00E03673"/>
          <w:p w14:paraId="1730AD88" w14:textId="77777777" w:rsidR="00E03673" w:rsidRDefault="00E03673"/>
          <w:p w14:paraId="417DFC58" w14:textId="77777777" w:rsidR="00E03673" w:rsidRDefault="00E03673"/>
          <w:p w14:paraId="19468FD1" w14:textId="77777777" w:rsidR="00E03673" w:rsidRDefault="00E03673"/>
          <w:p w14:paraId="43080238" w14:textId="77777777" w:rsidR="00E03673" w:rsidRDefault="00E03673"/>
          <w:p w14:paraId="2549E826" w14:textId="77777777" w:rsidR="00E03673" w:rsidRDefault="00E03673"/>
          <w:p w14:paraId="1F5BD06D" w14:textId="77777777" w:rsidR="00E03673" w:rsidRDefault="00E03673"/>
          <w:p w14:paraId="2057982D" w14:textId="77777777" w:rsidR="00E03673" w:rsidRDefault="00E03673"/>
          <w:p w14:paraId="5B75C120" w14:textId="77777777" w:rsidR="00E03673" w:rsidRDefault="00E03673"/>
          <w:p w14:paraId="4F7ECD1A" w14:textId="77777777" w:rsidR="00E03673" w:rsidRDefault="00EF5AEC">
            <w:r>
              <w:t>α1-антитрипсин тапшылығы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F4E8A" w14:textId="77777777" w:rsidR="00E03673" w:rsidRDefault="00E03673"/>
          <w:p w14:paraId="6AC4D3C8" w14:textId="77777777" w:rsidR="00E03673" w:rsidRDefault="00E03673"/>
          <w:p w14:paraId="1BFD7CB8" w14:textId="77777777" w:rsidR="00E03673" w:rsidRDefault="00E03673"/>
          <w:p w14:paraId="66A66965" w14:textId="77777777" w:rsidR="00E03673" w:rsidRDefault="00E03673"/>
          <w:p w14:paraId="19263DA2" w14:textId="77777777" w:rsidR="00E03673" w:rsidRDefault="00E03673"/>
          <w:p w14:paraId="6B171F94" w14:textId="77777777" w:rsidR="00E03673" w:rsidRDefault="00E03673"/>
          <w:p w14:paraId="712365A7" w14:textId="77777777" w:rsidR="00E03673" w:rsidRDefault="00E03673"/>
          <w:p w14:paraId="75FF9F4A" w14:textId="77777777" w:rsidR="00E03673" w:rsidRDefault="00E03673"/>
          <w:p w14:paraId="6A8EE22D" w14:textId="77777777" w:rsidR="00E03673" w:rsidRDefault="00E03673"/>
          <w:p w14:paraId="0687C1C7" w14:textId="77777777" w:rsidR="00E03673" w:rsidRDefault="00E03673"/>
          <w:p w14:paraId="21219236" w14:textId="77777777" w:rsidR="00E03673" w:rsidRDefault="00E03673"/>
          <w:p w14:paraId="1FF2EDD2" w14:textId="77777777" w:rsidR="00E03673" w:rsidRDefault="00E03673"/>
          <w:p w14:paraId="459A60B7" w14:textId="77777777" w:rsidR="00E03673" w:rsidRDefault="00E03673"/>
          <w:p w14:paraId="4E7D14A3"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D87FC" w14:textId="77777777" w:rsidR="00E03673" w:rsidRDefault="00EF5AEC">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68F0F" w14:textId="77777777" w:rsidR="00E03673" w:rsidRDefault="00EF5AEC">
            <w:pPr>
              <w:jc w:val="center"/>
            </w:pPr>
            <w: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B1B5A"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50A90" w14:textId="77777777" w:rsidR="00E03673" w:rsidRDefault="00EF5AEC">
            <w:r>
              <w:t>8</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2F901" w14:textId="77777777" w:rsidR="00E03673" w:rsidRDefault="00EF5AEC">
            <w:r>
              <w:t>Α1-антитрипсин тапшылығының дамуының этиологиясын, патогенезін білу.</w:t>
            </w:r>
          </w:p>
          <w:p w14:paraId="4EA741CD" w14:textId="77777777" w:rsidR="00E03673" w:rsidRDefault="00EF5AEC">
            <w:r>
              <w:t>Α1-антитрипсин жетіспеушілігінің белгілерін біліңіз.</w:t>
            </w:r>
          </w:p>
          <w:p w14:paraId="01943649" w14:textId="77777777" w:rsidR="00E03673" w:rsidRDefault="00EF5AEC">
            <w:r>
              <w:t>Α1-антитрипсин тапшылығын дифференциалды диагностикалау алгоритмін сипаттаңыз.</w:t>
            </w:r>
          </w:p>
          <w:p w14:paraId="2DF335B5" w14:textId="77777777" w:rsidR="00E03673" w:rsidRDefault="00EF5AEC">
            <w:r>
              <w:t>Α1-антитрипсин тапшылығының асқынуларын емдеу және алдын алу алгоритмін талдау және қолдану.</w:t>
            </w:r>
          </w:p>
          <w:p w14:paraId="66603A84" w14:textId="77777777" w:rsidR="00E03673" w:rsidRDefault="00EF5AEC">
            <w:r>
              <w:t>Гендік терапияның мүмкіндіктерін сипаттаңыз. Науқастарды аурудың сипаты және дәрілік заттардың жанама әсерлері туралы  ақпараттандыру дағдыларын меңгеру;</w:t>
            </w:r>
          </w:p>
        </w:tc>
      </w:tr>
      <w:tr w:rsidR="00E03673" w14:paraId="301D46AF" w14:textId="77777777" w:rsidTr="001D0057">
        <w:tblPrEx>
          <w:shd w:val="clear" w:color="auto" w:fill="CED7E7"/>
        </w:tblPrEx>
        <w:trPr>
          <w:trHeight w:val="9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F9884" w14:textId="77777777" w:rsidR="00E03673" w:rsidRDefault="00EF5AEC">
            <w:pPr>
              <w:pStyle w:val="ab"/>
              <w:jc w:val="left"/>
            </w:pPr>
            <w:r>
              <w:rPr>
                <w:spacing w:val="-1"/>
                <w:sz w:val="24"/>
                <w:szCs w:val="24"/>
              </w:rPr>
              <w:t>7</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ABE86" w14:textId="77777777" w:rsidR="00E03673" w:rsidRDefault="00EF5AEC">
            <w:r>
              <w:rPr>
                <w:b/>
                <w:bCs/>
              </w:rPr>
              <w:t>Спецификалық емес созылмалы өкпе аурулары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BC17E" w14:textId="77777777" w:rsidR="00E03673" w:rsidRDefault="00E03673">
            <w:pPr>
              <w:rPr>
                <w:b/>
                <w:bCs/>
              </w:rPr>
            </w:pPr>
          </w:p>
          <w:p w14:paraId="2D7ADC10" w14:textId="77777777" w:rsidR="00E03673" w:rsidRDefault="00EF5AEC">
            <w:r>
              <w:rPr>
                <w:b/>
                <w:bCs/>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90AC2" w14:textId="77777777" w:rsidR="00E03673" w:rsidRDefault="00EF5AEC">
            <w:pPr>
              <w:jc w:val="center"/>
            </w:pPr>
            <w:r>
              <w:rPr>
                <w:b/>
                <w:bCs/>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E901D" w14:textId="77777777" w:rsidR="00E03673" w:rsidRDefault="00EF5AEC">
            <w:pPr>
              <w:jc w:val="center"/>
            </w:pPr>
            <w:r>
              <w:rPr>
                <w:b/>
                <w:bCs/>
              </w:rPr>
              <w:t>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B87FF"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D04D8" w14:textId="77777777" w:rsidR="00E03673" w:rsidRDefault="00EF5AEC">
            <w:r>
              <w:rPr>
                <w:b/>
                <w:bCs/>
              </w:rPr>
              <w:t>20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FD00C" w14:textId="77777777" w:rsidR="00E03673" w:rsidRDefault="00EF5AEC">
            <w:r>
              <w:rPr>
                <w:b/>
                <w:bCs/>
              </w:rPr>
              <w:t>2 кредит (60 сағат)</w:t>
            </w:r>
          </w:p>
        </w:tc>
      </w:tr>
      <w:tr w:rsidR="00E03673" w14:paraId="122D7289" w14:textId="77777777" w:rsidTr="00EC0264">
        <w:tblPrEx>
          <w:shd w:val="clear" w:color="auto" w:fill="CED7E7"/>
        </w:tblPrEx>
        <w:trPr>
          <w:trHeight w:val="6632"/>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D77BF" w14:textId="77777777" w:rsidR="00E03673" w:rsidRDefault="00EF5AEC">
            <w:pPr>
              <w:pStyle w:val="ab"/>
              <w:jc w:val="left"/>
            </w:pPr>
            <w:r>
              <w:rPr>
                <w:b w:val="0"/>
                <w:bCs w:val="0"/>
                <w:spacing w:val="-1"/>
                <w:sz w:val="24"/>
                <w:szCs w:val="24"/>
              </w:rPr>
              <w:lastRenderedPageBreak/>
              <w:t>7.1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7C1DC" w14:textId="77777777" w:rsidR="00E03673" w:rsidRDefault="00E03673"/>
          <w:p w14:paraId="7EB50F47" w14:textId="77777777" w:rsidR="00E03673" w:rsidRDefault="00E03673"/>
          <w:p w14:paraId="03180863" w14:textId="77777777" w:rsidR="00E03673" w:rsidRDefault="00E03673"/>
          <w:p w14:paraId="4C067F87" w14:textId="77777777" w:rsidR="00E03673" w:rsidRDefault="00E03673"/>
          <w:p w14:paraId="3057356A" w14:textId="77777777" w:rsidR="00E03673" w:rsidRDefault="00E03673"/>
          <w:p w14:paraId="1CA8E60C" w14:textId="77777777" w:rsidR="00E03673" w:rsidRDefault="00E03673"/>
          <w:p w14:paraId="168E193A" w14:textId="77777777" w:rsidR="00E03673" w:rsidRDefault="00E03673"/>
          <w:p w14:paraId="646A88C1" w14:textId="77777777" w:rsidR="00E03673" w:rsidRDefault="00E03673"/>
          <w:p w14:paraId="660D4747" w14:textId="77777777" w:rsidR="00E03673" w:rsidRDefault="00E03673"/>
          <w:p w14:paraId="26744F9A" w14:textId="77777777" w:rsidR="00E03673" w:rsidRDefault="00E03673"/>
          <w:p w14:paraId="571E947F" w14:textId="77777777" w:rsidR="00E03673" w:rsidRDefault="00E03673"/>
          <w:p w14:paraId="4B33A5E7" w14:textId="77777777" w:rsidR="00E03673" w:rsidRDefault="00EF5AEC">
            <w:r>
              <w:t>Бронх-өкпелік дисплазия  (БӨД)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059A0" w14:textId="77777777" w:rsidR="00E03673" w:rsidRDefault="00E03673"/>
          <w:p w14:paraId="4C2B0646" w14:textId="77777777" w:rsidR="00E03673" w:rsidRDefault="00E03673"/>
          <w:p w14:paraId="299C7948" w14:textId="77777777" w:rsidR="00E03673" w:rsidRDefault="00E03673"/>
          <w:p w14:paraId="72E58E6D" w14:textId="77777777" w:rsidR="00E03673" w:rsidRDefault="00E03673"/>
          <w:p w14:paraId="6B95F28B" w14:textId="77777777" w:rsidR="00E03673" w:rsidRDefault="00E03673"/>
          <w:p w14:paraId="72869D94" w14:textId="77777777" w:rsidR="00E03673" w:rsidRDefault="00E03673"/>
          <w:p w14:paraId="315823F0" w14:textId="77777777" w:rsidR="00E03673" w:rsidRDefault="00E03673"/>
          <w:p w14:paraId="1D677AB1" w14:textId="77777777" w:rsidR="00E03673" w:rsidRDefault="00E03673"/>
          <w:p w14:paraId="25DA9D3D" w14:textId="77777777" w:rsidR="00E03673" w:rsidRDefault="00E03673"/>
          <w:p w14:paraId="4ECEE4D5" w14:textId="77777777" w:rsidR="00E03673" w:rsidRDefault="00E03673"/>
          <w:p w14:paraId="722D97A4" w14:textId="77777777" w:rsidR="00E03673" w:rsidRDefault="00E03673"/>
          <w:p w14:paraId="5A1F6DBB" w14:textId="77777777" w:rsidR="00E03673" w:rsidRDefault="00E03673"/>
          <w:p w14:paraId="02C18238" w14:textId="77777777" w:rsidR="00E03673" w:rsidRDefault="00E03673"/>
          <w:p w14:paraId="54AD454E" w14:textId="77777777" w:rsidR="00E03673" w:rsidRDefault="00E03673"/>
          <w:p w14:paraId="1648AC90" w14:textId="77777777" w:rsidR="00E03673" w:rsidRDefault="00E03673"/>
          <w:p w14:paraId="7D10D804"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C0B24" w14:textId="77777777" w:rsidR="00E03673" w:rsidRDefault="00EF5AEC">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416F4" w14:textId="77777777" w:rsidR="00E03673" w:rsidRDefault="00EF5AEC">
            <w:pPr>
              <w:jc w:val="center"/>
            </w:pPr>
            <w: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1754B"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D923E"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01FC1" w14:textId="77777777" w:rsidR="00E03673" w:rsidRDefault="00EF5AEC">
            <w:r>
              <w:t>Анасынан акушерлік және соматикалық анамнезді жинау</w:t>
            </w:r>
          </w:p>
          <w:p w14:paraId="015EF0AE" w14:textId="77777777" w:rsidR="00E03673" w:rsidRDefault="00EF5AEC">
            <w:r>
              <w:t>Шала туылу критерийлері мен дәрежелерін біліңіз.</w:t>
            </w:r>
          </w:p>
          <w:p w14:paraId="3243F437" w14:textId="77777777" w:rsidR="00E03673" w:rsidRDefault="00EF5AEC">
            <w:r>
              <w:t>Шала туылған нәрестенің тұжырымдамалық жасын анықтаңыз шала туылған нәрестенің физикалық дамуын бағалаңыз.</w:t>
            </w:r>
          </w:p>
          <w:p w14:paraId="73FCB3E0" w14:textId="77777777" w:rsidR="00E03673" w:rsidRDefault="00EF5AEC">
            <w:r>
              <w:t>Тыныс алу жүйесінің жағдайын бағалау (өкпедегі физикалық мәліметтер, сатурация, оттегіге тәуелділік)</w:t>
            </w:r>
          </w:p>
          <w:p w14:paraId="408D922C" w14:textId="77777777" w:rsidR="00E03673" w:rsidRDefault="00EF5AEC">
            <w:r>
              <w:t>Диспансерлік бақылау кезінде емдеу және оңалту іс-шараларының көлемін анықтау.Науқастарды аурудың сипаты және дәрілік заттардың жанама әсерлері туралы  ақпараттандыру дағдыларын меңгеру;</w:t>
            </w:r>
          </w:p>
        </w:tc>
      </w:tr>
      <w:tr w:rsidR="00E03673" w14:paraId="5C473457" w14:textId="77777777" w:rsidTr="00EC0264">
        <w:tblPrEx>
          <w:shd w:val="clear" w:color="auto" w:fill="CED7E7"/>
        </w:tblPrEx>
        <w:trPr>
          <w:trHeight w:val="6348"/>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FAF5C" w14:textId="77777777" w:rsidR="00E03673" w:rsidRDefault="00EF5AEC">
            <w:pPr>
              <w:pStyle w:val="ab"/>
              <w:jc w:val="left"/>
            </w:pPr>
            <w:r>
              <w:rPr>
                <w:b w:val="0"/>
                <w:bCs w:val="0"/>
                <w:spacing w:val="-1"/>
                <w:sz w:val="24"/>
                <w:szCs w:val="24"/>
              </w:rPr>
              <w:lastRenderedPageBreak/>
              <w:t>7.2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74219" w14:textId="77777777" w:rsidR="00E03673" w:rsidRDefault="00E03673"/>
          <w:p w14:paraId="13BFA5A8" w14:textId="77777777" w:rsidR="00E03673" w:rsidRDefault="00E03673"/>
          <w:p w14:paraId="3A42D913" w14:textId="77777777" w:rsidR="00E03673" w:rsidRDefault="00E03673"/>
          <w:p w14:paraId="318E8CD6" w14:textId="77777777" w:rsidR="00E03673" w:rsidRDefault="00E03673"/>
          <w:p w14:paraId="44BDCCE7" w14:textId="77777777" w:rsidR="00E03673" w:rsidRDefault="00E03673"/>
          <w:p w14:paraId="406A879E" w14:textId="77777777" w:rsidR="00E03673" w:rsidRDefault="00E03673"/>
          <w:p w14:paraId="51E1A019" w14:textId="77777777" w:rsidR="00E03673" w:rsidRDefault="00E03673"/>
          <w:p w14:paraId="57C7C7E8" w14:textId="77777777" w:rsidR="00E03673" w:rsidRDefault="00E03673"/>
          <w:p w14:paraId="264CED8B" w14:textId="77777777" w:rsidR="00E03673" w:rsidRDefault="00E03673"/>
          <w:p w14:paraId="7041B44D" w14:textId="77777777" w:rsidR="00E03673" w:rsidRDefault="00E03673"/>
          <w:p w14:paraId="23AEE0C4" w14:textId="77777777" w:rsidR="00E03673" w:rsidRDefault="00E03673"/>
          <w:p w14:paraId="06F17D2C" w14:textId="77777777" w:rsidR="00E03673" w:rsidRDefault="00EF5AEC">
            <w:r>
              <w:t xml:space="preserve">Бронхоэктаздық (БЭА).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BBCC6" w14:textId="77777777" w:rsidR="00E03673" w:rsidRDefault="00E03673"/>
          <w:p w14:paraId="4F65F62F" w14:textId="77777777" w:rsidR="00E03673" w:rsidRDefault="00E03673"/>
          <w:p w14:paraId="15A24577" w14:textId="77777777" w:rsidR="00E03673" w:rsidRDefault="00E03673"/>
          <w:p w14:paraId="0D4F9849" w14:textId="77777777" w:rsidR="00E03673" w:rsidRDefault="00E03673"/>
          <w:p w14:paraId="4191E8E2" w14:textId="77777777" w:rsidR="00E03673" w:rsidRDefault="00E03673"/>
          <w:p w14:paraId="15A00111" w14:textId="77777777" w:rsidR="00E03673" w:rsidRDefault="00E03673"/>
          <w:p w14:paraId="3655B049" w14:textId="77777777" w:rsidR="00E03673" w:rsidRDefault="00E03673"/>
          <w:p w14:paraId="1058A276" w14:textId="77777777" w:rsidR="00E03673" w:rsidRDefault="00E03673"/>
          <w:p w14:paraId="335D365A" w14:textId="77777777" w:rsidR="00E03673" w:rsidRDefault="00E03673"/>
          <w:p w14:paraId="19FAD7FD" w14:textId="77777777" w:rsidR="00E03673" w:rsidRDefault="00E03673"/>
          <w:p w14:paraId="473CCEB7" w14:textId="77777777" w:rsidR="00E03673" w:rsidRDefault="00E03673"/>
          <w:p w14:paraId="02D3191A" w14:textId="77777777" w:rsidR="00E03673" w:rsidRDefault="00E03673"/>
          <w:p w14:paraId="7776AD05" w14:textId="77777777" w:rsidR="00E03673" w:rsidRDefault="00E03673"/>
          <w:p w14:paraId="1ED889F6" w14:textId="77777777" w:rsidR="00E03673" w:rsidRDefault="00E03673"/>
          <w:p w14:paraId="7431778F"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496F2" w14:textId="77777777" w:rsidR="00E03673" w:rsidRDefault="00EF5AEC">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F8E45" w14:textId="77777777" w:rsidR="00E03673" w:rsidRDefault="00EF5AEC">
            <w:pPr>
              <w:jc w:val="center"/>
            </w:pPr>
            <w: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1A410"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FE016"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4A9E0" w14:textId="77777777" w:rsidR="00E03673" w:rsidRDefault="00EF5AEC">
            <w:r>
              <w:t>Даму этиологиясын, патогенезін, БЭА клиникалық көріністерін білу.</w:t>
            </w:r>
          </w:p>
          <w:p w14:paraId="2E15AFD9" w14:textId="77777777" w:rsidR="00E03673" w:rsidRDefault="00EF5AEC">
            <w:r>
              <w:t>Дифференциалды диагностика дағдыларын көрсетіңіз.</w:t>
            </w:r>
          </w:p>
          <w:p w14:paraId="1107D786" w14:textId="77777777" w:rsidR="00E03673" w:rsidRDefault="00EF5AEC">
            <w:r>
              <w:t>БЭА өршуінің белгілерін сипаттаңыз.</w:t>
            </w:r>
          </w:p>
          <w:p w14:paraId="74E3F24A" w14:textId="77777777" w:rsidR="00E03673" w:rsidRDefault="00EF5AEC">
            <w:r>
              <w:t>Сәулелік диагностика нәтижелерін талдау және түсіндіру.</w:t>
            </w:r>
          </w:p>
          <w:p w14:paraId="67D2ED14" w14:textId="77777777" w:rsidR="00E03673" w:rsidRDefault="00EF5AEC">
            <w:r>
              <w:t xml:space="preserve">БЭА өршуін емдеу және алдын алу алгоритмін сипаттаңыз. </w:t>
            </w:r>
          </w:p>
          <w:p w14:paraId="21DDFD32" w14:textId="77777777" w:rsidR="00E03673" w:rsidRDefault="00EF5AEC">
            <w:r>
              <w:t>БЭА кезінде оңалту іс-шараларының кешенін сипаттаңыз. Науқастарды аурудың сипаты және дәрілік заттардың жанама әсерлері туралы  ақпараттандыру дағдыларын меңгеру;</w:t>
            </w:r>
          </w:p>
        </w:tc>
      </w:tr>
      <w:tr w:rsidR="00E03673" w14:paraId="1E1F0034" w14:textId="77777777" w:rsidTr="00EC0264">
        <w:tblPrEx>
          <w:shd w:val="clear" w:color="auto" w:fill="CED7E7"/>
        </w:tblPrEx>
        <w:trPr>
          <w:trHeight w:val="5781"/>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FCAE4" w14:textId="77777777" w:rsidR="00EC0264" w:rsidRDefault="00EF5AEC">
            <w:pPr>
              <w:pStyle w:val="ab"/>
              <w:jc w:val="left"/>
            </w:pPr>
            <w:r>
              <w:rPr>
                <w:b w:val="0"/>
                <w:bCs w:val="0"/>
                <w:spacing w:val="-1"/>
                <w:sz w:val="24"/>
                <w:szCs w:val="24"/>
              </w:rPr>
              <w:lastRenderedPageBreak/>
              <w:t>7.3</w:t>
            </w:r>
          </w:p>
          <w:p w14:paraId="1D076C24" w14:textId="77777777" w:rsidR="00E03673" w:rsidRPr="00EC0264" w:rsidRDefault="00E03673" w:rsidP="00EC0264"/>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C565A" w14:textId="77777777" w:rsidR="00E03673" w:rsidRDefault="00E03673"/>
          <w:p w14:paraId="7A199A27" w14:textId="77777777" w:rsidR="00E03673" w:rsidRDefault="00E03673"/>
          <w:p w14:paraId="433BB3BE" w14:textId="77777777" w:rsidR="00E03673" w:rsidRDefault="00E03673"/>
          <w:p w14:paraId="646B5750" w14:textId="77777777" w:rsidR="00E03673" w:rsidRDefault="00E03673"/>
          <w:p w14:paraId="0501895C" w14:textId="77777777" w:rsidR="00E03673" w:rsidRDefault="00E03673"/>
          <w:p w14:paraId="26FF341D" w14:textId="77777777" w:rsidR="00E03673" w:rsidRDefault="00E03673"/>
          <w:p w14:paraId="277EFE06" w14:textId="77777777" w:rsidR="00E03673" w:rsidRDefault="00E03673"/>
          <w:p w14:paraId="4DE3FC94" w14:textId="77777777" w:rsidR="00E03673" w:rsidRDefault="00E03673"/>
          <w:p w14:paraId="3E5D8FC9" w14:textId="77777777" w:rsidR="00E03673" w:rsidRDefault="00E03673"/>
          <w:p w14:paraId="2661D994" w14:textId="77777777" w:rsidR="00E03673" w:rsidRDefault="00E03673"/>
          <w:p w14:paraId="12E4C827" w14:textId="77777777" w:rsidR="00E03673" w:rsidRDefault="00EF5AEC">
            <w:r>
              <w:t>Созылмалы бронхит (СБ)</w:t>
            </w:r>
          </w:p>
          <w:p w14:paraId="6DDF3B49" w14:textId="77777777" w:rsidR="00E03673" w:rsidRDefault="00E03673"/>
          <w:p w14:paraId="27F2456C" w14:textId="77777777" w:rsidR="00E03673" w:rsidRDefault="00E03673"/>
          <w:p w14:paraId="145E1B46" w14:textId="77777777" w:rsidR="00E03673" w:rsidRDefault="00E03673"/>
          <w:p w14:paraId="79491A80" w14:textId="77777777" w:rsidR="00E03673" w:rsidRDefault="00E0367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AAB0C" w14:textId="77777777" w:rsidR="00E03673" w:rsidRDefault="00E03673"/>
          <w:p w14:paraId="56D0994A" w14:textId="77777777" w:rsidR="00E03673" w:rsidRDefault="00E03673"/>
          <w:p w14:paraId="1B9592FD" w14:textId="77777777" w:rsidR="00E03673" w:rsidRDefault="00E03673"/>
          <w:p w14:paraId="5434A4FD" w14:textId="77777777" w:rsidR="00E03673" w:rsidRDefault="00E03673"/>
          <w:p w14:paraId="02AA56C7" w14:textId="77777777" w:rsidR="00E03673" w:rsidRDefault="00E03673"/>
          <w:p w14:paraId="5BCFD41A" w14:textId="77777777" w:rsidR="00E03673" w:rsidRDefault="00E03673"/>
          <w:p w14:paraId="4F08D20C" w14:textId="77777777" w:rsidR="00E03673" w:rsidRDefault="00E03673"/>
          <w:p w14:paraId="206EF6B8" w14:textId="77777777" w:rsidR="00E03673" w:rsidRDefault="00E03673"/>
          <w:p w14:paraId="5BFBBAF2" w14:textId="77777777" w:rsidR="00E03673" w:rsidRDefault="00E03673"/>
          <w:p w14:paraId="633FC867" w14:textId="77777777" w:rsidR="00E03673" w:rsidRDefault="00E03673"/>
          <w:p w14:paraId="20F8063D" w14:textId="77777777" w:rsidR="00E03673" w:rsidRDefault="00E03673"/>
          <w:p w14:paraId="66141E6F" w14:textId="77777777" w:rsidR="00E03673" w:rsidRDefault="00E03673"/>
          <w:p w14:paraId="2CE08515" w14:textId="77777777" w:rsidR="00E03673" w:rsidRDefault="00E03673"/>
          <w:p w14:paraId="3C5E3AAA" w14:textId="77777777" w:rsidR="00E03673" w:rsidRDefault="00E03673"/>
          <w:p w14:paraId="05FD62E7"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7F4E8" w14:textId="77777777" w:rsidR="00E03673" w:rsidRDefault="00EF5AE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B62F0" w14:textId="77777777" w:rsidR="00E03673" w:rsidRDefault="00EF5AEC">
            <w:pPr>
              <w:jc w:val="center"/>
            </w:pPr>
            <w: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F784A"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68653" w14:textId="77777777" w:rsidR="00E03673" w:rsidRDefault="00EF5AEC">
            <w:r>
              <w:t>4</w:t>
            </w:r>
          </w:p>
          <w:p w14:paraId="382BF705" w14:textId="77777777" w:rsidR="00E03673" w:rsidRDefault="00E03673"/>
          <w:p w14:paraId="09B03EA1" w14:textId="77777777" w:rsidR="00E03673" w:rsidRDefault="00E03673"/>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F68BA" w14:textId="77777777" w:rsidR="00E03673" w:rsidRDefault="00EF5AEC">
            <w:r>
              <w:t>СБ этиологиясын, даму патогенезін, клиникалық көріністерін білу.</w:t>
            </w:r>
          </w:p>
          <w:p w14:paraId="6C4170EC" w14:textId="77777777" w:rsidR="00E03673" w:rsidRDefault="00EF5AEC">
            <w:r>
              <w:t>Дифференциалды диагностика дағдыларын көрсетіңіз</w:t>
            </w:r>
          </w:p>
          <w:p w14:paraId="25960745" w14:textId="77777777" w:rsidR="00E03673" w:rsidRDefault="00EF5AEC">
            <w:r>
              <w:t>СБ өршуінің белгілерін сипаттаңыз.</w:t>
            </w:r>
          </w:p>
          <w:p w14:paraId="07A1AD86" w14:textId="77777777" w:rsidR="00E03673" w:rsidRDefault="00EF5AEC">
            <w:r>
              <w:t>Сәулелік диагностика нәтижелерін талдау және түсіндіру.</w:t>
            </w:r>
          </w:p>
          <w:p w14:paraId="608A9DC8" w14:textId="77777777" w:rsidR="00E03673" w:rsidRDefault="00EF5AEC">
            <w:r>
              <w:t xml:space="preserve">СБ өршуін емдеу және алдын алу алгоритмін сипаттаңыз. </w:t>
            </w:r>
          </w:p>
          <w:p w14:paraId="40D3F306" w14:textId="77777777" w:rsidR="00E03673" w:rsidRDefault="00EF5AEC">
            <w:r>
              <w:t>СБ кезінде оңалту шараларының кешенін сипаттаңыз.Науқастарды аурудың сипаты және дәрілік заттардың жанама әсерлері туралы  ақпараттандыру дағдыларын меңгеру;</w:t>
            </w:r>
          </w:p>
        </w:tc>
      </w:tr>
      <w:tr w:rsidR="00E03673" w14:paraId="163F3FBF" w14:textId="77777777" w:rsidTr="00EC0264">
        <w:tblPrEx>
          <w:shd w:val="clear" w:color="auto" w:fill="CED7E7"/>
        </w:tblPrEx>
        <w:trPr>
          <w:trHeight w:val="5498"/>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78842" w14:textId="77777777" w:rsidR="00E03673" w:rsidRDefault="00EF5AEC">
            <w:pPr>
              <w:pStyle w:val="ab"/>
              <w:jc w:val="left"/>
            </w:pPr>
            <w:r>
              <w:rPr>
                <w:b w:val="0"/>
                <w:bCs w:val="0"/>
                <w:spacing w:val="-1"/>
                <w:sz w:val="24"/>
                <w:szCs w:val="24"/>
              </w:rPr>
              <w:lastRenderedPageBreak/>
              <w:t xml:space="preserve"> 7.4</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31CC1" w14:textId="77777777" w:rsidR="00E03673" w:rsidRDefault="00E03673"/>
          <w:p w14:paraId="0342C440" w14:textId="77777777" w:rsidR="00E03673" w:rsidRDefault="00E03673"/>
          <w:p w14:paraId="336F7E34" w14:textId="77777777" w:rsidR="00E03673" w:rsidRDefault="00E03673"/>
          <w:p w14:paraId="57495826" w14:textId="77777777" w:rsidR="00E03673" w:rsidRDefault="00E03673"/>
          <w:p w14:paraId="33C790AF" w14:textId="77777777" w:rsidR="00E03673" w:rsidRDefault="00E03673"/>
          <w:p w14:paraId="0A064C1D" w14:textId="77777777" w:rsidR="00E03673" w:rsidRDefault="00E03673"/>
          <w:p w14:paraId="2EA2B367" w14:textId="77777777" w:rsidR="00E03673" w:rsidRDefault="00E03673"/>
          <w:p w14:paraId="32C9391B" w14:textId="77777777" w:rsidR="00E03673" w:rsidRDefault="00E03673"/>
          <w:p w14:paraId="6CA08D9C" w14:textId="77777777" w:rsidR="00E03673" w:rsidRDefault="00E03673"/>
          <w:p w14:paraId="66657A7A" w14:textId="77777777" w:rsidR="00E03673" w:rsidRDefault="00E03673"/>
          <w:p w14:paraId="5E188E3C" w14:textId="77777777" w:rsidR="00E03673" w:rsidRDefault="00EF5AEC">
            <w:r>
              <w:t xml:space="preserve">Тыныс алу жолдарында </w:t>
            </w:r>
          </w:p>
          <w:p w14:paraId="6F156D8F" w14:textId="77777777" w:rsidR="00E03673" w:rsidRDefault="00EF5AEC">
            <w:r>
              <w:t>бөгде дене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8F805" w14:textId="77777777" w:rsidR="00E03673" w:rsidRDefault="00E03673"/>
          <w:p w14:paraId="6CEF8F09" w14:textId="77777777" w:rsidR="00E03673" w:rsidRDefault="00E03673"/>
          <w:p w14:paraId="3D4F4774" w14:textId="77777777" w:rsidR="00E03673" w:rsidRDefault="00E03673"/>
          <w:p w14:paraId="2574F84C" w14:textId="77777777" w:rsidR="00E03673" w:rsidRDefault="00E03673"/>
          <w:p w14:paraId="13663635" w14:textId="77777777" w:rsidR="00E03673" w:rsidRDefault="00E03673"/>
          <w:p w14:paraId="533A4461" w14:textId="77777777" w:rsidR="00E03673" w:rsidRDefault="00E03673"/>
          <w:p w14:paraId="7D5E0EC2" w14:textId="77777777" w:rsidR="00E03673" w:rsidRDefault="00E03673"/>
          <w:p w14:paraId="1C691A4C" w14:textId="77777777" w:rsidR="00E03673" w:rsidRDefault="00E03673"/>
          <w:p w14:paraId="072285CB" w14:textId="77777777" w:rsidR="00E03673" w:rsidRDefault="00E03673"/>
          <w:p w14:paraId="5273685B" w14:textId="77777777" w:rsidR="00E03673" w:rsidRDefault="00E03673"/>
          <w:p w14:paraId="307739F6" w14:textId="77777777" w:rsidR="00E03673" w:rsidRDefault="00E03673"/>
          <w:p w14:paraId="68F7501B"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90F6C" w14:textId="77777777" w:rsidR="00E03673" w:rsidRDefault="00EF5AE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1867E" w14:textId="77777777" w:rsidR="00E03673" w:rsidRDefault="00EF5AEC">
            <w:pPr>
              <w:jc w:val="center"/>
            </w:pPr>
            <w: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144C0"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73D56"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8DFF1" w14:textId="77777777" w:rsidR="00E03673" w:rsidRDefault="00EF5AEC">
            <w:r>
              <w:t xml:space="preserve">Тыныс алу жолдарының бөтен денесінің аспирациясын диагностикалау алгоритмін сипаттаңыз (көмей, трахея және </w:t>
            </w:r>
          </w:p>
          <w:p w14:paraId="22A3CFE8" w14:textId="77777777" w:rsidR="00E03673" w:rsidRDefault="00EF5AEC">
            <w:r>
              <w:t>бронхтар).</w:t>
            </w:r>
          </w:p>
          <w:p w14:paraId="016BC955" w14:textId="77777777" w:rsidR="00E03673" w:rsidRDefault="00EF5AEC">
            <w:r>
              <w:t xml:space="preserve">Бронхтағы бөтен дененің ұмтылысының клиникалық көріністерін сипаттаңыз. </w:t>
            </w:r>
          </w:p>
          <w:p w14:paraId="1F177163" w14:textId="77777777" w:rsidR="00E03673" w:rsidRDefault="00EF5AEC">
            <w:r>
              <w:t xml:space="preserve">Дифференциалды диагностика дағдыларын көрсетіңіз </w:t>
            </w:r>
          </w:p>
          <w:p w14:paraId="61659C96" w14:textId="77777777" w:rsidR="00E03673" w:rsidRDefault="00EF5AEC">
            <w:r>
              <w:t>Аспирация кезіндегі шұғыл көмек алгоритмін сипаттаңыз бөтен денелердің асқынуын сипаттаңыз.</w:t>
            </w:r>
          </w:p>
          <w:p w14:paraId="1234FF9F" w14:textId="77777777" w:rsidR="00E03673" w:rsidRDefault="00EF5AEC">
            <w:r>
              <w:t>Диагностикалық және емдік шаралар алгоритмін сипаттаңыз.</w:t>
            </w:r>
          </w:p>
        </w:tc>
      </w:tr>
      <w:tr w:rsidR="00E03673" w14:paraId="262AA9DE" w14:textId="77777777" w:rsidTr="00EC0264">
        <w:tblPrEx>
          <w:shd w:val="clear" w:color="auto" w:fill="CED7E7"/>
        </w:tblPrEx>
        <w:trPr>
          <w:trHeight w:val="3797"/>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D32B8" w14:textId="77777777" w:rsidR="00E03673" w:rsidRDefault="00EF5AEC">
            <w:pPr>
              <w:pStyle w:val="ab"/>
            </w:pPr>
            <w:r>
              <w:rPr>
                <w:b w:val="0"/>
                <w:bCs w:val="0"/>
                <w:spacing w:val="-1"/>
                <w:sz w:val="24"/>
                <w:szCs w:val="24"/>
              </w:rPr>
              <w:t>7.5</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F7664" w14:textId="77777777" w:rsidR="00E03673" w:rsidRDefault="00E03673"/>
          <w:p w14:paraId="7D3DA0FB" w14:textId="77777777" w:rsidR="00E03673" w:rsidRDefault="00E03673"/>
          <w:p w14:paraId="4055C867" w14:textId="77777777" w:rsidR="00E03673" w:rsidRDefault="00E03673"/>
          <w:p w14:paraId="35F5DDC7" w14:textId="77777777" w:rsidR="00E03673" w:rsidRDefault="00E03673"/>
          <w:p w14:paraId="3449E446" w14:textId="77777777" w:rsidR="00E03673" w:rsidRDefault="00E03673"/>
          <w:p w14:paraId="11C72820" w14:textId="77777777" w:rsidR="00E03673" w:rsidRDefault="00E03673"/>
          <w:p w14:paraId="205B0D2C" w14:textId="77777777" w:rsidR="00E03673" w:rsidRDefault="00EF5AEC">
            <w:r>
              <w:t>Өкпе және плевра ісіктері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517A4"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8D36F" w14:textId="77777777" w:rsidR="00E03673" w:rsidRDefault="00EF5AEC">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40F88" w14:textId="77777777" w:rsidR="00E03673" w:rsidRDefault="00EF5AEC">
            <w:pPr>
              <w:jc w:val="center"/>
            </w:pPr>
            <w: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4B5D1"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FCB80"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EA64C" w14:textId="77777777" w:rsidR="00E03673" w:rsidRDefault="00EF5AEC">
            <w:pPr>
              <w:jc w:val="both"/>
            </w:pPr>
            <w:r>
              <w:t xml:space="preserve">Өкпе және плевра ісіктері дамуының этиологиясы мен патогенезін біліңіз. </w:t>
            </w:r>
          </w:p>
          <w:p w14:paraId="0F8E7F51" w14:textId="77777777" w:rsidR="00E03673" w:rsidRDefault="00EF5AEC">
            <w:pPr>
              <w:jc w:val="both"/>
            </w:pPr>
            <w:r>
              <w:t xml:space="preserve">Өкпе мен плевра ісіктерінің клиникалық көріністерін сипаттаңыз.  </w:t>
            </w:r>
          </w:p>
          <w:p w14:paraId="68B6ECE6" w14:textId="77777777" w:rsidR="00E03673" w:rsidRDefault="00EF5AEC">
            <w:pPr>
              <w:jc w:val="both"/>
            </w:pPr>
            <w:r>
              <w:t>Дифференциалды диагноз алгоритмін сипаттаңыз.</w:t>
            </w:r>
          </w:p>
          <w:p w14:paraId="4CAB2B07" w14:textId="77777777" w:rsidR="00E03673" w:rsidRDefault="00EF5AEC">
            <w:pPr>
              <w:jc w:val="both"/>
            </w:pPr>
            <w:r>
              <w:t xml:space="preserve">Сәулелік диагностика нәтижелерін талдау және түсіндіру. </w:t>
            </w:r>
          </w:p>
          <w:p w14:paraId="5D9E8A40" w14:textId="77777777" w:rsidR="00E03673" w:rsidRDefault="00EF5AEC">
            <w:pPr>
              <w:jc w:val="both"/>
            </w:pPr>
            <w:r>
              <w:t>Диагностикалық және емдік шаралар алгоритмін сипаттаңыз.</w:t>
            </w:r>
          </w:p>
        </w:tc>
      </w:tr>
      <w:tr w:rsidR="00E03673" w14:paraId="415D0602" w14:textId="77777777" w:rsidTr="001D0057">
        <w:tblPrEx>
          <w:shd w:val="clear" w:color="auto" w:fill="CED7E7"/>
        </w:tblPrEx>
        <w:trPr>
          <w:trHeight w:val="6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383B6" w14:textId="77777777" w:rsidR="00E03673" w:rsidRDefault="00EF5AEC">
            <w:pPr>
              <w:pStyle w:val="ab"/>
            </w:pPr>
            <w:r>
              <w:rPr>
                <w:spacing w:val="-1"/>
                <w:sz w:val="24"/>
                <w:szCs w:val="24"/>
              </w:rPr>
              <w:lastRenderedPageBreak/>
              <w:t>8</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0C3B1" w14:textId="77777777" w:rsidR="00E03673" w:rsidRDefault="00EF5AEC">
            <w:r>
              <w:rPr>
                <w:b/>
                <w:bCs/>
              </w:rPr>
              <w:t>Респираторлы инфекциялар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050B2" w14:textId="77777777" w:rsidR="00E03673" w:rsidRDefault="00E03673">
            <w:pPr>
              <w:rPr>
                <w:b/>
                <w:bCs/>
              </w:rPr>
            </w:pPr>
          </w:p>
          <w:p w14:paraId="5FA465A6" w14:textId="77777777" w:rsidR="00E03673" w:rsidRDefault="00EF5AEC">
            <w:r>
              <w:rPr>
                <w:b/>
                <w:bCs/>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C78DB" w14:textId="77777777" w:rsidR="00E03673" w:rsidRDefault="00EF5AEC">
            <w:pPr>
              <w:jc w:val="center"/>
            </w:pPr>
            <w:r>
              <w:rPr>
                <w:b/>
                <w:bCs/>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54472" w14:textId="77777777" w:rsidR="00E03673" w:rsidRDefault="00EF5AEC">
            <w:pPr>
              <w:jc w:val="center"/>
            </w:pPr>
            <w:r>
              <w:rPr>
                <w:b/>
                <w:bCs/>
              </w:rPr>
              <w:t>35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AFEA"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C906E" w14:textId="77777777" w:rsidR="00E03673" w:rsidRDefault="00EF5AEC">
            <w:r>
              <w:rPr>
                <w:b/>
                <w:bCs/>
              </w:rPr>
              <w:t>30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D9F81" w14:textId="77777777" w:rsidR="00E03673" w:rsidRDefault="00EF5AEC">
            <w:pPr>
              <w:jc w:val="both"/>
            </w:pPr>
            <w:r>
              <w:rPr>
                <w:b/>
                <w:bCs/>
              </w:rPr>
              <w:t>3 кредит(90 сағат)</w:t>
            </w:r>
          </w:p>
        </w:tc>
      </w:tr>
      <w:tr w:rsidR="00E03673" w14:paraId="47028772" w14:textId="77777777" w:rsidTr="00EC0264">
        <w:tblPrEx>
          <w:shd w:val="clear" w:color="auto" w:fill="CED7E7"/>
        </w:tblPrEx>
        <w:trPr>
          <w:trHeight w:val="5169"/>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C552B" w14:textId="77777777" w:rsidR="00E03673" w:rsidRDefault="00EF5AEC">
            <w:pPr>
              <w:pStyle w:val="ab"/>
            </w:pPr>
            <w:r>
              <w:rPr>
                <w:b w:val="0"/>
                <w:bCs w:val="0"/>
                <w:spacing w:val="-1"/>
                <w:sz w:val="24"/>
                <w:szCs w:val="24"/>
              </w:rPr>
              <w:t>8.1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C0F50" w14:textId="77777777" w:rsidR="00E03673" w:rsidRDefault="00E03673"/>
          <w:p w14:paraId="3B844ED9" w14:textId="77777777" w:rsidR="00E03673" w:rsidRDefault="00E03673"/>
          <w:p w14:paraId="5DD1AC0E" w14:textId="77777777" w:rsidR="00E03673" w:rsidRDefault="00E03673"/>
          <w:p w14:paraId="4FC26B07" w14:textId="77777777" w:rsidR="00E03673" w:rsidRDefault="00E03673"/>
          <w:p w14:paraId="7090D27E" w14:textId="77777777" w:rsidR="00E03673" w:rsidRDefault="00E03673"/>
          <w:p w14:paraId="7EE81BA3" w14:textId="77777777" w:rsidR="00E03673" w:rsidRDefault="00E03673"/>
          <w:p w14:paraId="297943C3" w14:textId="77777777" w:rsidR="00E03673" w:rsidRDefault="00E03673"/>
          <w:p w14:paraId="2C2959F2" w14:textId="77777777" w:rsidR="00E03673" w:rsidRDefault="00E03673"/>
          <w:p w14:paraId="496C650A" w14:textId="77777777" w:rsidR="00E03673" w:rsidRDefault="00E03673"/>
          <w:p w14:paraId="5E6D1F73" w14:textId="77777777" w:rsidR="00E03673" w:rsidRDefault="00E03673"/>
          <w:p w14:paraId="1B5C716C" w14:textId="77777777" w:rsidR="00E03673" w:rsidRDefault="00EF5AEC">
            <w:r>
              <w:t xml:space="preserve">Бастапқы буын дәрігері тәжірибесіндегі жедел респираторлы вирусты инфекциялар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7EC43" w14:textId="77777777" w:rsidR="00E03673" w:rsidRDefault="00E03673"/>
          <w:p w14:paraId="47AFB0BD" w14:textId="77777777" w:rsidR="00E03673" w:rsidRDefault="00E03673"/>
          <w:p w14:paraId="3A1C19CD" w14:textId="77777777" w:rsidR="00E03673" w:rsidRDefault="00E03673"/>
          <w:p w14:paraId="6316B0D3" w14:textId="77777777" w:rsidR="00E03673" w:rsidRDefault="00E03673"/>
          <w:p w14:paraId="788A894F" w14:textId="77777777" w:rsidR="00E03673" w:rsidRDefault="00E03673"/>
          <w:p w14:paraId="75C282CC" w14:textId="77777777" w:rsidR="00E03673" w:rsidRDefault="00E03673"/>
          <w:p w14:paraId="4220C9EA" w14:textId="77777777" w:rsidR="00E03673" w:rsidRDefault="00E03673"/>
          <w:p w14:paraId="7EEEEEF2" w14:textId="77777777" w:rsidR="00E03673" w:rsidRDefault="00E03673"/>
          <w:p w14:paraId="2F51AB0F" w14:textId="77777777" w:rsidR="00E03673" w:rsidRDefault="00E03673"/>
          <w:p w14:paraId="6B1C1CB6" w14:textId="77777777" w:rsidR="00E03673" w:rsidRDefault="00E03673"/>
          <w:p w14:paraId="30867026"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9295D" w14:textId="77777777" w:rsidR="00E03673" w:rsidRDefault="00EF5AEC">
            <w:pPr>
              <w:jc w:val="center"/>
            </w:pPr>
            <w: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49A2C" w14:textId="77777777" w:rsidR="00E03673" w:rsidRDefault="00EF5AEC">
            <w:pPr>
              <w:jc w:val="center"/>
            </w:pPr>
            <w: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B451A"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6DC59" w14:textId="77777777" w:rsidR="00E03673" w:rsidRDefault="00EF5AEC">
            <w:r>
              <w:t>12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01D5E" w14:textId="77777777" w:rsidR="00E03673" w:rsidRDefault="00EF5AEC">
            <w:r>
              <w:t xml:space="preserve">ЖРВИ дамуының этиологиясын, патогенезін білу.  </w:t>
            </w:r>
          </w:p>
          <w:p w14:paraId="01E39397" w14:textId="77777777" w:rsidR="00E03673" w:rsidRDefault="00EF5AEC">
            <w:r>
              <w:t xml:space="preserve">Сипаттаңыз </w:t>
            </w:r>
          </w:p>
          <w:p w14:paraId="12A1C5AD" w14:textId="77777777" w:rsidR="00E03673" w:rsidRDefault="00EF5AEC">
            <w:r>
              <w:t>клиникалық көріністері.</w:t>
            </w:r>
          </w:p>
          <w:p w14:paraId="63292BB4" w14:textId="77777777" w:rsidR="00E03673" w:rsidRDefault="00EF5AEC">
            <w:r>
              <w:t xml:space="preserve">Дифференциалды диагностика дағдыларын көрсетіңіз </w:t>
            </w:r>
          </w:p>
          <w:p w14:paraId="3D7E8F87" w14:textId="77777777" w:rsidR="00E03673" w:rsidRDefault="00EF5AEC">
            <w:r>
              <w:t>Асқынуларды емдеу және алдын-алу алгоритмін сипаттаңыз.</w:t>
            </w:r>
          </w:p>
          <w:p w14:paraId="3B55008A" w14:textId="77777777" w:rsidR="00E03673" w:rsidRDefault="00EF5AEC">
            <w:r>
              <w:t>ЖРВИ-дің алдын алуға арналған шаралар кешенін сипаттаңыз. Науқастарды аурудың сипаты және дәрілік заттардың жанама әсерлері туралы  ақпараттандыру дағдыларын меңгеру;</w:t>
            </w:r>
          </w:p>
        </w:tc>
      </w:tr>
      <w:tr w:rsidR="00E03673" w14:paraId="0943AA52" w14:textId="77777777" w:rsidTr="00EC0264">
        <w:tblPrEx>
          <w:shd w:val="clear" w:color="auto" w:fill="CED7E7"/>
        </w:tblPrEx>
        <w:trPr>
          <w:trHeight w:val="762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30E09" w14:textId="77777777" w:rsidR="00E03673" w:rsidRDefault="00EF5AEC">
            <w:pPr>
              <w:pStyle w:val="ab"/>
            </w:pPr>
            <w:r>
              <w:rPr>
                <w:b w:val="0"/>
                <w:bCs w:val="0"/>
                <w:spacing w:val="-1"/>
                <w:sz w:val="24"/>
                <w:szCs w:val="24"/>
              </w:rPr>
              <w:lastRenderedPageBreak/>
              <w:t>8.2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E3F25" w14:textId="77777777" w:rsidR="00E03673" w:rsidRDefault="00E03673"/>
          <w:p w14:paraId="5A993A0B" w14:textId="77777777" w:rsidR="00E03673" w:rsidRDefault="00E03673"/>
          <w:p w14:paraId="43549C66" w14:textId="77777777" w:rsidR="00E03673" w:rsidRDefault="00E03673"/>
          <w:p w14:paraId="2000DE2E" w14:textId="77777777" w:rsidR="00E03673" w:rsidRDefault="00E03673"/>
          <w:p w14:paraId="5C585E7B" w14:textId="77777777" w:rsidR="00E03673" w:rsidRDefault="00E03673"/>
          <w:p w14:paraId="452D715F" w14:textId="77777777" w:rsidR="00E03673" w:rsidRDefault="00E03673"/>
          <w:p w14:paraId="7B63176F" w14:textId="77777777" w:rsidR="00E03673" w:rsidRDefault="00E03673"/>
          <w:p w14:paraId="2386F9EF" w14:textId="77777777" w:rsidR="00E03673" w:rsidRDefault="00E03673"/>
          <w:p w14:paraId="0C2EFC00" w14:textId="77777777" w:rsidR="00E03673" w:rsidRDefault="00E03673"/>
          <w:p w14:paraId="01864BFE" w14:textId="77777777" w:rsidR="00E03673" w:rsidRDefault="00E03673"/>
          <w:p w14:paraId="181E0766" w14:textId="77777777" w:rsidR="00E03673" w:rsidRDefault="00E03673"/>
          <w:p w14:paraId="530E8967" w14:textId="77777777" w:rsidR="00E03673" w:rsidRDefault="00E03673"/>
          <w:p w14:paraId="6FBA2658" w14:textId="77777777" w:rsidR="00E03673" w:rsidRDefault="00E03673"/>
          <w:p w14:paraId="535DF21B" w14:textId="77777777" w:rsidR="00E03673" w:rsidRDefault="00EF5AEC">
            <w:r>
              <w:t xml:space="preserve">Жедел бронхиттер және </w:t>
            </w:r>
          </w:p>
          <w:p w14:paraId="561DE4A0" w14:textId="77777777" w:rsidR="00E03673" w:rsidRDefault="00EF5AEC">
            <w:r>
              <w:t>бронхиолиттер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8C0C4" w14:textId="77777777" w:rsidR="00E03673" w:rsidRDefault="00E03673"/>
          <w:p w14:paraId="3D67F599" w14:textId="77777777" w:rsidR="00E03673" w:rsidRDefault="00E03673"/>
          <w:p w14:paraId="5845B29E" w14:textId="77777777" w:rsidR="00E03673" w:rsidRDefault="00E03673"/>
          <w:p w14:paraId="04E22E8B" w14:textId="77777777" w:rsidR="00E03673" w:rsidRDefault="00E03673"/>
          <w:p w14:paraId="7420477C" w14:textId="77777777" w:rsidR="00E03673" w:rsidRDefault="00E03673"/>
          <w:p w14:paraId="15635AB5" w14:textId="77777777" w:rsidR="00E03673" w:rsidRDefault="00E03673"/>
          <w:p w14:paraId="1F9B9292" w14:textId="77777777" w:rsidR="00E03673" w:rsidRDefault="00E03673"/>
          <w:p w14:paraId="2E52A316" w14:textId="77777777" w:rsidR="00E03673" w:rsidRDefault="00E03673"/>
          <w:p w14:paraId="334757BD" w14:textId="77777777" w:rsidR="00E03673" w:rsidRDefault="00E03673"/>
          <w:p w14:paraId="52FDB1D8" w14:textId="77777777" w:rsidR="00E03673" w:rsidRDefault="00E03673"/>
          <w:p w14:paraId="699C908B" w14:textId="77777777" w:rsidR="00E03673" w:rsidRDefault="00E03673"/>
          <w:p w14:paraId="366225F9" w14:textId="77777777" w:rsidR="00E03673" w:rsidRDefault="00E03673"/>
          <w:p w14:paraId="6E579680" w14:textId="77777777" w:rsidR="00E03673" w:rsidRDefault="00E03673"/>
          <w:p w14:paraId="31358C8F" w14:textId="77777777" w:rsidR="00E03673" w:rsidRDefault="00E03673"/>
          <w:p w14:paraId="6E5E1EB1" w14:textId="77777777" w:rsidR="00E03673" w:rsidRDefault="00E03673"/>
          <w:p w14:paraId="2BCC56DA"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CA80F" w14:textId="77777777" w:rsidR="00E03673" w:rsidRDefault="00EF5AEC">
            <w:pPr>
              <w:jc w:val="center"/>
            </w:pPr>
            <w: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83080" w14:textId="77777777" w:rsidR="00E03673" w:rsidRDefault="00EF5AEC">
            <w:pPr>
              <w:jc w:val="center"/>
            </w:pPr>
            <w: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96B4E"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649C8" w14:textId="77777777" w:rsidR="00E03673" w:rsidRDefault="00EF5AEC">
            <w:r>
              <w:t>6</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94B35" w14:textId="77777777" w:rsidR="00E03673" w:rsidRDefault="00EF5AEC">
            <w:r>
              <w:t>Бронхит пен бронхиолиттің этиологиясын, эпидемиологиясын, патоморфологиясын, патогенезін білу.</w:t>
            </w:r>
          </w:p>
          <w:p w14:paraId="54570A04" w14:textId="77777777" w:rsidR="00E03673" w:rsidRDefault="00EF5AEC">
            <w:r>
              <w:t>Бронхит пен бронхиолиттің клиникалық көріністерін сипаттаңыз және талдаңыз.</w:t>
            </w:r>
          </w:p>
          <w:p w14:paraId="2A282C86" w14:textId="77777777" w:rsidR="00E03673" w:rsidRDefault="00EF5AEC">
            <w:r>
              <w:t>Бронхит пен бронхиолитті дифференциалды диагностикалау дағдыларын көрсетіңіз.</w:t>
            </w:r>
          </w:p>
          <w:p w14:paraId="6240C7D3" w14:textId="77777777" w:rsidR="00E03673" w:rsidRDefault="00EF5AEC">
            <w:r>
              <w:t>Сәулелік диагностика нәтижелерін талдау және түсіндіру.</w:t>
            </w:r>
          </w:p>
          <w:p w14:paraId="6A3EDDDD" w14:textId="77777777" w:rsidR="00E03673" w:rsidRDefault="00EF5AEC">
            <w:r>
              <w:t>Бронхит пен бронхиолиттің асқынуын емдеу және алдын-алу алгоритмін сипаттаңыз.</w:t>
            </w:r>
          </w:p>
          <w:p w14:paraId="08D25CED" w14:textId="77777777" w:rsidR="00E03673" w:rsidRDefault="00EF5AEC">
            <w:r>
              <w:t>Науқастарды аурудың сипаты және дәрілік заттардың жанама әсерлері туралы  ақпараттандыру дағдыларын меңгеру;</w:t>
            </w:r>
          </w:p>
        </w:tc>
      </w:tr>
      <w:tr w:rsidR="00E03673" w14:paraId="1CCF8C85" w14:textId="77777777" w:rsidTr="00EC0264">
        <w:tblPrEx>
          <w:shd w:val="clear" w:color="auto" w:fill="CED7E7"/>
        </w:tblPrEx>
        <w:trPr>
          <w:trHeight w:val="8191"/>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9C470" w14:textId="77777777" w:rsidR="00E03673" w:rsidRDefault="00EF5AEC">
            <w:pPr>
              <w:pStyle w:val="ab"/>
            </w:pPr>
            <w:r>
              <w:rPr>
                <w:b w:val="0"/>
                <w:bCs w:val="0"/>
                <w:spacing w:val="-1"/>
                <w:sz w:val="24"/>
                <w:szCs w:val="24"/>
              </w:rPr>
              <w:lastRenderedPageBreak/>
              <w:t>8.3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1BC74" w14:textId="77777777" w:rsidR="00E03673" w:rsidRDefault="00E03673"/>
          <w:p w14:paraId="3B4777B9" w14:textId="77777777" w:rsidR="00E03673" w:rsidRDefault="00E03673"/>
          <w:p w14:paraId="3FC8B5EB" w14:textId="77777777" w:rsidR="00E03673" w:rsidRDefault="00E03673"/>
          <w:p w14:paraId="11F7DDAD" w14:textId="77777777" w:rsidR="00E03673" w:rsidRDefault="00E03673"/>
          <w:p w14:paraId="6CFFFF80" w14:textId="77777777" w:rsidR="00E03673" w:rsidRDefault="00E03673"/>
          <w:p w14:paraId="33F9C08B" w14:textId="77777777" w:rsidR="00E03673" w:rsidRDefault="00E03673"/>
          <w:p w14:paraId="0F5C75D5" w14:textId="77777777" w:rsidR="00E03673" w:rsidRDefault="00E03673"/>
          <w:p w14:paraId="69211DFB" w14:textId="77777777" w:rsidR="00E03673" w:rsidRDefault="00E03673"/>
          <w:p w14:paraId="36880977" w14:textId="77777777" w:rsidR="00E03673" w:rsidRDefault="00E03673"/>
          <w:p w14:paraId="1BDFE78F" w14:textId="77777777" w:rsidR="00E03673" w:rsidRDefault="00E03673"/>
          <w:p w14:paraId="77C31DCE" w14:textId="77777777" w:rsidR="00E03673" w:rsidRDefault="00E03673"/>
          <w:p w14:paraId="135B6545" w14:textId="77777777" w:rsidR="00E03673" w:rsidRDefault="00E03673"/>
          <w:p w14:paraId="3448BE3E" w14:textId="77777777" w:rsidR="00E03673" w:rsidRDefault="00E03673"/>
          <w:p w14:paraId="65B71083" w14:textId="77777777" w:rsidR="00E03673" w:rsidRDefault="00E03673"/>
          <w:p w14:paraId="3B015013" w14:textId="77777777" w:rsidR="00E03673" w:rsidRDefault="00E03673"/>
          <w:p w14:paraId="3C69C49D" w14:textId="77777777" w:rsidR="00E03673" w:rsidRDefault="00E03673"/>
          <w:p w14:paraId="40A8A176" w14:textId="77777777" w:rsidR="00E03673" w:rsidRDefault="00E03673"/>
          <w:p w14:paraId="20471153" w14:textId="77777777" w:rsidR="00E03673" w:rsidRDefault="00EF5AEC">
            <w:r>
              <w:t>Жедел пневмониялар.</w:t>
            </w:r>
          </w:p>
          <w:p w14:paraId="61704E61" w14:textId="77777777" w:rsidR="00E03673" w:rsidRDefault="00EF5AEC">
            <w:r>
              <w:t xml:space="preserve">Асқынған және асқынусыз.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BC60B" w14:textId="77777777" w:rsidR="00E03673" w:rsidRDefault="00E03673"/>
          <w:p w14:paraId="23694F91" w14:textId="77777777" w:rsidR="00E03673" w:rsidRDefault="00E03673"/>
          <w:p w14:paraId="1A1E30AA" w14:textId="77777777" w:rsidR="00E03673" w:rsidRDefault="00E03673"/>
          <w:p w14:paraId="133DAC13" w14:textId="77777777" w:rsidR="00E03673" w:rsidRDefault="00E03673"/>
          <w:p w14:paraId="3FFEFEDD" w14:textId="77777777" w:rsidR="00E03673" w:rsidRDefault="00E03673"/>
          <w:p w14:paraId="34843356" w14:textId="77777777" w:rsidR="00E03673" w:rsidRDefault="00E03673"/>
          <w:p w14:paraId="4EB235EB" w14:textId="77777777" w:rsidR="00E03673" w:rsidRDefault="00E03673"/>
          <w:p w14:paraId="25CB63BF" w14:textId="77777777" w:rsidR="00E03673" w:rsidRDefault="00E03673"/>
          <w:p w14:paraId="06BE5508" w14:textId="77777777" w:rsidR="00E03673" w:rsidRDefault="00E03673"/>
          <w:p w14:paraId="4ED0C1B0" w14:textId="77777777" w:rsidR="00E03673" w:rsidRDefault="00E03673"/>
          <w:p w14:paraId="39A3561A" w14:textId="77777777" w:rsidR="00E03673" w:rsidRDefault="00E03673"/>
          <w:p w14:paraId="4A2B0321" w14:textId="77777777" w:rsidR="00E03673" w:rsidRDefault="00E03673"/>
          <w:p w14:paraId="6F23E11A" w14:textId="77777777" w:rsidR="00E03673" w:rsidRDefault="00E03673"/>
          <w:p w14:paraId="4E7F93A9" w14:textId="77777777" w:rsidR="00E03673" w:rsidRDefault="00E03673"/>
          <w:p w14:paraId="0F50A5EC" w14:textId="77777777" w:rsidR="00E03673" w:rsidRDefault="00E03673"/>
          <w:p w14:paraId="23F9F4F3" w14:textId="77777777" w:rsidR="00E03673" w:rsidRDefault="00E03673"/>
          <w:p w14:paraId="4736DA2E" w14:textId="77777777" w:rsidR="00E03673" w:rsidRDefault="00E03673"/>
          <w:p w14:paraId="1E5CF0A1" w14:textId="77777777" w:rsidR="00E03673" w:rsidRDefault="00E03673"/>
          <w:p w14:paraId="6E8802C3"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EEE78" w14:textId="77777777" w:rsidR="00E03673" w:rsidRDefault="00EF5AEC">
            <w: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F66B4" w14:textId="77777777" w:rsidR="00E03673" w:rsidRDefault="00EF5AEC">
            <w:pPr>
              <w:jc w:val="center"/>
            </w:pPr>
            <w: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403FF"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A2A2D" w14:textId="77777777" w:rsidR="00E03673" w:rsidRDefault="00EF5AEC">
            <w:r>
              <w:t>6</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0C056" w14:textId="77777777" w:rsidR="00E03673" w:rsidRDefault="00EF5AEC">
            <w:r>
              <w:t>Білуге этиологиясы, эпидемиологию, патоморфология, патогенез даму пневмонияның.</w:t>
            </w:r>
          </w:p>
          <w:p w14:paraId="2B2F81BA" w14:textId="77777777" w:rsidR="00E03673" w:rsidRDefault="00EF5AEC">
            <w:r>
              <w:t>Пневмонияның жіктелуін біліңіз.</w:t>
            </w:r>
          </w:p>
          <w:p w14:paraId="5890985B" w14:textId="77777777" w:rsidR="00E03673" w:rsidRDefault="00EF5AEC">
            <w:r>
              <w:t>Пневмонияның клиникалық көріністерін сипаттаңыз.</w:t>
            </w:r>
          </w:p>
          <w:p w14:paraId="3E31C874" w14:textId="77777777" w:rsidR="00E03673" w:rsidRDefault="00EF5AEC">
            <w:r>
              <w:t>Асқынбаған және асқынған пневмонияның клиникалық көріністерін сипаттаңыз.</w:t>
            </w:r>
          </w:p>
          <w:p w14:paraId="16E3EB7A" w14:textId="77777777" w:rsidR="00E03673" w:rsidRDefault="00EF5AEC">
            <w:r>
              <w:t>Дифференциалды диагностика дағдыларын көрсетіңіз.</w:t>
            </w:r>
          </w:p>
          <w:p w14:paraId="40CD58EC" w14:textId="77777777" w:rsidR="00E03673" w:rsidRDefault="00EF5AEC">
            <w:r>
              <w:t xml:space="preserve">Асқынуларды емдеу және алдын-алу алгоритмін сипаттаңыз. </w:t>
            </w:r>
          </w:p>
          <w:p w14:paraId="20D93904" w14:textId="77777777" w:rsidR="00E03673" w:rsidRDefault="00EF5AEC">
            <w:r>
              <w:t xml:space="preserve">Дәрілік заттарды қабылдау кезінде пациенттердің жағдайын бақылау дағдыларын көрсетіңіз. </w:t>
            </w:r>
          </w:p>
          <w:p w14:paraId="486D1BC7" w14:textId="77777777" w:rsidR="00E03673" w:rsidRDefault="00EF5AEC">
            <w:r>
              <w:t>Науқастарды аурудың сипаты және дәрілік заттардың жанама әсерлері туралы  ақпараттандыру дағдыларын меңгеру;</w:t>
            </w:r>
          </w:p>
        </w:tc>
      </w:tr>
      <w:tr w:rsidR="00E03673" w14:paraId="43F4982D" w14:textId="77777777" w:rsidTr="00EC0264">
        <w:tblPrEx>
          <w:shd w:val="clear" w:color="auto" w:fill="CED7E7"/>
        </w:tblPrEx>
        <w:trPr>
          <w:trHeight w:val="4789"/>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E7B05" w14:textId="77777777" w:rsidR="00E03673" w:rsidRDefault="00EF5AEC">
            <w:pPr>
              <w:pStyle w:val="ab"/>
            </w:pPr>
            <w:r>
              <w:rPr>
                <w:b w:val="0"/>
                <w:bCs w:val="0"/>
                <w:spacing w:val="-1"/>
                <w:sz w:val="24"/>
                <w:szCs w:val="24"/>
              </w:rPr>
              <w:lastRenderedPageBreak/>
              <w:t>8.4</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24B35" w14:textId="77777777" w:rsidR="00E03673" w:rsidRDefault="00E03673">
            <w:pPr>
              <w:shd w:val="clear" w:color="auto" w:fill="FFFFFF"/>
            </w:pPr>
          </w:p>
          <w:p w14:paraId="109BE24F" w14:textId="77777777" w:rsidR="00E03673" w:rsidRDefault="00E03673">
            <w:pPr>
              <w:shd w:val="clear" w:color="auto" w:fill="FFFFFF"/>
            </w:pPr>
          </w:p>
          <w:p w14:paraId="4745B110" w14:textId="77777777" w:rsidR="00E03673" w:rsidRDefault="00E03673">
            <w:pPr>
              <w:shd w:val="clear" w:color="auto" w:fill="FFFFFF"/>
            </w:pPr>
          </w:p>
          <w:p w14:paraId="57A68DC6" w14:textId="77777777" w:rsidR="00E03673" w:rsidRDefault="00E03673">
            <w:pPr>
              <w:shd w:val="clear" w:color="auto" w:fill="FFFFFF"/>
            </w:pPr>
          </w:p>
          <w:p w14:paraId="2B99D267" w14:textId="77777777" w:rsidR="00E03673" w:rsidRDefault="00E03673">
            <w:pPr>
              <w:shd w:val="clear" w:color="auto" w:fill="FFFFFF"/>
            </w:pPr>
          </w:p>
          <w:p w14:paraId="47297B5B" w14:textId="77777777" w:rsidR="00E03673" w:rsidRDefault="00E03673">
            <w:pPr>
              <w:shd w:val="clear" w:color="auto" w:fill="FFFFFF"/>
            </w:pPr>
          </w:p>
          <w:p w14:paraId="1D6E25E8" w14:textId="77777777" w:rsidR="00E03673" w:rsidRDefault="00E03673">
            <w:pPr>
              <w:shd w:val="clear" w:color="auto" w:fill="FFFFFF"/>
            </w:pPr>
          </w:p>
          <w:p w14:paraId="25B0F293" w14:textId="77777777" w:rsidR="00E03673" w:rsidRDefault="00E03673">
            <w:pPr>
              <w:shd w:val="clear" w:color="auto" w:fill="FFFFFF"/>
            </w:pPr>
          </w:p>
          <w:p w14:paraId="1056BB36" w14:textId="77777777" w:rsidR="00E03673" w:rsidRDefault="00E03673">
            <w:pPr>
              <w:shd w:val="clear" w:color="auto" w:fill="FFFFFF"/>
            </w:pPr>
          </w:p>
          <w:p w14:paraId="6A58B6DE" w14:textId="77777777" w:rsidR="00E03673" w:rsidRDefault="00E03673">
            <w:pPr>
              <w:shd w:val="clear" w:color="auto" w:fill="FFFFFF"/>
            </w:pPr>
          </w:p>
          <w:p w14:paraId="686C61F3" w14:textId="77777777" w:rsidR="00E03673" w:rsidRDefault="00EF5AEC">
            <w:pPr>
              <w:shd w:val="clear" w:color="auto" w:fill="FFFFFF"/>
            </w:pPr>
            <w:r>
              <w:t>Инфекциялық этиологиялы плевриттер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6986C"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2255A" w14:textId="77777777" w:rsidR="00E03673" w:rsidRDefault="00EF5AEC">
            <w:pPr>
              <w:jc w:val="center"/>
            </w:pPr>
            <w: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FB76D" w14:textId="77777777" w:rsidR="00E03673" w:rsidRDefault="00EF5AEC">
            <w:pPr>
              <w:jc w:val="center"/>
            </w:pPr>
            <w: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CA03F"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C6DF3" w14:textId="77777777" w:rsidR="00E03673" w:rsidRDefault="00EF5AEC">
            <w:r>
              <w:t>6</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2CDAF" w14:textId="77777777" w:rsidR="00E03673" w:rsidRDefault="00EF5AEC">
            <w:r>
              <w:t>Плевриттердің этиологиясын, патогенезін, жіктелуін білу.</w:t>
            </w:r>
          </w:p>
          <w:p w14:paraId="2F997436" w14:textId="77777777" w:rsidR="00E03673" w:rsidRDefault="00EF5AEC">
            <w:r>
              <w:t xml:space="preserve">Клиникалық көріністерді сипаттаңыз </w:t>
            </w:r>
          </w:p>
          <w:p w14:paraId="2D0C19F4" w14:textId="77777777" w:rsidR="00E03673" w:rsidRDefault="00EF5AEC">
            <w:r>
              <w:t>Дифференциалды диагностика дағдыларын көрсетіңіз. Емдеу алгоритмін сипаттаңыз.</w:t>
            </w:r>
          </w:p>
          <w:p w14:paraId="444C736B" w14:textId="77777777" w:rsidR="00E03673" w:rsidRDefault="00EF5AEC">
            <w:r>
              <w:t>Оңалту шараларының кешенін сипаттаңыз.Науқастарды аурудың сипаты және дәрілік заттардың жанама әсерлері туралы  ақпараттандыру дағдыларын меңгеру;</w:t>
            </w:r>
          </w:p>
        </w:tc>
      </w:tr>
      <w:tr w:rsidR="00E03673" w14:paraId="73C25B4B" w14:textId="77777777" w:rsidTr="001D0057">
        <w:tblPrEx>
          <w:shd w:val="clear" w:color="auto" w:fill="CED7E7"/>
        </w:tblPrEx>
        <w:trPr>
          <w:trHeight w:val="6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EDB0E" w14:textId="77777777" w:rsidR="00E03673" w:rsidRDefault="00EF5AEC">
            <w:pPr>
              <w:pStyle w:val="ab"/>
            </w:pPr>
            <w:r>
              <w:rPr>
                <w:spacing w:val="-1"/>
                <w:sz w:val="24"/>
                <w:szCs w:val="24"/>
              </w:rPr>
              <w:t>9</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6605C" w14:textId="77777777" w:rsidR="00E03673" w:rsidRDefault="00EF5AEC">
            <w:r>
              <w:rPr>
                <w:b/>
                <w:bCs/>
              </w:rPr>
              <w:t>Өкпенің тамырлы аурулары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B6CB5" w14:textId="77777777" w:rsidR="00E03673" w:rsidRDefault="00EF5AEC">
            <w:r>
              <w:rPr>
                <w:b/>
                <w:bC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639F1"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99264" w14:textId="77777777" w:rsidR="00E03673" w:rsidRDefault="00EF5AEC">
            <w:pPr>
              <w:jc w:val="center"/>
            </w:pPr>
            <w:r>
              <w:rPr>
                <w:b/>
                <w:bCs/>
              </w:rPr>
              <w:t>16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1D6E0"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D3354" w14:textId="77777777" w:rsidR="00E03673" w:rsidRDefault="00EF5AEC">
            <w:r>
              <w:rPr>
                <w:b/>
                <w:bCs/>
              </w:rPr>
              <w:t>10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70331" w14:textId="77777777" w:rsidR="00E03673" w:rsidRDefault="00EF5AEC">
            <w:pPr>
              <w:jc w:val="both"/>
            </w:pPr>
            <w:r>
              <w:rPr>
                <w:b/>
                <w:bCs/>
              </w:rPr>
              <w:t>1 кредит (30 сағат)</w:t>
            </w:r>
          </w:p>
        </w:tc>
      </w:tr>
      <w:tr w:rsidR="00E03673" w14:paraId="14F8B0AE" w14:textId="77777777" w:rsidTr="00EC0264">
        <w:tblPrEx>
          <w:shd w:val="clear" w:color="auto" w:fill="CED7E7"/>
        </w:tblPrEx>
        <w:trPr>
          <w:trHeight w:val="7482"/>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54D0D" w14:textId="77777777" w:rsidR="00E03673" w:rsidRDefault="00EF5AEC">
            <w:pPr>
              <w:pStyle w:val="ab"/>
            </w:pPr>
            <w:r>
              <w:rPr>
                <w:b w:val="0"/>
                <w:bCs w:val="0"/>
                <w:spacing w:val="-1"/>
                <w:sz w:val="24"/>
                <w:szCs w:val="24"/>
              </w:rPr>
              <w:lastRenderedPageBreak/>
              <w:t>9.1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9A87D" w14:textId="77777777" w:rsidR="00E03673" w:rsidRDefault="00E03673"/>
          <w:p w14:paraId="2621A92B" w14:textId="77777777" w:rsidR="00E03673" w:rsidRDefault="00E03673"/>
          <w:p w14:paraId="7463945C" w14:textId="77777777" w:rsidR="00E03673" w:rsidRDefault="00E03673"/>
          <w:p w14:paraId="2B3F810A" w14:textId="77777777" w:rsidR="00E03673" w:rsidRDefault="00E03673"/>
          <w:p w14:paraId="3E461A99" w14:textId="77777777" w:rsidR="00E03673" w:rsidRDefault="00E03673"/>
          <w:p w14:paraId="227741BD" w14:textId="77777777" w:rsidR="00E03673" w:rsidRDefault="00E03673"/>
          <w:p w14:paraId="5421C78D" w14:textId="77777777" w:rsidR="00E03673" w:rsidRDefault="00E03673"/>
          <w:p w14:paraId="2EF14889" w14:textId="77777777" w:rsidR="00E03673" w:rsidRDefault="00E03673"/>
          <w:p w14:paraId="79788137" w14:textId="77777777" w:rsidR="00E03673" w:rsidRDefault="00E03673"/>
          <w:p w14:paraId="1F0205D5" w14:textId="77777777" w:rsidR="00E03673" w:rsidRDefault="00E03673"/>
          <w:p w14:paraId="2BA670C1" w14:textId="77777777" w:rsidR="00E03673" w:rsidRDefault="00E03673"/>
          <w:p w14:paraId="2B4074AE" w14:textId="77777777" w:rsidR="00E03673" w:rsidRDefault="00E03673"/>
          <w:p w14:paraId="62C90582" w14:textId="77777777" w:rsidR="00E03673" w:rsidRDefault="00E03673"/>
          <w:p w14:paraId="54E5454F" w14:textId="77777777" w:rsidR="00E03673" w:rsidRDefault="00E03673"/>
          <w:p w14:paraId="7AA0D5EA" w14:textId="77777777" w:rsidR="00E03673" w:rsidRDefault="00E03673"/>
          <w:p w14:paraId="073B79A2" w14:textId="77777777" w:rsidR="00E03673" w:rsidRDefault="00E03673"/>
          <w:p w14:paraId="0FB5E6A4" w14:textId="77777777" w:rsidR="00E03673" w:rsidRDefault="00E03673"/>
          <w:p w14:paraId="505DCA30" w14:textId="77777777" w:rsidR="00E03673" w:rsidRDefault="00EF5AEC">
            <w:r>
              <w:t>Өкпелік гипертензия.</w:t>
            </w:r>
          </w:p>
          <w:p w14:paraId="39227E83" w14:textId="77777777" w:rsidR="00E03673" w:rsidRDefault="00EF5AEC">
            <w:r>
              <w:t>Созылмалы өкпелік жүрек.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C30B7" w14:textId="77777777" w:rsidR="00E03673" w:rsidRDefault="00E03673"/>
          <w:p w14:paraId="1AC5E77A" w14:textId="77777777" w:rsidR="00E03673" w:rsidRDefault="00E03673"/>
          <w:p w14:paraId="354DE4B3" w14:textId="77777777" w:rsidR="00E03673" w:rsidRDefault="00E03673"/>
          <w:p w14:paraId="084B7568" w14:textId="77777777" w:rsidR="00E03673" w:rsidRDefault="00E03673"/>
          <w:p w14:paraId="51E3CA1B" w14:textId="77777777" w:rsidR="00E03673" w:rsidRDefault="00E03673"/>
          <w:p w14:paraId="2ACD57E9" w14:textId="77777777" w:rsidR="00E03673" w:rsidRDefault="00E03673"/>
          <w:p w14:paraId="22B240EA" w14:textId="77777777" w:rsidR="00E03673" w:rsidRDefault="00E03673"/>
          <w:p w14:paraId="2B711E7C" w14:textId="77777777" w:rsidR="00E03673" w:rsidRDefault="00E03673"/>
          <w:p w14:paraId="2DAB4DD8" w14:textId="77777777" w:rsidR="00E03673" w:rsidRDefault="00E03673"/>
          <w:p w14:paraId="1FD6264C" w14:textId="77777777" w:rsidR="00E03673" w:rsidRDefault="00E03673"/>
          <w:p w14:paraId="7587E861" w14:textId="77777777" w:rsidR="00E03673" w:rsidRDefault="00E03673"/>
          <w:p w14:paraId="79EAC8F8" w14:textId="77777777" w:rsidR="00E03673" w:rsidRDefault="00E03673"/>
          <w:p w14:paraId="3F2CDC7D" w14:textId="77777777" w:rsidR="00E03673" w:rsidRDefault="00E03673"/>
          <w:p w14:paraId="37136DC5" w14:textId="77777777" w:rsidR="00E03673" w:rsidRDefault="00E03673"/>
          <w:p w14:paraId="7F66E78B" w14:textId="77777777" w:rsidR="00E03673" w:rsidRDefault="00E03673"/>
          <w:p w14:paraId="29CDBC8E" w14:textId="77777777" w:rsidR="00E03673" w:rsidRDefault="00E03673"/>
          <w:p w14:paraId="54C74D34" w14:textId="77777777" w:rsidR="00E03673" w:rsidRDefault="00E03673"/>
          <w:p w14:paraId="7CE9B7E0" w14:textId="77777777" w:rsidR="00E03673" w:rsidRDefault="00E03673"/>
          <w:p w14:paraId="2D401379"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7CF9E"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49EE4" w14:textId="77777777" w:rsidR="00E03673" w:rsidRDefault="00EF5AEC">
            <w:pPr>
              <w:jc w:val="center"/>
            </w:pPr>
            <w: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0570A"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7D5AC"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D2CC7" w14:textId="77777777" w:rsidR="00E03673" w:rsidRDefault="00EF5AEC">
            <w:pPr>
              <w:jc w:val="both"/>
            </w:pPr>
            <w:r>
              <w:t xml:space="preserve">Этиологиясын, патогенезін, жүрекішілік гемодинамикасын білу. </w:t>
            </w:r>
          </w:p>
          <w:p w14:paraId="1E0BD3E4" w14:textId="77777777" w:rsidR="00E03673" w:rsidRDefault="00EF5AEC">
            <w:pPr>
              <w:jc w:val="both"/>
            </w:pPr>
            <w:r>
              <w:t>ӨГ және өкпе жүрегінің клиникалық көріністерін сипаттаңыз.</w:t>
            </w:r>
          </w:p>
          <w:p w14:paraId="46CCA692" w14:textId="77777777" w:rsidR="00E03673" w:rsidRDefault="00EF5AEC">
            <w:pPr>
              <w:jc w:val="both"/>
            </w:pPr>
            <w:r>
              <w:t>ӨГ және СӨЖ зертханалық және аспаптық диагностикасының критерийлерін біліңіз. Дифференциалды диагностика дағдыларын көрсету.</w:t>
            </w:r>
          </w:p>
          <w:p w14:paraId="341F1997" w14:textId="77777777" w:rsidR="00E03673" w:rsidRDefault="00EF5AEC">
            <w:pPr>
              <w:jc w:val="both"/>
            </w:pPr>
            <w:r>
              <w:t>ЭхоКГ нәтижелерін талдау және түсіндіру.</w:t>
            </w:r>
          </w:p>
          <w:p w14:paraId="28257492" w14:textId="77777777" w:rsidR="00E03673" w:rsidRDefault="00EF5AEC">
            <w:pPr>
              <w:jc w:val="both"/>
            </w:pPr>
            <w:r>
              <w:t xml:space="preserve">Асқынуларды емдеу және алдын-алу көлемін сипаттаңыз.  </w:t>
            </w:r>
          </w:p>
          <w:p w14:paraId="3FF5E027" w14:textId="77777777" w:rsidR="00E03673" w:rsidRDefault="00EF5AEC">
            <w:r>
              <w:t xml:space="preserve">Дәрілік заттарды қабылдау кезінде пациенттердің жай-күйін бақылау дағдысын көрсету. </w:t>
            </w:r>
          </w:p>
          <w:p w14:paraId="56A50D36" w14:textId="77777777" w:rsidR="00E03673" w:rsidRDefault="00EF5AEC">
            <w:pPr>
              <w:jc w:val="both"/>
            </w:pPr>
            <w:r>
              <w:t>Науқастарды аурудың сипаты және дәрілік заттардың жанама әсерлері туралы  ақпараттандыру дағдыларын меңгеру;</w:t>
            </w:r>
          </w:p>
        </w:tc>
      </w:tr>
      <w:tr w:rsidR="00E03673" w14:paraId="3C33172A" w14:textId="77777777" w:rsidTr="00EC0264">
        <w:tblPrEx>
          <w:shd w:val="clear" w:color="auto" w:fill="CED7E7"/>
        </w:tblPrEx>
        <w:trPr>
          <w:trHeight w:val="6915"/>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EB172" w14:textId="77777777" w:rsidR="00E03673" w:rsidRDefault="00EF5AEC">
            <w:pPr>
              <w:pStyle w:val="ab"/>
            </w:pPr>
            <w:r>
              <w:rPr>
                <w:b w:val="0"/>
                <w:bCs w:val="0"/>
                <w:spacing w:val="-1"/>
                <w:sz w:val="24"/>
                <w:szCs w:val="24"/>
              </w:rPr>
              <w:lastRenderedPageBreak/>
              <w:t>9.2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A18AA" w14:textId="77777777" w:rsidR="00E03673" w:rsidRDefault="00E03673"/>
          <w:p w14:paraId="1060F8B8" w14:textId="77777777" w:rsidR="00E03673" w:rsidRDefault="00E03673"/>
          <w:p w14:paraId="73325ED7" w14:textId="77777777" w:rsidR="00E03673" w:rsidRDefault="00E03673"/>
          <w:p w14:paraId="6E6D608E" w14:textId="77777777" w:rsidR="00E03673" w:rsidRDefault="00E03673"/>
          <w:p w14:paraId="751E0A90" w14:textId="77777777" w:rsidR="00E03673" w:rsidRDefault="00E03673"/>
          <w:p w14:paraId="1C883492" w14:textId="77777777" w:rsidR="00E03673" w:rsidRDefault="00E03673"/>
          <w:p w14:paraId="30557B10" w14:textId="77777777" w:rsidR="00E03673" w:rsidRDefault="00E03673"/>
          <w:p w14:paraId="5A5EED3A" w14:textId="77777777" w:rsidR="00E03673" w:rsidRDefault="00E03673"/>
          <w:p w14:paraId="06BFB0CD" w14:textId="77777777" w:rsidR="00E03673" w:rsidRDefault="00E03673"/>
          <w:p w14:paraId="02EE5D14" w14:textId="77777777" w:rsidR="00E03673" w:rsidRDefault="00E03673"/>
          <w:p w14:paraId="0D756903" w14:textId="77777777" w:rsidR="00E03673" w:rsidRDefault="00E03673"/>
          <w:p w14:paraId="6C4A5A07" w14:textId="77777777" w:rsidR="00E03673" w:rsidRDefault="00E03673"/>
          <w:p w14:paraId="7B6CA963" w14:textId="77777777" w:rsidR="00E03673" w:rsidRDefault="00E03673"/>
          <w:p w14:paraId="12AB3C12" w14:textId="77777777" w:rsidR="00E03673" w:rsidRDefault="00E03673"/>
          <w:p w14:paraId="4E2C30D1" w14:textId="77777777" w:rsidR="00E03673" w:rsidRDefault="00E03673"/>
          <w:p w14:paraId="10599733" w14:textId="77777777" w:rsidR="00E03673" w:rsidRDefault="00EF5AEC">
            <w:r>
              <w:t xml:space="preserve">Өкпелік васкулиттер.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A27C3" w14:textId="77777777" w:rsidR="00E03673" w:rsidRDefault="00E03673"/>
          <w:p w14:paraId="18A45270" w14:textId="77777777" w:rsidR="00E03673" w:rsidRDefault="00E03673"/>
          <w:p w14:paraId="72FB4A0F" w14:textId="77777777" w:rsidR="00E03673" w:rsidRDefault="00E03673"/>
          <w:p w14:paraId="2D550435" w14:textId="77777777" w:rsidR="00E03673" w:rsidRDefault="00E03673"/>
          <w:p w14:paraId="318F2851" w14:textId="77777777" w:rsidR="00E03673" w:rsidRDefault="00E03673"/>
          <w:p w14:paraId="5C0A74B4" w14:textId="77777777" w:rsidR="00E03673" w:rsidRDefault="00E03673"/>
          <w:p w14:paraId="182C0FF5" w14:textId="77777777" w:rsidR="00E03673" w:rsidRDefault="00E03673"/>
          <w:p w14:paraId="6D6CF96D" w14:textId="77777777" w:rsidR="00E03673" w:rsidRDefault="00E03673"/>
          <w:p w14:paraId="08A9B91F" w14:textId="77777777" w:rsidR="00E03673" w:rsidRDefault="00E03673"/>
          <w:p w14:paraId="722F8ABD" w14:textId="77777777" w:rsidR="00E03673" w:rsidRDefault="00E03673"/>
          <w:p w14:paraId="24EA6282" w14:textId="77777777" w:rsidR="00E03673" w:rsidRDefault="00E03673"/>
          <w:p w14:paraId="4ED1D3CB" w14:textId="77777777" w:rsidR="00E03673" w:rsidRDefault="00E03673"/>
          <w:p w14:paraId="62B6DFEC" w14:textId="77777777" w:rsidR="00E03673" w:rsidRDefault="00E03673"/>
          <w:p w14:paraId="1CB93E06" w14:textId="77777777" w:rsidR="00E03673" w:rsidRDefault="00E03673"/>
          <w:p w14:paraId="098D2521" w14:textId="77777777" w:rsidR="00E03673" w:rsidRDefault="00E03673"/>
          <w:p w14:paraId="06D61844" w14:textId="77777777" w:rsidR="00E03673" w:rsidRDefault="00E03673"/>
          <w:p w14:paraId="5E6DA1CC"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4F8AF"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528CB" w14:textId="77777777" w:rsidR="00E03673" w:rsidRDefault="00EF5AEC">
            <w:pPr>
              <w:jc w:val="center"/>
            </w:pPr>
            <w: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AB7B5"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66AEE" w14:textId="77777777" w:rsidR="00E03673" w:rsidRDefault="00EF5AEC">
            <w:r>
              <w:t>6</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0ED93" w14:textId="77777777" w:rsidR="00E03673" w:rsidRDefault="00EF5AEC">
            <w:pPr>
              <w:jc w:val="both"/>
            </w:pPr>
            <w:r>
              <w:t>Жүйелік васкулиттердің этиологиясын, патогенезін, патоморфологиясын, жіктелуін білу.</w:t>
            </w:r>
          </w:p>
          <w:p w14:paraId="4E66F452" w14:textId="77777777" w:rsidR="00E03673" w:rsidRDefault="00EF5AEC">
            <w:pPr>
              <w:jc w:val="both"/>
            </w:pPr>
            <w:r>
              <w:t xml:space="preserve">Чердж-Стросс синдромының, Гудпасчер синдромының клиникалық көріністерін сипаттаңыз. </w:t>
            </w:r>
          </w:p>
          <w:p w14:paraId="5EB7D869" w14:textId="77777777" w:rsidR="00E03673" w:rsidRDefault="00EF5AEC">
            <w:pPr>
              <w:jc w:val="both"/>
            </w:pPr>
            <w:r>
              <w:t>Дифференциалды диагностика дағдыларын көрсету.</w:t>
            </w:r>
          </w:p>
          <w:p w14:paraId="4DF62031" w14:textId="77777777" w:rsidR="00E03673" w:rsidRDefault="00EF5AEC">
            <w:pPr>
              <w:jc w:val="both"/>
            </w:pPr>
            <w:r>
              <w:t xml:space="preserve">Диспансерлік бақылау кезінде емдеу принциптері мен оңалту шараларының кешенін сипаттаңыз. </w:t>
            </w:r>
          </w:p>
          <w:p w14:paraId="763DCECA" w14:textId="77777777" w:rsidR="00E03673" w:rsidRDefault="00EF5AEC">
            <w:pPr>
              <w:jc w:val="both"/>
            </w:pPr>
            <w:r>
              <w:t>Дәрілік заттарды қабылдау кезінде пациенттердің жағдайын бақылау дағдысын көрсету.Науқастарды аурудың сипаты және дәрілік заттардың жанама әсерлері туралы  ақпараттандыру дағдыларын меңгеру;</w:t>
            </w:r>
          </w:p>
        </w:tc>
      </w:tr>
      <w:tr w:rsidR="00E03673" w14:paraId="3CC4E2A4" w14:textId="77777777" w:rsidTr="001D0057">
        <w:tblPrEx>
          <w:shd w:val="clear" w:color="auto" w:fill="CED7E7"/>
        </w:tblPrEx>
        <w:trPr>
          <w:trHeight w:val="6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C82CC" w14:textId="77777777" w:rsidR="00E03673" w:rsidRDefault="00EF5AEC">
            <w:pPr>
              <w:pStyle w:val="ab"/>
            </w:pPr>
            <w:r>
              <w:rPr>
                <w:spacing w:val="-1"/>
                <w:sz w:val="24"/>
                <w:szCs w:val="24"/>
              </w:rPr>
              <w:t>10</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28C18" w14:textId="77777777" w:rsidR="00E03673" w:rsidRDefault="00EF5AEC">
            <w:r>
              <w:rPr>
                <w:b/>
                <w:bCs/>
              </w:rPr>
              <w:t>Аллергиялық аурулар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57990" w14:textId="77777777" w:rsidR="00E03673" w:rsidRDefault="00EF5AEC">
            <w:r>
              <w:rPr>
                <w:b/>
                <w:bC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58B77" w14:textId="77777777" w:rsidR="00E03673" w:rsidRDefault="00EF5AEC">
            <w:pPr>
              <w:jc w:val="center"/>
            </w:pPr>
            <w:r>
              <w:rPr>
                <w:b/>
                <w:bC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41B56" w14:textId="77777777" w:rsidR="00E03673" w:rsidRDefault="00EF5AEC">
            <w:pPr>
              <w:jc w:val="center"/>
            </w:pPr>
            <w:r>
              <w:rPr>
                <w:b/>
                <w:bCs/>
              </w:rPr>
              <w:t>40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99A8C"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A9A58" w14:textId="77777777" w:rsidR="00E03673" w:rsidRDefault="00EF5AEC">
            <w:r>
              <w:rPr>
                <w:b/>
                <w:bCs/>
              </w:rPr>
              <w:t>30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FDF44" w14:textId="77777777" w:rsidR="00E03673" w:rsidRDefault="00EF5AEC">
            <w:pPr>
              <w:jc w:val="both"/>
            </w:pPr>
            <w:r>
              <w:rPr>
                <w:b/>
                <w:bCs/>
              </w:rPr>
              <w:t>3 кредит (90 сағат)</w:t>
            </w:r>
          </w:p>
        </w:tc>
      </w:tr>
      <w:tr w:rsidR="00E03673" w14:paraId="692BED3A" w14:textId="77777777" w:rsidTr="00EC0264">
        <w:tblPrEx>
          <w:shd w:val="clear" w:color="auto" w:fill="CED7E7"/>
        </w:tblPrEx>
        <w:trPr>
          <w:trHeight w:val="7766"/>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78B38" w14:textId="77777777" w:rsidR="00E03673" w:rsidRDefault="00EF5AEC">
            <w:pPr>
              <w:pStyle w:val="ab"/>
            </w:pPr>
            <w:r>
              <w:rPr>
                <w:b w:val="0"/>
                <w:bCs w:val="0"/>
                <w:spacing w:val="-1"/>
                <w:sz w:val="24"/>
                <w:szCs w:val="24"/>
              </w:rPr>
              <w:lastRenderedPageBreak/>
              <w:t>10.1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4C700" w14:textId="77777777" w:rsidR="00E03673" w:rsidRDefault="00E03673"/>
          <w:p w14:paraId="24B314CE" w14:textId="77777777" w:rsidR="00E03673" w:rsidRDefault="00E03673"/>
          <w:p w14:paraId="0531F975" w14:textId="77777777" w:rsidR="00E03673" w:rsidRDefault="00E03673"/>
          <w:p w14:paraId="693BB014" w14:textId="77777777" w:rsidR="00E03673" w:rsidRDefault="00E03673"/>
          <w:p w14:paraId="31DEE069" w14:textId="77777777" w:rsidR="00E03673" w:rsidRDefault="00E03673"/>
          <w:p w14:paraId="4E53DA42" w14:textId="77777777" w:rsidR="00E03673" w:rsidRDefault="00E03673"/>
          <w:p w14:paraId="01E90613" w14:textId="77777777" w:rsidR="00E03673" w:rsidRDefault="00E03673"/>
          <w:p w14:paraId="639AB030" w14:textId="77777777" w:rsidR="00E03673" w:rsidRDefault="00E03673"/>
          <w:p w14:paraId="4065FE80" w14:textId="77777777" w:rsidR="00E03673" w:rsidRDefault="00E03673"/>
          <w:p w14:paraId="23E155E9" w14:textId="77777777" w:rsidR="00E03673" w:rsidRDefault="00E03673"/>
          <w:p w14:paraId="16A98438" w14:textId="77777777" w:rsidR="00E03673" w:rsidRDefault="00E03673"/>
          <w:p w14:paraId="00421125" w14:textId="77777777" w:rsidR="00E03673" w:rsidRDefault="00E03673"/>
          <w:p w14:paraId="01985FC8" w14:textId="77777777" w:rsidR="00E03673" w:rsidRDefault="00E03673"/>
          <w:p w14:paraId="4D9F3CFF" w14:textId="77777777" w:rsidR="00E03673" w:rsidRDefault="00E03673"/>
          <w:p w14:paraId="70F3D378" w14:textId="77777777" w:rsidR="00E03673" w:rsidRDefault="00E03673"/>
          <w:p w14:paraId="55049708" w14:textId="77777777" w:rsidR="00E03673" w:rsidRDefault="00E03673"/>
          <w:p w14:paraId="2C22F23D" w14:textId="77777777" w:rsidR="00E03673" w:rsidRDefault="00E03673"/>
          <w:p w14:paraId="53B3C9F4" w14:textId="77777777" w:rsidR="00E03673" w:rsidRDefault="00E03673"/>
          <w:p w14:paraId="33576D88" w14:textId="77777777" w:rsidR="00E03673" w:rsidRDefault="00EF5AEC">
            <w:r>
              <w:t>Жоғары тыныс алу жолдарының аллергиялық аурулары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1D6B8" w14:textId="77777777" w:rsidR="00E03673" w:rsidRDefault="00E03673"/>
          <w:p w14:paraId="1367224B" w14:textId="77777777" w:rsidR="00E03673" w:rsidRDefault="00E03673"/>
          <w:p w14:paraId="769B5BBA" w14:textId="77777777" w:rsidR="00E03673" w:rsidRDefault="00E03673"/>
          <w:p w14:paraId="411AEF86" w14:textId="77777777" w:rsidR="00E03673" w:rsidRDefault="00E03673"/>
          <w:p w14:paraId="4163B262" w14:textId="77777777" w:rsidR="00E03673" w:rsidRDefault="00E03673"/>
          <w:p w14:paraId="28BF371D" w14:textId="77777777" w:rsidR="00E03673" w:rsidRDefault="00E03673"/>
          <w:p w14:paraId="4AB22163" w14:textId="77777777" w:rsidR="00E03673" w:rsidRDefault="00E03673"/>
          <w:p w14:paraId="2EB7A23E" w14:textId="77777777" w:rsidR="00E03673" w:rsidRDefault="00E03673"/>
          <w:p w14:paraId="55D7DEBE" w14:textId="77777777" w:rsidR="00E03673" w:rsidRDefault="00E03673"/>
          <w:p w14:paraId="5588FE08" w14:textId="77777777" w:rsidR="00E03673" w:rsidRDefault="00E03673"/>
          <w:p w14:paraId="03865F0A" w14:textId="77777777" w:rsidR="00E03673" w:rsidRDefault="00E03673"/>
          <w:p w14:paraId="54F8A5D9" w14:textId="77777777" w:rsidR="00E03673" w:rsidRDefault="00E03673"/>
          <w:p w14:paraId="61FF5DE8" w14:textId="77777777" w:rsidR="00E03673" w:rsidRDefault="00E03673"/>
          <w:p w14:paraId="1CC27296" w14:textId="77777777" w:rsidR="00E03673" w:rsidRDefault="00E03673"/>
          <w:p w14:paraId="6AB2AE25" w14:textId="77777777" w:rsidR="00E03673" w:rsidRDefault="00E03673"/>
          <w:p w14:paraId="63CFB07C" w14:textId="77777777" w:rsidR="00E03673" w:rsidRDefault="00E03673"/>
          <w:p w14:paraId="31B2663B" w14:textId="77777777" w:rsidR="00E03673" w:rsidRDefault="00E03673"/>
          <w:p w14:paraId="2408AF77" w14:textId="77777777" w:rsidR="00E03673" w:rsidRDefault="00E03673"/>
          <w:p w14:paraId="7C402D63" w14:textId="77777777" w:rsidR="00E03673" w:rsidRDefault="00E03673"/>
          <w:p w14:paraId="451A21E8"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38D56" w14:textId="77777777" w:rsidR="00E03673" w:rsidRDefault="00EF5AEC">
            <w:pPr>
              <w:jc w:val="center"/>
            </w:pPr>
            <w: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1DDBB" w14:textId="77777777" w:rsidR="00E03673" w:rsidRDefault="00EF5AEC">
            <w:pPr>
              <w:jc w:val="center"/>
            </w:pPr>
            <w:r>
              <w:t>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41F56"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2D5E6" w14:textId="77777777" w:rsidR="00E03673" w:rsidRDefault="00EF5AEC">
            <w:r>
              <w:t>15</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4A01D" w14:textId="77777777" w:rsidR="00E03673" w:rsidRDefault="00EF5AEC">
            <w:r>
              <w:t>Жоғарғы тыныс жолдарының аллергиялық ауруларының этиологиясын, эпидемиологиясын, патоморфологиясын, патогенезін, жіктелуін, клиникалық көріністерін білу.</w:t>
            </w:r>
          </w:p>
          <w:p w14:paraId="6E7F3DEB" w14:textId="77777777" w:rsidR="00E03673" w:rsidRDefault="00EF5AEC">
            <w:r>
              <w:t>Дифференциалды диагностика дағдыларын көрсету.</w:t>
            </w:r>
          </w:p>
          <w:p w14:paraId="227741DB" w14:textId="77777777" w:rsidR="00E03673" w:rsidRDefault="00EF5AEC">
            <w:r>
              <w:t>Зертханалық және аллергияға тән диагноздың нәтижелерін талдау және түсіндіру.</w:t>
            </w:r>
          </w:p>
          <w:p w14:paraId="54262E2C" w14:textId="77777777" w:rsidR="00E03673" w:rsidRDefault="00EF5AEC">
            <w:r>
              <w:t xml:space="preserve">Диспансерлік бақылау кезінде емдеу принциптері мен оңалту шараларының кешенін сипаттаңыз. </w:t>
            </w:r>
          </w:p>
          <w:p w14:paraId="57C62FFD" w14:textId="77777777" w:rsidR="00E03673" w:rsidRDefault="00EF5AEC">
            <w:pPr>
              <w:jc w:val="both"/>
            </w:pPr>
            <w:r>
              <w:t>Дәрілік заттарды қабылдау кезінде пациенттердің жағдайын бақылау дағдысын көрсету.Науқастарды аурудың сипаты және дәрілік заттардың жанама әсерлері туралы  ақпараттандыру дағдыларын меңгеру;</w:t>
            </w:r>
          </w:p>
        </w:tc>
      </w:tr>
      <w:tr w:rsidR="00E03673" w14:paraId="6C753849" w14:textId="77777777" w:rsidTr="00EC0264">
        <w:tblPrEx>
          <w:shd w:val="clear" w:color="auto" w:fill="CED7E7"/>
        </w:tblPrEx>
        <w:trPr>
          <w:trHeight w:val="6632"/>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8AEA0" w14:textId="77777777" w:rsidR="00E03673" w:rsidRDefault="00EF5AEC">
            <w:pPr>
              <w:pStyle w:val="ab"/>
            </w:pPr>
            <w:r>
              <w:rPr>
                <w:b w:val="0"/>
                <w:bCs w:val="0"/>
                <w:spacing w:val="-1"/>
                <w:sz w:val="24"/>
                <w:szCs w:val="24"/>
              </w:rPr>
              <w:lastRenderedPageBreak/>
              <w:t>10.2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000D2" w14:textId="77777777" w:rsidR="00E03673" w:rsidRDefault="00E03673"/>
          <w:p w14:paraId="017C6A2F" w14:textId="77777777" w:rsidR="00E03673" w:rsidRDefault="00E03673"/>
          <w:p w14:paraId="1D024426" w14:textId="77777777" w:rsidR="00E03673" w:rsidRDefault="00E03673"/>
          <w:p w14:paraId="7AFD2CAF" w14:textId="77777777" w:rsidR="00E03673" w:rsidRDefault="00E03673"/>
          <w:p w14:paraId="5DA83AD5" w14:textId="77777777" w:rsidR="00E03673" w:rsidRDefault="00E03673"/>
          <w:p w14:paraId="19E5EC5A" w14:textId="77777777" w:rsidR="00E03673" w:rsidRDefault="00E03673"/>
          <w:p w14:paraId="24A8EC8C" w14:textId="77777777" w:rsidR="00E03673" w:rsidRDefault="00E03673"/>
          <w:p w14:paraId="7F878502" w14:textId="77777777" w:rsidR="00E03673" w:rsidRDefault="00E03673"/>
          <w:p w14:paraId="0D0688E1" w14:textId="77777777" w:rsidR="00E03673" w:rsidRDefault="00E03673"/>
          <w:p w14:paraId="4EBDC99F" w14:textId="77777777" w:rsidR="00E03673" w:rsidRDefault="00E03673"/>
          <w:p w14:paraId="61ECC734" w14:textId="77777777" w:rsidR="00E03673" w:rsidRDefault="00E03673"/>
          <w:p w14:paraId="53A30C0D" w14:textId="77777777" w:rsidR="00E03673" w:rsidRDefault="00E03673"/>
          <w:p w14:paraId="311239B9" w14:textId="77777777" w:rsidR="00E03673" w:rsidRDefault="00EF5AEC">
            <w:r>
              <w:t xml:space="preserve">Бронхтық демікпе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D305F" w14:textId="77777777" w:rsidR="00E03673" w:rsidRDefault="00E03673"/>
          <w:p w14:paraId="7D756EE5" w14:textId="77777777" w:rsidR="00E03673" w:rsidRDefault="00E03673"/>
          <w:p w14:paraId="1D2C44D9" w14:textId="77777777" w:rsidR="00E03673" w:rsidRDefault="00E03673"/>
          <w:p w14:paraId="465A03D6" w14:textId="77777777" w:rsidR="00E03673" w:rsidRDefault="00E03673"/>
          <w:p w14:paraId="0651FBC4" w14:textId="77777777" w:rsidR="00E03673" w:rsidRDefault="00E03673"/>
          <w:p w14:paraId="12344B93" w14:textId="77777777" w:rsidR="00E03673" w:rsidRDefault="00E03673"/>
          <w:p w14:paraId="7B43F0CF" w14:textId="77777777" w:rsidR="00E03673" w:rsidRDefault="00E03673"/>
          <w:p w14:paraId="787A2E0E" w14:textId="77777777" w:rsidR="00E03673" w:rsidRDefault="00E03673"/>
          <w:p w14:paraId="0245CED8" w14:textId="77777777" w:rsidR="00E03673" w:rsidRDefault="00E03673"/>
          <w:p w14:paraId="4B1CDC68" w14:textId="77777777" w:rsidR="00E03673" w:rsidRDefault="00E03673"/>
          <w:p w14:paraId="2D405482" w14:textId="77777777" w:rsidR="00E03673" w:rsidRDefault="00E03673"/>
          <w:p w14:paraId="17F6B7BA" w14:textId="77777777" w:rsidR="00E03673" w:rsidRDefault="00E03673"/>
          <w:p w14:paraId="6EF30C65"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F76DF" w14:textId="77777777" w:rsidR="00E03673" w:rsidRDefault="00EF5AEC">
            <w:pPr>
              <w:jc w:val="center"/>
            </w:pPr>
            <w: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056B4" w14:textId="77777777" w:rsidR="00E03673" w:rsidRDefault="00EF5AEC">
            <w:pPr>
              <w:jc w:val="center"/>
            </w:pPr>
            <w:r>
              <w:t>22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AFD73"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9F83F" w14:textId="77777777" w:rsidR="00E03673" w:rsidRDefault="00EF5AEC">
            <w:r>
              <w:t>15</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57010" w14:textId="77777777" w:rsidR="00E03673" w:rsidRDefault="00EF5AEC">
            <w:r>
              <w:t>Білуге этиологиясы, эпидемиологию, патоморфология, патогенез, жіктелуі, көріністері БД.</w:t>
            </w:r>
          </w:p>
          <w:p w14:paraId="48B8F439" w14:textId="77777777" w:rsidR="00E03673" w:rsidRDefault="00EF5AEC">
            <w:r>
              <w:t>Дифференциалды диагностика дағдыларын көрсету.</w:t>
            </w:r>
          </w:p>
          <w:p w14:paraId="7A7E0373" w14:textId="77777777" w:rsidR="00E03673" w:rsidRDefault="00EF5AEC">
            <w:r>
              <w:t>Зертханалық және аллергияға тән диагноздың нәтижелерін талдау және түсіндіру.</w:t>
            </w:r>
          </w:p>
          <w:p w14:paraId="4F573D53" w14:textId="77777777" w:rsidR="00E03673" w:rsidRDefault="00EF5AEC">
            <w:r>
              <w:t xml:space="preserve">Диспансерлік бақылау кезінде емдеу принциптері мен оңалту шараларының кешенін сипаттаңыз. </w:t>
            </w:r>
          </w:p>
          <w:p w14:paraId="60D87E61" w14:textId="77777777" w:rsidR="00E03673" w:rsidRDefault="00EF5AEC">
            <w:pPr>
              <w:jc w:val="both"/>
            </w:pPr>
            <w:r>
              <w:t>Дәрілік заттарды қабылдау кезінде пациенттердің жағдайын бақылау дағдысын көрсету.Науқастарды аурудың сипаты және дәрілік заттардың жанама әсерлері туралы  ақпараттандыру дағдыларын меңгеру;</w:t>
            </w:r>
          </w:p>
        </w:tc>
      </w:tr>
      <w:tr w:rsidR="00E03673" w14:paraId="3FC2AEEE" w14:textId="77777777" w:rsidTr="001D0057">
        <w:tblPrEx>
          <w:shd w:val="clear" w:color="auto" w:fill="CED7E7"/>
        </w:tblPrEx>
        <w:trPr>
          <w:trHeight w:val="12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D3BAF" w14:textId="77777777" w:rsidR="00E03673" w:rsidRDefault="00EF5AEC">
            <w:pPr>
              <w:pStyle w:val="ab"/>
            </w:pPr>
            <w:r>
              <w:rPr>
                <w:spacing w:val="-1"/>
                <w:sz w:val="24"/>
                <w:szCs w:val="24"/>
              </w:rPr>
              <w:t>11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78974" w14:textId="77777777" w:rsidR="00E03673" w:rsidRDefault="00E03673">
            <w:pPr>
              <w:rPr>
                <w:b/>
                <w:bCs/>
              </w:rPr>
            </w:pPr>
          </w:p>
          <w:p w14:paraId="65912205" w14:textId="77777777" w:rsidR="00E03673" w:rsidRDefault="00EF5AEC">
            <w:r>
              <w:rPr>
                <w:b/>
                <w:bCs/>
              </w:rPr>
              <w:t>Өкпенің интерстициальді аурулары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315D4" w14:textId="77777777" w:rsidR="00E03673" w:rsidRDefault="00E03673">
            <w:pPr>
              <w:rPr>
                <w:b/>
                <w:bCs/>
              </w:rPr>
            </w:pPr>
          </w:p>
          <w:p w14:paraId="3BF90ABB" w14:textId="77777777" w:rsidR="00E03673" w:rsidRDefault="00E03673">
            <w:pPr>
              <w:rPr>
                <w:b/>
                <w:bCs/>
              </w:rPr>
            </w:pPr>
          </w:p>
          <w:p w14:paraId="5C1D81EC" w14:textId="77777777" w:rsidR="00E03673" w:rsidRDefault="00EF5AEC">
            <w:r>
              <w:rPr>
                <w:b/>
                <w:bCs/>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E1A57" w14:textId="77777777" w:rsidR="00E03673" w:rsidRDefault="00EF5AEC">
            <w:pPr>
              <w:jc w:val="center"/>
            </w:pPr>
            <w:r>
              <w:rPr>
                <w:b/>
                <w:bCs/>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5731D" w14:textId="77777777" w:rsidR="00E03673" w:rsidRDefault="00EF5AEC">
            <w:pPr>
              <w:jc w:val="center"/>
            </w:pPr>
            <w:r>
              <w:rPr>
                <w:b/>
                <w:bCs/>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E14F2"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67A07" w14:textId="77777777" w:rsidR="00E03673" w:rsidRDefault="00EF5AEC">
            <w:r>
              <w:rPr>
                <w:b/>
                <w:bCs/>
              </w:rPr>
              <w:t>10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450F5" w14:textId="77777777" w:rsidR="00E03673" w:rsidRDefault="00EF5AEC">
            <w:pPr>
              <w:jc w:val="both"/>
            </w:pPr>
            <w:r>
              <w:rPr>
                <w:b/>
                <w:bCs/>
              </w:rPr>
              <w:t>1 кредит (30 сағат)</w:t>
            </w:r>
          </w:p>
        </w:tc>
      </w:tr>
      <w:tr w:rsidR="00E03673" w14:paraId="00918B8B" w14:textId="77777777" w:rsidTr="00D25072">
        <w:tblPrEx>
          <w:shd w:val="clear" w:color="auto" w:fill="CED7E7"/>
        </w:tblPrEx>
        <w:trPr>
          <w:trHeight w:val="6348"/>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DB7D4" w14:textId="77777777" w:rsidR="00E03673" w:rsidRDefault="00EF5AEC">
            <w:pPr>
              <w:pStyle w:val="ab"/>
            </w:pPr>
            <w:r>
              <w:rPr>
                <w:b w:val="0"/>
                <w:bCs w:val="0"/>
                <w:spacing w:val="-1"/>
                <w:sz w:val="24"/>
                <w:szCs w:val="24"/>
              </w:rPr>
              <w:lastRenderedPageBreak/>
              <w:t>11.1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211E9" w14:textId="77777777" w:rsidR="00E03673" w:rsidRDefault="00E03673"/>
          <w:p w14:paraId="40B605F0" w14:textId="77777777" w:rsidR="00E03673" w:rsidRDefault="00E03673"/>
          <w:p w14:paraId="220EB06A" w14:textId="77777777" w:rsidR="00E03673" w:rsidRDefault="00E03673"/>
          <w:p w14:paraId="28929F63" w14:textId="77777777" w:rsidR="00E03673" w:rsidRDefault="00E03673"/>
          <w:p w14:paraId="1BF95A61" w14:textId="77777777" w:rsidR="00E03673" w:rsidRDefault="00E03673"/>
          <w:p w14:paraId="480D04AB" w14:textId="77777777" w:rsidR="00E03673" w:rsidRDefault="00E03673"/>
          <w:p w14:paraId="3678EE43" w14:textId="77777777" w:rsidR="00E03673" w:rsidRDefault="00E03673"/>
          <w:p w14:paraId="58594785" w14:textId="77777777" w:rsidR="00E03673" w:rsidRDefault="00E03673"/>
          <w:p w14:paraId="7419A895" w14:textId="77777777" w:rsidR="00E03673" w:rsidRDefault="00E03673"/>
          <w:p w14:paraId="17655238" w14:textId="77777777" w:rsidR="00E03673" w:rsidRDefault="00E03673"/>
          <w:p w14:paraId="250FEC03" w14:textId="77777777" w:rsidR="00E03673" w:rsidRDefault="00E03673"/>
          <w:p w14:paraId="6EDDF55F" w14:textId="77777777" w:rsidR="00E03673" w:rsidRDefault="00E03673"/>
          <w:p w14:paraId="541B25E3" w14:textId="77777777" w:rsidR="00E03673" w:rsidRDefault="00E03673"/>
          <w:p w14:paraId="3089505B" w14:textId="77777777" w:rsidR="00E03673" w:rsidRDefault="00EF5AEC">
            <w:r>
              <w:t>Идиопатиялық өкпелік  фиброз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C7333" w14:textId="77777777" w:rsidR="00E03673" w:rsidRDefault="00E03673"/>
          <w:p w14:paraId="0A3C3197" w14:textId="77777777" w:rsidR="00E03673" w:rsidRDefault="00E03673"/>
          <w:p w14:paraId="42471AF6" w14:textId="77777777" w:rsidR="00E03673" w:rsidRDefault="00E03673"/>
          <w:p w14:paraId="3CE2368B" w14:textId="77777777" w:rsidR="00E03673" w:rsidRDefault="00E03673"/>
          <w:p w14:paraId="4D5350E8" w14:textId="77777777" w:rsidR="00E03673" w:rsidRDefault="00E03673"/>
          <w:p w14:paraId="1053A907" w14:textId="77777777" w:rsidR="00E03673" w:rsidRDefault="00E03673"/>
          <w:p w14:paraId="748835BA" w14:textId="77777777" w:rsidR="00E03673" w:rsidRDefault="00E03673"/>
          <w:p w14:paraId="288205A6" w14:textId="77777777" w:rsidR="00E03673" w:rsidRDefault="00E03673"/>
          <w:p w14:paraId="1F1F8C7F" w14:textId="77777777" w:rsidR="00E03673" w:rsidRDefault="00E03673"/>
          <w:p w14:paraId="185D99CA" w14:textId="77777777" w:rsidR="00E03673" w:rsidRDefault="00E03673"/>
          <w:p w14:paraId="59E18FF5" w14:textId="77777777" w:rsidR="00E03673" w:rsidRDefault="00E03673"/>
          <w:p w14:paraId="3D5C7EF9" w14:textId="77777777" w:rsidR="00E03673" w:rsidRDefault="00E03673"/>
          <w:p w14:paraId="207FEF8D" w14:textId="77777777" w:rsidR="00E03673" w:rsidRDefault="00E03673"/>
          <w:p w14:paraId="6715A693" w14:textId="77777777" w:rsidR="00E03673" w:rsidRDefault="00E03673"/>
          <w:p w14:paraId="44A431A4"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12B0E" w14:textId="77777777" w:rsidR="00E03673" w:rsidRDefault="00EF5AEC">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DA70E" w14:textId="77777777" w:rsidR="00E03673" w:rsidRDefault="00E03673"/>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E9E4D"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BBE1F"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99668" w14:textId="77777777" w:rsidR="00E03673" w:rsidRDefault="00EF5AEC">
            <w:r>
              <w:t>Этиологиясын, эпидемиологиясын, патоморфологиясын, патогенезін, ИӨФ жіктелуін білу.</w:t>
            </w:r>
          </w:p>
          <w:p w14:paraId="1C0C0A3F" w14:textId="77777777" w:rsidR="00E03673" w:rsidRDefault="00EF5AEC">
            <w:r>
              <w:t>Клиникалық көріністерді сипаттаңыз.</w:t>
            </w:r>
          </w:p>
          <w:p w14:paraId="14F1CD09" w14:textId="77777777" w:rsidR="00E03673" w:rsidRDefault="00EF5AEC">
            <w:r>
              <w:t>Дифференциалды диагностика дағдыларын көрсету.</w:t>
            </w:r>
          </w:p>
          <w:p w14:paraId="1B5383F3" w14:textId="77777777" w:rsidR="00E03673" w:rsidRDefault="00EF5AEC">
            <w:r>
              <w:t>Сәулелік диагностиканы талдау және түсіндіру.</w:t>
            </w:r>
          </w:p>
          <w:p w14:paraId="6DF9C529" w14:textId="77777777" w:rsidR="00E03673" w:rsidRDefault="00EF5AEC">
            <w:r>
              <w:t xml:space="preserve">Диспансерлік бақылау кезінде емдеу принциптері мен оңалту шараларының кешенін сипаттаңыз. </w:t>
            </w:r>
          </w:p>
          <w:p w14:paraId="220DA577" w14:textId="77777777" w:rsidR="00E03673" w:rsidRDefault="00EF5AEC">
            <w:pPr>
              <w:jc w:val="both"/>
            </w:pPr>
            <w:r>
              <w:t>Дәрілік заттарды қабылдау кезінде пациенттердің жағдайын бақылау дағдысын көрсету.Науқастарды аурудың сипаты және дәрілік заттардың жанама әсерлері туралы  ақпараттандыру дағдыларын меңгеру;</w:t>
            </w:r>
          </w:p>
        </w:tc>
      </w:tr>
      <w:tr w:rsidR="00E03673" w14:paraId="4812C549" w14:textId="77777777" w:rsidTr="00D25072">
        <w:tblPrEx>
          <w:shd w:val="clear" w:color="auto" w:fill="CED7E7"/>
        </w:tblPrEx>
        <w:trPr>
          <w:trHeight w:val="7482"/>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307A5" w14:textId="77777777" w:rsidR="00E03673" w:rsidRDefault="00EF5AEC">
            <w:pPr>
              <w:pStyle w:val="ab"/>
            </w:pPr>
            <w:r>
              <w:rPr>
                <w:b w:val="0"/>
                <w:bCs w:val="0"/>
                <w:spacing w:val="-1"/>
                <w:sz w:val="24"/>
                <w:szCs w:val="24"/>
              </w:rPr>
              <w:lastRenderedPageBreak/>
              <w:t>11.2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92EF8" w14:textId="77777777" w:rsidR="00E03673" w:rsidRDefault="00E03673"/>
          <w:p w14:paraId="5D3B9FDB" w14:textId="77777777" w:rsidR="00E03673" w:rsidRDefault="00E03673"/>
          <w:p w14:paraId="53708480" w14:textId="77777777" w:rsidR="00E03673" w:rsidRDefault="00E03673"/>
          <w:p w14:paraId="1E980A94" w14:textId="77777777" w:rsidR="00E03673" w:rsidRDefault="00E03673"/>
          <w:p w14:paraId="49DA8EB5" w14:textId="77777777" w:rsidR="00E03673" w:rsidRDefault="00E03673"/>
          <w:p w14:paraId="60A17F68" w14:textId="77777777" w:rsidR="00E03673" w:rsidRDefault="00E03673"/>
          <w:p w14:paraId="2EA1A7D4" w14:textId="77777777" w:rsidR="00E03673" w:rsidRDefault="00E03673"/>
          <w:p w14:paraId="0AB02AD7" w14:textId="77777777" w:rsidR="00E03673" w:rsidRDefault="00E03673"/>
          <w:p w14:paraId="23681DC6" w14:textId="77777777" w:rsidR="00E03673" w:rsidRDefault="00E03673"/>
          <w:p w14:paraId="6C4AFA16" w14:textId="77777777" w:rsidR="00E03673" w:rsidRDefault="00E03673"/>
          <w:p w14:paraId="136910EF" w14:textId="77777777" w:rsidR="00E03673" w:rsidRDefault="00E03673"/>
          <w:p w14:paraId="40BB6CE0" w14:textId="77777777" w:rsidR="00E03673" w:rsidRDefault="00E03673"/>
          <w:p w14:paraId="714CB539" w14:textId="77777777" w:rsidR="00E03673" w:rsidRDefault="00E03673"/>
          <w:p w14:paraId="26D14278" w14:textId="77777777" w:rsidR="00D25072" w:rsidRDefault="00EF5AEC">
            <w:r>
              <w:t>Интерстициальді пневмониялар</w:t>
            </w:r>
          </w:p>
          <w:p w14:paraId="44EFCBB0" w14:textId="77777777" w:rsidR="00D25072" w:rsidRPr="00D25072" w:rsidRDefault="00D25072" w:rsidP="00D25072"/>
          <w:p w14:paraId="3E65ED76" w14:textId="77777777" w:rsidR="00D25072" w:rsidRPr="00D25072" w:rsidRDefault="00D25072" w:rsidP="00D25072"/>
          <w:p w14:paraId="6753AF7E" w14:textId="77777777" w:rsidR="00D25072" w:rsidRPr="00D25072" w:rsidRDefault="00D25072" w:rsidP="00D25072"/>
          <w:p w14:paraId="108056A2" w14:textId="77777777" w:rsidR="00D25072" w:rsidRPr="00D25072" w:rsidRDefault="00D25072" w:rsidP="00D25072"/>
          <w:p w14:paraId="268840DF" w14:textId="77777777" w:rsidR="00D25072" w:rsidRPr="00D25072" w:rsidRDefault="00D25072" w:rsidP="00D25072"/>
          <w:p w14:paraId="542D7172" w14:textId="77777777" w:rsidR="00D25072" w:rsidRPr="00D25072" w:rsidRDefault="00D25072" w:rsidP="00D25072"/>
          <w:p w14:paraId="6E65F25C" w14:textId="77777777" w:rsidR="00D25072" w:rsidRPr="00D25072" w:rsidRDefault="00D25072" w:rsidP="00D25072"/>
          <w:p w14:paraId="580FAC5B" w14:textId="77777777" w:rsidR="00D25072" w:rsidRPr="00D25072" w:rsidRDefault="00D25072" w:rsidP="00D25072"/>
          <w:p w14:paraId="6C53FF7D" w14:textId="77777777" w:rsidR="00D25072" w:rsidRPr="00D25072" w:rsidRDefault="00D25072" w:rsidP="00D25072"/>
          <w:p w14:paraId="6D7D55D8" w14:textId="77777777" w:rsidR="00D25072" w:rsidRDefault="00D25072" w:rsidP="00D25072"/>
          <w:p w14:paraId="7C532DFC" w14:textId="77777777" w:rsidR="00E03673" w:rsidRPr="00D25072" w:rsidRDefault="00E03673" w:rsidP="00D25072">
            <w:pPr>
              <w:jc w:val="right"/>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819C1" w14:textId="77777777" w:rsidR="00E03673" w:rsidRDefault="00E03673"/>
          <w:p w14:paraId="1DA0C8AC" w14:textId="77777777" w:rsidR="00E03673" w:rsidRDefault="00E03673"/>
          <w:p w14:paraId="3C3F33DE" w14:textId="77777777" w:rsidR="00E03673" w:rsidRDefault="00E03673"/>
          <w:p w14:paraId="5FB5AD21" w14:textId="77777777" w:rsidR="00E03673" w:rsidRDefault="00E03673"/>
          <w:p w14:paraId="57BFB0E4" w14:textId="77777777" w:rsidR="00E03673" w:rsidRDefault="00E03673"/>
          <w:p w14:paraId="6FF1F5DD" w14:textId="77777777" w:rsidR="00E03673" w:rsidRDefault="00E03673"/>
          <w:p w14:paraId="307213BA" w14:textId="77777777" w:rsidR="00E03673" w:rsidRDefault="00E03673"/>
          <w:p w14:paraId="236B848A" w14:textId="77777777" w:rsidR="00E03673" w:rsidRDefault="00E03673"/>
          <w:p w14:paraId="6EC85DEC" w14:textId="77777777" w:rsidR="00E03673" w:rsidRDefault="00E03673"/>
          <w:p w14:paraId="17C824FE" w14:textId="77777777" w:rsidR="00E03673" w:rsidRDefault="00E03673"/>
          <w:p w14:paraId="743FDA4B" w14:textId="77777777" w:rsidR="00E03673" w:rsidRDefault="00E03673"/>
          <w:p w14:paraId="50A66E06" w14:textId="77777777" w:rsidR="00E03673" w:rsidRDefault="00E03673"/>
          <w:p w14:paraId="1BD7C2E9" w14:textId="77777777" w:rsidR="00E03673" w:rsidRDefault="00E03673"/>
          <w:p w14:paraId="3F5D193F" w14:textId="77777777" w:rsidR="00E03673" w:rsidRDefault="00E03673"/>
          <w:p w14:paraId="719E4CFE" w14:textId="77777777" w:rsidR="00E03673" w:rsidRDefault="00E03673"/>
          <w:p w14:paraId="60FC9492"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C9F3F"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6178B" w14:textId="77777777" w:rsidR="00E03673" w:rsidRDefault="00EF5AEC">
            <w:pPr>
              <w:jc w:val="center"/>
            </w:pPr>
            <w: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1F94C"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5D596"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FDACC" w14:textId="77777777" w:rsidR="00E03673" w:rsidRDefault="00EF5AEC">
            <w:r>
              <w:t>Этиологияны, эпидемиологияны, патоморфологияны, патогенезді, классификацияны, клиникалық көріністерді білу.</w:t>
            </w:r>
          </w:p>
          <w:p w14:paraId="65298EF6" w14:textId="77777777" w:rsidR="00E03673" w:rsidRDefault="00EF5AEC">
            <w:r>
              <w:t>Дифференциалды диагностика дағдыларын көрсету.</w:t>
            </w:r>
          </w:p>
          <w:p w14:paraId="065E5ED1" w14:textId="77777777" w:rsidR="00E03673" w:rsidRDefault="00EF5AEC">
            <w:r>
              <w:t>Сәулелік диагностиканы талдау және түсіндіру.</w:t>
            </w:r>
          </w:p>
          <w:p w14:paraId="6D683D88" w14:textId="77777777" w:rsidR="00E03673" w:rsidRDefault="00EF5AEC">
            <w:r>
              <w:t>Диспансерлік бақылау кезінде емдеу принциптері мен оңалту шараларының кешенін сипаттаңыз.</w:t>
            </w:r>
          </w:p>
          <w:p w14:paraId="530D80CB" w14:textId="77777777" w:rsidR="00E03673" w:rsidRDefault="00EF5AEC">
            <w:pPr>
              <w:jc w:val="both"/>
            </w:pPr>
            <w:r>
              <w:t>Дәрілік заттарды қабылдау кезінде пациенттердің жағдайын бақылау дағдысын көрсету.Науқастарды аурудың сипаты және дәрілік заттардың жанама әсерлері туралы  ақпараттандыру дағдыларын меңгеру;</w:t>
            </w:r>
          </w:p>
        </w:tc>
      </w:tr>
      <w:tr w:rsidR="00E03673" w14:paraId="22CE1579" w14:textId="77777777" w:rsidTr="00D25072">
        <w:tblPrEx>
          <w:shd w:val="clear" w:color="auto" w:fill="CED7E7"/>
        </w:tblPrEx>
        <w:trPr>
          <w:trHeight w:val="6632"/>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75DAF" w14:textId="77777777" w:rsidR="00E03673" w:rsidRDefault="00EF5AEC">
            <w:pPr>
              <w:pStyle w:val="ab"/>
            </w:pPr>
            <w:r>
              <w:rPr>
                <w:b w:val="0"/>
                <w:bCs w:val="0"/>
                <w:spacing w:val="-1"/>
                <w:sz w:val="24"/>
                <w:szCs w:val="24"/>
              </w:rPr>
              <w:lastRenderedPageBreak/>
              <w:t>11.3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1C615" w14:textId="77777777" w:rsidR="00E03673" w:rsidRDefault="00E03673"/>
          <w:p w14:paraId="3E5906B8" w14:textId="77777777" w:rsidR="00E03673" w:rsidRDefault="00E03673"/>
          <w:p w14:paraId="78639AAE" w14:textId="77777777" w:rsidR="00E03673" w:rsidRDefault="00E03673"/>
          <w:p w14:paraId="2031FD40" w14:textId="77777777" w:rsidR="00E03673" w:rsidRDefault="00E03673"/>
          <w:p w14:paraId="38CD336D" w14:textId="77777777" w:rsidR="00E03673" w:rsidRDefault="00E03673"/>
          <w:p w14:paraId="333AB8C3" w14:textId="77777777" w:rsidR="00E03673" w:rsidRDefault="00E03673"/>
          <w:p w14:paraId="6ECED459" w14:textId="77777777" w:rsidR="00E03673" w:rsidRDefault="00E03673"/>
          <w:p w14:paraId="0FB54D6D" w14:textId="77777777" w:rsidR="00E03673" w:rsidRDefault="00E03673"/>
          <w:p w14:paraId="39680213" w14:textId="77777777" w:rsidR="00E03673" w:rsidRDefault="00E03673"/>
          <w:p w14:paraId="66246492" w14:textId="77777777" w:rsidR="00E03673" w:rsidRDefault="00E03673"/>
          <w:p w14:paraId="1D3334CB" w14:textId="77777777" w:rsidR="00E03673" w:rsidRDefault="00E03673"/>
          <w:p w14:paraId="507D1DF8" w14:textId="77777777" w:rsidR="00E03673" w:rsidRDefault="00E03673"/>
          <w:p w14:paraId="6AF3A535" w14:textId="77777777" w:rsidR="00E03673" w:rsidRDefault="00E03673"/>
          <w:p w14:paraId="2015D499" w14:textId="77777777" w:rsidR="00E03673" w:rsidRDefault="00EF5AEC">
            <w:r>
              <w:t>Гиперсезімтал пневмониттер (экзогенді аллергиялық альвеолит)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AC41" w14:textId="77777777" w:rsidR="00E03673" w:rsidRDefault="00E03673"/>
          <w:p w14:paraId="3CA1F5B5" w14:textId="77777777" w:rsidR="00E03673" w:rsidRDefault="00E03673"/>
          <w:p w14:paraId="2C5BEE28" w14:textId="77777777" w:rsidR="00E03673" w:rsidRDefault="00E03673"/>
          <w:p w14:paraId="5DCC4BD2" w14:textId="77777777" w:rsidR="00E03673" w:rsidRDefault="00E03673"/>
          <w:p w14:paraId="0185A896" w14:textId="77777777" w:rsidR="00E03673" w:rsidRDefault="00E03673"/>
          <w:p w14:paraId="7FA1282D" w14:textId="77777777" w:rsidR="00E03673" w:rsidRDefault="00E03673"/>
          <w:p w14:paraId="648F5490" w14:textId="77777777" w:rsidR="00E03673" w:rsidRDefault="00E03673"/>
          <w:p w14:paraId="69ABF43F" w14:textId="77777777" w:rsidR="00E03673" w:rsidRDefault="00E03673"/>
          <w:p w14:paraId="04C61039" w14:textId="77777777" w:rsidR="00E03673" w:rsidRDefault="00E03673"/>
          <w:p w14:paraId="3D690D6F" w14:textId="77777777" w:rsidR="00E03673" w:rsidRDefault="00E03673"/>
          <w:p w14:paraId="0235340B" w14:textId="77777777" w:rsidR="00E03673" w:rsidRDefault="00E03673"/>
          <w:p w14:paraId="4E1A3FDE" w14:textId="77777777" w:rsidR="00E03673" w:rsidRDefault="00E03673"/>
          <w:p w14:paraId="6011187E" w14:textId="77777777" w:rsidR="00E03673" w:rsidRDefault="00E03673"/>
          <w:p w14:paraId="0AE57963" w14:textId="77777777" w:rsidR="00E03673" w:rsidRDefault="00E03673"/>
          <w:p w14:paraId="206E75C0"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815B9" w14:textId="77777777" w:rsidR="00E03673" w:rsidRDefault="00EF5AEC">
            <w:pPr>
              <w:jc w:val="center"/>
            </w:pPr>
            <w: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64547" w14:textId="77777777" w:rsidR="00E03673" w:rsidRDefault="00E03673"/>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CA449"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76926" w14:textId="77777777" w:rsidR="00E03673" w:rsidRDefault="00EF5AEC">
            <w:r>
              <w:t>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9AE78" w14:textId="77777777" w:rsidR="00E03673" w:rsidRDefault="00EF5AEC">
            <w:r>
              <w:t>ЭАА этиологиясын, эпидемиологиясын, патоморфологиясын, патогенезін, жіктелуін, клиникалық көріністерін білу.</w:t>
            </w:r>
          </w:p>
          <w:p w14:paraId="14A71F5E" w14:textId="77777777" w:rsidR="00E03673" w:rsidRDefault="00EF5AEC">
            <w:r>
              <w:t>Дифференциалды диагностика дағдыларын көрсету.</w:t>
            </w:r>
          </w:p>
          <w:p w14:paraId="6A6B1098" w14:textId="77777777" w:rsidR="00E03673" w:rsidRDefault="00EF5AEC">
            <w:r>
              <w:t>Сәулелік диагностиканы талдау және түсіндіру.</w:t>
            </w:r>
          </w:p>
          <w:p w14:paraId="286880F2" w14:textId="77777777" w:rsidR="00E03673" w:rsidRDefault="00EF5AEC">
            <w:r>
              <w:t xml:space="preserve">Диспансерлік бақылау кезінде емдеу принциптері мен оңалту шараларының кешенін сипаттаңыз. </w:t>
            </w:r>
          </w:p>
          <w:p w14:paraId="4C2782B4" w14:textId="77777777" w:rsidR="00E03673" w:rsidRDefault="00EF5AEC">
            <w:pPr>
              <w:jc w:val="both"/>
            </w:pPr>
            <w:r>
              <w:t>Дәрілік заттарды қабылдау кезінде пациенттердің жағдайын бақылау дағдысын көрсету.Науқастарды аурудың сипаты және дәрілік заттардың жанама әсерлері туралы  ақпараттандыру дағдыларын меңгеру;</w:t>
            </w:r>
          </w:p>
        </w:tc>
      </w:tr>
      <w:tr w:rsidR="00E03673" w14:paraId="7C1718AB" w14:textId="77777777" w:rsidTr="001D0057">
        <w:tblPrEx>
          <w:shd w:val="clear" w:color="auto" w:fill="CED7E7"/>
        </w:tblPrEx>
        <w:trPr>
          <w:trHeight w:val="6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A93E1" w14:textId="77777777" w:rsidR="00E03673" w:rsidRDefault="00EF5AEC">
            <w:pPr>
              <w:pStyle w:val="ab"/>
            </w:pPr>
            <w:r>
              <w:rPr>
                <w:b w:val="0"/>
                <w:bCs w:val="0"/>
                <w:spacing w:val="-1"/>
                <w:sz w:val="24"/>
                <w:szCs w:val="24"/>
              </w:rPr>
              <w:t>12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7FF2C" w14:textId="77777777" w:rsidR="00E03673" w:rsidRDefault="00EF5AEC">
            <w:r>
              <w:rPr>
                <w:b/>
                <w:bCs/>
              </w:rPr>
              <w:t>Өкпе туберкулезі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50C0F"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C6375" w14:textId="77777777" w:rsidR="00E03673" w:rsidRDefault="00EF5AEC">
            <w:pPr>
              <w:jc w:val="center"/>
            </w:pPr>
            <w: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04855" w14:textId="77777777" w:rsidR="00E03673" w:rsidRDefault="00EF5AEC">
            <w:pPr>
              <w:jc w:val="center"/>
            </w:pPr>
            <w:r>
              <w:t>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3D3FF"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8C5DD" w14:textId="77777777" w:rsidR="00E03673" w:rsidRDefault="00EF5AEC">
            <w:r>
              <w:t>20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B7C29" w14:textId="77777777" w:rsidR="00E03673" w:rsidRDefault="00EF5AEC">
            <w:r>
              <w:rPr>
                <w:b/>
                <w:bCs/>
              </w:rPr>
              <w:t>2 кредит (60 сағат)</w:t>
            </w:r>
          </w:p>
        </w:tc>
      </w:tr>
      <w:tr w:rsidR="00E03673" w14:paraId="71A9995F" w14:textId="77777777" w:rsidTr="00D25072">
        <w:tblPrEx>
          <w:shd w:val="clear" w:color="auto" w:fill="CED7E7"/>
        </w:tblPrEx>
        <w:trPr>
          <w:trHeight w:val="9549"/>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A47EB" w14:textId="77777777" w:rsidR="00E03673" w:rsidRDefault="00EF5AEC">
            <w:pPr>
              <w:pStyle w:val="ab"/>
            </w:pPr>
            <w:r>
              <w:rPr>
                <w:b w:val="0"/>
                <w:bCs w:val="0"/>
                <w:spacing w:val="-1"/>
                <w:sz w:val="24"/>
                <w:szCs w:val="24"/>
              </w:rPr>
              <w:lastRenderedPageBreak/>
              <w:t>12.1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5B626" w14:textId="77777777" w:rsidR="00E03673" w:rsidRDefault="00E03673"/>
          <w:p w14:paraId="516996FC" w14:textId="77777777" w:rsidR="00E03673" w:rsidRDefault="00E03673"/>
          <w:p w14:paraId="5AD230D0" w14:textId="77777777" w:rsidR="00E03673" w:rsidRDefault="00E03673"/>
          <w:p w14:paraId="4CA791A6" w14:textId="77777777" w:rsidR="00E03673" w:rsidRDefault="00E03673"/>
          <w:p w14:paraId="538B7155" w14:textId="77777777" w:rsidR="00E03673" w:rsidRDefault="00E03673"/>
          <w:p w14:paraId="2787B687" w14:textId="77777777" w:rsidR="00E03673" w:rsidRDefault="00E03673"/>
          <w:p w14:paraId="1C721B0F" w14:textId="77777777" w:rsidR="00E03673" w:rsidRDefault="00E03673"/>
          <w:p w14:paraId="6084C2E6" w14:textId="77777777" w:rsidR="00E03673" w:rsidRDefault="00E03673"/>
          <w:p w14:paraId="6035D116" w14:textId="77777777" w:rsidR="00E03673" w:rsidRDefault="00E03673"/>
          <w:p w14:paraId="0BA3298A" w14:textId="77777777" w:rsidR="00E03673" w:rsidRDefault="00E03673"/>
          <w:p w14:paraId="0D7D3FDE" w14:textId="77777777" w:rsidR="00E03673" w:rsidRDefault="00E03673"/>
          <w:p w14:paraId="1907EBFC" w14:textId="77777777" w:rsidR="00E03673" w:rsidRDefault="00E03673"/>
          <w:p w14:paraId="5FF4EF32" w14:textId="77777777" w:rsidR="00E03673" w:rsidRDefault="00E03673"/>
          <w:p w14:paraId="52894A66" w14:textId="77777777" w:rsidR="00E03673" w:rsidRDefault="00E03673"/>
          <w:p w14:paraId="77F800D8" w14:textId="77777777" w:rsidR="00E03673" w:rsidRDefault="00E03673"/>
          <w:p w14:paraId="00455DDA" w14:textId="77777777" w:rsidR="00E03673" w:rsidRDefault="00E03673"/>
          <w:p w14:paraId="002E1F95" w14:textId="77777777" w:rsidR="00E03673" w:rsidRDefault="00E03673"/>
          <w:p w14:paraId="047E5121" w14:textId="77777777" w:rsidR="00E03673" w:rsidRDefault="00E03673"/>
          <w:p w14:paraId="7CFB111A" w14:textId="77777777" w:rsidR="00E03673" w:rsidRDefault="00EF5AEC">
            <w:r>
              <w:t>Өкпе туберкулезі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FA80" w14:textId="77777777" w:rsidR="00E03673" w:rsidRDefault="00E03673"/>
          <w:p w14:paraId="1A55EDAC" w14:textId="77777777" w:rsidR="00E03673" w:rsidRDefault="00E03673"/>
          <w:p w14:paraId="6D8BABE9" w14:textId="77777777" w:rsidR="00E03673" w:rsidRDefault="00E03673"/>
          <w:p w14:paraId="224EEDFA" w14:textId="77777777" w:rsidR="00E03673" w:rsidRDefault="00E03673"/>
          <w:p w14:paraId="490C4BB0" w14:textId="77777777" w:rsidR="00E03673" w:rsidRDefault="00E03673"/>
          <w:p w14:paraId="77C07DCB" w14:textId="77777777" w:rsidR="00E03673" w:rsidRDefault="00E03673"/>
          <w:p w14:paraId="2EA6D34D" w14:textId="77777777" w:rsidR="00E03673" w:rsidRDefault="00E03673"/>
          <w:p w14:paraId="510502DE" w14:textId="77777777" w:rsidR="00E03673" w:rsidRDefault="00E03673"/>
          <w:p w14:paraId="484BECF1" w14:textId="77777777" w:rsidR="00E03673" w:rsidRDefault="00E03673"/>
          <w:p w14:paraId="23CDC1C7" w14:textId="77777777" w:rsidR="00E03673" w:rsidRDefault="00E03673"/>
          <w:p w14:paraId="278FBC2C" w14:textId="77777777" w:rsidR="00E03673" w:rsidRDefault="00E03673"/>
          <w:p w14:paraId="5032A565" w14:textId="77777777" w:rsidR="00E03673" w:rsidRDefault="00E03673"/>
          <w:p w14:paraId="4200037C" w14:textId="77777777" w:rsidR="00E03673" w:rsidRDefault="00E03673"/>
          <w:p w14:paraId="15928630" w14:textId="77777777" w:rsidR="00E03673" w:rsidRDefault="00E03673"/>
          <w:p w14:paraId="3132A69F" w14:textId="77777777" w:rsidR="00E03673" w:rsidRDefault="00E03673"/>
          <w:p w14:paraId="7F2EEAAA" w14:textId="77777777" w:rsidR="00E03673" w:rsidRDefault="00E03673"/>
          <w:p w14:paraId="45ED71D8" w14:textId="77777777" w:rsidR="00E03673" w:rsidRDefault="00E03673"/>
          <w:p w14:paraId="41354F80" w14:textId="77777777" w:rsidR="00E03673" w:rsidRDefault="00E03673"/>
          <w:p w14:paraId="3537A7C9" w14:textId="77777777" w:rsidR="00E03673" w:rsidRDefault="00E03673"/>
          <w:p w14:paraId="332C8C08" w14:textId="77777777" w:rsidR="00E03673" w:rsidRDefault="00E03673"/>
          <w:p w14:paraId="4F04E9B8" w14:textId="77777777" w:rsidR="00E03673" w:rsidRDefault="00EF5AEC">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71762" w14:textId="77777777" w:rsidR="00E03673" w:rsidRDefault="00EF5AEC">
            <w:pPr>
              <w:jc w:val="center"/>
            </w:pPr>
            <w: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8AE6A" w14:textId="77777777" w:rsidR="00E03673" w:rsidRDefault="00EF5AEC">
            <w:pPr>
              <w:jc w:val="center"/>
            </w:pPr>
            <w:r>
              <w:t>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811F8"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61B81" w14:textId="77777777" w:rsidR="00E03673" w:rsidRDefault="00EF5AEC">
            <w:r>
              <w:t>20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9F77B" w14:textId="77777777" w:rsidR="00E03673" w:rsidRDefault="00EF5AEC">
            <w:r>
              <w:t>Балалар мен жасөспірімдердің этиологиясын, эпидемиологиясын, патоморфологиясын, патогенезін, жіктелуін, клиникалық көріністерін білу.</w:t>
            </w:r>
          </w:p>
          <w:p w14:paraId="2DF81ECC" w14:textId="77777777" w:rsidR="00E03673" w:rsidRDefault="00EF5AEC">
            <w:r>
              <w:t>Дифференциалды диагностика дағдыларын көрсету.</w:t>
            </w:r>
          </w:p>
          <w:p w14:paraId="22C24E5B" w14:textId="77777777" w:rsidR="00E03673" w:rsidRDefault="00EF5AEC">
            <w:r>
              <w:t>Микробиологиялық және сәулелік диагностика нәтижелерін талдау және түсіндіру.</w:t>
            </w:r>
          </w:p>
          <w:p w14:paraId="1344AF29" w14:textId="77777777" w:rsidR="00E03673" w:rsidRDefault="00EF5AEC">
            <w:r>
              <w:t xml:space="preserve">Химиотерапия принциптерін және диспансерлік бақылау кезінде оңалту шараларының кешенін сипаттаңыз. </w:t>
            </w:r>
          </w:p>
          <w:p w14:paraId="4D0070EA" w14:textId="77777777" w:rsidR="00E03673" w:rsidRDefault="00EF5AEC">
            <w:r>
              <w:t>Туберкулездің иммунопрофилактикасының принциптерін білу.</w:t>
            </w:r>
          </w:p>
          <w:p w14:paraId="24F8A39E" w14:textId="77777777" w:rsidR="00E03673" w:rsidRDefault="00EF5AEC">
            <w:r>
              <w:t>Дәрілік заттарды қабылдау кезінде пациенттердің жағдайын бақылау дағдысын көрсету.Науқастарды аурудың сипаты және дәрілік заттардың жанама әсерлері туралы  ақпараттандыру дағдыларын меңгеру;</w:t>
            </w:r>
          </w:p>
        </w:tc>
      </w:tr>
      <w:tr w:rsidR="00E03673" w14:paraId="0A3961DF" w14:textId="77777777" w:rsidTr="001D0057">
        <w:tblPrEx>
          <w:shd w:val="clear" w:color="auto" w:fill="CED7E7"/>
        </w:tblPrEx>
        <w:trPr>
          <w:trHeight w:val="6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DBB77" w14:textId="77777777" w:rsidR="00E03673" w:rsidRDefault="00EF5AEC">
            <w:pPr>
              <w:pStyle w:val="ab"/>
            </w:pPr>
            <w:r>
              <w:rPr>
                <w:b w:val="0"/>
                <w:bCs w:val="0"/>
                <w:spacing w:val="-1"/>
                <w:sz w:val="24"/>
                <w:szCs w:val="24"/>
              </w:rPr>
              <w:t>13.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D71B7" w14:textId="77777777" w:rsidR="00E03673" w:rsidRDefault="00EF5AEC">
            <w:r>
              <w:rPr>
                <w:b/>
                <w:bCs/>
              </w:rPr>
              <w:t>Өкпенің инвазивті аурулары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036C5"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213BB" w14:textId="77777777" w:rsidR="00E03673" w:rsidRDefault="00EF5AEC">
            <w:pPr>
              <w:jc w:val="center"/>
            </w:pPr>
            <w: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BE9FD" w14:textId="77777777" w:rsidR="00E03673" w:rsidRDefault="00EF5AEC">
            <w:pPr>
              <w:jc w:val="center"/>
            </w:pPr>
            <w: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C6EE5"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714E5" w14:textId="77777777" w:rsidR="00E03673" w:rsidRDefault="00EF5AEC">
            <w:r>
              <w:t>10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95688" w14:textId="77777777" w:rsidR="00E03673" w:rsidRDefault="00EF5AEC">
            <w:r>
              <w:rPr>
                <w:b/>
                <w:bCs/>
              </w:rPr>
              <w:t>1 кредит (30 сағат)</w:t>
            </w:r>
          </w:p>
        </w:tc>
      </w:tr>
      <w:tr w:rsidR="00E03673" w14:paraId="0BFE57E5" w14:textId="77777777" w:rsidTr="00D25072">
        <w:tblPrEx>
          <w:shd w:val="clear" w:color="auto" w:fill="CED7E7"/>
        </w:tblPrEx>
        <w:trPr>
          <w:trHeight w:val="6915"/>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C5FE8" w14:textId="77777777" w:rsidR="00E03673" w:rsidRDefault="00EF5AEC">
            <w:pPr>
              <w:pStyle w:val="ab"/>
            </w:pPr>
            <w:r>
              <w:rPr>
                <w:b w:val="0"/>
                <w:bCs w:val="0"/>
                <w:spacing w:val="-1"/>
                <w:sz w:val="24"/>
                <w:szCs w:val="24"/>
              </w:rPr>
              <w:lastRenderedPageBreak/>
              <w:t>13.1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83474" w14:textId="77777777" w:rsidR="00E03673" w:rsidRDefault="00E03673"/>
          <w:p w14:paraId="4DF11291" w14:textId="77777777" w:rsidR="00E03673" w:rsidRDefault="00E03673"/>
          <w:p w14:paraId="34622901" w14:textId="77777777" w:rsidR="00E03673" w:rsidRDefault="00E03673"/>
          <w:p w14:paraId="34CBED85" w14:textId="77777777" w:rsidR="00E03673" w:rsidRDefault="00E03673"/>
          <w:p w14:paraId="0E63DF36" w14:textId="77777777" w:rsidR="00E03673" w:rsidRDefault="00E03673"/>
          <w:p w14:paraId="2876D091" w14:textId="77777777" w:rsidR="00E03673" w:rsidRDefault="00E03673"/>
          <w:p w14:paraId="712C1C1F" w14:textId="77777777" w:rsidR="00E03673" w:rsidRDefault="00E03673"/>
          <w:p w14:paraId="443FBC1C" w14:textId="77777777" w:rsidR="00E03673" w:rsidRDefault="00E03673"/>
          <w:p w14:paraId="5C2058E9" w14:textId="77777777" w:rsidR="00E03673" w:rsidRDefault="00E03673"/>
          <w:p w14:paraId="5FFFBB35" w14:textId="77777777" w:rsidR="00E03673" w:rsidRDefault="00E03673"/>
          <w:p w14:paraId="70BDD4EA" w14:textId="77777777" w:rsidR="00E03673" w:rsidRDefault="00E03673"/>
          <w:p w14:paraId="3D9E0E18" w14:textId="77777777" w:rsidR="00E03673" w:rsidRDefault="00E03673"/>
          <w:p w14:paraId="738F7692" w14:textId="77777777" w:rsidR="00E03673" w:rsidRDefault="00E03673"/>
          <w:p w14:paraId="61C4C6A8" w14:textId="77777777" w:rsidR="00E03673" w:rsidRDefault="00EF5AEC">
            <w:r>
              <w:t>Аллергиялық бронх-өкпелік аспергиллез (АБӨА).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6128A" w14:textId="77777777" w:rsidR="00E03673" w:rsidRDefault="00E03673"/>
          <w:p w14:paraId="65022D78" w14:textId="77777777" w:rsidR="00E03673" w:rsidRDefault="00E03673"/>
          <w:p w14:paraId="1F973FAB" w14:textId="77777777" w:rsidR="00E03673" w:rsidRDefault="00E03673"/>
          <w:p w14:paraId="08724C41" w14:textId="77777777" w:rsidR="00E03673" w:rsidRDefault="00E03673"/>
          <w:p w14:paraId="23E417E1" w14:textId="77777777" w:rsidR="00E03673" w:rsidRDefault="00E03673"/>
          <w:p w14:paraId="0074EA69" w14:textId="77777777" w:rsidR="00E03673" w:rsidRDefault="00E03673"/>
          <w:p w14:paraId="20515F31" w14:textId="77777777" w:rsidR="00E03673" w:rsidRDefault="00E03673"/>
          <w:p w14:paraId="6CBD923F" w14:textId="77777777" w:rsidR="00E03673" w:rsidRDefault="00E03673"/>
          <w:p w14:paraId="3FA0701D" w14:textId="77777777" w:rsidR="00E03673" w:rsidRDefault="00E03673"/>
          <w:p w14:paraId="08F9D617" w14:textId="77777777" w:rsidR="00E03673" w:rsidRDefault="00E03673"/>
          <w:p w14:paraId="7396E3C1" w14:textId="77777777" w:rsidR="00E03673" w:rsidRDefault="00E03673"/>
          <w:p w14:paraId="7EAC542D" w14:textId="77777777" w:rsidR="00E03673" w:rsidRDefault="00E03673"/>
          <w:p w14:paraId="3426464C" w14:textId="77777777" w:rsidR="00E03673" w:rsidRDefault="00E03673"/>
          <w:p w14:paraId="3B63A681"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774FB" w14:textId="77777777" w:rsidR="00E03673" w:rsidRDefault="00EF5AEC">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FC462" w14:textId="77777777" w:rsidR="00E03673" w:rsidRDefault="00EF5AEC">
            <w:pPr>
              <w:jc w:val="center"/>
            </w:pPr>
            <w: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DBF8A"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9E619"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D4C8A" w14:textId="77777777" w:rsidR="00E03673" w:rsidRDefault="00EF5AEC">
            <w:r>
              <w:t>АБӨА этиологиясын, эпидемиологиясын, патоморфологиясын, патогенезін, клиникалық көріністерін біліңіз.</w:t>
            </w:r>
          </w:p>
          <w:p w14:paraId="728DFC8F" w14:textId="77777777" w:rsidR="00E03673" w:rsidRDefault="00EF5AEC">
            <w:r>
              <w:t>Дифференциалды диагностика дағдыларын көрсету.</w:t>
            </w:r>
          </w:p>
          <w:p w14:paraId="4C1EDD27" w14:textId="77777777" w:rsidR="00E03673" w:rsidRDefault="00EF5AEC">
            <w:r>
              <w:t>Зертханалық және сәулелік диагностиканы талдау және түсіндіру.</w:t>
            </w:r>
          </w:p>
          <w:p w14:paraId="57170DE3" w14:textId="77777777" w:rsidR="00E03673" w:rsidRDefault="00EF5AEC">
            <w:r>
              <w:t xml:space="preserve">Диспансерлік бақылау кезінде емдеу принциптері мен оңалту шараларының кешенін сипаттаңыз. </w:t>
            </w:r>
          </w:p>
          <w:p w14:paraId="2A7CACCF" w14:textId="77777777" w:rsidR="00E03673" w:rsidRPr="00D25072" w:rsidRDefault="00EF5AEC" w:rsidP="00D25072">
            <w:r>
              <w:t>Дәрілік заттарды қабылдау кезінде пациенттердің жағдайын бақылау дағдысын көрсету.Науқастарды аурудың сипаты және дәрілік заттардың жанама әсерлері туралы  ақпараттандыру дағдыларын меңгеру;</w:t>
            </w:r>
          </w:p>
        </w:tc>
      </w:tr>
      <w:tr w:rsidR="00E03673" w14:paraId="62AD0535" w14:textId="77777777" w:rsidTr="00D25072">
        <w:tblPrEx>
          <w:shd w:val="clear" w:color="auto" w:fill="CED7E7"/>
        </w:tblPrEx>
        <w:trPr>
          <w:trHeight w:val="7766"/>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EA5BD" w14:textId="77777777" w:rsidR="00E03673" w:rsidRDefault="00EF5AEC">
            <w:pPr>
              <w:pStyle w:val="ab"/>
            </w:pPr>
            <w:r>
              <w:rPr>
                <w:b w:val="0"/>
                <w:bCs w:val="0"/>
                <w:spacing w:val="-1"/>
                <w:sz w:val="24"/>
                <w:szCs w:val="24"/>
              </w:rPr>
              <w:lastRenderedPageBreak/>
              <w:t>13.2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90A52" w14:textId="77777777" w:rsidR="00E03673" w:rsidRDefault="00E03673"/>
          <w:p w14:paraId="3FFDAA48" w14:textId="77777777" w:rsidR="00E03673" w:rsidRDefault="00E03673"/>
          <w:p w14:paraId="017A525E" w14:textId="77777777" w:rsidR="00E03673" w:rsidRDefault="00E03673"/>
          <w:p w14:paraId="4CB69B31" w14:textId="77777777" w:rsidR="00E03673" w:rsidRDefault="00E03673"/>
          <w:p w14:paraId="146C85BD" w14:textId="77777777" w:rsidR="00E03673" w:rsidRDefault="00E03673"/>
          <w:p w14:paraId="225367EC" w14:textId="77777777" w:rsidR="00E03673" w:rsidRDefault="00E03673"/>
          <w:p w14:paraId="74C68E6A" w14:textId="77777777" w:rsidR="00E03673" w:rsidRDefault="00E03673"/>
          <w:p w14:paraId="005275DE" w14:textId="77777777" w:rsidR="00E03673" w:rsidRDefault="00E03673"/>
          <w:p w14:paraId="768074C6" w14:textId="77777777" w:rsidR="00E03673" w:rsidRDefault="00E03673"/>
          <w:p w14:paraId="390CD9CD" w14:textId="77777777" w:rsidR="00E03673" w:rsidRDefault="00E03673"/>
          <w:p w14:paraId="3D0C57BA" w14:textId="77777777" w:rsidR="00E03673" w:rsidRDefault="00E03673"/>
          <w:p w14:paraId="1D8E54A3" w14:textId="77777777" w:rsidR="00E03673" w:rsidRDefault="00E03673"/>
          <w:p w14:paraId="7851B16D" w14:textId="77777777" w:rsidR="00E03673" w:rsidRDefault="00E03673"/>
          <w:p w14:paraId="711095FC" w14:textId="77777777" w:rsidR="00E03673" w:rsidRDefault="00E03673"/>
          <w:p w14:paraId="2456DA43" w14:textId="77777777" w:rsidR="00E03673" w:rsidRDefault="00E03673"/>
          <w:p w14:paraId="32FFFD9A" w14:textId="77777777" w:rsidR="00E03673" w:rsidRDefault="00E03673"/>
          <w:p w14:paraId="21B0DECE" w14:textId="77777777" w:rsidR="00E03673" w:rsidRDefault="00E03673"/>
          <w:p w14:paraId="196040DB" w14:textId="77777777" w:rsidR="00E03673" w:rsidRDefault="00EF5AEC">
            <w:r>
              <w:t>Өкпе саңырауқұлақ аурулары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4D7FE"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EFB38" w14:textId="77777777" w:rsidR="00E03673" w:rsidRDefault="00EF5AEC">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88C48" w14:textId="77777777" w:rsidR="00E03673" w:rsidRDefault="00EF5AEC">
            <w:pPr>
              <w:jc w:val="center"/>
            </w:pPr>
            <w: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A603A"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A6224"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3ED74" w14:textId="77777777" w:rsidR="00E03673" w:rsidRDefault="00EF5AEC">
            <w:r>
              <w:t>Өкпе саңырауқұлақ ауруларының этиологиясын, эпидемиологиясын, патоморфологиясын, патогенезін, жіктелуін, клиникалық көріністерін білу.</w:t>
            </w:r>
          </w:p>
          <w:p w14:paraId="0BC91D9C" w14:textId="77777777" w:rsidR="00E03673" w:rsidRDefault="00EF5AEC">
            <w:r>
              <w:t>Дифференциалды диагностика дағдыларын көрсету.</w:t>
            </w:r>
          </w:p>
          <w:p w14:paraId="3D81B26E" w14:textId="77777777" w:rsidR="00E03673" w:rsidRDefault="00EF5AEC">
            <w:r>
              <w:t>Зертханалық және сәулелік диагностика нәтижелерін талдау және түсіндіру.</w:t>
            </w:r>
          </w:p>
          <w:p w14:paraId="33A6F340" w14:textId="77777777" w:rsidR="00E03673" w:rsidRDefault="00EF5AEC">
            <w:r>
              <w:t xml:space="preserve">Диспансерлік бақылау кезінде емдеу принциптері мен оңалту шараларының кешенін сипаттаңыз. </w:t>
            </w:r>
          </w:p>
          <w:p w14:paraId="26CEB2C5" w14:textId="77777777" w:rsidR="00E03673" w:rsidRDefault="00EF5AEC">
            <w:r>
              <w:t>Дәрілік заттарды қабылдау кезінде пациенттердің жағдайын бақылау дағдысын көрсету.Науқастарды аурудың сипаты және дәрілік заттардың жанама әсерлері туралы  ақпараттандыру дағдыларын меңгеру;</w:t>
            </w:r>
          </w:p>
        </w:tc>
      </w:tr>
      <w:tr w:rsidR="00E03673" w14:paraId="7DC415A4" w14:textId="77777777" w:rsidTr="00D25072">
        <w:tblPrEx>
          <w:shd w:val="clear" w:color="auto" w:fill="CED7E7"/>
        </w:tblPrEx>
        <w:trPr>
          <w:trHeight w:val="762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B3B3" w14:textId="77777777" w:rsidR="00E03673" w:rsidRDefault="00EF5AEC">
            <w:pPr>
              <w:pStyle w:val="ab"/>
            </w:pPr>
            <w:r>
              <w:rPr>
                <w:b w:val="0"/>
                <w:bCs w:val="0"/>
                <w:spacing w:val="-1"/>
                <w:sz w:val="24"/>
                <w:szCs w:val="24"/>
              </w:rPr>
              <w:lastRenderedPageBreak/>
              <w:t>13.3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38DA6" w14:textId="77777777" w:rsidR="00E03673" w:rsidRDefault="00E03673"/>
          <w:p w14:paraId="5AEE1F46" w14:textId="77777777" w:rsidR="00E03673" w:rsidRDefault="00E03673"/>
          <w:p w14:paraId="7C32B7F0" w14:textId="77777777" w:rsidR="00E03673" w:rsidRDefault="00E03673"/>
          <w:p w14:paraId="40C76787" w14:textId="77777777" w:rsidR="00E03673" w:rsidRDefault="00E03673"/>
          <w:p w14:paraId="3CDB6AE7" w14:textId="77777777" w:rsidR="00E03673" w:rsidRDefault="00E03673"/>
          <w:p w14:paraId="48A0F6FC" w14:textId="77777777" w:rsidR="00E03673" w:rsidRDefault="00E03673"/>
          <w:p w14:paraId="622FFDEF" w14:textId="77777777" w:rsidR="00E03673" w:rsidRDefault="00E03673"/>
          <w:p w14:paraId="662D923D" w14:textId="77777777" w:rsidR="00E03673" w:rsidRDefault="00E03673"/>
          <w:p w14:paraId="7D5014E2" w14:textId="77777777" w:rsidR="00E03673" w:rsidRDefault="00E03673"/>
          <w:p w14:paraId="043E236F" w14:textId="77777777" w:rsidR="00E03673" w:rsidRDefault="00E03673"/>
          <w:p w14:paraId="5EE1FA37" w14:textId="77777777" w:rsidR="00E03673" w:rsidRDefault="00E03673"/>
          <w:p w14:paraId="1E490638" w14:textId="77777777" w:rsidR="00E03673" w:rsidRDefault="00E03673"/>
          <w:p w14:paraId="72805DF2" w14:textId="77777777" w:rsidR="00E03673" w:rsidRDefault="00E03673"/>
          <w:p w14:paraId="41A0F151" w14:textId="77777777" w:rsidR="00E03673" w:rsidRDefault="00E03673"/>
          <w:p w14:paraId="5656998D" w14:textId="77777777" w:rsidR="00E03673" w:rsidRDefault="00E03673"/>
          <w:p w14:paraId="534D89FE" w14:textId="77777777" w:rsidR="00E03673" w:rsidRDefault="00E03673"/>
          <w:p w14:paraId="60B3B1F5" w14:textId="77777777" w:rsidR="00E03673" w:rsidRDefault="00E03673"/>
          <w:p w14:paraId="68BEF84A" w14:textId="77777777" w:rsidR="00E03673" w:rsidRDefault="00E03673"/>
          <w:p w14:paraId="01482B7E" w14:textId="77777777" w:rsidR="00E03673" w:rsidRDefault="00EF5AEC">
            <w:r>
              <w:t>Өкпенің паразиттік аурулары.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936DF"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AE867" w14:textId="77777777" w:rsidR="00E03673" w:rsidRDefault="00EF5AEC">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258C2" w14:textId="77777777" w:rsidR="00E03673" w:rsidRDefault="00EF5AEC">
            <w:pPr>
              <w:jc w:val="center"/>
            </w:pPr>
            <w: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40428"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07221" w14:textId="77777777" w:rsidR="00E03673" w:rsidRDefault="00EF5AEC">
            <w:r>
              <w:t>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76914" w14:textId="77777777" w:rsidR="00E03673" w:rsidRDefault="00EF5AEC">
            <w:r>
              <w:t xml:space="preserve">Өкпенің паразиттік ауруларының этиологиясын, эпидемиологиясын, патоморфологиясын, патогенезін, жіктелуін, клиникалық көріністерін </w:t>
            </w:r>
            <w:proofErr w:type="gramStart"/>
            <w:r>
              <w:t>білу..</w:t>
            </w:r>
            <w:proofErr w:type="gramEnd"/>
          </w:p>
          <w:p w14:paraId="2F96FF4E" w14:textId="77777777" w:rsidR="00E03673" w:rsidRDefault="00EF5AEC">
            <w:r>
              <w:t>Дифференциалды диагностика дағдыларын көрсету.</w:t>
            </w:r>
          </w:p>
          <w:p w14:paraId="4ECD2169" w14:textId="77777777" w:rsidR="00E03673" w:rsidRDefault="00EF5AEC">
            <w:r>
              <w:t>Зертханалық және сәулелік диагностика нәтижелерін талдау және түсіндіру.</w:t>
            </w:r>
          </w:p>
          <w:p w14:paraId="2E879D53" w14:textId="77777777" w:rsidR="00E03673" w:rsidRDefault="00EF5AEC">
            <w:r>
              <w:t xml:space="preserve">Диспансерлік бақылау кезінде емдеу принциптері мен оңалту шараларының кешенін сипаттаңыз. </w:t>
            </w:r>
          </w:p>
          <w:p w14:paraId="23AB4D60" w14:textId="77777777" w:rsidR="00E03673" w:rsidRDefault="00EF5AEC">
            <w:r>
              <w:t>Дәрілік заттарды қабылдау кезінде пациенттердің жағдайын бақылау дағдысын көрсету.Науқастарды аурудың сипаты және дәрілік заттардың жанама әсерлері туралы  ақпараттандыру дағдыларын меңгеру;</w:t>
            </w:r>
          </w:p>
        </w:tc>
      </w:tr>
      <w:tr w:rsidR="00E03673" w14:paraId="17348CC6" w14:textId="77777777" w:rsidTr="001D0057">
        <w:tblPrEx>
          <w:shd w:val="clear" w:color="auto" w:fill="CED7E7"/>
        </w:tblPrEx>
        <w:trPr>
          <w:trHeight w:val="12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F3680" w14:textId="77777777" w:rsidR="00E03673" w:rsidRDefault="00EF5AEC">
            <w:pPr>
              <w:pStyle w:val="ab"/>
            </w:pPr>
            <w:r>
              <w:rPr>
                <w:spacing w:val="-1"/>
                <w:sz w:val="24"/>
                <w:szCs w:val="24"/>
              </w:rPr>
              <w:t>14</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ACB81" w14:textId="77777777" w:rsidR="00E03673" w:rsidRDefault="00EF5AEC">
            <w:r>
              <w:rPr>
                <w:b/>
                <w:bCs/>
              </w:rPr>
              <w:t>Өкпеден тыс аурулардың респираторлы көріністері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DE921" w14:textId="77777777" w:rsidR="00E03673" w:rsidRDefault="00EF5AEC">
            <w:r>
              <w:rPr>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58BF4" w14:textId="77777777" w:rsidR="00E03673" w:rsidRDefault="00EF5AEC">
            <w:pPr>
              <w:jc w:val="center"/>
            </w:pPr>
            <w:r>
              <w:rPr>
                <w:b/>
                <w:bCs/>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6D7F2" w14:textId="77777777" w:rsidR="00E03673" w:rsidRDefault="00EF5AEC">
            <w:pPr>
              <w:jc w:val="center"/>
            </w:pPr>
            <w:r>
              <w:rPr>
                <w:b/>
                <w:bCs/>
              </w:rP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7439E"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9E308" w14:textId="77777777" w:rsidR="00E03673" w:rsidRDefault="00EF5AEC">
            <w:r>
              <w:rPr>
                <w:b/>
                <w:bCs/>
              </w:rPr>
              <w:t>10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7938F" w14:textId="77777777" w:rsidR="00E03673" w:rsidRDefault="00EF5AEC">
            <w:r>
              <w:rPr>
                <w:b/>
                <w:bCs/>
              </w:rPr>
              <w:t>1 кредит (30 сағат)</w:t>
            </w:r>
          </w:p>
        </w:tc>
      </w:tr>
      <w:tr w:rsidR="00E03673" w14:paraId="0E313E28" w14:textId="77777777" w:rsidTr="00D25072">
        <w:tblPrEx>
          <w:shd w:val="clear" w:color="auto" w:fill="CED7E7"/>
        </w:tblPrEx>
        <w:trPr>
          <w:trHeight w:val="436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947C4" w14:textId="77777777" w:rsidR="00E03673" w:rsidRDefault="00EF5AEC">
            <w:pPr>
              <w:pStyle w:val="ab"/>
            </w:pPr>
            <w:r>
              <w:rPr>
                <w:b w:val="0"/>
                <w:bCs w:val="0"/>
                <w:spacing w:val="-1"/>
                <w:sz w:val="24"/>
                <w:szCs w:val="24"/>
              </w:rPr>
              <w:lastRenderedPageBreak/>
              <w:t>14.1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3211D" w14:textId="77777777" w:rsidR="00E03673" w:rsidRDefault="00E03673"/>
          <w:p w14:paraId="21EA397E" w14:textId="77777777" w:rsidR="00E03673" w:rsidRDefault="00E03673"/>
          <w:p w14:paraId="31AC5617" w14:textId="77777777" w:rsidR="00E03673" w:rsidRDefault="00E03673"/>
          <w:p w14:paraId="3B6F767D" w14:textId="77777777" w:rsidR="00E03673" w:rsidRDefault="00E03673"/>
          <w:p w14:paraId="3E2173D9" w14:textId="77777777" w:rsidR="00E03673" w:rsidRDefault="00E03673"/>
          <w:p w14:paraId="24662EE4" w14:textId="77777777" w:rsidR="00E03673" w:rsidRDefault="00E03673"/>
          <w:p w14:paraId="7F21993F" w14:textId="77777777" w:rsidR="00E03673" w:rsidRDefault="00E03673"/>
          <w:p w14:paraId="4700FD79" w14:textId="77777777" w:rsidR="00E03673" w:rsidRDefault="00E03673"/>
          <w:p w14:paraId="0C08E0E7" w14:textId="77777777" w:rsidR="00E03673" w:rsidRDefault="00E03673"/>
          <w:p w14:paraId="4BA8BE81" w14:textId="77777777" w:rsidR="00E03673" w:rsidRDefault="00EF5AEC">
            <w:r>
              <w:t>Асқазан-ішек аурулары кезіндегі өкпе аурулары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14ABC" w14:textId="77777777" w:rsidR="00E03673" w:rsidRDefault="00E03673"/>
          <w:p w14:paraId="7DBCC90A" w14:textId="77777777" w:rsidR="00E03673" w:rsidRDefault="00E03673"/>
          <w:p w14:paraId="4E796E0E" w14:textId="77777777" w:rsidR="00E03673" w:rsidRDefault="00E03673"/>
          <w:p w14:paraId="237FFECE" w14:textId="77777777" w:rsidR="00E03673" w:rsidRDefault="00E03673"/>
          <w:p w14:paraId="005EF803" w14:textId="77777777" w:rsidR="00E03673" w:rsidRDefault="00E03673"/>
          <w:p w14:paraId="565D3007" w14:textId="77777777" w:rsidR="00E03673" w:rsidRDefault="00E03673"/>
          <w:p w14:paraId="50086B70" w14:textId="77777777" w:rsidR="00E03673" w:rsidRDefault="00E03673"/>
          <w:p w14:paraId="6E0E8951" w14:textId="77777777" w:rsidR="00E03673" w:rsidRDefault="00E03673"/>
          <w:p w14:paraId="3EB6DC44" w14:textId="77777777" w:rsidR="00E03673" w:rsidRDefault="00E03673"/>
          <w:p w14:paraId="082CEFA7" w14:textId="77777777" w:rsidR="00E03673" w:rsidRDefault="00E03673"/>
          <w:p w14:paraId="3EF29011"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DB111" w14:textId="77777777" w:rsidR="00E03673" w:rsidRDefault="00EF5AE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ED1AA" w14:textId="77777777" w:rsidR="00E03673" w:rsidRDefault="00EF5AEC">
            <w:pPr>
              <w:jc w:val="center"/>
            </w:pPr>
            <w: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E1D3C"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43C4C"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9FD9D" w14:textId="77777777" w:rsidR="00E03673" w:rsidRDefault="00EF5AEC">
            <w:r>
              <w:t xml:space="preserve">Этиологияны, патогенезді білу, </w:t>
            </w:r>
          </w:p>
          <w:p w14:paraId="749326E1" w14:textId="77777777" w:rsidR="00E03673" w:rsidRDefault="00EF5AEC">
            <w:r>
              <w:t xml:space="preserve">асқазан-ішек ауруларындағы өкпе зақымдануының клиникалық көріністері (ГЭРА) </w:t>
            </w:r>
          </w:p>
          <w:p w14:paraId="4C478471" w14:textId="77777777" w:rsidR="00E03673" w:rsidRDefault="00EF5AEC">
            <w:r>
              <w:t>Дәрілік заттарды қабылдау кезінде пациенттердің жағдайын бақылау дағдысын көрсету</w:t>
            </w:r>
          </w:p>
          <w:p w14:paraId="6EB0C2E2" w14:textId="77777777" w:rsidR="00E03673" w:rsidRDefault="00EF5AEC">
            <w:r>
              <w:t>Науқастарды аурудың сипаты және дәрілік заттардың жанама әсерлері туралы  ақпараттандыру дағдыларын меңгеру;</w:t>
            </w:r>
          </w:p>
        </w:tc>
      </w:tr>
      <w:tr w:rsidR="00E03673" w14:paraId="579BD2A3" w14:textId="77777777" w:rsidTr="00D25072">
        <w:tblPrEx>
          <w:shd w:val="clear" w:color="auto" w:fill="CED7E7"/>
        </w:tblPrEx>
        <w:trPr>
          <w:trHeight w:val="734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A474C" w14:textId="77777777" w:rsidR="00E03673" w:rsidRDefault="00EF5AEC">
            <w:pPr>
              <w:pStyle w:val="ab"/>
            </w:pPr>
            <w:r>
              <w:rPr>
                <w:b w:val="0"/>
                <w:bCs w:val="0"/>
                <w:spacing w:val="-1"/>
                <w:sz w:val="24"/>
                <w:szCs w:val="24"/>
              </w:rPr>
              <w:lastRenderedPageBreak/>
              <w:t>14.2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DDC03" w14:textId="77777777" w:rsidR="00E03673" w:rsidRDefault="00E03673"/>
          <w:p w14:paraId="77EE6223" w14:textId="77777777" w:rsidR="00E03673" w:rsidRDefault="00E03673"/>
          <w:p w14:paraId="0F37CD15" w14:textId="77777777" w:rsidR="00E03673" w:rsidRDefault="00E03673"/>
          <w:p w14:paraId="6AC3558D" w14:textId="77777777" w:rsidR="00E03673" w:rsidRDefault="00E03673"/>
          <w:p w14:paraId="62B5E188" w14:textId="77777777" w:rsidR="00E03673" w:rsidRDefault="00E03673"/>
          <w:p w14:paraId="7699FA0A" w14:textId="77777777" w:rsidR="00E03673" w:rsidRDefault="00E03673"/>
          <w:p w14:paraId="0C1A5775" w14:textId="77777777" w:rsidR="00E03673" w:rsidRDefault="00E03673"/>
          <w:p w14:paraId="6999E6DD" w14:textId="77777777" w:rsidR="00E03673" w:rsidRDefault="00E03673"/>
          <w:p w14:paraId="503A9170" w14:textId="77777777" w:rsidR="00E03673" w:rsidRDefault="00E03673"/>
          <w:p w14:paraId="71EA57C4" w14:textId="77777777" w:rsidR="00E03673" w:rsidRDefault="00E03673"/>
          <w:p w14:paraId="4635F17D" w14:textId="77777777" w:rsidR="00E03673" w:rsidRDefault="00E03673"/>
          <w:p w14:paraId="1E7E28D8" w14:textId="77777777" w:rsidR="00E03673" w:rsidRDefault="00E03673"/>
          <w:p w14:paraId="68F1B78A" w14:textId="77777777" w:rsidR="00E03673" w:rsidRDefault="00E03673"/>
          <w:p w14:paraId="1C1B1781" w14:textId="77777777" w:rsidR="00E03673" w:rsidRDefault="00E03673"/>
          <w:p w14:paraId="566178B1" w14:textId="77777777" w:rsidR="00E03673" w:rsidRDefault="00E03673"/>
          <w:p w14:paraId="74600D6B" w14:textId="77777777" w:rsidR="00E03673" w:rsidRDefault="00EF5AEC">
            <w:r>
              <w:t>ИҚРА кезіндегі өкпе аурулары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FAA06" w14:textId="77777777" w:rsidR="00E03673" w:rsidRDefault="00E03673"/>
          <w:p w14:paraId="3C5A6E3D" w14:textId="77777777" w:rsidR="00E03673" w:rsidRDefault="00E03673"/>
          <w:p w14:paraId="7443EDA1" w14:textId="77777777" w:rsidR="00E03673" w:rsidRDefault="00E03673"/>
          <w:p w14:paraId="6D0020AA" w14:textId="77777777" w:rsidR="00E03673" w:rsidRDefault="00E03673"/>
          <w:p w14:paraId="38F1F83E" w14:textId="77777777" w:rsidR="00E03673" w:rsidRDefault="00E03673"/>
          <w:p w14:paraId="35CD3E50" w14:textId="77777777" w:rsidR="00E03673" w:rsidRDefault="00E03673"/>
          <w:p w14:paraId="1DDC4A19" w14:textId="77777777" w:rsidR="00E03673" w:rsidRDefault="00E03673"/>
          <w:p w14:paraId="27135C0D" w14:textId="77777777" w:rsidR="00E03673" w:rsidRDefault="00E03673"/>
          <w:p w14:paraId="2CBF36B1" w14:textId="77777777" w:rsidR="00E03673" w:rsidRDefault="00E03673"/>
          <w:p w14:paraId="3EA1E138" w14:textId="77777777" w:rsidR="00E03673" w:rsidRDefault="00E03673"/>
          <w:p w14:paraId="6349EEAB" w14:textId="77777777" w:rsidR="00E03673" w:rsidRDefault="00E03673"/>
          <w:p w14:paraId="26560158" w14:textId="77777777" w:rsidR="00E03673" w:rsidRDefault="00E03673"/>
          <w:p w14:paraId="4C7E6409" w14:textId="77777777" w:rsidR="00E03673" w:rsidRDefault="00E03673"/>
          <w:p w14:paraId="27D089A8" w14:textId="77777777" w:rsidR="00E03673" w:rsidRDefault="00E03673"/>
          <w:p w14:paraId="063DCA73" w14:textId="77777777" w:rsidR="00E03673" w:rsidRDefault="00E03673"/>
          <w:p w14:paraId="0B8C5E25" w14:textId="77777777" w:rsidR="00E03673" w:rsidRDefault="00E03673"/>
          <w:p w14:paraId="2304660B" w14:textId="77777777" w:rsidR="00E03673" w:rsidRDefault="00E03673"/>
          <w:p w14:paraId="7ACB7B1A" w14:textId="77777777" w:rsidR="00E03673" w:rsidRDefault="00E03673"/>
          <w:p w14:paraId="6B3E7CBE"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47F3B" w14:textId="77777777" w:rsidR="00E03673" w:rsidRDefault="00EF5AE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1DE29" w14:textId="77777777" w:rsidR="00E03673" w:rsidRDefault="00EF5AEC">
            <w:pPr>
              <w:jc w:val="center"/>
            </w:pPr>
            <w: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4C209"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47F8C" w14:textId="77777777" w:rsidR="00E03673" w:rsidRDefault="00EF5AEC">
            <w:r>
              <w:t>4</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E2B7B" w14:textId="77777777" w:rsidR="00E03673" w:rsidRDefault="00EF5AEC">
            <w:r>
              <w:t>ИҚРА  кезінде пульмониттердің этиологиясын, эпидемиологиясын, патоморфологиясын, патогенезін білу</w:t>
            </w:r>
          </w:p>
          <w:p w14:paraId="0446BD6B" w14:textId="77777777" w:rsidR="00E03673" w:rsidRDefault="00EF5AEC">
            <w:r>
              <w:t>Клиникалық көріністерді сипаттаңыз.</w:t>
            </w:r>
          </w:p>
          <w:p w14:paraId="28DD5A09" w14:textId="77777777" w:rsidR="00E03673" w:rsidRDefault="00EF5AEC">
            <w:r>
              <w:t>Дифференциалды диагностика дағдыларын көрсету.</w:t>
            </w:r>
          </w:p>
          <w:p w14:paraId="4ED3CC88" w14:textId="77777777" w:rsidR="00E03673" w:rsidRDefault="00EF5AEC">
            <w:r>
              <w:t>Сәулелік диагностика нәтижелерін талдау және түсіндіру.</w:t>
            </w:r>
          </w:p>
          <w:p w14:paraId="2E5A5F44" w14:textId="77777777" w:rsidR="00E03673" w:rsidRDefault="00EF5AEC">
            <w:r>
              <w:t>Диспансерлік бақылау кезінде емдеу принциптері мен оңалту шараларының кешенін сипаттаңыз.Дәрілік заттарды қабылдау кезінде пациенттердің жағдайын бақылау дағдысын көрсету</w:t>
            </w:r>
          </w:p>
          <w:p w14:paraId="5C056FB8" w14:textId="77777777" w:rsidR="00E03673" w:rsidRDefault="00EF5AEC">
            <w:r>
              <w:t>Науқастарды аурудың сипаты және дәрілік заттардың жанама әсерлері туралы  ақпараттандыру дағдыларын меңгеру</w:t>
            </w:r>
          </w:p>
        </w:tc>
      </w:tr>
      <w:tr w:rsidR="00E03673" w14:paraId="6569DA28" w14:textId="77777777" w:rsidTr="00D25072">
        <w:tblPrEx>
          <w:shd w:val="clear" w:color="auto" w:fill="CED7E7"/>
        </w:tblPrEx>
        <w:trPr>
          <w:trHeight w:val="2521"/>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CAD88" w14:textId="77777777" w:rsidR="00E03673" w:rsidRDefault="00EF5AEC">
            <w:pPr>
              <w:pStyle w:val="ab"/>
            </w:pPr>
            <w:r>
              <w:rPr>
                <w:b w:val="0"/>
                <w:bCs w:val="0"/>
                <w:spacing w:val="-1"/>
                <w:sz w:val="24"/>
                <w:szCs w:val="24"/>
              </w:rPr>
              <w:lastRenderedPageBreak/>
              <w:t>14.3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9E69E" w14:textId="77777777" w:rsidR="00D25072" w:rsidRDefault="00D25072"/>
          <w:p w14:paraId="2DA0F552" w14:textId="77777777" w:rsidR="00D25072" w:rsidRDefault="00D25072"/>
          <w:p w14:paraId="12F00DEE" w14:textId="77777777" w:rsidR="00D25072" w:rsidRDefault="00D25072"/>
          <w:p w14:paraId="1E530D59" w14:textId="77777777" w:rsidR="00D25072" w:rsidRDefault="00D25072"/>
          <w:p w14:paraId="7333D769" w14:textId="77777777" w:rsidR="00D25072" w:rsidRDefault="00D25072"/>
          <w:p w14:paraId="26DBCD4F" w14:textId="77777777" w:rsidR="00D25072" w:rsidRDefault="00D25072"/>
          <w:p w14:paraId="59601468" w14:textId="77777777" w:rsidR="00E03673" w:rsidRDefault="00EF5AEC">
            <w:r>
              <w:t>Жүйке-бұлшықет аурулары кезіндегі өкпе аурулары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BC946" w14:textId="77777777" w:rsidR="00D25072" w:rsidRDefault="00D25072"/>
          <w:p w14:paraId="3765670F" w14:textId="77777777" w:rsidR="00D25072" w:rsidRDefault="00D25072"/>
          <w:p w14:paraId="482F821D" w14:textId="77777777" w:rsidR="00D25072" w:rsidRDefault="00D25072"/>
          <w:p w14:paraId="619F804E" w14:textId="77777777" w:rsidR="00D25072" w:rsidRDefault="00D25072"/>
          <w:p w14:paraId="3F0A0E26" w14:textId="77777777" w:rsidR="00D25072" w:rsidRDefault="00D25072"/>
          <w:p w14:paraId="7FCD8B29" w14:textId="77777777" w:rsidR="00D25072" w:rsidRDefault="00D25072"/>
          <w:p w14:paraId="0B60AF6A"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63161" w14:textId="77777777" w:rsidR="00E03673" w:rsidRDefault="00EF5AE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10EBD" w14:textId="77777777" w:rsidR="00E03673" w:rsidRDefault="00EF5AEC">
            <w:pPr>
              <w:jc w:val="center"/>
            </w:pPr>
            <w: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F1A7D"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7FF3C" w14:textId="77777777" w:rsidR="00E03673" w:rsidRDefault="00EF5AEC">
            <w:r>
              <w:t>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761C4" w14:textId="77777777" w:rsidR="00E03673" w:rsidRDefault="00EF5AEC">
            <w:r>
              <w:t xml:space="preserve">Өкпе патологиясы дамуының этиологиясын, патогенезін, клиникалық көріністерін білу   </w:t>
            </w:r>
          </w:p>
          <w:p w14:paraId="249E3BD3" w14:textId="77777777" w:rsidR="00E03673" w:rsidRDefault="00EF5AEC">
            <w:r>
              <w:t>Диагностика алгоритмін орындаңыз, жүйке-бұлшықет аурулары бар науқастардағы өкпе ауруларын емдеу принциптерін сипаттаңыз.</w:t>
            </w:r>
          </w:p>
        </w:tc>
      </w:tr>
      <w:tr w:rsidR="00E03673" w14:paraId="5851684A" w14:textId="77777777" w:rsidTr="001D0057">
        <w:tblPrEx>
          <w:shd w:val="clear" w:color="auto" w:fill="CED7E7"/>
        </w:tblPrEx>
        <w:trPr>
          <w:trHeight w:val="6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30C78" w14:textId="77777777" w:rsidR="00E03673" w:rsidRDefault="00EF5AEC">
            <w:pPr>
              <w:pStyle w:val="ab"/>
            </w:pPr>
            <w:r>
              <w:rPr>
                <w:spacing w:val="-1"/>
                <w:sz w:val="24"/>
                <w:szCs w:val="24"/>
              </w:rPr>
              <w:t>15</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22C90" w14:textId="77777777" w:rsidR="00E03673" w:rsidRDefault="00EF5AEC">
            <w:r>
              <w:rPr>
                <w:b/>
                <w:bCs/>
              </w:rPr>
              <w:t xml:space="preserve">Шұғыл пульмонология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46967" w14:textId="77777777" w:rsidR="00E03673" w:rsidRDefault="00EF5AEC">
            <w:r>
              <w:rPr>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C6D22" w14:textId="77777777" w:rsidR="00E03673" w:rsidRDefault="00EF5AEC">
            <w:pPr>
              <w:jc w:val="center"/>
            </w:pPr>
            <w:r>
              <w:rPr>
                <w:b/>
                <w:bCs/>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38D96" w14:textId="77777777" w:rsidR="00E03673" w:rsidRDefault="00EF5AEC">
            <w:pPr>
              <w:jc w:val="center"/>
            </w:pPr>
            <w:r>
              <w:rPr>
                <w:b/>
                <w:bCs/>
              </w:rPr>
              <w:t>29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BA456"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C4000" w14:textId="77777777" w:rsidR="00E03673" w:rsidRDefault="00EF5AEC">
            <w:r>
              <w:rPr>
                <w:b/>
                <w:bCs/>
              </w:rPr>
              <w:t>20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001C9" w14:textId="77777777" w:rsidR="00E03673" w:rsidRDefault="00EF5AEC">
            <w:r>
              <w:rPr>
                <w:b/>
                <w:bCs/>
              </w:rPr>
              <w:t>2 кредит (60 сағат)</w:t>
            </w:r>
          </w:p>
        </w:tc>
      </w:tr>
      <w:tr w:rsidR="00E03673" w14:paraId="499703FB" w14:textId="77777777" w:rsidTr="00D25072">
        <w:tblPrEx>
          <w:shd w:val="clear" w:color="auto" w:fill="CED7E7"/>
        </w:tblPrEx>
        <w:trPr>
          <w:trHeight w:val="537"/>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ACAC8" w14:textId="77777777" w:rsidR="00E03673" w:rsidRDefault="00EF5AEC">
            <w:pPr>
              <w:pStyle w:val="ab"/>
            </w:pPr>
            <w:r>
              <w:rPr>
                <w:b w:val="0"/>
                <w:bCs w:val="0"/>
                <w:spacing w:val="-1"/>
                <w:sz w:val="24"/>
                <w:szCs w:val="24"/>
              </w:rPr>
              <w:t>15.1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223B7" w14:textId="77777777" w:rsidR="00E03673" w:rsidRDefault="00E03673"/>
          <w:p w14:paraId="5A80DAC7" w14:textId="77777777" w:rsidR="00E03673" w:rsidRDefault="00E03673"/>
          <w:p w14:paraId="1C55E015" w14:textId="77777777" w:rsidR="00E03673" w:rsidRDefault="00E03673"/>
          <w:p w14:paraId="25824CAA" w14:textId="77777777" w:rsidR="00E03673" w:rsidRDefault="00E03673"/>
          <w:p w14:paraId="12C3D0BB" w14:textId="77777777" w:rsidR="00E03673" w:rsidRDefault="00E03673"/>
          <w:p w14:paraId="7D2B4788" w14:textId="77777777" w:rsidR="00E03673" w:rsidRDefault="00E03673"/>
          <w:p w14:paraId="0064360E" w14:textId="77777777" w:rsidR="00E03673" w:rsidRDefault="00E03673"/>
          <w:p w14:paraId="1F7A5E20" w14:textId="77777777" w:rsidR="00E03673" w:rsidRDefault="00E03673"/>
          <w:p w14:paraId="3479BD74" w14:textId="77777777" w:rsidR="00E03673" w:rsidRDefault="00E03673"/>
          <w:p w14:paraId="3D65EC79" w14:textId="77777777" w:rsidR="00E03673" w:rsidRDefault="00E03673"/>
          <w:p w14:paraId="0A2DB5ED" w14:textId="77777777" w:rsidR="00E03673" w:rsidRDefault="00E03673"/>
          <w:p w14:paraId="16A90204" w14:textId="77777777" w:rsidR="00E03673" w:rsidRDefault="00EF5AEC">
            <w:r>
              <w:t>Жедел тыныс жеткіліксіздігі.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F20C7" w14:textId="77777777" w:rsidR="00E03673" w:rsidRDefault="00EF5AEC">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95D83" w14:textId="77777777" w:rsidR="00E03673" w:rsidRDefault="00EF5AEC">
            <w:pPr>
              <w:jc w:val="center"/>
            </w:pPr>
            <w: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56819" w14:textId="77777777" w:rsidR="00E03673" w:rsidRDefault="00EF5AEC">
            <w:pPr>
              <w:jc w:val="center"/>
            </w:pPr>
            <w:r>
              <w:t>29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74427"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E4111" w14:textId="77777777" w:rsidR="00E03673" w:rsidRDefault="00EF5AEC">
            <w:r>
              <w:t>20</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30C27" w14:textId="77777777" w:rsidR="00E03673" w:rsidRDefault="00EF5AEC">
            <w:r>
              <w:t>Жедел көмек пен қарқынды терапияны қажет ететін тыныс алу жүйесінің ауруларының этиологиясы мен патогенезін, жіктелуін, диагностикасын біліңіз: пневмония, жедел бронхиолит, астманың өршуі, астматикалық статус, аспирациялық синдром, өкпенің жедел зақымдану синдромы.</w:t>
            </w:r>
          </w:p>
          <w:p w14:paraId="2AA63259" w14:textId="77777777" w:rsidR="00E03673" w:rsidRDefault="00EF5AEC">
            <w:r>
              <w:t>Пульмонологиядағы шұғыл жағдайлардың клиникалық көріністері туралы білімдерін көрсету.</w:t>
            </w:r>
          </w:p>
          <w:p w14:paraId="44E655AD" w14:textId="77777777" w:rsidR="00E03673" w:rsidRDefault="00EF5AEC">
            <w:r>
              <w:t xml:space="preserve">Газ құрамының, ҚНҚ, электролиттердің нәтижелерін талдау және түсіндіру. </w:t>
            </w:r>
          </w:p>
          <w:p w14:paraId="5371A36A" w14:textId="77777777" w:rsidR="00E03673" w:rsidRDefault="00EF5AEC">
            <w:r>
              <w:t xml:space="preserve">Пульмонологиядағы төтенше жағдайлар </w:t>
            </w:r>
            <w:r>
              <w:lastRenderedPageBreak/>
              <w:t>кезіндегі шұғыл әрекеттер алгоритмін көрсетіңіз.</w:t>
            </w:r>
          </w:p>
        </w:tc>
      </w:tr>
      <w:tr w:rsidR="00E03673" w14:paraId="220EDD41" w14:textId="77777777" w:rsidTr="001D0057">
        <w:tblPrEx>
          <w:shd w:val="clear" w:color="auto" w:fill="CED7E7"/>
        </w:tblPrEx>
        <w:trPr>
          <w:trHeight w:val="300"/>
          <w:jc w:val="center"/>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0924B" w14:textId="77777777" w:rsidR="00E03673" w:rsidRDefault="00E0367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9267A"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6115A" w14:textId="77777777" w:rsidR="00E03673" w:rsidRDefault="00E03673"/>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48D6D" w14:textId="77777777" w:rsidR="00E03673" w:rsidRDefault="00E03673"/>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25F5F" w14:textId="77777777" w:rsidR="00E03673" w:rsidRDefault="00E03673"/>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19201" w14:textId="77777777" w:rsidR="00E03673" w:rsidRDefault="00E03673"/>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B300C" w14:textId="77777777" w:rsidR="00E03673" w:rsidRDefault="00E03673"/>
        </w:tc>
      </w:tr>
    </w:tbl>
    <w:p w14:paraId="2F4AD67D" w14:textId="77777777" w:rsidR="00E03673" w:rsidRDefault="00E03673"/>
    <w:p w14:paraId="65134503" w14:textId="77777777" w:rsidR="00E03673" w:rsidRDefault="00EF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31"/>
          <w:tab w:val="left" w:pos="9131"/>
          <w:tab w:val="left" w:pos="9131"/>
          <w:tab w:val="left" w:pos="9131"/>
          <w:tab w:val="left" w:pos="9131"/>
          <w:tab w:val="left" w:pos="9131"/>
          <w:tab w:val="left" w:pos="9131"/>
        </w:tabs>
        <w:rPr>
          <w:b/>
          <w:bCs/>
        </w:rPr>
      </w:pPr>
      <w:r>
        <w:rPr>
          <w:b/>
          <w:bCs/>
        </w:rPr>
        <w:t>Тыңдаушылардың оқу үлгерімін бағалау жүйесі</w:t>
      </w:r>
    </w:p>
    <w:tbl>
      <w:tblPr>
        <w:tblStyle w:val="TableNormal"/>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6691"/>
      </w:tblGrid>
      <w:tr w:rsidR="00E03673" w14:paraId="13B45554" w14:textId="77777777">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B687F" w14:textId="77777777" w:rsidR="00E03673" w:rsidRDefault="00EF5AEC">
            <w:pPr>
              <w:tabs>
                <w:tab w:val="left" w:pos="916"/>
                <w:tab w:val="left" w:pos="1832"/>
                <w:tab w:val="left" w:pos="2748"/>
                <w:tab w:val="left" w:pos="3664"/>
                <w:tab w:val="left" w:pos="4580"/>
                <w:tab w:val="left" w:pos="5496"/>
                <w:tab w:val="left" w:pos="6412"/>
                <w:tab w:val="left" w:pos="7328"/>
                <w:tab w:val="left" w:pos="8244"/>
                <w:tab w:val="left" w:pos="9131"/>
                <w:tab w:val="left" w:pos="9131"/>
                <w:tab w:val="left" w:pos="9131"/>
                <w:tab w:val="left" w:pos="9131"/>
                <w:tab w:val="left" w:pos="9131"/>
                <w:tab w:val="left" w:pos="9131"/>
                <w:tab w:val="left" w:pos="9131"/>
              </w:tabs>
              <w:jc w:val="center"/>
            </w:pPr>
            <w:r>
              <w:t>Бақылау түрі</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492E5" w14:textId="77777777" w:rsidR="00E03673" w:rsidRDefault="00EF5AEC">
            <w:pPr>
              <w:tabs>
                <w:tab w:val="left" w:pos="916"/>
                <w:tab w:val="left" w:pos="1832"/>
                <w:tab w:val="left" w:pos="2748"/>
                <w:tab w:val="left" w:pos="3664"/>
                <w:tab w:val="left" w:pos="4580"/>
                <w:tab w:val="left" w:pos="5496"/>
                <w:tab w:val="left" w:pos="6412"/>
                <w:tab w:val="left" w:pos="7328"/>
                <w:tab w:val="left" w:pos="8244"/>
                <w:tab w:val="left" w:pos="9131"/>
                <w:tab w:val="left" w:pos="9131"/>
                <w:tab w:val="left" w:pos="9131"/>
                <w:tab w:val="left" w:pos="9131"/>
                <w:tab w:val="left" w:pos="9131"/>
                <w:tab w:val="left" w:pos="9131"/>
                <w:tab w:val="left" w:pos="9131"/>
              </w:tabs>
              <w:jc w:val="center"/>
            </w:pPr>
            <w:r>
              <w:t>Бағалау әдістері</w:t>
            </w:r>
          </w:p>
        </w:tc>
      </w:tr>
      <w:tr w:rsidR="00E03673" w14:paraId="01C05FEF" w14:textId="77777777">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A2DFE" w14:textId="77777777" w:rsidR="00E03673" w:rsidRDefault="00EF5AEC">
            <w:pPr>
              <w:tabs>
                <w:tab w:val="left" w:pos="916"/>
                <w:tab w:val="left" w:pos="1832"/>
                <w:tab w:val="left" w:pos="2748"/>
                <w:tab w:val="left" w:pos="3664"/>
                <w:tab w:val="left" w:pos="4580"/>
                <w:tab w:val="left" w:pos="5496"/>
                <w:tab w:val="left" w:pos="6412"/>
                <w:tab w:val="left" w:pos="7328"/>
                <w:tab w:val="left" w:pos="8244"/>
                <w:tab w:val="left" w:pos="9131"/>
                <w:tab w:val="left" w:pos="9131"/>
                <w:tab w:val="left" w:pos="9131"/>
                <w:tab w:val="left" w:pos="9131"/>
                <w:tab w:val="left" w:pos="9131"/>
                <w:tab w:val="left" w:pos="9131"/>
                <w:tab w:val="left" w:pos="9131"/>
              </w:tabs>
            </w:pPr>
            <w:r>
              <w:t>Ағымдық</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31EC6" w14:textId="77777777" w:rsidR="00E03673" w:rsidRDefault="00EF5AEC">
            <w:pPr>
              <w:tabs>
                <w:tab w:val="left" w:pos="916"/>
                <w:tab w:val="left" w:pos="1832"/>
                <w:tab w:val="left" w:pos="2748"/>
                <w:tab w:val="left" w:pos="3664"/>
                <w:tab w:val="left" w:pos="4580"/>
                <w:tab w:val="left" w:pos="5496"/>
                <w:tab w:val="left" w:pos="6412"/>
                <w:tab w:val="left" w:pos="7328"/>
                <w:tab w:val="left" w:pos="8244"/>
                <w:tab w:val="left" w:pos="9131"/>
                <w:tab w:val="left" w:pos="9131"/>
                <w:tab w:val="left" w:pos="9131"/>
                <w:tab w:val="left" w:pos="9131"/>
                <w:tab w:val="left" w:pos="9131"/>
                <w:tab w:val="left" w:pos="9131"/>
                <w:tab w:val="left" w:pos="9131"/>
              </w:tabs>
            </w:pPr>
            <w:r>
              <w:t>Тыңдаушылардың тапсырмаларын бағалау</w:t>
            </w:r>
          </w:p>
        </w:tc>
      </w:tr>
      <w:tr w:rsidR="00E03673" w14:paraId="3966D56A" w14:textId="77777777">
        <w:trPr>
          <w:trHeight w:val="6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D0AAC" w14:textId="77777777" w:rsidR="00E03673" w:rsidRDefault="00EF5AEC">
            <w:pPr>
              <w:tabs>
                <w:tab w:val="left" w:pos="916"/>
                <w:tab w:val="left" w:pos="1832"/>
                <w:tab w:val="left" w:pos="2748"/>
                <w:tab w:val="left" w:pos="3664"/>
                <w:tab w:val="left" w:pos="4580"/>
                <w:tab w:val="left" w:pos="5496"/>
                <w:tab w:val="left" w:pos="6412"/>
                <w:tab w:val="left" w:pos="7328"/>
                <w:tab w:val="left" w:pos="8244"/>
                <w:tab w:val="left" w:pos="9131"/>
                <w:tab w:val="left" w:pos="9131"/>
                <w:tab w:val="left" w:pos="9131"/>
                <w:tab w:val="left" w:pos="9131"/>
                <w:tab w:val="left" w:pos="9131"/>
                <w:tab w:val="left" w:pos="9131"/>
                <w:tab w:val="left" w:pos="9131"/>
              </w:tabs>
            </w:pPr>
            <w:r>
              <w:t>Аралық (қажет жағдайда)</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F40D3" w14:textId="77777777" w:rsidR="00E03673" w:rsidRDefault="00EF5AEC">
            <w:pPr>
              <w:tabs>
                <w:tab w:val="left" w:pos="916"/>
                <w:tab w:val="left" w:pos="1832"/>
                <w:tab w:val="left" w:pos="2748"/>
                <w:tab w:val="left" w:pos="3664"/>
                <w:tab w:val="left" w:pos="4580"/>
                <w:tab w:val="left" w:pos="5496"/>
                <w:tab w:val="left" w:pos="6412"/>
                <w:tab w:val="left" w:pos="7328"/>
                <w:tab w:val="left" w:pos="8244"/>
                <w:tab w:val="left" w:pos="9131"/>
                <w:tab w:val="left" w:pos="9131"/>
                <w:tab w:val="left" w:pos="9131"/>
                <w:tab w:val="left" w:pos="9131"/>
                <w:tab w:val="left" w:pos="9131"/>
                <w:tab w:val="left" w:pos="9131"/>
                <w:tab w:val="left" w:pos="9131"/>
              </w:tabs>
            </w:pPr>
            <w:r>
              <w:t>Пәннің әр модулін аяқтағаннан кейін білім мен дағдыларды бағалау. Қорытынды аттестаттауға жіберу.</w:t>
            </w:r>
          </w:p>
        </w:tc>
      </w:tr>
      <w:tr w:rsidR="00E03673" w14:paraId="71FCAC33" w14:textId="77777777">
        <w:trPr>
          <w:trHeight w:val="18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6199A" w14:textId="77777777" w:rsidR="00E03673" w:rsidRDefault="00EF5AEC">
            <w:pPr>
              <w:tabs>
                <w:tab w:val="left" w:pos="916"/>
                <w:tab w:val="left" w:pos="1832"/>
                <w:tab w:val="left" w:pos="2748"/>
                <w:tab w:val="left" w:pos="3664"/>
                <w:tab w:val="left" w:pos="4580"/>
                <w:tab w:val="left" w:pos="5496"/>
                <w:tab w:val="left" w:pos="6412"/>
                <w:tab w:val="left" w:pos="7328"/>
                <w:tab w:val="left" w:pos="8244"/>
                <w:tab w:val="left" w:pos="9131"/>
                <w:tab w:val="left" w:pos="9131"/>
                <w:tab w:val="left" w:pos="9131"/>
                <w:tab w:val="left" w:pos="9131"/>
                <w:tab w:val="left" w:pos="9131"/>
                <w:tab w:val="left" w:pos="9131"/>
                <w:tab w:val="left" w:pos="9131"/>
              </w:tabs>
            </w:pPr>
            <w:r>
              <w:t>Қорытынды**</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0F779" w14:textId="77777777" w:rsidR="00E03673" w:rsidRDefault="00EF5AEC">
            <w:pPr>
              <w:tabs>
                <w:tab w:val="left" w:pos="916"/>
                <w:tab w:val="left" w:pos="1832"/>
                <w:tab w:val="left" w:pos="2748"/>
                <w:tab w:val="left" w:pos="3664"/>
                <w:tab w:val="left" w:pos="4580"/>
                <w:tab w:val="left" w:pos="5496"/>
                <w:tab w:val="left" w:pos="6412"/>
                <w:tab w:val="left" w:pos="7328"/>
                <w:tab w:val="left" w:pos="8244"/>
                <w:tab w:val="left" w:pos="9131"/>
                <w:tab w:val="left" w:pos="9131"/>
                <w:tab w:val="left" w:pos="9131"/>
                <w:tab w:val="left" w:pos="9131"/>
                <w:tab w:val="left" w:pos="9131"/>
                <w:tab w:val="left" w:pos="9131"/>
                <w:tab w:val="left" w:pos="9131"/>
              </w:tabs>
              <w:rPr>
                <w:shd w:val="clear" w:color="auto" w:fill="FFFFFF"/>
              </w:rPr>
            </w:pPr>
            <w:r>
              <w:rPr>
                <w:shd w:val="clear" w:color="auto" w:fill="FFFFFF"/>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14829E39" w14:textId="77777777" w:rsidR="00E03673" w:rsidRDefault="00EF5AEC">
            <w:pPr>
              <w:tabs>
                <w:tab w:val="left" w:pos="916"/>
                <w:tab w:val="left" w:pos="1832"/>
                <w:tab w:val="left" w:pos="2748"/>
                <w:tab w:val="left" w:pos="3664"/>
                <w:tab w:val="left" w:pos="4580"/>
                <w:tab w:val="left" w:pos="5496"/>
                <w:tab w:val="left" w:pos="6412"/>
                <w:tab w:val="left" w:pos="7328"/>
                <w:tab w:val="left" w:pos="8244"/>
                <w:tab w:val="left" w:pos="9131"/>
                <w:tab w:val="left" w:pos="9131"/>
                <w:tab w:val="left" w:pos="9131"/>
                <w:tab w:val="left" w:pos="9131"/>
                <w:tab w:val="left" w:pos="9131"/>
                <w:tab w:val="left" w:pos="9131"/>
                <w:tab w:val="left" w:pos="9131"/>
              </w:tabs>
            </w:pPr>
            <w:r>
              <w:rPr>
                <w:shd w:val="clear" w:color="auto" w:fill="FFFFFF"/>
              </w:rPr>
              <w:t>Екінші кезең-дағдылардың орындалуын көрсету арқылы, оның ішінде симуляциялық технологияларды қолдана отырып, дағдыларды бағалау.</w:t>
            </w:r>
          </w:p>
        </w:tc>
      </w:tr>
    </w:tbl>
    <w:p w14:paraId="056702E9" w14:textId="77777777" w:rsidR="00E03673" w:rsidRDefault="00E03673">
      <w:pPr>
        <w:pStyle w:val="Default"/>
        <w:widowControl w:val="0"/>
        <w:rPr>
          <w:b/>
          <w:bCs/>
        </w:rPr>
      </w:pPr>
    </w:p>
    <w:p w14:paraId="5BE76B27" w14:textId="77777777" w:rsidR="00E03673" w:rsidRDefault="00EF5AEC">
      <w:pPr>
        <w:pStyle w:val="Default"/>
        <w:widowControl w:val="0"/>
        <w:jc w:val="both"/>
        <w:rPr>
          <w:b/>
          <w:bCs/>
        </w:rPr>
      </w:pPr>
      <w:r>
        <w:rPr>
          <w:b/>
          <w:bCs/>
        </w:rPr>
        <w:t xml:space="preserve">Тыңдаушылардың оқу үлгерімін бағалайтын баллдық-рейтингтік әріптікжүйе* </w:t>
      </w:r>
    </w:p>
    <w:tbl>
      <w:tblPr>
        <w:tblStyle w:val="TableNormal"/>
        <w:tblW w:w="96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2297"/>
        <w:gridCol w:w="2410"/>
        <w:gridCol w:w="2722"/>
      </w:tblGrid>
      <w:tr w:rsidR="00E03673" w14:paraId="70C7AFF0" w14:textId="77777777">
        <w:trPr>
          <w:trHeight w:val="9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68E15" w14:textId="77777777" w:rsidR="00E03673" w:rsidRDefault="00EF5AEC">
            <w:pPr>
              <w:pStyle w:val="Default"/>
              <w:widowControl w:val="0"/>
              <w:jc w:val="center"/>
            </w:pPr>
            <w:r>
              <w:t>Әріптік жүйемен бағалау</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5B072" w14:textId="77777777" w:rsidR="00E03673" w:rsidRDefault="00EF5AEC">
            <w:pPr>
              <w:pStyle w:val="Default"/>
              <w:widowControl w:val="0"/>
            </w:pPr>
            <w:r>
              <w:t xml:space="preserve"> Сандық эквивалентпен бағалау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EBFB5" w14:textId="77777777" w:rsidR="00E03673" w:rsidRDefault="00EF5AEC">
            <w:pPr>
              <w:pStyle w:val="Default"/>
              <w:widowControl w:val="0"/>
              <w:jc w:val="center"/>
            </w:pPr>
            <w:r>
              <w:t>Бағаның пайыздық құрамы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D68BB" w14:textId="77777777" w:rsidR="00E03673" w:rsidRDefault="00EF5AEC">
            <w:pPr>
              <w:pStyle w:val="Default"/>
              <w:widowControl w:val="0"/>
              <w:jc w:val="center"/>
            </w:pPr>
            <w:r>
              <w:t>Дәстүрлі жүйемен бағалау</w:t>
            </w:r>
          </w:p>
        </w:tc>
      </w:tr>
      <w:tr w:rsidR="00E03673" w14:paraId="0AD27C65" w14:textId="77777777">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57A81" w14:textId="77777777" w:rsidR="00E03673" w:rsidRDefault="00EF5AEC">
            <w:pPr>
              <w:widowControl w:val="0"/>
              <w:jc w:val="center"/>
            </w:pPr>
            <w:r>
              <w:t>А</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98B7E" w14:textId="77777777" w:rsidR="00E03673" w:rsidRDefault="00EF5AEC">
            <w:pPr>
              <w:widowControl w:val="0"/>
              <w:jc w:val="center"/>
            </w:pPr>
            <w: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93870" w14:textId="77777777" w:rsidR="00E03673" w:rsidRDefault="00EF5AEC">
            <w:pPr>
              <w:widowControl w:val="0"/>
              <w:jc w:val="center"/>
            </w:pPr>
            <w:r>
              <w:t>95-100</w:t>
            </w:r>
          </w:p>
        </w:tc>
        <w:tc>
          <w:tcPr>
            <w:tcW w:w="27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70E75" w14:textId="77777777" w:rsidR="00E03673" w:rsidRDefault="00EF5AEC">
            <w:pPr>
              <w:widowControl w:val="0"/>
              <w:jc w:val="center"/>
            </w:pPr>
            <w:r>
              <w:t>өте жақсы</w:t>
            </w:r>
          </w:p>
        </w:tc>
      </w:tr>
      <w:tr w:rsidR="00E03673" w14:paraId="5BFDDB3C" w14:textId="77777777">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AD2A8" w14:textId="77777777" w:rsidR="00E03673" w:rsidRDefault="00EF5AEC">
            <w:pPr>
              <w:widowControl w:val="0"/>
              <w:jc w:val="center"/>
            </w:pPr>
            <w:r>
              <w:t>А-</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0580F" w14:textId="77777777" w:rsidR="00E03673" w:rsidRDefault="00EF5AEC">
            <w:pPr>
              <w:widowControl w:val="0"/>
              <w:jc w:val="center"/>
            </w:pPr>
            <w:r>
              <w:t>3,67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F4044" w14:textId="77777777" w:rsidR="00E03673" w:rsidRDefault="00EF5AEC">
            <w:pPr>
              <w:widowControl w:val="0"/>
              <w:jc w:val="center"/>
            </w:pPr>
            <w:r>
              <w:t>90-94</w:t>
            </w:r>
          </w:p>
        </w:tc>
        <w:tc>
          <w:tcPr>
            <w:tcW w:w="2722" w:type="dxa"/>
            <w:vMerge/>
            <w:tcBorders>
              <w:top w:val="single" w:sz="4" w:space="0" w:color="000000"/>
              <w:left w:val="single" w:sz="4" w:space="0" w:color="000000"/>
              <w:bottom w:val="single" w:sz="4" w:space="0" w:color="000000"/>
              <w:right w:val="single" w:sz="4" w:space="0" w:color="000000"/>
            </w:tcBorders>
            <w:shd w:val="clear" w:color="auto" w:fill="auto"/>
          </w:tcPr>
          <w:p w14:paraId="0181649F" w14:textId="77777777" w:rsidR="00E03673" w:rsidRDefault="00E03673"/>
        </w:tc>
      </w:tr>
      <w:tr w:rsidR="00E03673" w14:paraId="6D72A780" w14:textId="77777777">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084D6" w14:textId="77777777" w:rsidR="00E03673" w:rsidRDefault="00EF5AEC">
            <w:pPr>
              <w:widowControl w:val="0"/>
              <w:jc w:val="center"/>
            </w:pPr>
            <w:r>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4C43C" w14:textId="77777777" w:rsidR="00E03673" w:rsidRDefault="00EF5AEC">
            <w:pPr>
              <w:widowControl w:val="0"/>
              <w:jc w:val="center"/>
            </w:pPr>
            <w:r>
              <w:t>3,33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8F802" w14:textId="77777777" w:rsidR="00E03673" w:rsidRDefault="00EF5AEC">
            <w:pPr>
              <w:widowControl w:val="0"/>
              <w:jc w:val="center"/>
            </w:pPr>
            <w:r>
              <w:t>85-89</w:t>
            </w:r>
          </w:p>
        </w:tc>
        <w:tc>
          <w:tcPr>
            <w:tcW w:w="27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F1FC6" w14:textId="77777777" w:rsidR="00E03673" w:rsidRDefault="00EF5AEC">
            <w:pPr>
              <w:widowControl w:val="0"/>
              <w:jc w:val="center"/>
            </w:pPr>
            <w:r>
              <w:t>жақсы</w:t>
            </w:r>
          </w:p>
        </w:tc>
      </w:tr>
      <w:tr w:rsidR="00E03673" w14:paraId="6C331554" w14:textId="77777777">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0B8A8" w14:textId="77777777" w:rsidR="00E03673" w:rsidRDefault="00EF5AEC">
            <w:pPr>
              <w:widowControl w:val="0"/>
              <w:jc w:val="center"/>
            </w:pPr>
            <w:r>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8F93E" w14:textId="77777777" w:rsidR="00E03673" w:rsidRDefault="00EF5AEC">
            <w:pPr>
              <w:widowControl w:val="0"/>
              <w:jc w:val="center"/>
            </w:pPr>
            <w:r>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EB52A" w14:textId="77777777" w:rsidR="00E03673" w:rsidRDefault="00EF5AEC">
            <w:pPr>
              <w:widowControl w:val="0"/>
              <w:jc w:val="center"/>
            </w:pPr>
            <w:r>
              <w:t>80-84</w:t>
            </w:r>
          </w:p>
        </w:tc>
        <w:tc>
          <w:tcPr>
            <w:tcW w:w="2722" w:type="dxa"/>
            <w:vMerge/>
            <w:tcBorders>
              <w:top w:val="single" w:sz="4" w:space="0" w:color="000000"/>
              <w:left w:val="single" w:sz="4" w:space="0" w:color="000000"/>
              <w:bottom w:val="single" w:sz="4" w:space="0" w:color="000000"/>
              <w:right w:val="single" w:sz="4" w:space="0" w:color="000000"/>
            </w:tcBorders>
            <w:shd w:val="clear" w:color="auto" w:fill="auto"/>
          </w:tcPr>
          <w:p w14:paraId="7A88C679" w14:textId="77777777" w:rsidR="00E03673" w:rsidRDefault="00E03673"/>
        </w:tc>
      </w:tr>
      <w:tr w:rsidR="00E03673" w14:paraId="6280C9BF" w14:textId="77777777">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61DA4" w14:textId="77777777" w:rsidR="00E03673" w:rsidRDefault="00EF5AEC">
            <w:pPr>
              <w:widowControl w:val="0"/>
              <w:jc w:val="center"/>
            </w:pPr>
            <w:r>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C0C99" w14:textId="77777777" w:rsidR="00E03673" w:rsidRDefault="00EF5AEC">
            <w:pPr>
              <w:widowControl w:val="0"/>
              <w:jc w:val="center"/>
            </w:pPr>
            <w:r>
              <w:t>2,67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C1256" w14:textId="77777777" w:rsidR="00E03673" w:rsidRDefault="00EF5AEC">
            <w:pPr>
              <w:widowControl w:val="0"/>
              <w:jc w:val="center"/>
            </w:pPr>
            <w:r>
              <w:t>75-79</w:t>
            </w:r>
          </w:p>
        </w:tc>
        <w:tc>
          <w:tcPr>
            <w:tcW w:w="2722" w:type="dxa"/>
            <w:vMerge/>
            <w:tcBorders>
              <w:top w:val="single" w:sz="4" w:space="0" w:color="000000"/>
              <w:left w:val="single" w:sz="4" w:space="0" w:color="000000"/>
              <w:bottom w:val="single" w:sz="4" w:space="0" w:color="000000"/>
              <w:right w:val="single" w:sz="4" w:space="0" w:color="000000"/>
            </w:tcBorders>
            <w:shd w:val="clear" w:color="auto" w:fill="auto"/>
          </w:tcPr>
          <w:p w14:paraId="2AC85565" w14:textId="77777777" w:rsidR="00E03673" w:rsidRDefault="00E03673"/>
        </w:tc>
      </w:tr>
      <w:tr w:rsidR="00E03673" w14:paraId="25C608ED" w14:textId="77777777">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89E39" w14:textId="77777777" w:rsidR="00E03673" w:rsidRDefault="00EF5AEC">
            <w:pPr>
              <w:widowControl w:val="0"/>
              <w:jc w:val="center"/>
            </w:pPr>
            <w:r>
              <w:t>С+</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AB186" w14:textId="77777777" w:rsidR="00E03673" w:rsidRDefault="00EF5AEC">
            <w:pPr>
              <w:widowControl w:val="0"/>
              <w:jc w:val="center"/>
            </w:pPr>
            <w:r>
              <w:t>2,33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919BC" w14:textId="77777777" w:rsidR="00E03673" w:rsidRDefault="00EF5AEC">
            <w:pPr>
              <w:widowControl w:val="0"/>
              <w:jc w:val="center"/>
            </w:pPr>
            <w:r>
              <w:t>70-74</w:t>
            </w:r>
          </w:p>
        </w:tc>
        <w:tc>
          <w:tcPr>
            <w:tcW w:w="27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CE04F" w14:textId="77777777" w:rsidR="00E03673" w:rsidRDefault="00EF5AEC">
            <w:pPr>
              <w:widowControl w:val="0"/>
              <w:jc w:val="center"/>
            </w:pPr>
            <w:r>
              <w:t>қанағаттанарлық</w:t>
            </w:r>
          </w:p>
        </w:tc>
      </w:tr>
      <w:tr w:rsidR="00E03673" w14:paraId="0D8ACF0A" w14:textId="77777777">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13F58" w14:textId="77777777" w:rsidR="00E03673" w:rsidRDefault="00EF5AEC">
            <w:pPr>
              <w:widowControl w:val="0"/>
              <w:jc w:val="center"/>
            </w:pPr>
            <w:r>
              <w:t>С</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7E53D" w14:textId="77777777" w:rsidR="00E03673" w:rsidRDefault="00EF5AEC">
            <w:pPr>
              <w:widowControl w:val="0"/>
              <w:jc w:val="center"/>
            </w:pPr>
            <w: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23FEF" w14:textId="77777777" w:rsidR="00E03673" w:rsidRDefault="00EF5AEC">
            <w:pPr>
              <w:widowControl w:val="0"/>
              <w:jc w:val="center"/>
            </w:pPr>
            <w:r>
              <w:t>65-69</w:t>
            </w:r>
          </w:p>
        </w:tc>
        <w:tc>
          <w:tcPr>
            <w:tcW w:w="2722" w:type="dxa"/>
            <w:vMerge/>
            <w:tcBorders>
              <w:top w:val="single" w:sz="4" w:space="0" w:color="000000"/>
              <w:left w:val="single" w:sz="4" w:space="0" w:color="000000"/>
              <w:bottom w:val="single" w:sz="4" w:space="0" w:color="000000"/>
              <w:right w:val="single" w:sz="4" w:space="0" w:color="000000"/>
            </w:tcBorders>
            <w:shd w:val="clear" w:color="auto" w:fill="auto"/>
          </w:tcPr>
          <w:p w14:paraId="35FB8785" w14:textId="77777777" w:rsidR="00E03673" w:rsidRDefault="00E03673"/>
        </w:tc>
      </w:tr>
      <w:tr w:rsidR="00E03673" w14:paraId="792A712E" w14:textId="77777777">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55E51" w14:textId="77777777" w:rsidR="00E03673" w:rsidRDefault="00EF5AEC">
            <w:pPr>
              <w:widowControl w:val="0"/>
              <w:jc w:val="center"/>
            </w:pPr>
            <w:r>
              <w:lastRenderedPageBreak/>
              <w:t>С-</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01F4C" w14:textId="77777777" w:rsidR="00E03673" w:rsidRDefault="00EF5AEC">
            <w:pPr>
              <w:widowControl w:val="0"/>
              <w:jc w:val="center"/>
            </w:pPr>
            <w:r>
              <w:t>1,67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603B" w14:textId="77777777" w:rsidR="00E03673" w:rsidRDefault="00EF5AEC">
            <w:pPr>
              <w:widowControl w:val="0"/>
              <w:jc w:val="center"/>
            </w:pPr>
            <w:r>
              <w:t>60-64</w:t>
            </w:r>
          </w:p>
        </w:tc>
        <w:tc>
          <w:tcPr>
            <w:tcW w:w="2722" w:type="dxa"/>
            <w:vMerge/>
            <w:tcBorders>
              <w:top w:val="single" w:sz="4" w:space="0" w:color="000000"/>
              <w:left w:val="single" w:sz="4" w:space="0" w:color="000000"/>
              <w:bottom w:val="single" w:sz="4" w:space="0" w:color="000000"/>
              <w:right w:val="single" w:sz="4" w:space="0" w:color="000000"/>
            </w:tcBorders>
            <w:shd w:val="clear" w:color="auto" w:fill="auto"/>
          </w:tcPr>
          <w:p w14:paraId="5611850F" w14:textId="77777777" w:rsidR="00E03673" w:rsidRDefault="00E03673"/>
        </w:tc>
      </w:tr>
      <w:tr w:rsidR="00E03673" w14:paraId="3199C934" w14:textId="77777777">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4DEA8" w14:textId="77777777" w:rsidR="00E03673" w:rsidRDefault="00EF5AEC">
            <w:pPr>
              <w:widowControl w:val="0"/>
              <w:jc w:val="center"/>
            </w:pPr>
            <w:r>
              <w:rPr>
                <w:lang w:val="en-US"/>
              </w:rPr>
              <w:t>D+</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EB111" w14:textId="77777777" w:rsidR="00E03673" w:rsidRDefault="00EF5AEC">
            <w:pPr>
              <w:widowControl w:val="0"/>
              <w:jc w:val="center"/>
            </w:pPr>
            <w:r>
              <w:t>1,33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BB185" w14:textId="77777777" w:rsidR="00E03673" w:rsidRDefault="00EF5AEC">
            <w:pPr>
              <w:widowControl w:val="0"/>
              <w:jc w:val="center"/>
            </w:pPr>
            <w:r>
              <w:t>55-59</w:t>
            </w:r>
          </w:p>
        </w:tc>
        <w:tc>
          <w:tcPr>
            <w:tcW w:w="2722" w:type="dxa"/>
            <w:vMerge/>
            <w:tcBorders>
              <w:top w:val="single" w:sz="4" w:space="0" w:color="000000"/>
              <w:left w:val="single" w:sz="4" w:space="0" w:color="000000"/>
              <w:bottom w:val="single" w:sz="4" w:space="0" w:color="000000"/>
              <w:right w:val="single" w:sz="4" w:space="0" w:color="000000"/>
            </w:tcBorders>
            <w:shd w:val="clear" w:color="auto" w:fill="auto"/>
          </w:tcPr>
          <w:p w14:paraId="3955F4B6" w14:textId="77777777" w:rsidR="00E03673" w:rsidRDefault="00E03673"/>
        </w:tc>
      </w:tr>
      <w:tr w:rsidR="00E03673" w14:paraId="5463E008" w14:textId="77777777">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8969F" w14:textId="77777777" w:rsidR="00E03673" w:rsidRDefault="00EF5AEC">
            <w:pPr>
              <w:widowControl w:val="0"/>
              <w:jc w:val="center"/>
            </w:pPr>
            <w:r>
              <w:rPr>
                <w:lang w:val="en-US"/>
              </w:rPr>
              <w:t>D</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73D95" w14:textId="77777777" w:rsidR="00E03673" w:rsidRDefault="00EF5AEC">
            <w:pPr>
              <w:widowControl w:val="0"/>
              <w:jc w:val="center"/>
            </w:pPr>
            <w: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265A7" w14:textId="77777777" w:rsidR="00E03673" w:rsidRDefault="00EF5AEC">
            <w:pPr>
              <w:widowControl w:val="0"/>
              <w:jc w:val="center"/>
            </w:pPr>
            <w:r>
              <w:t>50-54</w:t>
            </w:r>
          </w:p>
        </w:tc>
        <w:tc>
          <w:tcPr>
            <w:tcW w:w="2722" w:type="dxa"/>
            <w:vMerge/>
            <w:tcBorders>
              <w:top w:val="single" w:sz="4" w:space="0" w:color="000000"/>
              <w:left w:val="single" w:sz="4" w:space="0" w:color="000000"/>
              <w:bottom w:val="single" w:sz="4" w:space="0" w:color="000000"/>
              <w:right w:val="single" w:sz="4" w:space="0" w:color="000000"/>
            </w:tcBorders>
            <w:shd w:val="clear" w:color="auto" w:fill="auto"/>
          </w:tcPr>
          <w:p w14:paraId="3DD2A07E" w14:textId="77777777" w:rsidR="00E03673" w:rsidRDefault="00E03673"/>
        </w:tc>
      </w:tr>
      <w:tr w:rsidR="00E03673" w14:paraId="245CFCD6" w14:textId="77777777">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68014" w14:textId="77777777" w:rsidR="00E03673" w:rsidRDefault="00EF5AEC">
            <w:pPr>
              <w:widowControl w:val="0"/>
              <w:jc w:val="center"/>
            </w:pPr>
            <w:r>
              <w:rPr>
                <w:lang w:val="en-US"/>
              </w:rPr>
              <w:t>F</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C4BB2" w14:textId="77777777" w:rsidR="00E03673" w:rsidRDefault="00EF5AEC">
            <w:pPr>
              <w:widowControl w:val="0"/>
              <w:jc w:val="center"/>
            </w:pPr>
            <w: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0A9A2" w14:textId="77777777" w:rsidR="00E03673" w:rsidRDefault="00EF5AEC">
            <w:pPr>
              <w:widowControl w:val="0"/>
              <w:jc w:val="center"/>
            </w:pPr>
            <w:r>
              <w:t>0-49</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867A5" w14:textId="77777777" w:rsidR="00E03673" w:rsidRDefault="00EF5AEC">
            <w:pPr>
              <w:widowControl w:val="0"/>
            </w:pPr>
            <w:r>
              <w:t xml:space="preserve">    қанағаттанарлықсыз</w:t>
            </w:r>
          </w:p>
        </w:tc>
      </w:tr>
    </w:tbl>
    <w:p w14:paraId="1E5C53B1" w14:textId="77777777" w:rsidR="00E03673" w:rsidRDefault="00E03673">
      <w:pPr>
        <w:pStyle w:val="Default"/>
        <w:widowControl w:val="0"/>
        <w:jc w:val="both"/>
        <w:rPr>
          <w:b/>
          <w:bCs/>
        </w:rPr>
      </w:pPr>
    </w:p>
    <w:p w14:paraId="57037EBF" w14:textId="77777777" w:rsidR="00E03673" w:rsidRDefault="00E03673">
      <w:pPr>
        <w:jc w:val="center"/>
        <w:rPr>
          <w:b/>
          <w:bCs/>
        </w:rPr>
      </w:pPr>
    </w:p>
    <w:p w14:paraId="3C22503C" w14:textId="77777777" w:rsidR="00E03673" w:rsidRDefault="00EF5AEC">
      <w:pPr>
        <w:tabs>
          <w:tab w:val="right" w:pos="426"/>
        </w:tabs>
        <w:jc w:val="both"/>
      </w:pPr>
      <w:r>
        <w:rPr>
          <w:b/>
          <w:bCs/>
        </w:rPr>
        <w:t>Ұсынылатын әдебиеттер:</w:t>
      </w:r>
      <w:r>
        <w:rPr>
          <w:rStyle w:val="a8"/>
          <w:rFonts w:eastAsia="Arial Unicode MS"/>
        </w:rPr>
        <w:t xml:space="preserve"> </w:t>
      </w:r>
    </w:p>
    <w:p w14:paraId="0B6CE864" w14:textId="77777777" w:rsidR="00E03673" w:rsidRDefault="00EF5AEC">
      <w:pPr>
        <w:jc w:val="both"/>
        <w:rPr>
          <w:b/>
          <w:bCs/>
        </w:rPr>
      </w:pPr>
      <w:r>
        <w:rPr>
          <w:b/>
          <w:bCs/>
        </w:rPr>
        <w:t>Негізгі:</w:t>
      </w:r>
    </w:p>
    <w:p w14:paraId="6C1BE897" w14:textId="77777777" w:rsidR="00E03673" w:rsidRDefault="00EF5AEC">
      <w:pPr>
        <w:numPr>
          <w:ilvl w:val="0"/>
          <w:numId w:val="4"/>
        </w:numPr>
      </w:pPr>
      <w:r>
        <w:t>Блохин Б.М. Практическое руководство по детским болезням. 9 том: Заболевания органов дыхания у детей. Под ред. Москва, 2007 г. 616 с.</w:t>
      </w:r>
    </w:p>
    <w:p w14:paraId="05B6E5C4" w14:textId="77777777" w:rsidR="00E03673" w:rsidRDefault="00EF5AEC">
      <w:pPr>
        <w:numPr>
          <w:ilvl w:val="0"/>
          <w:numId w:val="4"/>
        </w:numPr>
      </w:pPr>
      <w:r>
        <w:t>Детская пульмонология. Блохин Б.М. ГЭОТАР-Медиа, 2021 г. 960 с.</w:t>
      </w:r>
    </w:p>
    <w:p w14:paraId="54993BE3" w14:textId="77777777" w:rsidR="00E03673" w:rsidRDefault="00EF5AEC">
      <w:pPr>
        <w:numPr>
          <w:ilvl w:val="0"/>
          <w:numId w:val="4"/>
        </w:numPr>
      </w:pPr>
      <w:r>
        <w:t>Пульмонология Нац. руководство.ГЭОТАР-Медиа Москва, 2013 г. 272 с.</w:t>
      </w:r>
    </w:p>
    <w:p w14:paraId="159B4956" w14:textId="77777777" w:rsidR="00E03673" w:rsidRDefault="00EF5AEC">
      <w:pPr>
        <w:numPr>
          <w:ilvl w:val="0"/>
          <w:numId w:val="4"/>
        </w:numPr>
      </w:pPr>
      <w:r>
        <w:t>Таточенко В.К. Болезни органов дыхания у детей.  Москва, 2019 г. 300 с.</w:t>
      </w:r>
    </w:p>
    <w:p w14:paraId="015921DE" w14:textId="77777777" w:rsidR="00E03673" w:rsidRDefault="00EF5AEC">
      <w:pPr>
        <w:numPr>
          <w:ilvl w:val="0"/>
          <w:numId w:val="4"/>
        </w:numPr>
      </w:pPr>
      <w:r>
        <w:t>Респираторная медицина. Под ред. А.Г.Чучалина в 3-х томах. Изд-во «Литерра»  М. 2017 г.</w:t>
      </w:r>
    </w:p>
    <w:p w14:paraId="5374E8E9" w14:textId="77777777" w:rsidR="00E03673" w:rsidRDefault="00EF5AEC">
      <w:pPr>
        <w:numPr>
          <w:ilvl w:val="0"/>
          <w:numId w:val="4"/>
        </w:numPr>
      </w:pPr>
      <w:r>
        <w:t>Клинические протоколы МЗ РК</w:t>
      </w:r>
    </w:p>
    <w:p w14:paraId="47181361" w14:textId="77777777" w:rsidR="00E03673" w:rsidRDefault="00E03673">
      <w:pPr>
        <w:rPr>
          <w:b/>
          <w:bCs/>
        </w:rPr>
      </w:pPr>
    </w:p>
    <w:p w14:paraId="01AC424A" w14:textId="77777777" w:rsidR="00E03673" w:rsidRDefault="00EF5AEC">
      <w:pPr>
        <w:rPr>
          <w:b/>
          <w:bCs/>
        </w:rPr>
      </w:pPr>
      <w:r>
        <w:rPr>
          <w:b/>
          <w:bCs/>
        </w:rPr>
        <w:t xml:space="preserve">Қосымша </w:t>
      </w:r>
    </w:p>
    <w:p w14:paraId="4877C063" w14:textId="77777777" w:rsidR="00E03673" w:rsidRDefault="00EF5AEC">
      <w:pPr>
        <w:numPr>
          <w:ilvl w:val="0"/>
          <w:numId w:val="6"/>
        </w:numPr>
        <w:jc w:val="both"/>
      </w:pPr>
      <w:r>
        <w:rPr>
          <w:color w:val="333333"/>
          <w:u w:color="333333"/>
          <w:shd w:val="clear" w:color="auto" w:fill="FFFFFF"/>
        </w:rPr>
        <w:t>Авдеев С.Н. Идиопатический легочный фиброз // Пульмонология. 2015. Т. 5, № 25. С. 600-610.</w:t>
      </w:r>
    </w:p>
    <w:p w14:paraId="351C75F4" w14:textId="77777777" w:rsidR="00E03673" w:rsidRDefault="00EF5AEC">
      <w:pPr>
        <w:numPr>
          <w:ilvl w:val="0"/>
          <w:numId w:val="6"/>
        </w:numPr>
        <w:jc w:val="both"/>
      </w:pPr>
      <w:r>
        <w:t>Клиническая интерпретация рентгенограммы легких: справочник / М. Дарби [и др.] ; под ред. В. Н. Трояна. - Москва : ГЭОТАР-Медиа, 2017. - 216 с.</w:t>
      </w:r>
    </w:p>
    <w:p w14:paraId="1FE5CFE9" w14:textId="77777777" w:rsidR="00E03673" w:rsidRDefault="00EF5AEC">
      <w:pPr>
        <w:numPr>
          <w:ilvl w:val="0"/>
          <w:numId w:val="6"/>
        </w:numPr>
        <w:jc w:val="both"/>
      </w:pPr>
      <w:r>
        <w:rPr>
          <w:shd w:val="clear" w:color="auto" w:fill="FFFFFF"/>
        </w:rPr>
        <w:t>Алгоритмы диагностики и протоколы оказания медицинской помощи при пневмонии : методические рекомендации для врачей / Демко И.В., Чубарова С.В., Гордеева Н.В., Зеленый С.В. и др.; М-во здравоохранения Красноярского края, ГБОУ ВПО КрасГМУ им. проф. В.Ф. Войно-Ясенецкого Минздрава России. М., 2015. 75 с.</w:t>
      </w:r>
    </w:p>
    <w:p w14:paraId="4E65CEF2" w14:textId="77777777" w:rsidR="00E03673" w:rsidRDefault="00EF5AEC">
      <w:pPr>
        <w:numPr>
          <w:ilvl w:val="0"/>
          <w:numId w:val="6"/>
        </w:numPr>
        <w:jc w:val="both"/>
      </w:pPr>
      <w:r>
        <w:t>Патофизиология органов дыхания Джон Б. Уэст  изд. БИНОМ Москва 2008 г. 232 с.</w:t>
      </w:r>
    </w:p>
    <w:p w14:paraId="32C107AF" w14:textId="77777777" w:rsidR="00E03673" w:rsidRDefault="00EF5AEC">
      <w:pPr>
        <w:numPr>
          <w:ilvl w:val="0"/>
          <w:numId w:val="6"/>
        </w:numPr>
        <w:jc w:val="both"/>
      </w:pPr>
      <w:r>
        <w:t>Руководство по неотложным состояниям у детей. Курек В.В., Кулагин А.Е.  2-е издание. Медицинская литература. Москва 2012 г.</w:t>
      </w:r>
    </w:p>
    <w:p w14:paraId="3250A263" w14:textId="77777777" w:rsidR="00E03673" w:rsidRDefault="00EF5AEC">
      <w:pPr>
        <w:numPr>
          <w:ilvl w:val="0"/>
          <w:numId w:val="6"/>
        </w:numPr>
        <w:jc w:val="both"/>
      </w:pPr>
      <w:r>
        <w:t xml:space="preserve">Патология органов дыхания: атлас / под ред. В. С. Паукова. - М. : ГЭОТАР-Медиа, 2013. - 272 с. </w:t>
      </w:r>
    </w:p>
    <w:p w14:paraId="5A727353" w14:textId="77777777" w:rsidR="00E03673" w:rsidRDefault="00EF5AEC">
      <w:pPr>
        <w:numPr>
          <w:ilvl w:val="0"/>
          <w:numId w:val="6"/>
        </w:numPr>
        <w:jc w:val="both"/>
      </w:pPr>
      <w:r>
        <w:t>Практическая пульмонология: руководство для врачей / ред.: В. В. Салухов, М. А. Харитонов. - Москва : ГЭОТАР-Медиа, 2017. - 416 с.</w:t>
      </w:r>
    </w:p>
    <w:p w14:paraId="73BF1C4D" w14:textId="77777777" w:rsidR="00E03673" w:rsidRDefault="00EF5AEC">
      <w:pPr>
        <w:numPr>
          <w:ilvl w:val="0"/>
          <w:numId w:val="6"/>
        </w:numPr>
        <w:jc w:val="both"/>
      </w:pPr>
      <w:r>
        <w:t>Хронические заболевания легких у детей. Под ред. Н.Н. Розиновой, Ю.Л. Мизерницкого. Москва 2011 г. 224 с.</w:t>
      </w:r>
    </w:p>
    <w:p w14:paraId="05ADBE6C" w14:textId="77777777" w:rsidR="00E03673" w:rsidRDefault="00EF5AEC">
      <w:pPr>
        <w:numPr>
          <w:ilvl w:val="0"/>
          <w:numId w:val="6"/>
        </w:numPr>
        <w:jc w:val="both"/>
      </w:pPr>
      <w:r>
        <w:t>Синопальников, А. И. Кашель / А. И. Синопальников, И. Л. Клячкина. - М. : МИА, 2013. - 168 с.</w:t>
      </w:r>
    </w:p>
    <w:p w14:paraId="756EDFDE" w14:textId="77777777" w:rsidR="00E03673" w:rsidRDefault="00EF5AEC">
      <w:pPr>
        <w:numPr>
          <w:ilvl w:val="0"/>
          <w:numId w:val="6"/>
        </w:numPr>
        <w:jc w:val="both"/>
      </w:pPr>
      <w:r>
        <w:t>Руководство по клинической иммунологии в респираторной медицине / под ред.: М. П. Костинова, А. Г. Чучалина . - Москва : АТМО, 2016. - 128 с.</w:t>
      </w:r>
    </w:p>
    <w:p w14:paraId="398F2F0D" w14:textId="77777777" w:rsidR="00E03673" w:rsidRDefault="00EF5AEC">
      <w:pPr>
        <w:numPr>
          <w:ilvl w:val="0"/>
          <w:numId w:val="6"/>
        </w:numPr>
        <w:jc w:val="both"/>
      </w:pPr>
      <w:r>
        <w:t>Шайтор В.М. Скорая и неотложная медицинская помощь детям Москва. «ГЭОТАР- Медиа», 2016 г. 416 с.</w:t>
      </w:r>
    </w:p>
    <w:p w14:paraId="450CD2AD" w14:textId="77777777" w:rsidR="00E03673" w:rsidRDefault="00EF5AEC">
      <w:pPr>
        <w:pStyle w:val="a9"/>
        <w:jc w:val="both"/>
        <w:rPr>
          <w:b/>
          <w:bCs/>
        </w:rPr>
      </w:pPr>
      <w:r>
        <w:rPr>
          <w:color w:val="FF0000"/>
          <w:u w:color="FF0000"/>
          <w:shd w:val="clear" w:color="auto" w:fill="FFFFFF"/>
        </w:rPr>
        <w:t xml:space="preserve"> </w:t>
      </w:r>
    </w:p>
    <w:p w14:paraId="17FAFF3B" w14:textId="77777777" w:rsidR="00E03673" w:rsidRDefault="00EF5AEC">
      <w:pPr>
        <w:pStyle w:val="a9"/>
        <w:ind w:left="0"/>
        <w:rPr>
          <w:b/>
          <w:bCs/>
        </w:rPr>
      </w:pPr>
      <w:r>
        <w:rPr>
          <w:b/>
          <w:bCs/>
        </w:rPr>
        <w:t>Интернет ресурстар:</w:t>
      </w:r>
    </w:p>
    <w:p w14:paraId="131E3FBF" w14:textId="77777777" w:rsidR="00E03673" w:rsidRDefault="002D4739">
      <w:pPr>
        <w:pStyle w:val="a9"/>
        <w:ind w:left="0"/>
      </w:pPr>
      <w:hyperlink r:id="rId14" w:history="1">
        <w:r w:rsidR="00EF5AEC">
          <w:rPr>
            <w:rStyle w:val="a7"/>
          </w:rPr>
          <w:t>https://journal.pulmonology.ru/pulm</w:t>
        </w:r>
      </w:hyperlink>
    </w:p>
    <w:p w14:paraId="0A80368A" w14:textId="77777777" w:rsidR="00E03673" w:rsidRDefault="002D4739">
      <w:pPr>
        <w:pStyle w:val="a9"/>
        <w:ind w:left="0"/>
      </w:pPr>
      <w:hyperlink r:id="rId15" w:history="1">
        <w:r w:rsidR="00EF5AEC">
          <w:rPr>
            <w:rStyle w:val="a7"/>
          </w:rPr>
          <w:t>https://webmed.irkutsk.ru/doc/pdf/kr359.pdf</w:t>
        </w:r>
      </w:hyperlink>
    </w:p>
    <w:p w14:paraId="73B90FCA" w14:textId="77777777" w:rsidR="00E03673" w:rsidRDefault="002D4739">
      <w:pPr>
        <w:pStyle w:val="a9"/>
        <w:ind w:left="0"/>
      </w:pPr>
      <w:hyperlink r:id="rId16" w:history="1">
        <w:r w:rsidR="00EF5AEC">
          <w:rPr>
            <w:rStyle w:val="Hyperlink2"/>
          </w:rPr>
          <w:t>https</w:t>
        </w:r>
        <w:r w:rsidR="00EF5AEC">
          <w:rPr>
            <w:rStyle w:val="a7"/>
          </w:rPr>
          <w:t>://</w:t>
        </w:r>
        <w:r w:rsidR="00EF5AEC">
          <w:rPr>
            <w:rStyle w:val="Hyperlink2"/>
          </w:rPr>
          <w:t>ginasthma</w:t>
        </w:r>
        <w:r w:rsidR="00EF5AEC">
          <w:rPr>
            <w:rStyle w:val="a7"/>
          </w:rPr>
          <w:t>.</w:t>
        </w:r>
        <w:r w:rsidR="00EF5AEC">
          <w:rPr>
            <w:rStyle w:val="Hyperlink2"/>
          </w:rPr>
          <w:t>org</w:t>
        </w:r>
        <w:r w:rsidR="00EF5AEC">
          <w:rPr>
            <w:rStyle w:val="a7"/>
          </w:rPr>
          <w:t>/</w:t>
        </w:r>
      </w:hyperlink>
    </w:p>
    <w:p w14:paraId="1D9FB969" w14:textId="77777777" w:rsidR="00E03673" w:rsidRDefault="002D4739">
      <w:pPr>
        <w:pStyle w:val="a9"/>
        <w:ind w:left="0"/>
      </w:pPr>
      <w:hyperlink r:id="rId17" w:history="1">
        <w:r w:rsidR="00EF5AEC">
          <w:rPr>
            <w:rStyle w:val="Hyperlink2"/>
          </w:rPr>
          <w:t>https</w:t>
        </w:r>
        <w:r w:rsidR="00EF5AEC">
          <w:rPr>
            <w:rStyle w:val="a7"/>
          </w:rPr>
          <w:t>://</w:t>
        </w:r>
        <w:r w:rsidR="00EF5AEC">
          <w:rPr>
            <w:rStyle w:val="Hyperlink2"/>
          </w:rPr>
          <w:t>www</w:t>
        </w:r>
        <w:r w:rsidR="00EF5AEC">
          <w:rPr>
            <w:rStyle w:val="a7"/>
          </w:rPr>
          <w:t>.</w:t>
        </w:r>
        <w:r w:rsidR="00EF5AEC">
          <w:rPr>
            <w:rStyle w:val="Hyperlink2"/>
          </w:rPr>
          <w:t>rmj</w:t>
        </w:r>
        <w:r w:rsidR="00EF5AEC">
          <w:rPr>
            <w:rStyle w:val="a7"/>
          </w:rPr>
          <w:t>.</w:t>
        </w:r>
        <w:r w:rsidR="00EF5AEC">
          <w:rPr>
            <w:rStyle w:val="Hyperlink2"/>
          </w:rPr>
          <w:t>ru</w:t>
        </w:r>
        <w:r w:rsidR="00EF5AEC">
          <w:rPr>
            <w:rStyle w:val="a7"/>
          </w:rPr>
          <w:t>/</w:t>
        </w:r>
      </w:hyperlink>
      <w:r w:rsidR="00EF5AEC">
        <w:t xml:space="preserve"> </w:t>
      </w:r>
    </w:p>
    <w:p w14:paraId="1398C2E5" w14:textId="77777777" w:rsidR="00E03673" w:rsidRDefault="002D4739">
      <w:pPr>
        <w:tabs>
          <w:tab w:val="right" w:pos="426"/>
        </w:tabs>
        <w:jc w:val="both"/>
        <w:rPr>
          <w:rStyle w:val="a7"/>
        </w:rPr>
      </w:pPr>
      <w:hyperlink r:id="rId18" w:history="1">
        <w:r w:rsidR="00EF5AEC">
          <w:rPr>
            <w:rStyle w:val="a7"/>
          </w:rPr>
          <w:t>https://www.brit-thoracic.org.uk/</w:t>
        </w:r>
      </w:hyperlink>
    </w:p>
    <w:p w14:paraId="6679852F" w14:textId="77777777" w:rsidR="00E03673" w:rsidRDefault="002D4739">
      <w:pPr>
        <w:tabs>
          <w:tab w:val="right" w:pos="426"/>
        </w:tabs>
        <w:jc w:val="both"/>
      </w:pPr>
      <w:hyperlink r:id="rId19" w:history="1">
        <w:r w:rsidR="00EF5AEC">
          <w:rPr>
            <w:rStyle w:val="Hyperlink3"/>
          </w:rPr>
          <w:t>https://</w:t>
        </w:r>
        <w:r w:rsidR="00EF5AEC">
          <w:rPr>
            <w:rStyle w:val="Hyperlink2"/>
          </w:rPr>
          <w:t>rcrz</w:t>
        </w:r>
        <w:r w:rsidR="00EF5AEC">
          <w:rPr>
            <w:rStyle w:val="Hyperlink3"/>
          </w:rPr>
          <w:t>.</w:t>
        </w:r>
        <w:r w:rsidR="00EF5AEC">
          <w:rPr>
            <w:rStyle w:val="Hyperlink2"/>
          </w:rPr>
          <w:t>kz</w:t>
        </w:r>
        <w:r w:rsidR="00EF5AEC">
          <w:rPr>
            <w:rStyle w:val="Hyperlink3"/>
          </w:rPr>
          <w:t>/</w:t>
        </w:r>
      </w:hyperlink>
      <w:r w:rsidR="00EF5AEC">
        <w:t xml:space="preserve"> </w:t>
      </w:r>
    </w:p>
    <w:p w14:paraId="5EF74C8A" w14:textId="77777777" w:rsidR="00E03673" w:rsidRDefault="00EF5AEC">
      <w:pPr>
        <w:tabs>
          <w:tab w:val="right" w:pos="426"/>
        </w:tabs>
        <w:jc w:val="both"/>
      </w:pPr>
      <w:r>
        <w:t>клиникалық протоколдар/балалар пульмонологиясы бөлімі</w:t>
      </w:r>
    </w:p>
    <w:p w14:paraId="50403C9F" w14:textId="77777777" w:rsidR="00E03673" w:rsidRDefault="00E03673">
      <w:pPr>
        <w:tabs>
          <w:tab w:val="right" w:pos="426"/>
        </w:tabs>
        <w:jc w:val="both"/>
        <w:rPr>
          <w:i/>
          <w:iCs/>
        </w:rPr>
      </w:pPr>
    </w:p>
    <w:p w14:paraId="4B628E95" w14:textId="77777777" w:rsidR="00E03673" w:rsidRDefault="00EF5AEC">
      <w:pPr>
        <w:jc w:val="both"/>
        <w:rPr>
          <w:b/>
          <w:bCs/>
        </w:rPr>
      </w:pPr>
      <w:r>
        <w:rPr>
          <w:b/>
          <w:bCs/>
        </w:rPr>
        <w:t>Денсаулық сақтау саласындағы СК бағдарламаларын іске асыратын ұйымдарға қойылатын біліктілік талаптары</w:t>
      </w:r>
    </w:p>
    <w:p w14:paraId="1F04B669" w14:textId="77777777" w:rsidR="00E03673" w:rsidRDefault="002D4739">
      <w:pPr>
        <w:jc w:val="both"/>
      </w:pPr>
      <w:hyperlink r:id="rId20" w:history="1">
        <w:r w:rsidR="00EF5AEC">
          <w:rPr>
            <w:rStyle w:val="a7"/>
          </w:rPr>
          <w:t>https://adilet.zan.kz/rus/docs/V2000021847</w:t>
        </w:r>
      </w:hyperlink>
    </w:p>
    <w:p w14:paraId="12D68A2D" w14:textId="77777777" w:rsidR="00E03673" w:rsidRDefault="00E03673">
      <w:pPr>
        <w:jc w:val="both"/>
        <w:rPr>
          <w:b/>
          <w:bCs/>
        </w:rPr>
      </w:pPr>
    </w:p>
    <w:p w14:paraId="4B7FA462" w14:textId="77777777" w:rsidR="00E03673" w:rsidRDefault="00EF5AEC">
      <w:pPr>
        <w:rPr>
          <w:b/>
          <w:bCs/>
        </w:rPr>
      </w:pPr>
      <w:r>
        <w:rPr>
          <w:b/>
          <w:bCs/>
        </w:rPr>
        <w:t>Оқу ресурстарына қойылатын талаптар</w:t>
      </w:r>
    </w:p>
    <w:p w14:paraId="7AD21ABD" w14:textId="77777777" w:rsidR="00E03673" w:rsidRDefault="00EF5AEC">
      <w:r>
        <w:t>Клиникалық база/ пульмонологиялық бөлімше</w:t>
      </w:r>
    </w:p>
    <w:p w14:paraId="6958CE60" w14:textId="77777777" w:rsidR="00E03673" w:rsidRDefault="00EF5AEC">
      <w:r>
        <w:t>Университет клиникасы/ пульмонологиялық бөлімше</w:t>
      </w:r>
    </w:p>
    <w:p w14:paraId="0EF233B0" w14:textId="77777777" w:rsidR="00E03673" w:rsidRDefault="00EF5AEC">
      <w:r>
        <w:t>Балалар облыстық/қалалық клиникалық ауруханасы/ пульмонологиялық бөлімше</w:t>
      </w:r>
    </w:p>
    <w:p w14:paraId="7CB58F3F" w14:textId="77777777" w:rsidR="00E03673" w:rsidRDefault="00EF5AEC">
      <w:r>
        <w:t>Қалалық/облыстық консультативтік-диагностикалық емханасындағы пульмонолог кабинеттері</w:t>
      </w:r>
    </w:p>
    <w:p w14:paraId="5C455973" w14:textId="77777777" w:rsidR="00E03673" w:rsidRDefault="00EF5AEC">
      <w:r>
        <w:t>Электрондық-кітапханалық жүйелер</w:t>
      </w:r>
    </w:p>
    <w:p w14:paraId="6B856A77" w14:textId="77777777" w:rsidR="00E03673" w:rsidRDefault="00EF5AEC">
      <w:pPr>
        <w:rPr>
          <w:b/>
          <w:bCs/>
        </w:rPr>
      </w:pPr>
      <w:r>
        <w:rPr>
          <w:b/>
          <w:bCs/>
        </w:rPr>
        <w:t xml:space="preserve"> </w:t>
      </w:r>
    </w:p>
    <w:p w14:paraId="78524153" w14:textId="77777777" w:rsidR="00E03673" w:rsidRDefault="00EF5AEC">
      <w:pPr>
        <w:jc w:val="both"/>
        <w:rPr>
          <w:b/>
          <w:bCs/>
        </w:rPr>
      </w:pPr>
      <w:r>
        <w:rPr>
          <w:b/>
          <w:bCs/>
        </w:rPr>
        <w:t>Материалдық-техникалық қамтамасыз ету және жабдықтау</w:t>
      </w:r>
    </w:p>
    <w:p w14:paraId="06A11527" w14:textId="77777777" w:rsidR="00E03673" w:rsidRDefault="00EF5AEC">
      <w:pPr>
        <w:jc w:val="both"/>
      </w:pPr>
      <w:r>
        <w:t>Медициналық манипуляциялар мен араласуды имитациялайтын фантомдық және симуляциялық техникамен жабдықталған аудиториялар</w:t>
      </w:r>
    </w:p>
    <w:p w14:paraId="6CB5205A" w14:textId="77777777" w:rsidR="00E03673" w:rsidRDefault="00EF5AEC">
      <w:pPr>
        <w:jc w:val="both"/>
      </w:pPr>
      <w:r>
        <w:t>Техникалық құралдар: дербес компьютер, Оқу материалдары бар электрондық тасығыштар;</w:t>
      </w:r>
    </w:p>
    <w:p w14:paraId="7BA71CD2" w14:textId="77777777" w:rsidR="00E03673" w:rsidRDefault="00EF5AEC">
      <w:pPr>
        <w:jc w:val="both"/>
      </w:pPr>
      <w:r>
        <w:t>Интернетке қол жетімділік;</w:t>
      </w:r>
    </w:p>
    <w:p w14:paraId="55099581" w14:textId="77777777" w:rsidR="00E03673" w:rsidRDefault="00EF5AEC">
      <w:pPr>
        <w:jc w:val="both"/>
      </w:pPr>
      <w:r>
        <w:t xml:space="preserve">Презентациялар жиынтығы бар мультимедиялық проектор. </w:t>
      </w:r>
    </w:p>
    <w:p w14:paraId="6BB96162" w14:textId="77777777" w:rsidR="00E03673" w:rsidRDefault="00EF5AEC">
      <w:pPr>
        <w:jc w:val="both"/>
      </w:pPr>
      <w:r>
        <w:t xml:space="preserve">Тест сұрақтары мен міндеттері. </w:t>
      </w:r>
    </w:p>
    <w:p w14:paraId="41D9DF8B" w14:textId="77777777" w:rsidR="00E03673" w:rsidRDefault="00EF5AEC">
      <w:pPr>
        <w:jc w:val="both"/>
      </w:pPr>
      <w:r>
        <w:t>Тонометр.</w:t>
      </w:r>
    </w:p>
    <w:p w14:paraId="5E61A38C" w14:textId="77777777" w:rsidR="00E03673" w:rsidRDefault="00EF5AEC">
      <w:pPr>
        <w:jc w:val="both"/>
      </w:pPr>
      <w:r>
        <w:t>Пикфлоуметр</w:t>
      </w:r>
    </w:p>
    <w:p w14:paraId="62CC19B5" w14:textId="77777777" w:rsidR="00E03673" w:rsidRDefault="00EF5AEC">
      <w:pPr>
        <w:jc w:val="both"/>
      </w:pPr>
      <w:r>
        <w:t>Спирограф</w:t>
      </w:r>
    </w:p>
    <w:p w14:paraId="4B032B84" w14:textId="77777777" w:rsidR="00E03673" w:rsidRDefault="00EF5AEC">
      <w:pPr>
        <w:jc w:val="both"/>
      </w:pPr>
      <w:r>
        <w:t xml:space="preserve">Пульсоксиметр </w:t>
      </w:r>
    </w:p>
    <w:p w14:paraId="53A93CF8" w14:textId="77777777" w:rsidR="00E03673" w:rsidRDefault="00EF5AEC">
      <w:pPr>
        <w:jc w:val="both"/>
      </w:pPr>
      <w:r>
        <w:t xml:space="preserve">Стетоскоп. </w:t>
      </w:r>
    </w:p>
    <w:p w14:paraId="1E94E404" w14:textId="77777777" w:rsidR="00E03673" w:rsidRDefault="00EF5AEC">
      <w:pPr>
        <w:jc w:val="both"/>
      </w:pPr>
      <w:r>
        <w:t xml:space="preserve">Фонендоскоп. </w:t>
      </w:r>
    </w:p>
    <w:p w14:paraId="50FC32D6" w14:textId="77777777" w:rsidR="00E03673" w:rsidRDefault="00EF5AEC">
      <w:pPr>
        <w:jc w:val="both"/>
      </w:pPr>
      <w:r>
        <w:t xml:space="preserve">Термометр. </w:t>
      </w:r>
    </w:p>
    <w:p w14:paraId="76371D39" w14:textId="77777777" w:rsidR="00E03673" w:rsidRDefault="00EF5AEC">
      <w:pPr>
        <w:jc w:val="both"/>
      </w:pPr>
      <w:r>
        <w:t xml:space="preserve">Медициналық таразылар. </w:t>
      </w:r>
    </w:p>
    <w:p w14:paraId="3B68F99C" w14:textId="77777777" w:rsidR="00E03673" w:rsidRDefault="00EF5AEC">
      <w:pPr>
        <w:jc w:val="both"/>
      </w:pPr>
      <w:r>
        <w:t xml:space="preserve">Бой өлшегіш. </w:t>
      </w:r>
    </w:p>
    <w:p w14:paraId="453CB0B6" w14:textId="77777777" w:rsidR="00E03673" w:rsidRDefault="00EF5AEC">
      <w:pPr>
        <w:jc w:val="both"/>
      </w:pPr>
      <w:r>
        <w:t xml:space="preserve">Шокқа қарсы жиынтық. </w:t>
      </w:r>
    </w:p>
    <w:p w14:paraId="44540431" w14:textId="77777777" w:rsidR="00E03673" w:rsidRDefault="00EF5AEC">
      <w:pPr>
        <w:jc w:val="both"/>
      </w:pPr>
      <w:r>
        <w:t xml:space="preserve">Шұғыл профилактикалық және емдік іс-шараларға арналған жиынтық және төсеу. </w:t>
      </w:r>
    </w:p>
    <w:p w14:paraId="6631AFFA" w14:textId="77777777" w:rsidR="00E03673" w:rsidRDefault="00EF5AEC">
      <w:pPr>
        <w:jc w:val="both"/>
      </w:pPr>
      <w:r>
        <w:t xml:space="preserve">Негатоскоп. </w:t>
      </w:r>
    </w:p>
    <w:p w14:paraId="1B390468" w14:textId="77777777" w:rsidR="00E03673" w:rsidRDefault="00EF5AEC">
      <w:pPr>
        <w:jc w:val="both"/>
      </w:pPr>
      <w:r>
        <w:t>Қорғаныс рентген костюмдері</w:t>
      </w:r>
    </w:p>
    <w:p w14:paraId="756AC38C" w14:textId="77777777" w:rsidR="00E03673" w:rsidRDefault="00E03673">
      <w:pPr>
        <w:jc w:val="both"/>
        <w:rPr>
          <w:b/>
          <w:bCs/>
        </w:rPr>
      </w:pPr>
    </w:p>
    <w:p w14:paraId="1BDCD3CA" w14:textId="77777777" w:rsidR="00E03673" w:rsidRDefault="00EF5AEC">
      <w:pPr>
        <w:jc w:val="both"/>
        <w:rPr>
          <w:b/>
          <w:bCs/>
        </w:rPr>
      </w:pPr>
      <w:r>
        <w:rPr>
          <w:b/>
          <w:bCs/>
        </w:rPr>
        <w:t>Қолданылатын қысқартулар мен терминдер</w:t>
      </w:r>
    </w:p>
    <w:p w14:paraId="01B59EAA" w14:textId="77777777" w:rsidR="00E03673" w:rsidRDefault="00EF5AEC">
      <w:pPr>
        <w:jc w:val="both"/>
      </w:pPr>
      <w:r>
        <w:t>ҚР ДСМ-Қазақстан Республикасы Денсаулық сақтау министрлігі</w:t>
      </w:r>
    </w:p>
    <w:p w14:paraId="2F948EAA" w14:textId="77777777" w:rsidR="00E03673" w:rsidRDefault="00EF5AEC">
      <w:pPr>
        <w:jc w:val="both"/>
      </w:pPr>
      <w:r>
        <w:t>КЕАҚ-коммерциялық емес акционерлік қоғам</w:t>
      </w:r>
    </w:p>
    <w:p w14:paraId="7131DE5B" w14:textId="77777777" w:rsidR="00E03673" w:rsidRDefault="00EF5AEC">
      <w:pPr>
        <w:jc w:val="both"/>
      </w:pPr>
      <w:r>
        <w:t>ҚБ-білім беру ұйымы;</w:t>
      </w:r>
    </w:p>
    <w:p w14:paraId="212C4EA8" w14:textId="77777777" w:rsidR="00E03673" w:rsidRDefault="00EF5AEC">
      <w:pPr>
        <w:jc w:val="both"/>
      </w:pPr>
      <w:r>
        <w:t>ОБ-оқу бағдарламасы;</w:t>
      </w:r>
    </w:p>
    <w:p w14:paraId="3BD257C7" w14:textId="77777777" w:rsidR="00E03673" w:rsidRDefault="00EF5AEC">
      <w:pPr>
        <w:jc w:val="both"/>
      </w:pPr>
      <w:r>
        <w:t>СК-сертификаттау курсы;</w:t>
      </w:r>
    </w:p>
    <w:p w14:paraId="0F7E317B" w14:textId="77777777" w:rsidR="00E03673" w:rsidRDefault="00EF5AEC">
      <w:pPr>
        <w:jc w:val="both"/>
      </w:pPr>
      <w:r>
        <w:t>СӨЖ-тыңдаушылардың өзіндік жұмысы;</w:t>
      </w:r>
    </w:p>
    <w:p w14:paraId="773CFA65" w14:textId="77777777" w:rsidR="00E03673" w:rsidRDefault="00EF5AEC">
      <w:pPr>
        <w:jc w:val="both"/>
      </w:pPr>
      <w:r>
        <w:t>ОӘБ-медициналық білім беру басқармасы</w:t>
      </w:r>
    </w:p>
    <w:p w14:paraId="795EF62A" w14:textId="77777777" w:rsidR="00E03673" w:rsidRDefault="00EF5AEC">
      <w:pPr>
        <w:jc w:val="both"/>
      </w:pPr>
      <w:r>
        <w:t>ОУЗ-Қоғамдық денсаулық сақтау басқармасы</w:t>
      </w:r>
    </w:p>
    <w:p w14:paraId="4B16A4AA" w14:textId="77777777" w:rsidR="00E03673" w:rsidRDefault="00EF5AEC">
      <w:pPr>
        <w:jc w:val="both"/>
      </w:pPr>
      <w:r>
        <w:t>CbD – Casebased Discussion</w:t>
      </w:r>
    </w:p>
    <w:p w14:paraId="3EB7EDE4" w14:textId="77777777" w:rsidR="00E03673" w:rsidRDefault="00EF5AEC">
      <w:pPr>
        <w:jc w:val="both"/>
        <w:rPr>
          <w:lang w:val="en-US"/>
        </w:rPr>
      </w:pPr>
      <w:r>
        <w:rPr>
          <w:lang w:val="en-US"/>
        </w:rPr>
        <w:t>CWS – clinical work sampling</w:t>
      </w:r>
    </w:p>
    <w:p w14:paraId="312E1F64" w14:textId="77777777" w:rsidR="00E03673" w:rsidRDefault="00EF5AEC">
      <w:pPr>
        <w:jc w:val="both"/>
        <w:rPr>
          <w:lang w:val="en-US"/>
        </w:rPr>
      </w:pPr>
      <w:r>
        <w:rPr>
          <w:lang w:val="en-US"/>
        </w:rPr>
        <w:t>SP – standartpatient</w:t>
      </w:r>
    </w:p>
    <w:p w14:paraId="517717D1" w14:textId="77777777" w:rsidR="00E03673" w:rsidRDefault="00EF5AEC">
      <w:pPr>
        <w:jc w:val="both"/>
      </w:pPr>
      <w:r>
        <w:t>БОС-бронхтың обструктивті синдромы</w:t>
      </w:r>
    </w:p>
    <w:p w14:paraId="60D99A9E" w14:textId="77777777" w:rsidR="00E03673" w:rsidRDefault="00EF5AEC">
      <w:pPr>
        <w:jc w:val="both"/>
      </w:pPr>
      <w:r>
        <w:lastRenderedPageBreak/>
        <w:t>ГКС-глюкокортикостероидтар</w:t>
      </w:r>
    </w:p>
    <w:p w14:paraId="170D9C9B" w14:textId="77777777" w:rsidR="00E03673" w:rsidRDefault="00EF5AEC">
      <w:pPr>
        <w:jc w:val="both"/>
      </w:pPr>
      <w:r>
        <w:t>МРТ-магниттік-резонанстық томография</w:t>
      </w:r>
    </w:p>
    <w:p w14:paraId="003DADCB" w14:textId="77777777" w:rsidR="00E03673" w:rsidRDefault="00EF5AEC">
      <w:pPr>
        <w:jc w:val="both"/>
      </w:pPr>
      <w:r>
        <w:t xml:space="preserve">КТ-компъютерлік томографиясы </w:t>
      </w:r>
    </w:p>
    <w:p w14:paraId="59410329" w14:textId="77777777" w:rsidR="00E03673" w:rsidRDefault="00EF5AEC">
      <w:pPr>
        <w:jc w:val="both"/>
      </w:pPr>
      <w:r>
        <w:t xml:space="preserve">УДЗ-ультрадыбыстық зерттеу </w:t>
      </w:r>
    </w:p>
    <w:p w14:paraId="2E232180" w14:textId="77777777" w:rsidR="00E03673" w:rsidRDefault="00EF5AEC">
      <w:pPr>
        <w:jc w:val="both"/>
      </w:pPr>
      <w:r>
        <w:t xml:space="preserve">ЭКГ-электрокардиография </w:t>
      </w:r>
    </w:p>
    <w:p w14:paraId="14C8F90E" w14:textId="77777777" w:rsidR="00E03673" w:rsidRDefault="00EF5AEC">
      <w:pPr>
        <w:jc w:val="both"/>
      </w:pPr>
      <w:r>
        <w:t>ЧПС-қарынша стимуляциясы</w:t>
      </w:r>
    </w:p>
    <w:p w14:paraId="7D07417C" w14:textId="77777777" w:rsidR="00E03673" w:rsidRDefault="00EF5AEC">
      <w:pPr>
        <w:jc w:val="both"/>
      </w:pPr>
      <w:r>
        <w:t>ДІА-туа біткен даму кемістігі</w:t>
      </w:r>
    </w:p>
    <w:p w14:paraId="1A68231E" w14:textId="77777777" w:rsidR="00E03673" w:rsidRDefault="00EF5AEC">
      <w:pPr>
        <w:jc w:val="both"/>
      </w:pPr>
      <w:r>
        <w:t>МВ-цистикалық фиброз</w:t>
      </w:r>
    </w:p>
    <w:p w14:paraId="2817ED1F" w14:textId="77777777" w:rsidR="00E03673" w:rsidRDefault="00EF5AEC">
      <w:pPr>
        <w:jc w:val="both"/>
      </w:pPr>
      <w:r>
        <w:t xml:space="preserve">ПЦД - бастапқы цилиарлы дискинезия </w:t>
      </w:r>
    </w:p>
    <w:p w14:paraId="38F09315" w14:textId="77777777" w:rsidR="00E03673" w:rsidRDefault="00EF5AEC">
      <w:pPr>
        <w:jc w:val="both"/>
      </w:pPr>
      <w:r>
        <w:t xml:space="preserve">БЭБ-бронхоэктатикалық ауру </w:t>
      </w:r>
    </w:p>
    <w:p w14:paraId="004757C9" w14:textId="77777777" w:rsidR="00E03673" w:rsidRDefault="00EF5AEC">
      <w:pPr>
        <w:jc w:val="both"/>
      </w:pPr>
      <w:r>
        <w:t>СБ-созылмалы бронхит</w:t>
      </w:r>
    </w:p>
    <w:p w14:paraId="4BFF749D" w14:textId="77777777" w:rsidR="00E03673" w:rsidRDefault="00EF5AEC">
      <w:pPr>
        <w:jc w:val="both"/>
      </w:pPr>
      <w:r>
        <w:t>ЖРВИ - жіті респираторлық вирустық инфекция</w:t>
      </w:r>
    </w:p>
    <w:p w14:paraId="22298687" w14:textId="77777777" w:rsidR="00E03673" w:rsidRDefault="00EF5AEC">
      <w:pPr>
        <w:jc w:val="both"/>
      </w:pPr>
      <w:r>
        <w:t xml:space="preserve">ЛГ-өкпе гипертензиясы </w:t>
      </w:r>
    </w:p>
    <w:p w14:paraId="2E1AA297" w14:textId="77777777" w:rsidR="00E03673" w:rsidRDefault="00EF5AEC">
      <w:pPr>
        <w:jc w:val="both"/>
      </w:pPr>
      <w:r>
        <w:t>CHL - созылмалы өкпе жүрегі</w:t>
      </w:r>
    </w:p>
    <w:p w14:paraId="4EDC4183" w14:textId="77777777" w:rsidR="00E03673" w:rsidRDefault="00EF5AEC">
      <w:pPr>
        <w:jc w:val="both"/>
      </w:pPr>
      <w:r>
        <w:t>БА-бронх демікпесі</w:t>
      </w:r>
    </w:p>
    <w:p w14:paraId="72CA2371" w14:textId="77777777" w:rsidR="00E03673" w:rsidRDefault="00EF5AEC">
      <w:pPr>
        <w:jc w:val="both"/>
      </w:pPr>
      <w:r>
        <w:t>IFL-идиопатиялық өкпе фиброзы</w:t>
      </w:r>
    </w:p>
    <w:p w14:paraId="4FBE929F" w14:textId="77777777" w:rsidR="00E03673" w:rsidRDefault="00EF5AEC">
      <w:pPr>
        <w:jc w:val="both"/>
      </w:pPr>
      <w:r>
        <w:t>ЭАА-экзогенді аллергиялық альвеолит</w:t>
      </w:r>
    </w:p>
    <w:p w14:paraId="5D0BBF3E" w14:textId="77777777" w:rsidR="00E03673" w:rsidRDefault="00EF5AEC">
      <w:pPr>
        <w:jc w:val="both"/>
      </w:pPr>
      <w:r>
        <w:t>АБЛА-аллергиялық бронхопульмональды аспергиллез</w:t>
      </w:r>
    </w:p>
    <w:p w14:paraId="26B4936E" w14:textId="77777777" w:rsidR="00E03673" w:rsidRDefault="00EF5AEC">
      <w:pPr>
        <w:jc w:val="both"/>
      </w:pPr>
      <w:r>
        <w:t>Gerd-гастроэзофагеальды рефлюкс ауруы</w:t>
      </w:r>
      <w:bookmarkEnd w:id="0"/>
    </w:p>
    <w:sectPr w:rsidR="00E03673" w:rsidSect="00EC0264">
      <w:headerReference w:type="default" r:id="rId21"/>
      <w:footerReference w:type="default" r:id="rId22"/>
      <w:headerReference w:type="first" r:id="rId23"/>
      <w:footerReference w:type="first" r:id="rId24"/>
      <w:pgSz w:w="11900" w:h="16840"/>
      <w:pgMar w:top="1134" w:right="851" w:bottom="1843"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F16D4" w14:textId="77777777" w:rsidR="002D4739" w:rsidRDefault="002D4739">
      <w:r>
        <w:separator/>
      </w:r>
    </w:p>
  </w:endnote>
  <w:endnote w:type="continuationSeparator" w:id="0">
    <w:p w14:paraId="0A2DE692" w14:textId="77777777" w:rsidR="002D4739" w:rsidRDefault="002D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0FAAB" w14:textId="77777777" w:rsidR="00EF5AEC" w:rsidRDefault="00EF5AEC">
    <w:pPr>
      <w:pStyle w:val="a5"/>
      <w:jc w:val="right"/>
    </w:pPr>
    <w:r>
      <w:fldChar w:fldCharType="begin"/>
    </w:r>
    <w:r>
      <w:instrText xml:space="preserve"> PAGE </w:instrText>
    </w:r>
    <w:r>
      <w:fldChar w:fldCharType="separate"/>
    </w:r>
    <w:r w:rsidR="00270C60">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1A4B" w14:textId="77777777" w:rsidR="00EF5AEC" w:rsidRDefault="00EF5A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56148" w14:textId="77777777" w:rsidR="002D4739" w:rsidRDefault="002D4739">
      <w:r>
        <w:separator/>
      </w:r>
    </w:p>
  </w:footnote>
  <w:footnote w:type="continuationSeparator" w:id="0">
    <w:p w14:paraId="5074D0DC" w14:textId="77777777" w:rsidR="002D4739" w:rsidRDefault="002D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A9DCE" w14:textId="77777777" w:rsidR="00EF5AEC" w:rsidRDefault="00EF5A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2BF8F" w14:textId="77777777" w:rsidR="00EF5AEC" w:rsidRDefault="00EF5A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67AB"/>
    <w:multiLevelType w:val="hybridMultilevel"/>
    <w:tmpl w:val="BE9E2312"/>
    <w:numStyleLink w:val="3"/>
  </w:abstractNum>
  <w:abstractNum w:abstractNumId="1">
    <w:nsid w:val="23D56415"/>
    <w:multiLevelType w:val="hybridMultilevel"/>
    <w:tmpl w:val="875A2F3A"/>
    <w:numStyleLink w:val="1"/>
  </w:abstractNum>
  <w:abstractNum w:abstractNumId="2">
    <w:nsid w:val="333C35DE"/>
    <w:multiLevelType w:val="hybridMultilevel"/>
    <w:tmpl w:val="875A2F3A"/>
    <w:styleLink w:val="1"/>
    <w:lvl w:ilvl="0" w:tplc="2076B6D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FFE6D3C">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1C6EE6EC">
      <w:start w:val="1"/>
      <w:numFmt w:val="lowerRoman"/>
      <w:lvlText w:val="%3."/>
      <w:lvlJc w:val="left"/>
      <w:pPr>
        <w:tabs>
          <w:tab w:val="left" w:pos="567"/>
        </w:tabs>
        <w:ind w:left="1440"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AA7A8456">
      <w:start w:val="1"/>
      <w:numFmt w:val="decimal"/>
      <w:lvlText w:val="%4."/>
      <w:lvlJc w:val="left"/>
      <w:pPr>
        <w:tabs>
          <w:tab w:val="left" w:pos="567"/>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67A807F8">
      <w:start w:val="1"/>
      <w:numFmt w:val="lowerLetter"/>
      <w:lvlText w:val="%5."/>
      <w:lvlJc w:val="left"/>
      <w:pPr>
        <w:tabs>
          <w:tab w:val="left" w:pos="567"/>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F6E39AE">
      <w:start w:val="1"/>
      <w:numFmt w:val="lowerRoman"/>
      <w:lvlText w:val="%6."/>
      <w:lvlJc w:val="left"/>
      <w:pPr>
        <w:tabs>
          <w:tab w:val="left" w:pos="567"/>
        </w:tabs>
        <w:ind w:left="360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33360EB6">
      <w:start w:val="1"/>
      <w:numFmt w:val="decimal"/>
      <w:lvlText w:val="%7."/>
      <w:lvlJc w:val="left"/>
      <w:pPr>
        <w:tabs>
          <w:tab w:val="left" w:pos="567"/>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DC8C86A2">
      <w:start w:val="1"/>
      <w:numFmt w:val="lowerLetter"/>
      <w:lvlText w:val="%8."/>
      <w:lvlJc w:val="left"/>
      <w:pPr>
        <w:tabs>
          <w:tab w:val="left" w:pos="567"/>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8A2C35C8">
      <w:start w:val="1"/>
      <w:numFmt w:val="lowerRoman"/>
      <w:lvlText w:val="%9."/>
      <w:lvlJc w:val="left"/>
      <w:pPr>
        <w:tabs>
          <w:tab w:val="left" w:pos="567"/>
        </w:tabs>
        <w:ind w:left="5760"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9703448"/>
    <w:multiLevelType w:val="hybridMultilevel"/>
    <w:tmpl w:val="BE9E2312"/>
    <w:styleLink w:val="3"/>
    <w:lvl w:ilvl="0" w:tplc="E3A0FB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A24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5CA46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5DA43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AECD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44E6A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F0A87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B2F3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441A9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5D8277E"/>
    <w:multiLevelType w:val="hybridMultilevel"/>
    <w:tmpl w:val="F870A602"/>
    <w:numStyleLink w:val="2"/>
  </w:abstractNum>
  <w:abstractNum w:abstractNumId="5">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C4E3A22"/>
    <w:multiLevelType w:val="hybridMultilevel"/>
    <w:tmpl w:val="F870A602"/>
    <w:styleLink w:val="2"/>
    <w:lvl w:ilvl="0" w:tplc="43CEA2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7061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E407B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F32B3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B6BA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9C77E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A29C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0F9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FC7B8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73"/>
    <w:rsid w:val="0005110B"/>
    <w:rsid w:val="00057A5F"/>
    <w:rsid w:val="000F604E"/>
    <w:rsid w:val="001C4B97"/>
    <w:rsid w:val="001D0057"/>
    <w:rsid w:val="00207C93"/>
    <w:rsid w:val="00225EA5"/>
    <w:rsid w:val="0023091C"/>
    <w:rsid w:val="00251365"/>
    <w:rsid w:val="00270C60"/>
    <w:rsid w:val="002D4739"/>
    <w:rsid w:val="00304C4B"/>
    <w:rsid w:val="003E0FEE"/>
    <w:rsid w:val="00420FFD"/>
    <w:rsid w:val="0048385C"/>
    <w:rsid w:val="00546EB6"/>
    <w:rsid w:val="005669DA"/>
    <w:rsid w:val="005C6220"/>
    <w:rsid w:val="006B576D"/>
    <w:rsid w:val="006B611C"/>
    <w:rsid w:val="007238A2"/>
    <w:rsid w:val="0079378F"/>
    <w:rsid w:val="007A5655"/>
    <w:rsid w:val="00895F5C"/>
    <w:rsid w:val="00897FF8"/>
    <w:rsid w:val="008F4807"/>
    <w:rsid w:val="00940465"/>
    <w:rsid w:val="009C12A7"/>
    <w:rsid w:val="00A16433"/>
    <w:rsid w:val="00A343D5"/>
    <w:rsid w:val="00C4698A"/>
    <w:rsid w:val="00C979CA"/>
    <w:rsid w:val="00D25072"/>
    <w:rsid w:val="00E03673"/>
    <w:rsid w:val="00EC0264"/>
    <w:rsid w:val="00EF5AEC"/>
    <w:rsid w:val="00F52F69"/>
    <w:rsid w:val="00F939DF"/>
    <w:rsid w:val="00FA3328"/>
    <w:rsid w:val="00FB7C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3F0E"/>
  <w15:docId w15:val="{4BF914C7-420C-4768-96A9-2983B71A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rPr>
  </w:style>
  <w:style w:type="paragraph" w:styleId="20">
    <w:name w:val="heading 2"/>
    <w:next w:val="a"/>
    <w:pPr>
      <w:keepNext/>
      <w:keepLines/>
      <w:spacing w:before="200"/>
      <w:outlineLvl w:val="1"/>
    </w:pPr>
    <w:rPr>
      <w:rFonts w:ascii="Cambria" w:eastAsia="Cambria" w:hAnsi="Cambria" w:cs="Cambria"/>
      <w:b/>
      <w:bCs/>
      <w:color w:val="4F81BD"/>
      <w:sz w:val="26"/>
      <w:szCs w:val="26"/>
      <w:u w:color="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cs="Arial Unicode MS"/>
      <w:color w:val="000000"/>
      <w:sz w:val="24"/>
      <w:szCs w:val="24"/>
      <w:u w:color="000000"/>
    </w:rPr>
  </w:style>
  <w:style w:type="paragraph" w:customStyle="1" w:styleId="21">
    <w:name w:val="Основной текст 21"/>
    <w:pPr>
      <w:jc w:val="both"/>
    </w:pPr>
    <w:rPr>
      <w:rFonts w:eastAsia="Times New Roman"/>
      <w:b/>
      <w:bCs/>
      <w:color w:val="000000"/>
      <w:sz w:val="22"/>
      <w:szCs w:val="22"/>
      <w:u w:color="000000"/>
    </w:rPr>
  </w:style>
  <w:style w:type="paragraph" w:customStyle="1" w:styleId="a6">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7">
    <w:name w:val="Ссылка"/>
    <w:rPr>
      <w:outline w:val="0"/>
      <w:color w:val="0000FF"/>
      <w:u w:val="none" w:color="0000FF"/>
    </w:rPr>
  </w:style>
  <w:style w:type="character" w:customStyle="1" w:styleId="Hyperlink0">
    <w:name w:val="Hyperlink.0"/>
    <w:basedOn w:val="a7"/>
    <w:rPr>
      <w:rFonts w:ascii="Times New Roman" w:eastAsia="Times New Roman" w:hAnsi="Times New Roman" w:cs="Times New Roman"/>
      <w:outline w:val="0"/>
      <w:color w:val="0000FF"/>
      <w:u w:val="none" w:color="0000FF"/>
      <w:lang w:val="ru-RU"/>
    </w:rPr>
  </w:style>
  <w:style w:type="character" w:styleId="a8">
    <w:name w:val="Emphasis"/>
    <w:rPr>
      <w:rFonts w:ascii="Times New Roman" w:eastAsia="Times New Roman" w:hAnsi="Times New Roman" w:cs="Times New Roman"/>
      <w:i/>
      <w:iCs/>
    </w:rPr>
  </w:style>
  <w:style w:type="paragraph" w:styleId="a9">
    <w:name w:val="List Paragraph"/>
    <w:aliases w:val="Bullets,List Paragraph (numbered (a)),NUMBERED PARAGRAPH,List Paragraph 1,List_Paragraph,Multilevel para_II,Akapit z listą BS,IBL List Paragraph,List Paragraph nowy,Numbered List Paragraph,Bullet1,Numbered list,NumberedParas,Forth level"/>
    <w:link w:val="aa"/>
    <w:uiPriority w:val="99"/>
    <w:qFormat/>
    <w:pPr>
      <w:ind w:left="720"/>
    </w:pPr>
    <w:rPr>
      <w:rFonts w:cs="Arial Unicode MS"/>
      <w:color w:val="000000"/>
      <w:sz w:val="24"/>
      <w:szCs w:val="24"/>
      <w:u w:color="000000"/>
    </w:rPr>
  </w:style>
  <w:style w:type="numbering" w:customStyle="1" w:styleId="1">
    <w:name w:val="Импортированный стиль 1"/>
    <w:pPr>
      <w:numPr>
        <w:numId w:val="1"/>
      </w:numPr>
    </w:pPr>
  </w:style>
  <w:style w:type="character" w:customStyle="1" w:styleId="Hyperlink1">
    <w:name w:val="Hyperlink.1"/>
    <w:basedOn w:val="a7"/>
    <w:rPr>
      <w:rFonts w:ascii="Times New Roman" w:eastAsia="Times New Roman" w:hAnsi="Times New Roman" w:cs="Times New Roman"/>
      <w:outline w:val="0"/>
      <w:color w:val="0000FF"/>
      <w:u w:val="none" w:color="0000FF"/>
      <w:lang w:val="en-US"/>
    </w:rPr>
  </w:style>
  <w:style w:type="paragraph" w:styleId="ab">
    <w:name w:val="Title"/>
    <w:pPr>
      <w:jc w:val="center"/>
    </w:pPr>
    <w:rPr>
      <w:rFonts w:eastAsia="Times New Roman"/>
      <w:b/>
      <w:bCs/>
      <w:color w:val="000000"/>
      <w:sz w:val="28"/>
      <w:szCs w:val="28"/>
      <w:u w:color="000000"/>
    </w:rPr>
  </w:style>
  <w:style w:type="paragraph" w:customStyle="1" w:styleId="Default">
    <w:name w:val="Default"/>
    <w:rPr>
      <w:rFonts w:eastAsia="Times New Roman"/>
      <w:color w:val="000000"/>
      <w:sz w:val="24"/>
      <w:szCs w:val="24"/>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character" w:customStyle="1" w:styleId="Hyperlink2">
    <w:name w:val="Hyperlink.2"/>
    <w:basedOn w:val="a7"/>
    <w:rPr>
      <w:outline w:val="0"/>
      <w:color w:val="0000FF"/>
      <w:u w:val="none" w:color="0000FF"/>
      <w:lang w:val="en-US"/>
    </w:rPr>
  </w:style>
  <w:style w:type="character" w:customStyle="1" w:styleId="Hyperlink3">
    <w:name w:val="Hyperlink.3"/>
    <w:basedOn w:val="a7"/>
    <w:rPr>
      <w:outline w:val="0"/>
      <w:color w:val="0000FF"/>
      <w:u w:val="none" w:color="0000FF"/>
      <w:lang w:val="ru-RU"/>
    </w:rPr>
  </w:style>
  <w:style w:type="paragraph" w:styleId="ac">
    <w:name w:val="header"/>
    <w:basedOn w:val="a"/>
    <w:link w:val="ad"/>
    <w:uiPriority w:val="99"/>
    <w:rsid w:val="00897FF8"/>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pPr>
    <w:rPr>
      <w:rFonts w:eastAsia="Times New Roman" w:cs="Times New Roman"/>
      <w:color w:val="auto"/>
      <w:bdr w:val="none" w:sz="0" w:space="0" w:color="auto"/>
      <w:lang w:eastAsia="ru-RU"/>
    </w:rPr>
  </w:style>
  <w:style w:type="character" w:customStyle="1" w:styleId="ad">
    <w:name w:val="Верхний колонтитул Знак"/>
    <w:basedOn w:val="a0"/>
    <w:link w:val="ac"/>
    <w:uiPriority w:val="99"/>
    <w:rsid w:val="00897FF8"/>
    <w:rPr>
      <w:rFonts w:eastAsia="Times New Roman"/>
      <w:sz w:val="24"/>
      <w:szCs w:val="24"/>
      <w:bdr w:val="none" w:sz="0" w:space="0" w:color="auto"/>
      <w:lang w:eastAsia="ru-RU"/>
    </w:r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9"/>
    <w:uiPriority w:val="99"/>
    <w:rsid w:val="00897FF8"/>
    <w:rPr>
      <w:rFonts w:cs="Arial Unicode MS"/>
      <w:color w:val="000000"/>
      <w:sz w:val="24"/>
      <w:szCs w:val="24"/>
      <w:u w:color="000000"/>
    </w:rPr>
  </w:style>
  <w:style w:type="paragraph" w:styleId="ae">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
    <w:uiPriority w:val="99"/>
    <w:unhideWhenUsed/>
    <w:rsid w:val="00897FF8"/>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cs="Times New Roman"/>
      <w:color w:val="auto"/>
      <w:bdr w:val="none" w:sz="0" w:space="0" w:color="auto"/>
      <w:lang w:eastAsia="ru-RU"/>
    </w:rPr>
  </w:style>
  <w:style w:type="character" w:customStyle="1" w:styleId="af">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e"/>
    <w:uiPriority w:val="99"/>
    <w:rsid w:val="00897FF8"/>
    <w:rPr>
      <w:rFonts w:eastAsia="Times New Roman"/>
      <w:sz w:val="24"/>
      <w:szCs w:val="24"/>
      <w:bdr w:val="none" w:sz="0" w:space="0" w:color="auto"/>
      <w:lang w:eastAsia="ru-RU"/>
    </w:rPr>
  </w:style>
  <w:style w:type="table" w:styleId="af0">
    <w:name w:val="Table Grid"/>
    <w:basedOn w:val="a1"/>
    <w:uiPriority w:val="59"/>
    <w:rsid w:val="00FB7C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9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yeva.raushan1@gmail.com" TargetMode="External"/><Relationship Id="rId13" Type="http://schemas.openxmlformats.org/officeDocument/2006/relationships/hyperlink" Target="http://www.rcrz.kz/index.php/ru/2017-03-12-10-51-13/ork-i-profstandarty" TargetMode="External"/><Relationship Id="rId18" Type="http://schemas.openxmlformats.org/officeDocument/2006/relationships/hyperlink" Target="https://www.brit-thoracic.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dilet.zan.kz/rus/docs/V2000021856" TargetMode="External"/><Relationship Id="rId12" Type="http://schemas.openxmlformats.org/officeDocument/2006/relationships/hyperlink" Target="mailto:seisebaeva_68@mail.ru" TargetMode="External"/><Relationship Id="rId17" Type="http://schemas.openxmlformats.org/officeDocument/2006/relationships/hyperlink" Target="https://www.rmj.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inasthma.org/" TargetMode="External"/><Relationship Id="rId20" Type="http://schemas.openxmlformats.org/officeDocument/2006/relationships/hyperlink" Target="https://adilet.zan.kz/rus/docs/V20000218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anabaeva@mail.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ebmed.irkutsk.ru/doc/pdf/kr359.pdf" TargetMode="External"/><Relationship Id="rId23" Type="http://schemas.openxmlformats.org/officeDocument/2006/relationships/header" Target="header2.xml"/><Relationship Id="rId10" Type="http://schemas.openxmlformats.org/officeDocument/2006/relationships/hyperlink" Target="mailto:myrzabekova.gulshara@gmail.com" TargetMode="External"/><Relationship Id="rId19" Type="http://schemas.openxmlformats.org/officeDocument/2006/relationships/hyperlink" Target="https://rcrz.kz/" TargetMode="External"/><Relationship Id="rId4" Type="http://schemas.openxmlformats.org/officeDocument/2006/relationships/webSettings" Target="webSettings.xml"/><Relationship Id="rId9" Type="http://schemas.openxmlformats.org/officeDocument/2006/relationships/hyperlink" Target="mailto:adil.02.10.62@mail.ru" TargetMode="External"/><Relationship Id="rId14" Type="http://schemas.openxmlformats.org/officeDocument/2006/relationships/hyperlink" Target="https://journal.pulmonology.ru/pul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5429</Words>
  <Characters>30948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dcterms:created xsi:type="dcterms:W3CDTF">2022-04-07T18:36:00Z</dcterms:created>
  <dcterms:modified xsi:type="dcterms:W3CDTF">2022-04-26T05:36:00Z</dcterms:modified>
</cp:coreProperties>
</file>