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27E5D" w14:textId="20A40EB9" w:rsidR="00D57C33" w:rsidRDefault="00D57C33" w:rsidP="009C7D6B">
      <w:pPr>
        <w:pStyle w:val="a3"/>
        <w:jc w:val="both"/>
        <w:rPr>
          <w:rFonts w:ascii="Times New Roman" w:hAnsi="Times New Roman" w:cs="Times New Roman"/>
          <w:bCs/>
          <w:sz w:val="24"/>
          <w:szCs w:val="24"/>
        </w:rPr>
      </w:pPr>
    </w:p>
    <w:p w14:paraId="50D584EE" w14:textId="2A59815E" w:rsidR="006A3760" w:rsidRDefault="006A3760" w:rsidP="009C7D6B">
      <w:pPr>
        <w:pStyle w:val="a3"/>
        <w:jc w:val="both"/>
        <w:rPr>
          <w:rFonts w:ascii="Times New Roman" w:hAnsi="Times New Roman" w:cs="Times New Roman"/>
          <w:bCs/>
          <w:sz w:val="24"/>
          <w:szCs w:val="24"/>
        </w:rPr>
      </w:pPr>
    </w:p>
    <w:p w14:paraId="46C4C3FF" w14:textId="059FE71B" w:rsidR="006A3760" w:rsidRPr="00916E3D" w:rsidRDefault="006A3760" w:rsidP="00916E3D">
      <w:pPr>
        <w:pStyle w:val="a3"/>
        <w:jc w:val="center"/>
        <w:rPr>
          <w:rFonts w:ascii="Times New Roman" w:hAnsi="Times New Roman" w:cs="Times New Roman"/>
          <w:b/>
          <w:sz w:val="24"/>
          <w:szCs w:val="24"/>
        </w:rPr>
      </w:pPr>
    </w:p>
    <w:p w14:paraId="4433A990" w14:textId="77777777" w:rsidR="00916E3D" w:rsidRPr="00916E3D" w:rsidRDefault="00916E3D" w:rsidP="00916E3D">
      <w:pPr>
        <w:pStyle w:val="a3"/>
        <w:jc w:val="center"/>
        <w:rPr>
          <w:rFonts w:ascii="Times New Roman" w:hAnsi="Times New Roman" w:cs="Times New Roman"/>
          <w:b/>
          <w:sz w:val="24"/>
          <w:szCs w:val="24"/>
        </w:rPr>
      </w:pPr>
      <w:r w:rsidRPr="00916E3D">
        <w:rPr>
          <w:rFonts w:ascii="Times New Roman" w:hAnsi="Times New Roman" w:cs="Times New Roman"/>
          <w:b/>
          <w:sz w:val="24"/>
          <w:szCs w:val="24"/>
        </w:rPr>
        <w:t>Программа сертификационного курса</w:t>
      </w:r>
    </w:p>
    <w:p w14:paraId="6271A5A3" w14:textId="0CFCC6B8" w:rsidR="006A3760" w:rsidRPr="00916E3D" w:rsidRDefault="00916E3D" w:rsidP="00916E3D">
      <w:pPr>
        <w:pStyle w:val="a3"/>
        <w:jc w:val="center"/>
        <w:rPr>
          <w:rFonts w:ascii="Times New Roman" w:hAnsi="Times New Roman" w:cs="Times New Roman"/>
          <w:b/>
          <w:sz w:val="24"/>
          <w:szCs w:val="24"/>
        </w:rPr>
      </w:pPr>
      <w:r w:rsidRPr="00916E3D">
        <w:rPr>
          <w:rFonts w:ascii="Times New Roman" w:hAnsi="Times New Roman" w:cs="Times New Roman"/>
          <w:b/>
          <w:sz w:val="24"/>
          <w:szCs w:val="24"/>
        </w:rPr>
        <w:t>Паспорт программы</w:t>
      </w:r>
    </w:p>
    <w:p w14:paraId="778732F6" w14:textId="77777777" w:rsidR="009C7D6B" w:rsidRPr="009C7D6B" w:rsidRDefault="009C7D6B" w:rsidP="009C7D6B">
      <w:pPr>
        <w:pStyle w:val="a3"/>
        <w:jc w:val="both"/>
        <w:rPr>
          <w:rFonts w:ascii="Times New Roman" w:hAnsi="Times New Roman" w:cs="Times New Roman"/>
          <w:bCs/>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386"/>
      </w:tblGrid>
      <w:tr w:rsidR="00D57C33" w:rsidRPr="009C7D6B" w14:paraId="20CFE837" w14:textId="77777777" w:rsidTr="00D57C33">
        <w:trPr>
          <w:trHeight w:val="268"/>
          <w:jc w:val="center"/>
        </w:trPr>
        <w:tc>
          <w:tcPr>
            <w:tcW w:w="4390" w:type="dxa"/>
            <w:vAlign w:val="center"/>
          </w:tcPr>
          <w:p w14:paraId="29668848" w14:textId="77777777" w:rsidR="00D57C33" w:rsidRPr="009C7D6B" w:rsidRDefault="00D57C33" w:rsidP="009C7D6B">
            <w:pPr>
              <w:pStyle w:val="Default"/>
              <w:jc w:val="both"/>
            </w:pPr>
            <w:r w:rsidRPr="009C7D6B">
              <w:t>Наименование организации образования науки, разработчика образовательной программы</w:t>
            </w:r>
          </w:p>
        </w:tc>
        <w:tc>
          <w:tcPr>
            <w:tcW w:w="5386" w:type="dxa"/>
            <w:vAlign w:val="center"/>
          </w:tcPr>
          <w:p w14:paraId="5D870B78" w14:textId="77777777" w:rsidR="00D57C33" w:rsidRPr="009C7D6B" w:rsidRDefault="00D57C33" w:rsidP="009C7D6B">
            <w:pPr>
              <w:pStyle w:val="Default"/>
              <w:jc w:val="both"/>
            </w:pPr>
            <w:r w:rsidRPr="009C7D6B">
              <w:t>НУО «Казахстанско-Российский медицинский университет»</w:t>
            </w:r>
          </w:p>
        </w:tc>
      </w:tr>
      <w:tr w:rsidR="00D57C33" w:rsidRPr="009C7D6B" w14:paraId="0A62CF4D" w14:textId="77777777" w:rsidTr="00D57C33">
        <w:trPr>
          <w:trHeight w:val="268"/>
          <w:jc w:val="center"/>
        </w:trPr>
        <w:tc>
          <w:tcPr>
            <w:tcW w:w="4390" w:type="dxa"/>
            <w:vAlign w:val="center"/>
          </w:tcPr>
          <w:p w14:paraId="630C55DA" w14:textId="77777777" w:rsidR="00D57C33" w:rsidRPr="009C7D6B" w:rsidRDefault="00D57C33" w:rsidP="009C7D6B">
            <w:pPr>
              <w:pStyle w:val="Default"/>
              <w:jc w:val="both"/>
            </w:pPr>
            <w:r w:rsidRPr="009C7D6B">
              <w:t xml:space="preserve">Вид дополнительного образования </w:t>
            </w:r>
          </w:p>
        </w:tc>
        <w:tc>
          <w:tcPr>
            <w:tcW w:w="5386" w:type="dxa"/>
            <w:vAlign w:val="center"/>
          </w:tcPr>
          <w:p w14:paraId="6B467E29" w14:textId="77777777" w:rsidR="00D57C33" w:rsidRPr="009C7D6B" w:rsidRDefault="00D57C33" w:rsidP="009C7D6B">
            <w:pPr>
              <w:pStyle w:val="Default"/>
              <w:jc w:val="both"/>
            </w:pPr>
            <w:r w:rsidRPr="009C7D6B">
              <w:t>Сертификационный курс</w:t>
            </w:r>
          </w:p>
        </w:tc>
      </w:tr>
      <w:tr w:rsidR="00D57C33" w:rsidRPr="009C7D6B" w14:paraId="7BCA1FDC" w14:textId="77777777" w:rsidTr="00D57C33">
        <w:trPr>
          <w:trHeight w:val="268"/>
          <w:jc w:val="center"/>
        </w:trPr>
        <w:tc>
          <w:tcPr>
            <w:tcW w:w="4390" w:type="dxa"/>
            <w:vAlign w:val="center"/>
          </w:tcPr>
          <w:p w14:paraId="0BB77FBD" w14:textId="77777777" w:rsidR="00D57C33" w:rsidRPr="009C7D6B" w:rsidRDefault="00D57C33" w:rsidP="009C7D6B">
            <w:pPr>
              <w:pStyle w:val="Default"/>
              <w:jc w:val="both"/>
            </w:pPr>
            <w:r w:rsidRPr="009C7D6B">
              <w:t>Наименование программы</w:t>
            </w:r>
          </w:p>
        </w:tc>
        <w:tc>
          <w:tcPr>
            <w:tcW w:w="5386" w:type="dxa"/>
            <w:vAlign w:val="center"/>
          </w:tcPr>
          <w:p w14:paraId="19AC2312" w14:textId="0ED48DF5" w:rsidR="00D57C33" w:rsidRPr="009C7D6B" w:rsidRDefault="00D57C33" w:rsidP="009C7D6B">
            <w:pPr>
              <w:pStyle w:val="Default"/>
              <w:jc w:val="both"/>
            </w:pPr>
            <w:r w:rsidRPr="009C7D6B">
              <w:t>Дезинфекционное дело</w:t>
            </w:r>
          </w:p>
        </w:tc>
      </w:tr>
      <w:tr w:rsidR="00D57C33" w:rsidRPr="009C7D6B" w14:paraId="3F6AD462" w14:textId="77777777" w:rsidTr="00916E3D">
        <w:trPr>
          <w:trHeight w:val="361"/>
          <w:jc w:val="center"/>
        </w:trPr>
        <w:tc>
          <w:tcPr>
            <w:tcW w:w="4390" w:type="dxa"/>
            <w:vAlign w:val="center"/>
          </w:tcPr>
          <w:p w14:paraId="14352F37" w14:textId="38B0142C" w:rsidR="00D57C33" w:rsidRPr="00E747C9" w:rsidRDefault="009C7D6B" w:rsidP="009C7D6B">
            <w:pPr>
              <w:pStyle w:val="Default"/>
              <w:jc w:val="both"/>
            </w:pPr>
            <w:r w:rsidRPr="00E747C9">
              <w:rPr>
                <w:bCs/>
              </w:rPr>
              <w:t>Наименование специальности и (или) специализации (</w:t>
            </w:r>
            <w:r w:rsidRPr="00E747C9">
              <w:rPr>
                <w:bCs/>
                <w:i/>
              </w:rPr>
              <w:t>в соответствии с Номенклатурой специальностей и специализаций</w:t>
            </w:r>
            <w:r w:rsidRPr="00E747C9">
              <w:rPr>
                <w:bCs/>
              </w:rPr>
              <w:t>)</w:t>
            </w:r>
          </w:p>
        </w:tc>
        <w:tc>
          <w:tcPr>
            <w:tcW w:w="5386" w:type="dxa"/>
          </w:tcPr>
          <w:p w14:paraId="576100DC" w14:textId="0736287A" w:rsidR="00D57C33" w:rsidRPr="009C7D6B" w:rsidRDefault="009C7D6B" w:rsidP="00916E3D">
            <w:pPr>
              <w:pStyle w:val="-1"/>
              <w:jc w:val="left"/>
              <w:rPr>
                <w:b w:val="0"/>
              </w:rPr>
            </w:pPr>
            <w:r w:rsidRPr="00E747C9">
              <w:rPr>
                <w:b w:val="0"/>
              </w:rPr>
              <w:t>Специа</w:t>
            </w:r>
            <w:r w:rsidR="00E747C9">
              <w:rPr>
                <w:b w:val="0"/>
              </w:rPr>
              <w:t>льность</w:t>
            </w:r>
            <w:r w:rsidR="00916E3D">
              <w:rPr>
                <w:b w:val="0"/>
              </w:rPr>
              <w:t xml:space="preserve"> -</w:t>
            </w:r>
            <w:r w:rsidR="00E747C9">
              <w:rPr>
                <w:b w:val="0"/>
              </w:rPr>
              <w:t xml:space="preserve"> Общественное здоровье</w:t>
            </w:r>
            <w:r w:rsidR="00916E3D">
              <w:rPr>
                <w:b w:val="0"/>
              </w:rPr>
              <w:t xml:space="preserve">; </w:t>
            </w:r>
            <w:r w:rsidR="00E747C9">
              <w:rPr>
                <w:b w:val="0"/>
              </w:rPr>
              <w:t>С</w:t>
            </w:r>
            <w:r w:rsidRPr="00E747C9">
              <w:rPr>
                <w:b w:val="0"/>
              </w:rPr>
              <w:t>пециализация</w:t>
            </w:r>
            <w:r w:rsidR="00916E3D">
              <w:rPr>
                <w:b w:val="0"/>
              </w:rPr>
              <w:t xml:space="preserve"> -</w:t>
            </w:r>
            <w:r w:rsidRPr="00E747C9">
              <w:rPr>
                <w:b w:val="0"/>
              </w:rPr>
              <w:t xml:space="preserve"> </w:t>
            </w:r>
            <w:r w:rsidR="00D57C33" w:rsidRPr="00E747C9">
              <w:rPr>
                <w:b w:val="0"/>
              </w:rPr>
              <w:t>Дезинфекционное дело</w:t>
            </w:r>
          </w:p>
        </w:tc>
      </w:tr>
      <w:tr w:rsidR="00C2398F" w:rsidRPr="009C7D6B" w14:paraId="1083FE00" w14:textId="77777777" w:rsidTr="00D57C33">
        <w:trPr>
          <w:trHeight w:val="361"/>
          <w:jc w:val="center"/>
        </w:trPr>
        <w:tc>
          <w:tcPr>
            <w:tcW w:w="4390" w:type="dxa"/>
            <w:vAlign w:val="center"/>
          </w:tcPr>
          <w:p w14:paraId="051337F7" w14:textId="6F1A1C0C" w:rsidR="00C2398F" w:rsidRPr="009C7D6B" w:rsidRDefault="00C2398F" w:rsidP="009C7D6B">
            <w:pPr>
              <w:pStyle w:val="Default"/>
              <w:jc w:val="both"/>
            </w:pPr>
            <w:r w:rsidRPr="009C7D6B">
              <w:rPr>
                <w:spacing w:val="2"/>
                <w:shd w:val="clear" w:color="auto" w:fill="FFFFFF"/>
              </w:rPr>
              <w:t>Уровень образовательной программы (</w:t>
            </w:r>
            <w:r w:rsidRPr="009C7D6B">
              <w:rPr>
                <w:i/>
                <w:spacing w:val="2"/>
                <w:shd w:val="clear" w:color="auto" w:fill="FFFFFF"/>
              </w:rPr>
              <w:t>базовый, средний, высший, специализированный</w:t>
            </w:r>
            <w:r w:rsidRPr="009C7D6B">
              <w:rPr>
                <w:spacing w:val="2"/>
                <w:shd w:val="clear" w:color="auto" w:fill="FFFFFF"/>
              </w:rPr>
              <w:t>)</w:t>
            </w:r>
          </w:p>
        </w:tc>
        <w:tc>
          <w:tcPr>
            <w:tcW w:w="5386" w:type="dxa"/>
            <w:vAlign w:val="center"/>
          </w:tcPr>
          <w:p w14:paraId="4D56A851" w14:textId="5A57BFB3" w:rsidR="00C2398F" w:rsidRPr="009C7D6B" w:rsidRDefault="00C2398F" w:rsidP="009C7D6B">
            <w:pPr>
              <w:pStyle w:val="-1"/>
              <w:jc w:val="both"/>
              <w:rPr>
                <w:b w:val="0"/>
              </w:rPr>
            </w:pPr>
            <w:r w:rsidRPr="009C7D6B">
              <w:rPr>
                <w:b w:val="0"/>
              </w:rPr>
              <w:t>Базовый</w:t>
            </w:r>
            <w:r w:rsidR="009C7D6B" w:rsidRPr="009C7D6B">
              <w:rPr>
                <w:b w:val="0"/>
              </w:rPr>
              <w:t xml:space="preserve">, средний </w:t>
            </w:r>
          </w:p>
        </w:tc>
      </w:tr>
      <w:tr w:rsidR="00D57C33" w:rsidRPr="009C7D6B" w14:paraId="024BA383" w14:textId="77777777" w:rsidTr="00D57C33">
        <w:trPr>
          <w:trHeight w:val="174"/>
          <w:jc w:val="center"/>
        </w:trPr>
        <w:tc>
          <w:tcPr>
            <w:tcW w:w="4390" w:type="dxa"/>
            <w:vAlign w:val="center"/>
          </w:tcPr>
          <w:p w14:paraId="006292FD" w14:textId="77777777" w:rsidR="00D57C33" w:rsidRPr="009C7D6B" w:rsidRDefault="00D57C33" w:rsidP="009C7D6B">
            <w:pPr>
              <w:pStyle w:val="Default"/>
              <w:jc w:val="both"/>
            </w:pPr>
            <w:r w:rsidRPr="009C7D6B">
              <w:t>Уровень квалификации по ОРК</w:t>
            </w:r>
          </w:p>
        </w:tc>
        <w:tc>
          <w:tcPr>
            <w:tcW w:w="5386" w:type="dxa"/>
            <w:vAlign w:val="center"/>
          </w:tcPr>
          <w:p w14:paraId="60ADB027" w14:textId="77777777" w:rsidR="00D57C33" w:rsidRPr="009C7D6B" w:rsidRDefault="00D57C33" w:rsidP="009C7D6B">
            <w:pPr>
              <w:pStyle w:val="Default"/>
              <w:jc w:val="both"/>
            </w:pPr>
            <w:r w:rsidRPr="009C7D6B">
              <w:t>7</w:t>
            </w:r>
          </w:p>
        </w:tc>
      </w:tr>
      <w:tr w:rsidR="00D57C33" w:rsidRPr="009C7D6B" w14:paraId="0EA4BBB5" w14:textId="77777777" w:rsidTr="00D57C33">
        <w:trPr>
          <w:trHeight w:val="415"/>
          <w:jc w:val="center"/>
        </w:trPr>
        <w:tc>
          <w:tcPr>
            <w:tcW w:w="4390" w:type="dxa"/>
            <w:vAlign w:val="center"/>
          </w:tcPr>
          <w:p w14:paraId="2ACC8433" w14:textId="77777777" w:rsidR="00D57C33" w:rsidRPr="009C7D6B" w:rsidRDefault="00D57C33" w:rsidP="009C7D6B">
            <w:pPr>
              <w:pStyle w:val="-1"/>
              <w:jc w:val="both"/>
              <w:rPr>
                <w:b w:val="0"/>
              </w:rPr>
            </w:pPr>
            <w:r w:rsidRPr="009C7D6B">
              <w:rPr>
                <w:b w:val="0"/>
              </w:rPr>
              <w:t xml:space="preserve">Требования к предшествующему уровню образовательной программы </w:t>
            </w:r>
          </w:p>
        </w:tc>
        <w:tc>
          <w:tcPr>
            <w:tcW w:w="5386" w:type="dxa"/>
            <w:vAlign w:val="center"/>
          </w:tcPr>
          <w:p w14:paraId="02F8676F" w14:textId="77777777" w:rsidR="00D57C33" w:rsidRPr="009C7D6B" w:rsidRDefault="00D57C33" w:rsidP="009C7D6B">
            <w:pPr>
              <w:pStyle w:val="Default"/>
              <w:jc w:val="both"/>
              <w:rPr>
                <w:color w:val="000000" w:themeColor="text1"/>
              </w:rPr>
            </w:pPr>
            <w:r w:rsidRPr="009C7D6B">
              <w:rPr>
                <w:color w:val="000000" w:themeColor="text1"/>
                <w:lang w:val="kk-KZ"/>
              </w:rPr>
              <w:t xml:space="preserve">Высшее медицинское образование, переподготовка / магистратура по специальности </w:t>
            </w:r>
            <w:r w:rsidRPr="009C7D6B">
              <w:rPr>
                <w:color w:val="000000" w:themeColor="text1"/>
                <w:spacing w:val="2"/>
                <w:shd w:val="clear" w:color="auto" w:fill="FFFFFF"/>
              </w:rPr>
              <w:t>Общественное здоровье</w:t>
            </w:r>
            <w:r w:rsidRPr="009C7D6B">
              <w:rPr>
                <w:color w:val="000000" w:themeColor="text1"/>
                <w:spacing w:val="2"/>
              </w:rPr>
              <w:br/>
            </w:r>
            <w:bookmarkStart w:id="0" w:name="z114"/>
            <w:bookmarkEnd w:id="0"/>
            <w:r w:rsidRPr="009C7D6B">
              <w:rPr>
                <w:color w:val="000000" w:themeColor="text1"/>
                <w:spacing w:val="2"/>
                <w:shd w:val="clear" w:color="auto" w:fill="FFFFFF"/>
              </w:rPr>
              <w:t>Общественное здравоохранение</w:t>
            </w:r>
            <w:r w:rsidRPr="009C7D6B">
              <w:rPr>
                <w:color w:val="000000" w:themeColor="text1"/>
                <w:spacing w:val="2"/>
              </w:rPr>
              <w:br/>
            </w:r>
            <w:bookmarkStart w:id="1" w:name="z115"/>
            <w:bookmarkEnd w:id="1"/>
            <w:r w:rsidRPr="009C7D6B">
              <w:rPr>
                <w:color w:val="000000" w:themeColor="text1"/>
                <w:spacing w:val="2"/>
                <w:shd w:val="clear" w:color="auto" w:fill="FFFFFF"/>
              </w:rPr>
              <w:t>Медико-профилактическое дело</w:t>
            </w:r>
            <w:r w:rsidRPr="009C7D6B">
              <w:rPr>
                <w:color w:val="000000" w:themeColor="text1"/>
                <w:spacing w:val="2"/>
              </w:rPr>
              <w:br/>
            </w:r>
            <w:r w:rsidRPr="009C7D6B">
              <w:rPr>
                <w:color w:val="000000" w:themeColor="text1"/>
                <w:spacing w:val="2"/>
                <w:shd w:val="clear" w:color="auto" w:fill="FFFFFF"/>
              </w:rPr>
              <w:t>Гигиена-эпидемиология</w:t>
            </w:r>
          </w:p>
        </w:tc>
      </w:tr>
      <w:tr w:rsidR="00D57C33" w:rsidRPr="009C7D6B" w14:paraId="7E29521C" w14:textId="77777777" w:rsidTr="00D57C33">
        <w:trPr>
          <w:trHeight w:val="415"/>
          <w:jc w:val="center"/>
        </w:trPr>
        <w:tc>
          <w:tcPr>
            <w:tcW w:w="4390" w:type="dxa"/>
            <w:vAlign w:val="center"/>
          </w:tcPr>
          <w:p w14:paraId="60C1D2F0" w14:textId="77777777" w:rsidR="00D57C33" w:rsidRPr="009C7D6B" w:rsidRDefault="00D57C33" w:rsidP="009C7D6B">
            <w:pPr>
              <w:pStyle w:val="-1"/>
              <w:jc w:val="both"/>
              <w:rPr>
                <w:b w:val="0"/>
              </w:rPr>
            </w:pPr>
            <w:r w:rsidRPr="009C7D6B">
              <w:rPr>
                <w:b w:val="0"/>
              </w:rPr>
              <w:t xml:space="preserve">Продолжительность программы в кредитах (часах) </w:t>
            </w:r>
          </w:p>
        </w:tc>
        <w:tc>
          <w:tcPr>
            <w:tcW w:w="5386" w:type="dxa"/>
            <w:vAlign w:val="center"/>
          </w:tcPr>
          <w:p w14:paraId="06C63D46" w14:textId="77777777" w:rsidR="00D57C33" w:rsidRPr="009C7D6B" w:rsidRDefault="00D57C33" w:rsidP="009C7D6B">
            <w:pPr>
              <w:pStyle w:val="-1"/>
              <w:jc w:val="both"/>
              <w:rPr>
                <w:b w:val="0"/>
              </w:rPr>
            </w:pPr>
            <w:r w:rsidRPr="009C7D6B">
              <w:rPr>
                <w:b w:val="0"/>
              </w:rPr>
              <w:t>15 кредитов (450 часов)</w:t>
            </w:r>
          </w:p>
        </w:tc>
      </w:tr>
      <w:tr w:rsidR="00D57C33" w:rsidRPr="009C7D6B" w14:paraId="3E7667C9" w14:textId="77777777" w:rsidTr="00D57C33">
        <w:trPr>
          <w:trHeight w:val="268"/>
          <w:jc w:val="center"/>
        </w:trPr>
        <w:tc>
          <w:tcPr>
            <w:tcW w:w="4390" w:type="dxa"/>
            <w:vAlign w:val="center"/>
          </w:tcPr>
          <w:p w14:paraId="123FF868" w14:textId="77777777" w:rsidR="00D57C33" w:rsidRPr="009C7D6B" w:rsidRDefault="00D57C33" w:rsidP="009C7D6B">
            <w:pPr>
              <w:pStyle w:val="-1"/>
              <w:jc w:val="both"/>
              <w:rPr>
                <w:b w:val="0"/>
              </w:rPr>
            </w:pPr>
            <w:r w:rsidRPr="009C7D6B">
              <w:rPr>
                <w:b w:val="0"/>
              </w:rPr>
              <w:t xml:space="preserve">Язык обучения </w:t>
            </w:r>
          </w:p>
        </w:tc>
        <w:tc>
          <w:tcPr>
            <w:tcW w:w="5386" w:type="dxa"/>
            <w:vAlign w:val="center"/>
          </w:tcPr>
          <w:p w14:paraId="3B29678D" w14:textId="602189D2" w:rsidR="00D57C33" w:rsidRPr="009C7D6B" w:rsidRDefault="00D57C33" w:rsidP="009C7D6B">
            <w:pPr>
              <w:pStyle w:val="Default"/>
              <w:jc w:val="both"/>
            </w:pPr>
            <w:r w:rsidRPr="009C7D6B">
              <w:t>Русский</w:t>
            </w:r>
          </w:p>
        </w:tc>
      </w:tr>
      <w:tr w:rsidR="00D57C33" w:rsidRPr="009C7D6B" w14:paraId="4D7D435C" w14:textId="77777777" w:rsidTr="00D57C33">
        <w:trPr>
          <w:trHeight w:val="118"/>
          <w:jc w:val="center"/>
        </w:trPr>
        <w:tc>
          <w:tcPr>
            <w:tcW w:w="4390" w:type="dxa"/>
            <w:vAlign w:val="center"/>
          </w:tcPr>
          <w:p w14:paraId="24816B40" w14:textId="77777777" w:rsidR="00D57C33" w:rsidRPr="009C7D6B" w:rsidRDefault="00D57C33" w:rsidP="009C7D6B">
            <w:pPr>
              <w:pStyle w:val="-1"/>
              <w:jc w:val="both"/>
              <w:rPr>
                <w:b w:val="0"/>
              </w:rPr>
            </w:pPr>
            <w:r w:rsidRPr="009C7D6B">
              <w:rPr>
                <w:b w:val="0"/>
              </w:rPr>
              <w:t xml:space="preserve">Формат обучения </w:t>
            </w:r>
          </w:p>
        </w:tc>
        <w:tc>
          <w:tcPr>
            <w:tcW w:w="5386" w:type="dxa"/>
            <w:vAlign w:val="center"/>
          </w:tcPr>
          <w:p w14:paraId="13FC34AB" w14:textId="77777777" w:rsidR="00D57C33" w:rsidRPr="009C7D6B" w:rsidRDefault="00D57C33" w:rsidP="009C7D6B">
            <w:pPr>
              <w:pStyle w:val="Default"/>
              <w:jc w:val="both"/>
            </w:pPr>
            <w:r w:rsidRPr="009C7D6B">
              <w:t>Очно-дистанционный</w:t>
            </w:r>
          </w:p>
        </w:tc>
      </w:tr>
      <w:tr w:rsidR="00D57C33" w:rsidRPr="009C7D6B" w14:paraId="31F7096D" w14:textId="77777777" w:rsidTr="00D57C33">
        <w:trPr>
          <w:trHeight w:val="118"/>
          <w:jc w:val="center"/>
        </w:trPr>
        <w:tc>
          <w:tcPr>
            <w:tcW w:w="4390" w:type="dxa"/>
            <w:vAlign w:val="center"/>
          </w:tcPr>
          <w:p w14:paraId="598E05F3" w14:textId="77777777" w:rsidR="00D57C33" w:rsidRPr="009C7D6B" w:rsidRDefault="00D57C33" w:rsidP="009C7D6B">
            <w:pPr>
              <w:pStyle w:val="-1"/>
              <w:jc w:val="both"/>
              <w:rPr>
                <w:b w:val="0"/>
              </w:rPr>
            </w:pPr>
            <w:r w:rsidRPr="009C7D6B">
              <w:rPr>
                <w:b w:val="0"/>
              </w:rPr>
              <w:t xml:space="preserve">Присваиваемая квалификация по специализации </w:t>
            </w:r>
          </w:p>
        </w:tc>
        <w:tc>
          <w:tcPr>
            <w:tcW w:w="5386" w:type="dxa"/>
            <w:vAlign w:val="center"/>
          </w:tcPr>
          <w:p w14:paraId="388719D6" w14:textId="78A2307E" w:rsidR="00D57C33" w:rsidRPr="009C7D6B" w:rsidRDefault="009C7D6B" w:rsidP="009C7D6B">
            <w:pPr>
              <w:pStyle w:val="-1"/>
              <w:jc w:val="both"/>
              <w:rPr>
                <w:b w:val="0"/>
              </w:rPr>
            </w:pPr>
            <w:r w:rsidRPr="009C7D6B">
              <w:rPr>
                <w:b w:val="0"/>
              </w:rPr>
              <w:t>Врач д</w:t>
            </w:r>
            <w:r w:rsidR="00D57C33" w:rsidRPr="009C7D6B">
              <w:rPr>
                <w:b w:val="0"/>
              </w:rPr>
              <w:t>езинфекционно</w:t>
            </w:r>
            <w:r w:rsidRPr="009C7D6B">
              <w:rPr>
                <w:b w:val="0"/>
              </w:rPr>
              <w:t>го</w:t>
            </w:r>
            <w:r w:rsidR="00D57C33" w:rsidRPr="009C7D6B">
              <w:rPr>
                <w:b w:val="0"/>
              </w:rPr>
              <w:t xml:space="preserve"> дел</w:t>
            </w:r>
            <w:r w:rsidRPr="009C7D6B">
              <w:rPr>
                <w:b w:val="0"/>
              </w:rPr>
              <w:t>а</w:t>
            </w:r>
          </w:p>
        </w:tc>
      </w:tr>
      <w:tr w:rsidR="00D57C33" w:rsidRPr="009C7D6B" w14:paraId="44709E83" w14:textId="77777777" w:rsidTr="00D57C33">
        <w:trPr>
          <w:trHeight w:val="568"/>
          <w:jc w:val="center"/>
        </w:trPr>
        <w:tc>
          <w:tcPr>
            <w:tcW w:w="4390" w:type="dxa"/>
            <w:vAlign w:val="center"/>
          </w:tcPr>
          <w:p w14:paraId="6D31568A" w14:textId="77777777" w:rsidR="00D57C33" w:rsidRPr="009C7D6B" w:rsidRDefault="00D57C33" w:rsidP="009C7D6B">
            <w:pPr>
              <w:pStyle w:val="-1"/>
              <w:jc w:val="both"/>
              <w:rPr>
                <w:b w:val="0"/>
              </w:rPr>
            </w:pPr>
            <w:r w:rsidRPr="009C7D6B">
              <w:rPr>
                <w:b w:val="0"/>
              </w:rPr>
              <w:t xml:space="preserve">Документ по завершению обучения </w:t>
            </w:r>
          </w:p>
        </w:tc>
        <w:tc>
          <w:tcPr>
            <w:tcW w:w="5386" w:type="dxa"/>
            <w:vAlign w:val="center"/>
          </w:tcPr>
          <w:p w14:paraId="18D1D1F7" w14:textId="77777777" w:rsidR="00D57C33" w:rsidRPr="009C7D6B" w:rsidRDefault="00D57C33" w:rsidP="009C7D6B">
            <w:pPr>
              <w:pStyle w:val="Default"/>
              <w:jc w:val="both"/>
            </w:pPr>
            <w:r w:rsidRPr="009C7D6B">
              <w:rPr>
                <w:rFonts w:eastAsia="Times New Roman"/>
                <w:spacing w:val="2"/>
              </w:rPr>
              <w:t>Свидетельство о сертификационном курсе с приложением (транскрипт)</w:t>
            </w:r>
          </w:p>
        </w:tc>
      </w:tr>
      <w:tr w:rsidR="001A5D10" w:rsidRPr="009C7D6B" w14:paraId="05B1093B" w14:textId="77777777" w:rsidTr="00D57C33">
        <w:trPr>
          <w:trHeight w:val="267"/>
          <w:jc w:val="center"/>
        </w:trPr>
        <w:tc>
          <w:tcPr>
            <w:tcW w:w="4390" w:type="dxa"/>
            <w:vAlign w:val="center"/>
          </w:tcPr>
          <w:p w14:paraId="2F7DE0C1" w14:textId="77777777" w:rsidR="001A5D10" w:rsidRPr="009C7D6B" w:rsidRDefault="001A5D10" w:rsidP="001A5D10">
            <w:pPr>
              <w:pStyle w:val="-1"/>
              <w:jc w:val="both"/>
              <w:rPr>
                <w:b w:val="0"/>
              </w:rPr>
            </w:pPr>
            <w:r w:rsidRPr="009C7D6B">
              <w:rPr>
                <w:b w:val="0"/>
              </w:rPr>
              <w:t>Полное наименование организации экспертизы</w:t>
            </w:r>
          </w:p>
        </w:tc>
        <w:tc>
          <w:tcPr>
            <w:tcW w:w="5386" w:type="dxa"/>
            <w:vAlign w:val="center"/>
          </w:tcPr>
          <w:p w14:paraId="0B242BCD" w14:textId="44683B2F" w:rsidR="001A5D10" w:rsidRPr="009C7D6B" w:rsidRDefault="001A5D10" w:rsidP="001A5D10">
            <w:pPr>
              <w:pStyle w:val="-1"/>
              <w:jc w:val="both"/>
              <w:rPr>
                <w:b w:val="0"/>
              </w:rPr>
            </w:pPr>
            <w:r w:rsidRPr="00B100F5">
              <w:rPr>
                <w:b w:val="0"/>
              </w:rPr>
              <w:t>Комитет «Общественного здравоохранения», протокол №1 от 03.03.2022г.</w:t>
            </w:r>
          </w:p>
        </w:tc>
      </w:tr>
      <w:tr w:rsidR="001A5D10" w:rsidRPr="009C7D6B" w14:paraId="619E15D5" w14:textId="77777777" w:rsidTr="00D57C33">
        <w:trPr>
          <w:trHeight w:val="267"/>
          <w:jc w:val="center"/>
        </w:trPr>
        <w:tc>
          <w:tcPr>
            <w:tcW w:w="4390" w:type="dxa"/>
            <w:vAlign w:val="center"/>
          </w:tcPr>
          <w:p w14:paraId="73BBC0EC" w14:textId="77777777" w:rsidR="001A5D10" w:rsidRPr="009C7D6B" w:rsidRDefault="001A5D10" w:rsidP="001A5D10">
            <w:pPr>
              <w:pStyle w:val="-1"/>
              <w:jc w:val="both"/>
              <w:rPr>
                <w:b w:val="0"/>
              </w:rPr>
            </w:pPr>
            <w:r w:rsidRPr="009C7D6B">
              <w:rPr>
                <w:b w:val="0"/>
              </w:rPr>
              <w:t>Дата составления экспертного заключения</w:t>
            </w:r>
          </w:p>
        </w:tc>
        <w:tc>
          <w:tcPr>
            <w:tcW w:w="5386" w:type="dxa"/>
            <w:vAlign w:val="center"/>
          </w:tcPr>
          <w:p w14:paraId="04E5092F" w14:textId="15C9311C" w:rsidR="001A5D10" w:rsidRPr="009C7D6B" w:rsidRDefault="001A5D10" w:rsidP="001A5D10">
            <w:pPr>
              <w:pStyle w:val="-1"/>
              <w:jc w:val="both"/>
              <w:rPr>
                <w:b w:val="0"/>
              </w:rPr>
            </w:pPr>
            <w:r w:rsidRPr="00FE5547">
              <w:rPr>
                <w:b w:val="0"/>
              </w:rPr>
              <w:t>25.02.2022</w:t>
            </w:r>
          </w:p>
        </w:tc>
      </w:tr>
      <w:tr w:rsidR="00AB35D3" w:rsidRPr="009C7D6B" w14:paraId="5EFCE6D4" w14:textId="77777777" w:rsidTr="00D57C33">
        <w:trPr>
          <w:trHeight w:val="267"/>
          <w:jc w:val="center"/>
        </w:trPr>
        <w:tc>
          <w:tcPr>
            <w:tcW w:w="4390" w:type="dxa"/>
            <w:vAlign w:val="center"/>
          </w:tcPr>
          <w:p w14:paraId="08B86A58" w14:textId="77777777" w:rsidR="00AB35D3" w:rsidRPr="009C7D6B" w:rsidRDefault="00AB35D3" w:rsidP="00AB35D3">
            <w:pPr>
              <w:pStyle w:val="-1"/>
              <w:jc w:val="both"/>
              <w:rPr>
                <w:b w:val="0"/>
              </w:rPr>
            </w:pPr>
            <w:r w:rsidRPr="009C7D6B">
              <w:rPr>
                <w:b w:val="0"/>
              </w:rPr>
              <w:t>Срок действия экспертного заключения</w:t>
            </w:r>
          </w:p>
        </w:tc>
        <w:tc>
          <w:tcPr>
            <w:tcW w:w="5386" w:type="dxa"/>
            <w:vAlign w:val="center"/>
          </w:tcPr>
          <w:p w14:paraId="25D45CE8" w14:textId="77777777" w:rsidR="00AB35D3" w:rsidRPr="009C7D6B" w:rsidRDefault="00AB35D3" w:rsidP="00AB35D3">
            <w:pPr>
              <w:pStyle w:val="-1"/>
              <w:jc w:val="both"/>
              <w:rPr>
                <w:b w:val="0"/>
              </w:rPr>
            </w:pPr>
            <w:r w:rsidRPr="009C7D6B">
              <w:rPr>
                <w:b w:val="0"/>
              </w:rPr>
              <w:t>1 год</w:t>
            </w:r>
          </w:p>
        </w:tc>
      </w:tr>
    </w:tbl>
    <w:p w14:paraId="55A422A2" w14:textId="77777777" w:rsidR="00B24B0C" w:rsidRPr="009C7D6B" w:rsidRDefault="00B24B0C" w:rsidP="009C7D6B">
      <w:pPr>
        <w:pStyle w:val="a3"/>
        <w:jc w:val="both"/>
        <w:rPr>
          <w:rFonts w:ascii="Times New Roman" w:hAnsi="Times New Roman" w:cs="Times New Roman"/>
          <w:bCs/>
          <w:sz w:val="24"/>
          <w:szCs w:val="24"/>
        </w:rPr>
      </w:pPr>
    </w:p>
    <w:p w14:paraId="5EB6DD35" w14:textId="77777777" w:rsidR="00150F22" w:rsidRPr="009C7D6B" w:rsidRDefault="00150F22" w:rsidP="009C7D6B">
      <w:pPr>
        <w:pStyle w:val="a3"/>
        <w:jc w:val="both"/>
        <w:rPr>
          <w:rFonts w:ascii="Times New Roman" w:hAnsi="Times New Roman" w:cs="Times New Roman"/>
          <w:sz w:val="24"/>
          <w:szCs w:val="24"/>
        </w:rPr>
      </w:pPr>
    </w:p>
    <w:p w14:paraId="50347FF8" w14:textId="77777777" w:rsidR="006A3760" w:rsidRDefault="006A3760" w:rsidP="006A3760">
      <w:pPr>
        <w:pStyle w:val="a3"/>
        <w:jc w:val="center"/>
        <w:rPr>
          <w:rFonts w:ascii="Times New Roman" w:hAnsi="Times New Roman" w:cs="Times New Roman"/>
          <w:b/>
          <w:sz w:val="24"/>
          <w:szCs w:val="24"/>
        </w:rPr>
      </w:pPr>
    </w:p>
    <w:p w14:paraId="654F8A6A" w14:textId="77777777" w:rsidR="006A3760" w:rsidRDefault="006A3760" w:rsidP="006A3760">
      <w:pPr>
        <w:pStyle w:val="a3"/>
        <w:jc w:val="center"/>
        <w:rPr>
          <w:rFonts w:ascii="Times New Roman" w:hAnsi="Times New Roman" w:cs="Times New Roman"/>
          <w:b/>
          <w:sz w:val="24"/>
          <w:szCs w:val="24"/>
        </w:rPr>
      </w:pPr>
    </w:p>
    <w:p w14:paraId="782E6FCC" w14:textId="77777777" w:rsidR="006A3760" w:rsidRDefault="006A3760" w:rsidP="006A3760">
      <w:pPr>
        <w:pStyle w:val="a3"/>
        <w:jc w:val="center"/>
        <w:rPr>
          <w:rFonts w:ascii="Times New Roman" w:hAnsi="Times New Roman" w:cs="Times New Roman"/>
          <w:b/>
          <w:sz w:val="24"/>
          <w:szCs w:val="24"/>
        </w:rPr>
      </w:pPr>
    </w:p>
    <w:p w14:paraId="6315CD04" w14:textId="77777777" w:rsidR="006A3760" w:rsidRDefault="006A3760" w:rsidP="006A3760">
      <w:pPr>
        <w:pStyle w:val="a3"/>
        <w:jc w:val="center"/>
        <w:rPr>
          <w:rFonts w:ascii="Times New Roman" w:hAnsi="Times New Roman" w:cs="Times New Roman"/>
          <w:b/>
          <w:sz w:val="24"/>
          <w:szCs w:val="24"/>
        </w:rPr>
      </w:pPr>
      <w:bookmarkStart w:id="2" w:name="_GoBack"/>
      <w:bookmarkEnd w:id="2"/>
    </w:p>
    <w:p w14:paraId="4A5AB32E" w14:textId="77777777" w:rsidR="006A3760" w:rsidRDefault="006A3760" w:rsidP="006A3760">
      <w:pPr>
        <w:pStyle w:val="a3"/>
        <w:jc w:val="center"/>
        <w:rPr>
          <w:rFonts w:ascii="Times New Roman" w:hAnsi="Times New Roman" w:cs="Times New Roman"/>
          <w:b/>
          <w:sz w:val="24"/>
          <w:szCs w:val="24"/>
        </w:rPr>
      </w:pPr>
    </w:p>
    <w:p w14:paraId="42167875" w14:textId="77777777" w:rsidR="006A3760" w:rsidRDefault="006A3760" w:rsidP="006A3760">
      <w:pPr>
        <w:pStyle w:val="a3"/>
        <w:jc w:val="center"/>
        <w:rPr>
          <w:rFonts w:ascii="Times New Roman" w:hAnsi="Times New Roman" w:cs="Times New Roman"/>
          <w:b/>
          <w:sz w:val="24"/>
          <w:szCs w:val="24"/>
        </w:rPr>
      </w:pPr>
    </w:p>
    <w:p w14:paraId="7A506F1C" w14:textId="77777777" w:rsidR="006A3760" w:rsidRDefault="006A3760" w:rsidP="006A3760">
      <w:pPr>
        <w:pStyle w:val="a3"/>
        <w:jc w:val="center"/>
        <w:rPr>
          <w:rFonts w:ascii="Times New Roman" w:hAnsi="Times New Roman" w:cs="Times New Roman"/>
          <w:b/>
          <w:sz w:val="24"/>
          <w:szCs w:val="24"/>
        </w:rPr>
      </w:pPr>
    </w:p>
    <w:p w14:paraId="3B33B65D" w14:textId="77777777" w:rsidR="006A3760" w:rsidRDefault="006A3760" w:rsidP="006A3760">
      <w:pPr>
        <w:pStyle w:val="a3"/>
        <w:jc w:val="center"/>
        <w:rPr>
          <w:rFonts w:ascii="Times New Roman" w:hAnsi="Times New Roman" w:cs="Times New Roman"/>
          <w:b/>
          <w:sz w:val="24"/>
          <w:szCs w:val="24"/>
        </w:rPr>
      </w:pPr>
    </w:p>
    <w:p w14:paraId="16F249C0" w14:textId="2F45B027" w:rsidR="00150F22" w:rsidRPr="009C7D6B" w:rsidRDefault="00150F22" w:rsidP="006A3760">
      <w:pPr>
        <w:pStyle w:val="a3"/>
        <w:jc w:val="center"/>
        <w:rPr>
          <w:rFonts w:ascii="Times New Roman" w:hAnsi="Times New Roman" w:cs="Times New Roman"/>
          <w:b/>
          <w:sz w:val="24"/>
          <w:szCs w:val="24"/>
        </w:rPr>
      </w:pPr>
    </w:p>
    <w:p w14:paraId="20BF941C" w14:textId="77777777" w:rsidR="000E34E1" w:rsidRPr="009C7D6B" w:rsidRDefault="000E34E1" w:rsidP="009C7D6B">
      <w:pPr>
        <w:pStyle w:val="a3"/>
        <w:jc w:val="both"/>
        <w:rPr>
          <w:rFonts w:ascii="Times New Roman" w:hAnsi="Times New Roman" w:cs="Times New Roman"/>
          <w:sz w:val="24"/>
          <w:szCs w:val="24"/>
        </w:rPr>
        <w:sectPr w:rsidR="000E34E1" w:rsidRPr="009C7D6B" w:rsidSect="009C7D6B">
          <w:headerReference w:type="first" r:id="rId7"/>
          <w:pgSz w:w="11906" w:h="16838"/>
          <w:pgMar w:top="1134" w:right="850" w:bottom="1134" w:left="1701" w:header="454" w:footer="454" w:gutter="0"/>
          <w:cols w:space="708"/>
          <w:titlePg/>
          <w:docGrid w:linePitch="360"/>
        </w:sectPr>
      </w:pPr>
    </w:p>
    <w:p w14:paraId="74DA2079" w14:textId="7D437A81" w:rsidR="001E13B4" w:rsidRPr="009C7D6B" w:rsidRDefault="001E13B4" w:rsidP="009C7D6B">
      <w:pPr>
        <w:pStyle w:val="a3"/>
        <w:jc w:val="both"/>
        <w:rPr>
          <w:rFonts w:ascii="Times New Roman" w:hAnsi="Times New Roman" w:cs="Times New Roman"/>
          <w:sz w:val="24"/>
          <w:szCs w:val="24"/>
        </w:rPr>
        <w:sectPr w:rsidR="001E13B4" w:rsidRPr="009C7D6B" w:rsidSect="000E34E1">
          <w:type w:val="continuous"/>
          <w:pgSz w:w="11906" w:h="16838"/>
          <w:pgMar w:top="1134" w:right="1134" w:bottom="1134" w:left="1134" w:header="454" w:footer="454" w:gutter="0"/>
          <w:cols w:space="708"/>
          <w:titlePg/>
          <w:docGrid w:linePitch="360"/>
        </w:sectPr>
      </w:pPr>
    </w:p>
    <w:p w14:paraId="7DF98BB8" w14:textId="77777777" w:rsidR="00720B8E" w:rsidRPr="009C7D6B" w:rsidRDefault="00720B8E" w:rsidP="009C7D6B">
      <w:pPr>
        <w:pStyle w:val="Default"/>
        <w:jc w:val="both"/>
      </w:pPr>
      <w:r w:rsidRPr="009C7D6B">
        <w:rPr>
          <w:b/>
          <w:bCs/>
        </w:rPr>
        <w:lastRenderedPageBreak/>
        <w:t>Нормативные ссылки для разработки программы повышения квалификации/сертификационного курса</w:t>
      </w:r>
      <w:r w:rsidRPr="009C7D6B">
        <w:t xml:space="preserve">: </w:t>
      </w:r>
    </w:p>
    <w:p w14:paraId="66A4D5E0" w14:textId="6AC2D2CE" w:rsidR="00DE2FB3" w:rsidRPr="009C7D6B" w:rsidRDefault="00DE2FB3" w:rsidP="009C7D6B">
      <w:pPr>
        <w:pStyle w:val="-1"/>
        <w:jc w:val="both"/>
        <w:rPr>
          <w:b w:val="0"/>
        </w:rPr>
      </w:pPr>
      <w:r w:rsidRPr="009C7D6B">
        <w:rPr>
          <w:b w:val="0"/>
        </w:rPr>
        <w:t>1</w:t>
      </w:r>
      <w:r w:rsidRPr="009C7D6B">
        <w:rPr>
          <w:b w:val="0"/>
          <w:spacing w:val="2"/>
        </w:rPr>
        <w:t xml:space="preserve">. </w:t>
      </w:r>
      <w:r w:rsidRPr="009C7D6B">
        <w:rPr>
          <w:b w:val="0"/>
        </w:rPr>
        <w:t xml:space="preserve">Об утверждении Типовых программ повышения квалификации и переподготовки медицинских и фармацевтических кадров. </w:t>
      </w:r>
      <w:r w:rsidRPr="009C7D6B">
        <w:rPr>
          <w:b w:val="0"/>
          <w:spacing w:val="2"/>
        </w:rPr>
        <w:t>Приказ Министра здравоохранения Республики Казахстан от 14 апреля 2017 года №165</w:t>
      </w:r>
      <w:r w:rsidR="00563B5E" w:rsidRPr="009C7D6B">
        <w:rPr>
          <w:b w:val="0"/>
          <w:spacing w:val="2"/>
        </w:rPr>
        <w:t>.</w:t>
      </w:r>
    </w:p>
    <w:p w14:paraId="5CADEB3C" w14:textId="77777777" w:rsidR="00DE2FB3" w:rsidRPr="009C7D6B" w:rsidRDefault="00DE2FB3" w:rsidP="009C7D6B">
      <w:pPr>
        <w:pStyle w:val="-1"/>
        <w:jc w:val="both"/>
        <w:rPr>
          <w:b w:val="0"/>
          <w:color w:val="000000"/>
        </w:rPr>
      </w:pPr>
      <w:r w:rsidRPr="009C7D6B">
        <w:rPr>
          <w:b w:val="0"/>
        </w:rPr>
        <w:t xml:space="preserve">2. </w:t>
      </w:r>
      <w:r w:rsidRPr="009C7D6B">
        <w:rPr>
          <w:b w:val="0"/>
          <w:color w:val="000000"/>
        </w:rPr>
        <w:t>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Приказ Министра здравоохранения Республики Казахстан от 21 декабря 2020 года №ҚР ДСМ-303/2020.</w:t>
      </w:r>
    </w:p>
    <w:p w14:paraId="1726361D" w14:textId="77777777" w:rsidR="00DE2FB3" w:rsidRPr="009C7D6B" w:rsidRDefault="00DE2FB3" w:rsidP="009C7D6B">
      <w:pPr>
        <w:pStyle w:val="-1"/>
        <w:jc w:val="both"/>
        <w:rPr>
          <w:b w:val="0"/>
        </w:rPr>
      </w:pPr>
      <w:r w:rsidRPr="009C7D6B">
        <w:rPr>
          <w:b w:val="0"/>
          <w:color w:val="000000"/>
        </w:rPr>
        <w:t xml:space="preserve">3. Об утверждении перечня специальностей и специализаций, подлежащих сертификации специалистов в области здравоохранения. Приказ Министра </w:t>
      </w:r>
      <w:r w:rsidRPr="009C7D6B">
        <w:rPr>
          <w:b w:val="0"/>
        </w:rPr>
        <w:t>здравоохранения Республики Казахстан от 30 ноября 2020 года № ҚР ДСМ-218/2020.</w:t>
      </w:r>
    </w:p>
    <w:p w14:paraId="2FF6BDCB" w14:textId="77777777" w:rsidR="00DE2FB3" w:rsidRPr="009C7D6B" w:rsidRDefault="00DE2FB3" w:rsidP="009C7D6B">
      <w:pPr>
        <w:pStyle w:val="Default"/>
        <w:spacing w:after="60"/>
        <w:jc w:val="both"/>
        <w:rPr>
          <w:b/>
          <w:spacing w:val="2"/>
        </w:rPr>
      </w:pPr>
      <w:r w:rsidRPr="009C7D6B">
        <w:rPr>
          <w:spacing w:val="2"/>
        </w:rPr>
        <w:t>4.</w:t>
      </w:r>
      <w:r w:rsidRPr="009C7D6B">
        <w:rPr>
          <w:b/>
          <w:spacing w:val="2"/>
        </w:rPr>
        <w:t xml:space="preserve"> </w:t>
      </w:r>
      <w:r w:rsidRPr="009C7D6B">
        <w:t>Об утверждении правил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Приказ Министра здравоохранения Республики Казахстан от 15 декабря 2020 года № ҚР ДСМ-274/2020.</w:t>
      </w:r>
    </w:p>
    <w:p w14:paraId="27DBE49F" w14:textId="77777777" w:rsidR="00DE2FB3" w:rsidRPr="009C7D6B" w:rsidRDefault="00DE2FB3" w:rsidP="009C7D6B">
      <w:pPr>
        <w:pStyle w:val="Default"/>
        <w:spacing w:after="60"/>
        <w:jc w:val="both"/>
      </w:pPr>
      <w:r w:rsidRPr="009C7D6B">
        <w:t>5. Об утверждении правил подтверждения результатов непрерывного профессионального развития работников здравоохранения. Приказ Министра здравоохранения Республики Казахстан от 20 декабря 2020 года № ҚР ДСМ-283/2020.</w:t>
      </w:r>
    </w:p>
    <w:p w14:paraId="39DE735D" w14:textId="77777777" w:rsidR="00DE2FB3" w:rsidRPr="009C7D6B" w:rsidRDefault="00DE2FB3" w:rsidP="009C7D6B">
      <w:pPr>
        <w:pStyle w:val="Default"/>
        <w:spacing w:after="60"/>
        <w:jc w:val="both"/>
        <w:rPr>
          <w:color w:val="auto"/>
        </w:rPr>
      </w:pPr>
      <w:r w:rsidRPr="009C7D6B">
        <w:t xml:space="preserve">6. 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 Приказ Министра здравоохранения Республики Казахстан от 11 декабря 2020 года № ҚР </w:t>
      </w:r>
      <w:r w:rsidRPr="009C7D6B">
        <w:rPr>
          <w:color w:val="auto"/>
        </w:rPr>
        <w:t>ДСМ-249/2020.</w:t>
      </w:r>
    </w:p>
    <w:p w14:paraId="25FC9B31" w14:textId="77777777" w:rsidR="00DE2FB3" w:rsidRPr="009C7D6B" w:rsidRDefault="00DE2FB3" w:rsidP="009C7D6B">
      <w:pPr>
        <w:pStyle w:val="-1"/>
        <w:jc w:val="both"/>
        <w:rPr>
          <w:bCs w:val="0"/>
        </w:rPr>
      </w:pPr>
      <w:r w:rsidRPr="009C7D6B">
        <w:rPr>
          <w:b w:val="0"/>
        </w:rPr>
        <w:t xml:space="preserve">7. Об утверждении Санитарных правил «Санитарно-эпидемиологические требования к организации и проведению дезинфекции, дезинсекции и дератизации». </w:t>
      </w:r>
      <w:r w:rsidRPr="009C7D6B">
        <w:rPr>
          <w:b w:val="0"/>
          <w:spacing w:val="2"/>
        </w:rPr>
        <w:t>Приказ Министра здравоохранения Республики Казахстан от 28 августа 2018 года № ҚР ДСМ-8.</w:t>
      </w:r>
    </w:p>
    <w:p w14:paraId="66DA698F" w14:textId="77777777" w:rsidR="00DE2FB3" w:rsidRPr="009C7D6B" w:rsidRDefault="00DE2FB3" w:rsidP="009C7D6B">
      <w:pPr>
        <w:ind w:right="-1"/>
        <w:jc w:val="both"/>
        <w:rPr>
          <w:b/>
          <w:sz w:val="24"/>
          <w:szCs w:val="24"/>
        </w:rPr>
      </w:pPr>
    </w:p>
    <w:p w14:paraId="480A14CE" w14:textId="77777777" w:rsidR="009C7D6B" w:rsidRPr="00695F22" w:rsidRDefault="009C7D6B" w:rsidP="009C7D6B">
      <w:pPr>
        <w:ind w:right="-1"/>
        <w:jc w:val="both"/>
        <w:rPr>
          <w:b/>
          <w:sz w:val="24"/>
          <w:szCs w:val="24"/>
        </w:rPr>
      </w:pPr>
      <w:r w:rsidRPr="00695F22">
        <w:rPr>
          <w:b/>
          <w:sz w:val="24"/>
          <w:szCs w:val="24"/>
        </w:rPr>
        <w:t>Сведения о разработчиках:</w:t>
      </w:r>
    </w:p>
    <w:tbl>
      <w:tblPr>
        <w:tblStyle w:val="a9"/>
        <w:tblW w:w="9668" w:type="dxa"/>
        <w:tblInd w:w="-5" w:type="dxa"/>
        <w:tblLook w:val="04A0" w:firstRow="1" w:lastRow="0" w:firstColumn="1" w:lastColumn="0" w:noHBand="0" w:noVBand="1"/>
      </w:tblPr>
      <w:tblGrid>
        <w:gridCol w:w="4557"/>
        <w:gridCol w:w="2128"/>
        <w:gridCol w:w="2983"/>
      </w:tblGrid>
      <w:tr w:rsidR="009C7D6B" w:rsidRPr="00695F22" w14:paraId="1CB66470" w14:textId="77777777" w:rsidTr="009C7D6B">
        <w:tc>
          <w:tcPr>
            <w:tcW w:w="5132" w:type="dxa"/>
          </w:tcPr>
          <w:p w14:paraId="45CD07EA" w14:textId="77777777" w:rsidR="009C7D6B" w:rsidRPr="00695F22" w:rsidRDefault="009C7D6B" w:rsidP="00E747C9">
            <w:pPr>
              <w:ind w:right="-1"/>
              <w:jc w:val="center"/>
              <w:rPr>
                <w:sz w:val="24"/>
                <w:szCs w:val="24"/>
              </w:rPr>
            </w:pPr>
            <w:bookmarkStart w:id="3" w:name="_Hlk96284423"/>
            <w:r w:rsidRPr="00695F22">
              <w:rPr>
                <w:sz w:val="24"/>
                <w:szCs w:val="24"/>
              </w:rPr>
              <w:t>Должность</w:t>
            </w:r>
          </w:p>
        </w:tc>
        <w:tc>
          <w:tcPr>
            <w:tcW w:w="2268" w:type="dxa"/>
          </w:tcPr>
          <w:p w14:paraId="65B5771E" w14:textId="77777777" w:rsidR="009C7D6B" w:rsidRPr="00695F22" w:rsidRDefault="009C7D6B" w:rsidP="00E747C9">
            <w:pPr>
              <w:ind w:right="-1"/>
              <w:jc w:val="center"/>
              <w:rPr>
                <w:sz w:val="24"/>
                <w:szCs w:val="24"/>
              </w:rPr>
            </w:pPr>
            <w:r w:rsidRPr="00695F22">
              <w:rPr>
                <w:sz w:val="24"/>
                <w:szCs w:val="24"/>
                <w:lang w:val="kk-KZ" w:eastAsia="en-US"/>
              </w:rPr>
              <w:t>Ф.И.О.</w:t>
            </w:r>
          </w:p>
        </w:tc>
        <w:tc>
          <w:tcPr>
            <w:tcW w:w="2268" w:type="dxa"/>
          </w:tcPr>
          <w:p w14:paraId="7DA7B54D" w14:textId="77777777" w:rsidR="009C7D6B" w:rsidRPr="00695F22" w:rsidRDefault="009C7D6B" w:rsidP="00E747C9">
            <w:pPr>
              <w:jc w:val="center"/>
              <w:rPr>
                <w:sz w:val="24"/>
                <w:szCs w:val="24"/>
                <w:lang w:val="kk-KZ" w:eastAsia="en-US"/>
              </w:rPr>
            </w:pPr>
            <w:r w:rsidRPr="00695F22">
              <w:rPr>
                <w:sz w:val="24"/>
                <w:szCs w:val="24"/>
                <w:lang w:val="kk-KZ" w:eastAsia="en-US"/>
              </w:rPr>
              <w:t>контакты:</w:t>
            </w:r>
          </w:p>
          <w:p w14:paraId="25E35165" w14:textId="77777777" w:rsidR="009C7D6B" w:rsidRPr="00695F22" w:rsidRDefault="009C7D6B" w:rsidP="00E747C9">
            <w:pPr>
              <w:ind w:right="-1"/>
              <w:jc w:val="center"/>
              <w:rPr>
                <w:sz w:val="24"/>
                <w:szCs w:val="24"/>
              </w:rPr>
            </w:pPr>
            <w:proofErr w:type="spellStart"/>
            <w:r w:rsidRPr="00695F22">
              <w:rPr>
                <w:sz w:val="24"/>
                <w:szCs w:val="24"/>
                <w:lang w:val="en-US" w:eastAsia="en-US"/>
              </w:rPr>
              <w:t>E.mail</w:t>
            </w:r>
            <w:proofErr w:type="spellEnd"/>
          </w:p>
        </w:tc>
      </w:tr>
      <w:tr w:rsidR="00E055A2" w:rsidRPr="00AB35D3" w14:paraId="6F01C245" w14:textId="77777777" w:rsidTr="00E747C9">
        <w:trPr>
          <w:trHeight w:val="781"/>
        </w:trPr>
        <w:tc>
          <w:tcPr>
            <w:tcW w:w="5132" w:type="dxa"/>
            <w:vAlign w:val="center"/>
          </w:tcPr>
          <w:p w14:paraId="1C37E0E0" w14:textId="6ADD91AF" w:rsidR="00E055A2" w:rsidRPr="00E055A2" w:rsidRDefault="00E055A2" w:rsidP="00E055A2">
            <w:pPr>
              <w:ind w:right="-1"/>
              <w:rPr>
                <w:sz w:val="24"/>
                <w:szCs w:val="24"/>
              </w:rPr>
            </w:pPr>
            <w:r w:rsidRPr="00E055A2">
              <w:rPr>
                <w:sz w:val="24"/>
                <w:szCs w:val="24"/>
              </w:rPr>
              <w:t>к.м.н., доцент кафедры гигиены и эпидемиологии</w:t>
            </w:r>
          </w:p>
        </w:tc>
        <w:tc>
          <w:tcPr>
            <w:tcW w:w="2268" w:type="dxa"/>
            <w:vAlign w:val="center"/>
          </w:tcPr>
          <w:p w14:paraId="26BAB018" w14:textId="47C3BD73" w:rsidR="00E055A2" w:rsidRPr="00695F22" w:rsidRDefault="00E055A2" w:rsidP="00E055A2">
            <w:pPr>
              <w:ind w:right="-1"/>
              <w:rPr>
                <w:sz w:val="24"/>
                <w:szCs w:val="24"/>
                <w:lang w:val="kk-KZ"/>
              </w:rPr>
            </w:pPr>
            <w:proofErr w:type="spellStart"/>
            <w:r w:rsidRPr="00695F22">
              <w:rPr>
                <w:sz w:val="24"/>
                <w:szCs w:val="24"/>
              </w:rPr>
              <w:t>Адилханова</w:t>
            </w:r>
            <w:proofErr w:type="spellEnd"/>
            <w:r w:rsidRPr="00695F22">
              <w:rPr>
                <w:sz w:val="24"/>
                <w:szCs w:val="24"/>
              </w:rPr>
              <w:t xml:space="preserve"> А.Н</w:t>
            </w:r>
          </w:p>
        </w:tc>
        <w:tc>
          <w:tcPr>
            <w:tcW w:w="2268" w:type="dxa"/>
            <w:vAlign w:val="center"/>
          </w:tcPr>
          <w:p w14:paraId="67FCF9A3" w14:textId="34722882" w:rsidR="00E055A2" w:rsidRPr="00AB35D3" w:rsidRDefault="007C552C" w:rsidP="00E055A2">
            <w:pPr>
              <w:ind w:right="-1"/>
              <w:rPr>
                <w:sz w:val="24"/>
                <w:szCs w:val="24"/>
                <w:lang w:val="kk-KZ"/>
              </w:rPr>
            </w:pPr>
            <w:hyperlink r:id="rId8" w:history="1">
              <w:r w:rsidR="00AB35D3" w:rsidRPr="00AB35D3">
                <w:rPr>
                  <w:rStyle w:val="aa"/>
                  <w:sz w:val="24"/>
                  <w:szCs w:val="24"/>
                  <w:lang w:val="kk-KZ"/>
                </w:rPr>
                <w:t>a.adilkhanova@medkrmu.kz</w:t>
              </w:r>
            </w:hyperlink>
            <w:r w:rsidR="00AB35D3" w:rsidRPr="00AB35D3">
              <w:rPr>
                <w:rStyle w:val="aa"/>
                <w:sz w:val="24"/>
                <w:szCs w:val="24"/>
                <w:lang w:val="kk-KZ"/>
              </w:rPr>
              <w:t xml:space="preserve"> </w:t>
            </w:r>
          </w:p>
        </w:tc>
      </w:tr>
      <w:tr w:rsidR="00E055A2" w:rsidRPr="00695F22" w14:paraId="44095767" w14:textId="77777777" w:rsidTr="00946E4C">
        <w:trPr>
          <w:trHeight w:val="692"/>
        </w:trPr>
        <w:tc>
          <w:tcPr>
            <w:tcW w:w="5132" w:type="dxa"/>
            <w:vAlign w:val="center"/>
          </w:tcPr>
          <w:p w14:paraId="3186CC06" w14:textId="6F883DD2" w:rsidR="00E055A2" w:rsidRPr="00E055A2" w:rsidRDefault="00E055A2" w:rsidP="00E055A2">
            <w:pPr>
              <w:pStyle w:val="Default"/>
              <w:rPr>
                <w:i/>
                <w:iCs/>
              </w:rPr>
            </w:pPr>
            <w:r w:rsidRPr="00E055A2">
              <w:rPr>
                <w:color w:val="auto"/>
              </w:rPr>
              <w:t xml:space="preserve">д.м.н., доцент кафедры </w:t>
            </w:r>
            <w:r w:rsidRPr="00E055A2">
              <w:t>кафедр</w:t>
            </w:r>
            <w:r w:rsidRPr="00E055A2">
              <w:rPr>
                <w:lang w:val="kk-KZ"/>
              </w:rPr>
              <w:t>ы</w:t>
            </w:r>
            <w:r w:rsidRPr="00E055A2">
              <w:t xml:space="preserve"> гигиены и эпидемиологии </w:t>
            </w:r>
          </w:p>
        </w:tc>
        <w:tc>
          <w:tcPr>
            <w:tcW w:w="2268" w:type="dxa"/>
            <w:vAlign w:val="center"/>
          </w:tcPr>
          <w:p w14:paraId="1B4DDEDE" w14:textId="1A6EF371" w:rsidR="00E055A2" w:rsidRPr="00695F22" w:rsidRDefault="00E055A2" w:rsidP="00E055A2">
            <w:pPr>
              <w:ind w:right="-1"/>
              <w:rPr>
                <w:sz w:val="24"/>
                <w:szCs w:val="24"/>
              </w:rPr>
            </w:pPr>
            <w:proofErr w:type="spellStart"/>
            <w:r w:rsidRPr="00695F22">
              <w:rPr>
                <w:sz w:val="24"/>
                <w:szCs w:val="24"/>
              </w:rPr>
              <w:t>Оракбай</w:t>
            </w:r>
            <w:proofErr w:type="spellEnd"/>
            <w:r w:rsidRPr="00695F22">
              <w:rPr>
                <w:sz w:val="24"/>
                <w:szCs w:val="24"/>
              </w:rPr>
              <w:t xml:space="preserve"> Л.Ж.</w:t>
            </w:r>
          </w:p>
        </w:tc>
        <w:tc>
          <w:tcPr>
            <w:tcW w:w="2268" w:type="dxa"/>
          </w:tcPr>
          <w:p w14:paraId="6094B5A5" w14:textId="1A88CC49" w:rsidR="00E055A2" w:rsidRPr="00695F22" w:rsidRDefault="00AB35D3" w:rsidP="00E055A2">
            <w:pPr>
              <w:ind w:right="-1"/>
              <w:rPr>
                <w:sz w:val="24"/>
                <w:szCs w:val="24"/>
                <w:lang w:val="en-US"/>
              </w:rPr>
            </w:pPr>
            <w:r w:rsidRPr="00AB35D3">
              <w:rPr>
                <w:sz w:val="24"/>
                <w:szCs w:val="24"/>
                <w:lang w:val="kk-KZ"/>
              </w:rPr>
              <w:t>lorakbay@inbox.ru</w:t>
            </w:r>
          </w:p>
        </w:tc>
      </w:tr>
      <w:bookmarkEnd w:id="3"/>
    </w:tbl>
    <w:p w14:paraId="356AE9CD" w14:textId="77777777" w:rsidR="009C7D6B" w:rsidRPr="00695F22" w:rsidRDefault="009C7D6B" w:rsidP="009C7D6B">
      <w:pPr>
        <w:ind w:right="-1"/>
        <w:jc w:val="both"/>
        <w:rPr>
          <w:sz w:val="24"/>
          <w:szCs w:val="24"/>
        </w:rPr>
      </w:pPr>
    </w:p>
    <w:p w14:paraId="61984014" w14:textId="77777777" w:rsidR="009C7D6B" w:rsidRPr="00695F22" w:rsidRDefault="009C7D6B" w:rsidP="009C7D6B">
      <w:pPr>
        <w:pStyle w:val="ac"/>
        <w:tabs>
          <w:tab w:val="left" w:pos="567"/>
        </w:tabs>
        <w:ind w:left="0"/>
        <w:jc w:val="both"/>
        <w:rPr>
          <w:rFonts w:eastAsia="Calibri"/>
        </w:rPr>
      </w:pPr>
    </w:p>
    <w:p w14:paraId="28DF1A9B" w14:textId="347334FB" w:rsidR="009C7D6B" w:rsidRPr="00695F22" w:rsidRDefault="009C7D6B" w:rsidP="009C7D6B">
      <w:pPr>
        <w:jc w:val="both"/>
        <w:rPr>
          <w:rFonts w:eastAsia="Calibri"/>
          <w:b/>
          <w:bCs/>
          <w:sz w:val="24"/>
          <w:szCs w:val="24"/>
        </w:rPr>
      </w:pPr>
      <w:bookmarkStart w:id="4" w:name="_Hlk96350219"/>
      <w:r w:rsidRPr="00695F22">
        <w:rPr>
          <w:b/>
          <w:bCs/>
          <w:sz w:val="24"/>
          <w:szCs w:val="24"/>
        </w:rPr>
        <w:t xml:space="preserve">Образовательная программа сертификационного курса утверждена на заседании </w:t>
      </w:r>
      <w:r w:rsidRPr="00695F22">
        <w:rPr>
          <w:b/>
          <w:bCs/>
          <w:iCs/>
          <w:sz w:val="24"/>
          <w:szCs w:val="24"/>
        </w:rPr>
        <w:t>комитета образовательных программ послевузовского образования</w:t>
      </w:r>
    </w:p>
    <w:tbl>
      <w:tblPr>
        <w:tblStyle w:val="a9"/>
        <w:tblW w:w="9639" w:type="dxa"/>
        <w:tblInd w:w="-5" w:type="dxa"/>
        <w:tblLook w:val="04A0" w:firstRow="1" w:lastRow="0" w:firstColumn="1" w:lastColumn="0" w:noHBand="0" w:noVBand="1"/>
      </w:tblPr>
      <w:tblGrid>
        <w:gridCol w:w="3828"/>
        <w:gridCol w:w="2976"/>
        <w:gridCol w:w="2835"/>
      </w:tblGrid>
      <w:tr w:rsidR="009C7D6B" w:rsidRPr="00695F22" w14:paraId="7F027E1F" w14:textId="77777777" w:rsidTr="00E747C9">
        <w:trPr>
          <w:trHeight w:val="671"/>
        </w:trPr>
        <w:tc>
          <w:tcPr>
            <w:tcW w:w="3828" w:type="dxa"/>
            <w:vAlign w:val="center"/>
          </w:tcPr>
          <w:p w14:paraId="120C6FE6" w14:textId="77777777" w:rsidR="009C7D6B" w:rsidRPr="00695F22" w:rsidRDefault="009C7D6B" w:rsidP="00E747C9">
            <w:pPr>
              <w:jc w:val="center"/>
              <w:rPr>
                <w:sz w:val="24"/>
                <w:szCs w:val="24"/>
              </w:rPr>
            </w:pPr>
            <w:r w:rsidRPr="00695F22">
              <w:rPr>
                <w:sz w:val="24"/>
                <w:szCs w:val="24"/>
              </w:rPr>
              <w:t>Должность, место работы, звание (при наличии)</w:t>
            </w:r>
          </w:p>
        </w:tc>
        <w:tc>
          <w:tcPr>
            <w:tcW w:w="2976" w:type="dxa"/>
            <w:vAlign w:val="center"/>
          </w:tcPr>
          <w:p w14:paraId="022D77E4" w14:textId="77777777" w:rsidR="009C7D6B" w:rsidRPr="00695F22" w:rsidRDefault="009C7D6B" w:rsidP="00E747C9">
            <w:pPr>
              <w:jc w:val="center"/>
              <w:rPr>
                <w:sz w:val="24"/>
                <w:szCs w:val="24"/>
              </w:rPr>
            </w:pPr>
            <w:r w:rsidRPr="00695F22">
              <w:rPr>
                <w:sz w:val="24"/>
                <w:szCs w:val="24"/>
              </w:rPr>
              <w:t>Ф.И.О.</w:t>
            </w:r>
          </w:p>
        </w:tc>
        <w:tc>
          <w:tcPr>
            <w:tcW w:w="2835" w:type="dxa"/>
            <w:vAlign w:val="center"/>
          </w:tcPr>
          <w:p w14:paraId="255D152F" w14:textId="77777777" w:rsidR="009C7D6B" w:rsidRPr="00695F22" w:rsidRDefault="009C7D6B" w:rsidP="00E747C9">
            <w:pPr>
              <w:jc w:val="center"/>
              <w:rPr>
                <w:sz w:val="24"/>
                <w:szCs w:val="24"/>
              </w:rPr>
            </w:pPr>
            <w:r w:rsidRPr="00695F22">
              <w:rPr>
                <w:sz w:val="24"/>
                <w:szCs w:val="24"/>
              </w:rPr>
              <w:t>дата, № протокола</w:t>
            </w:r>
          </w:p>
        </w:tc>
      </w:tr>
      <w:tr w:rsidR="009C7D6B" w:rsidRPr="00695F22" w14:paraId="28F7E281" w14:textId="77777777" w:rsidTr="00E747C9">
        <w:trPr>
          <w:trHeight w:val="695"/>
        </w:trPr>
        <w:tc>
          <w:tcPr>
            <w:tcW w:w="3828" w:type="dxa"/>
            <w:vAlign w:val="center"/>
          </w:tcPr>
          <w:p w14:paraId="1DAD5823" w14:textId="50BC8CCF" w:rsidR="009C7D6B" w:rsidRPr="00695F22" w:rsidRDefault="009C7D6B" w:rsidP="00E747C9">
            <w:pPr>
              <w:rPr>
                <w:sz w:val="24"/>
                <w:szCs w:val="24"/>
              </w:rPr>
            </w:pPr>
            <w:r w:rsidRPr="00695F22">
              <w:rPr>
                <w:sz w:val="24"/>
                <w:szCs w:val="24"/>
              </w:rPr>
              <w:t>Председатель</w:t>
            </w:r>
            <w:r w:rsidR="00695F22" w:rsidRPr="00695F22">
              <w:rPr>
                <w:sz w:val="24"/>
                <w:szCs w:val="24"/>
              </w:rPr>
              <w:t xml:space="preserve"> д.м.н., профессор</w:t>
            </w:r>
          </w:p>
        </w:tc>
        <w:tc>
          <w:tcPr>
            <w:tcW w:w="2976" w:type="dxa"/>
            <w:vAlign w:val="center"/>
          </w:tcPr>
          <w:p w14:paraId="1E1AE759" w14:textId="12DC1925" w:rsidR="009C7D6B" w:rsidRPr="00695F22" w:rsidRDefault="00695F22" w:rsidP="00E747C9">
            <w:pPr>
              <w:rPr>
                <w:sz w:val="24"/>
                <w:szCs w:val="24"/>
              </w:rPr>
            </w:pPr>
            <w:proofErr w:type="spellStart"/>
            <w:r w:rsidRPr="00695F22">
              <w:rPr>
                <w:sz w:val="24"/>
                <w:szCs w:val="24"/>
              </w:rPr>
              <w:t>Лигай</w:t>
            </w:r>
            <w:proofErr w:type="spellEnd"/>
            <w:r w:rsidRPr="00695F22">
              <w:rPr>
                <w:sz w:val="24"/>
                <w:szCs w:val="24"/>
              </w:rPr>
              <w:t xml:space="preserve"> З.Н.</w:t>
            </w:r>
          </w:p>
        </w:tc>
        <w:tc>
          <w:tcPr>
            <w:tcW w:w="2835" w:type="dxa"/>
            <w:vAlign w:val="center"/>
          </w:tcPr>
          <w:p w14:paraId="0929F064" w14:textId="4E6647ED" w:rsidR="009C7D6B" w:rsidRPr="00695F22" w:rsidRDefault="00695F22" w:rsidP="00E747C9">
            <w:pPr>
              <w:pStyle w:val="Default"/>
            </w:pPr>
            <w:r w:rsidRPr="00695F22">
              <w:t xml:space="preserve">25.01.2022 </w:t>
            </w:r>
            <w:r w:rsidR="00AB35D3">
              <w:t xml:space="preserve">г., протокол </w:t>
            </w:r>
            <w:r w:rsidRPr="00695F22">
              <w:t>№6</w:t>
            </w:r>
          </w:p>
        </w:tc>
      </w:tr>
    </w:tbl>
    <w:p w14:paraId="48B92EDA" w14:textId="77777777" w:rsidR="009C7D6B" w:rsidRPr="00695F22" w:rsidRDefault="009C7D6B" w:rsidP="009C7D6B">
      <w:pPr>
        <w:tabs>
          <w:tab w:val="left" w:pos="2910"/>
        </w:tabs>
        <w:jc w:val="both"/>
        <w:rPr>
          <w:sz w:val="24"/>
          <w:szCs w:val="24"/>
        </w:rPr>
      </w:pPr>
      <w:r w:rsidRPr="00695F22">
        <w:rPr>
          <w:sz w:val="24"/>
          <w:szCs w:val="24"/>
        </w:rPr>
        <w:tab/>
      </w:r>
    </w:p>
    <w:bookmarkEnd w:id="4"/>
    <w:p w14:paraId="38153459" w14:textId="77777777" w:rsidR="00AB35D3" w:rsidRPr="00FE5547" w:rsidRDefault="00AB35D3" w:rsidP="00AB35D3">
      <w:pPr>
        <w:ind w:left="-284"/>
        <w:jc w:val="both"/>
        <w:rPr>
          <w:b/>
          <w:color w:val="000000"/>
          <w:sz w:val="24"/>
          <w:szCs w:val="24"/>
        </w:rPr>
      </w:pPr>
      <w:r w:rsidRPr="00FE5547">
        <w:rPr>
          <w:b/>
          <w:bCs/>
          <w:sz w:val="24"/>
          <w:szCs w:val="24"/>
        </w:rPr>
        <w:lastRenderedPageBreak/>
        <w:t>Экспертная оценка Образовательной программы обсуждена на заседания</w:t>
      </w:r>
      <w:r w:rsidRPr="00FE5547">
        <w:rPr>
          <w:color w:val="000000"/>
          <w:sz w:val="24"/>
          <w:szCs w:val="24"/>
        </w:rPr>
        <w:t xml:space="preserve"> </w:t>
      </w:r>
      <w:r w:rsidRPr="00FE5547">
        <w:rPr>
          <w:b/>
          <w:color w:val="000000"/>
          <w:sz w:val="24"/>
          <w:szCs w:val="24"/>
        </w:rPr>
        <w:t>комитета «Общественного Здравоохранение»</w:t>
      </w:r>
      <w:r w:rsidRPr="00FE5547">
        <w:rPr>
          <w:sz w:val="24"/>
          <w:szCs w:val="24"/>
        </w:rPr>
        <w:t xml:space="preserve"> </w:t>
      </w:r>
      <w:r w:rsidRPr="00FE5547">
        <w:rPr>
          <w:b/>
          <w:color w:val="000000"/>
          <w:sz w:val="24"/>
          <w:szCs w:val="24"/>
        </w:rPr>
        <w:t>ГУП программы подготовки специалистов</w:t>
      </w:r>
    </w:p>
    <w:p w14:paraId="20860231" w14:textId="77777777" w:rsidR="00AB35D3" w:rsidRPr="00FE5547" w:rsidRDefault="00AB35D3" w:rsidP="00AB35D3">
      <w:pPr>
        <w:ind w:left="-284"/>
        <w:jc w:val="both"/>
        <w:rPr>
          <w:b/>
          <w:color w:val="000000"/>
          <w:sz w:val="24"/>
          <w:szCs w:val="24"/>
        </w:rPr>
      </w:pPr>
      <w:r w:rsidRPr="00FE5547">
        <w:rPr>
          <w:b/>
          <w:color w:val="000000"/>
          <w:sz w:val="24"/>
          <w:szCs w:val="24"/>
        </w:rPr>
        <w:t>общественного здоровья и иных специалистов здравоохранения</w:t>
      </w:r>
    </w:p>
    <w:tbl>
      <w:tblPr>
        <w:tblStyle w:val="a9"/>
        <w:tblW w:w="9640" w:type="dxa"/>
        <w:tblInd w:w="-176" w:type="dxa"/>
        <w:tblLook w:val="04A0" w:firstRow="1" w:lastRow="0" w:firstColumn="1" w:lastColumn="0" w:noHBand="0" w:noVBand="1"/>
      </w:tblPr>
      <w:tblGrid>
        <w:gridCol w:w="4679"/>
        <w:gridCol w:w="2409"/>
        <w:gridCol w:w="2552"/>
      </w:tblGrid>
      <w:tr w:rsidR="00AB35D3" w:rsidRPr="00FE5547" w14:paraId="249E9210" w14:textId="77777777" w:rsidTr="006B7F0D">
        <w:tc>
          <w:tcPr>
            <w:tcW w:w="4679" w:type="dxa"/>
          </w:tcPr>
          <w:p w14:paraId="500ECCB2" w14:textId="77777777" w:rsidR="00AB35D3" w:rsidRPr="00FE5547" w:rsidRDefault="00AB35D3" w:rsidP="006B7F0D">
            <w:pPr>
              <w:jc w:val="center"/>
              <w:rPr>
                <w:sz w:val="24"/>
                <w:szCs w:val="24"/>
              </w:rPr>
            </w:pPr>
            <w:r w:rsidRPr="00FE5547">
              <w:rPr>
                <w:sz w:val="24"/>
                <w:szCs w:val="24"/>
              </w:rPr>
              <w:t xml:space="preserve">Должность, место работы, звание (при наличии) </w:t>
            </w:r>
          </w:p>
        </w:tc>
        <w:tc>
          <w:tcPr>
            <w:tcW w:w="2409" w:type="dxa"/>
          </w:tcPr>
          <w:p w14:paraId="62CF99A9" w14:textId="77777777" w:rsidR="00AB35D3" w:rsidRPr="00FE5547" w:rsidRDefault="00AB35D3" w:rsidP="006B7F0D">
            <w:pPr>
              <w:jc w:val="center"/>
              <w:rPr>
                <w:sz w:val="24"/>
                <w:szCs w:val="24"/>
              </w:rPr>
            </w:pPr>
            <w:r w:rsidRPr="00FE5547">
              <w:rPr>
                <w:sz w:val="24"/>
                <w:szCs w:val="24"/>
              </w:rPr>
              <w:t>Ф.И.О.</w:t>
            </w:r>
          </w:p>
        </w:tc>
        <w:tc>
          <w:tcPr>
            <w:tcW w:w="2552" w:type="dxa"/>
          </w:tcPr>
          <w:p w14:paraId="5146CFCB" w14:textId="77777777" w:rsidR="00AB35D3" w:rsidRPr="00FE5547" w:rsidRDefault="00AB35D3" w:rsidP="006B7F0D">
            <w:pPr>
              <w:jc w:val="center"/>
              <w:rPr>
                <w:sz w:val="24"/>
                <w:szCs w:val="24"/>
              </w:rPr>
            </w:pPr>
            <w:r w:rsidRPr="00FE5547">
              <w:rPr>
                <w:sz w:val="24"/>
                <w:szCs w:val="24"/>
              </w:rPr>
              <w:t>Дата, № протокола</w:t>
            </w:r>
          </w:p>
        </w:tc>
      </w:tr>
      <w:tr w:rsidR="00AB35D3" w:rsidRPr="00FE5547" w14:paraId="039A0491" w14:textId="77777777" w:rsidTr="006B7F0D">
        <w:trPr>
          <w:trHeight w:val="437"/>
        </w:trPr>
        <w:tc>
          <w:tcPr>
            <w:tcW w:w="4679" w:type="dxa"/>
          </w:tcPr>
          <w:p w14:paraId="72563831" w14:textId="77777777" w:rsidR="00AB35D3" w:rsidRPr="00FE5547" w:rsidRDefault="00AB35D3" w:rsidP="006B7F0D">
            <w:pPr>
              <w:jc w:val="both"/>
              <w:rPr>
                <w:sz w:val="24"/>
                <w:szCs w:val="24"/>
              </w:rPr>
            </w:pPr>
            <w:r w:rsidRPr="00FE5547">
              <w:rPr>
                <w:sz w:val="24"/>
                <w:szCs w:val="24"/>
              </w:rPr>
              <w:t xml:space="preserve">Председатель комитета «Общественное здравоохранение, к.м.н., </w:t>
            </w:r>
            <w:proofErr w:type="spellStart"/>
            <w:r w:rsidRPr="00FE5547">
              <w:rPr>
                <w:sz w:val="24"/>
                <w:szCs w:val="24"/>
              </w:rPr>
              <w:t>ассоц</w:t>
            </w:r>
            <w:proofErr w:type="spellEnd"/>
            <w:r w:rsidRPr="00FE5547">
              <w:rPr>
                <w:sz w:val="24"/>
                <w:szCs w:val="24"/>
              </w:rPr>
              <w:t>. проф., руководитель кафедры «Общественное здоровье и здравоохранение», ЗКМУ</w:t>
            </w:r>
          </w:p>
        </w:tc>
        <w:tc>
          <w:tcPr>
            <w:tcW w:w="2409" w:type="dxa"/>
          </w:tcPr>
          <w:p w14:paraId="70B69B78" w14:textId="77777777" w:rsidR="00AB35D3" w:rsidRPr="00FE5547" w:rsidRDefault="00AB35D3" w:rsidP="006B7F0D">
            <w:pPr>
              <w:jc w:val="both"/>
              <w:rPr>
                <w:sz w:val="24"/>
                <w:szCs w:val="24"/>
              </w:rPr>
            </w:pPr>
            <w:proofErr w:type="spellStart"/>
            <w:r w:rsidRPr="00FE5547">
              <w:rPr>
                <w:sz w:val="24"/>
                <w:szCs w:val="24"/>
              </w:rPr>
              <w:t>Ермуханова</w:t>
            </w:r>
            <w:proofErr w:type="spellEnd"/>
            <w:r w:rsidRPr="00FE5547">
              <w:rPr>
                <w:sz w:val="24"/>
                <w:szCs w:val="24"/>
              </w:rPr>
              <w:t xml:space="preserve"> Л.С.</w:t>
            </w:r>
          </w:p>
        </w:tc>
        <w:tc>
          <w:tcPr>
            <w:tcW w:w="2552" w:type="dxa"/>
          </w:tcPr>
          <w:p w14:paraId="28774B8C" w14:textId="77777777" w:rsidR="00AB35D3" w:rsidRPr="00FE5547" w:rsidRDefault="00AB35D3" w:rsidP="006B7F0D">
            <w:pPr>
              <w:jc w:val="both"/>
              <w:rPr>
                <w:sz w:val="24"/>
                <w:szCs w:val="24"/>
              </w:rPr>
            </w:pPr>
            <w:r w:rsidRPr="00FE5547">
              <w:rPr>
                <w:sz w:val="24"/>
                <w:szCs w:val="24"/>
              </w:rPr>
              <w:t>Протокол №1 от 03.03.2022 г.</w:t>
            </w:r>
          </w:p>
        </w:tc>
      </w:tr>
    </w:tbl>
    <w:p w14:paraId="7563F28E" w14:textId="77777777" w:rsidR="00AB35D3" w:rsidRDefault="00AB35D3" w:rsidP="00AB35D3">
      <w:pPr>
        <w:ind w:left="-284"/>
        <w:rPr>
          <w:color w:val="000000"/>
          <w:sz w:val="24"/>
          <w:szCs w:val="24"/>
        </w:rPr>
      </w:pPr>
    </w:p>
    <w:p w14:paraId="46ADE5D3" w14:textId="1143E990" w:rsidR="00AB35D3" w:rsidRPr="00FE5547" w:rsidRDefault="00AB35D3" w:rsidP="00AB35D3">
      <w:pPr>
        <w:ind w:left="-284"/>
        <w:rPr>
          <w:color w:val="000000"/>
          <w:sz w:val="24"/>
          <w:szCs w:val="24"/>
        </w:rPr>
      </w:pPr>
      <w:r w:rsidRPr="00FE5547">
        <w:rPr>
          <w:color w:val="000000"/>
          <w:sz w:val="24"/>
          <w:szCs w:val="24"/>
        </w:rPr>
        <w:t>ОП СК, акт экспертизы и протокол обсуждения прилагается</w:t>
      </w:r>
    </w:p>
    <w:p w14:paraId="0EFE7322" w14:textId="77777777" w:rsidR="00AB35D3" w:rsidRDefault="00AB35D3" w:rsidP="00AB35D3">
      <w:pPr>
        <w:ind w:left="-284"/>
        <w:rPr>
          <w:color w:val="000000"/>
          <w:sz w:val="24"/>
          <w:szCs w:val="24"/>
        </w:rPr>
      </w:pPr>
    </w:p>
    <w:p w14:paraId="18569D81" w14:textId="165D2919" w:rsidR="00AB35D3" w:rsidRPr="00FE5547" w:rsidRDefault="00AB35D3" w:rsidP="00AB35D3">
      <w:pPr>
        <w:ind w:left="-284"/>
        <w:rPr>
          <w:b/>
          <w:sz w:val="24"/>
          <w:szCs w:val="24"/>
        </w:rPr>
      </w:pPr>
      <w:r w:rsidRPr="00FE5547">
        <w:rPr>
          <w:color w:val="000000"/>
          <w:sz w:val="24"/>
          <w:szCs w:val="24"/>
        </w:rPr>
        <w:t xml:space="preserve">Программа СК одобрена на заседании УМО направления подготовки – </w:t>
      </w:r>
      <w:r w:rsidRPr="00FE5547">
        <w:rPr>
          <w:b/>
          <w:color w:val="000000"/>
          <w:sz w:val="24"/>
          <w:szCs w:val="24"/>
        </w:rPr>
        <w:t>Здравоохранение</w:t>
      </w:r>
      <w:r w:rsidRPr="00FE5547">
        <w:rPr>
          <w:color w:val="000000"/>
          <w:sz w:val="24"/>
          <w:szCs w:val="24"/>
        </w:rPr>
        <w:t xml:space="preserve"> от 1 апреля 2022г., протокол № 5 (проект ОП размещен на сайте УМО)</w:t>
      </w:r>
    </w:p>
    <w:p w14:paraId="2C2C4F99" w14:textId="77777777" w:rsidR="009C7D6B" w:rsidRPr="00695F22" w:rsidRDefault="009C7D6B" w:rsidP="009C7D6B">
      <w:pPr>
        <w:spacing w:after="200" w:line="276" w:lineRule="auto"/>
        <w:rPr>
          <w:b/>
          <w:sz w:val="24"/>
          <w:szCs w:val="24"/>
        </w:rPr>
      </w:pPr>
      <w:r w:rsidRPr="00695F22">
        <w:rPr>
          <w:sz w:val="24"/>
          <w:szCs w:val="24"/>
        </w:rPr>
        <w:br w:type="page"/>
      </w:r>
    </w:p>
    <w:p w14:paraId="040A7E27" w14:textId="77777777" w:rsidR="00394A95" w:rsidRPr="009C7D6B" w:rsidRDefault="00394A95" w:rsidP="009C7D6B">
      <w:pPr>
        <w:pStyle w:val="Default"/>
        <w:jc w:val="both"/>
        <w:rPr>
          <w:i/>
          <w:iCs/>
        </w:rPr>
        <w:sectPr w:rsidR="00394A95" w:rsidRPr="009C7D6B" w:rsidSect="009C7D6B">
          <w:headerReference w:type="first" r:id="rId9"/>
          <w:pgSz w:w="11906" w:h="16838"/>
          <w:pgMar w:top="1134" w:right="850" w:bottom="1134" w:left="1701" w:header="454" w:footer="454" w:gutter="0"/>
          <w:cols w:space="708"/>
          <w:docGrid w:linePitch="360"/>
        </w:sectPr>
      </w:pPr>
    </w:p>
    <w:p w14:paraId="1686A537" w14:textId="308165B7" w:rsidR="00810811" w:rsidRPr="009C7D6B" w:rsidRDefault="00810811" w:rsidP="009C7D6B">
      <w:pPr>
        <w:pStyle w:val="Default"/>
        <w:jc w:val="both"/>
        <w:rPr>
          <w:b/>
          <w:bCs/>
        </w:rPr>
      </w:pPr>
      <w:r w:rsidRPr="009C7D6B">
        <w:rPr>
          <w:b/>
          <w:bCs/>
        </w:rPr>
        <w:lastRenderedPageBreak/>
        <w:t>Паспорт программы сертификационного курса</w:t>
      </w:r>
    </w:p>
    <w:p w14:paraId="296A2DDC" w14:textId="6DE2C797" w:rsidR="003A67CC" w:rsidRPr="009C7D6B" w:rsidRDefault="00810811" w:rsidP="009C7D6B">
      <w:pPr>
        <w:autoSpaceDE w:val="0"/>
        <w:autoSpaceDN w:val="0"/>
        <w:adjustRightInd w:val="0"/>
        <w:ind w:firstLine="567"/>
        <w:jc w:val="both"/>
        <w:rPr>
          <w:sz w:val="24"/>
          <w:szCs w:val="24"/>
        </w:rPr>
      </w:pPr>
      <w:r w:rsidRPr="009C7D6B">
        <w:rPr>
          <w:b/>
          <w:bCs/>
          <w:sz w:val="24"/>
          <w:szCs w:val="24"/>
        </w:rPr>
        <w:t>Цель программы:</w:t>
      </w:r>
      <w:r w:rsidRPr="009C7D6B">
        <w:rPr>
          <w:sz w:val="24"/>
          <w:szCs w:val="24"/>
        </w:rPr>
        <w:t xml:space="preserve"> </w:t>
      </w:r>
      <w:r w:rsidR="000E0BB6" w:rsidRPr="009C7D6B">
        <w:rPr>
          <w:sz w:val="24"/>
          <w:szCs w:val="24"/>
        </w:rPr>
        <w:t>Целью реализации программ повышения квалификации и профессиональной переподготовки «Дезинфекционное дело» является формирование и совершенствование профессиональных компетенций специалиста, необходимых для профессиональной деятельности в области дезинфектологии</w:t>
      </w:r>
      <w:r w:rsidR="003A67CC" w:rsidRPr="009C7D6B">
        <w:rPr>
          <w:sz w:val="24"/>
          <w:szCs w:val="24"/>
        </w:rPr>
        <w:t>.</w:t>
      </w:r>
    </w:p>
    <w:p w14:paraId="12B5F6FE" w14:textId="77777777" w:rsidR="003A67CC" w:rsidRPr="009C7D6B" w:rsidRDefault="003A67CC" w:rsidP="009C7D6B">
      <w:pPr>
        <w:autoSpaceDE w:val="0"/>
        <w:autoSpaceDN w:val="0"/>
        <w:adjustRightInd w:val="0"/>
        <w:ind w:firstLine="567"/>
        <w:jc w:val="both"/>
        <w:rPr>
          <w:b/>
          <w:bCs/>
          <w:sz w:val="24"/>
          <w:szCs w:val="24"/>
          <w:lang w:eastAsia="en-US"/>
        </w:rPr>
      </w:pPr>
      <w:r w:rsidRPr="009C7D6B">
        <w:rPr>
          <w:b/>
          <w:bCs/>
          <w:sz w:val="24"/>
          <w:szCs w:val="24"/>
        </w:rPr>
        <w:t>Краткое описание программы:</w:t>
      </w:r>
    </w:p>
    <w:p w14:paraId="418DF678" w14:textId="10195EF2" w:rsidR="003A67CC" w:rsidRPr="009C7D6B" w:rsidRDefault="00B24B0C" w:rsidP="009C7D6B">
      <w:pPr>
        <w:widowControl w:val="0"/>
        <w:autoSpaceDE w:val="0"/>
        <w:autoSpaceDN w:val="0"/>
        <w:adjustRightInd w:val="0"/>
        <w:ind w:firstLine="567"/>
        <w:jc w:val="both"/>
        <w:rPr>
          <w:sz w:val="24"/>
          <w:szCs w:val="24"/>
          <w:lang w:val="kk-KZ"/>
        </w:rPr>
      </w:pPr>
      <w:r w:rsidRPr="009C7D6B">
        <w:rPr>
          <w:sz w:val="24"/>
          <w:szCs w:val="24"/>
          <w:lang w:val="kk-KZ"/>
        </w:rPr>
        <w:t>Дисциплина «</w:t>
      </w:r>
      <w:r w:rsidR="003A67CC" w:rsidRPr="009C7D6B">
        <w:rPr>
          <w:sz w:val="24"/>
          <w:szCs w:val="24"/>
          <w:lang w:val="kk-KZ"/>
        </w:rPr>
        <w:t>Эпидемиология с основами дезинфекционного дела» является одной из разделов изучения эпидемиологии. В числе противоэпидемических мероприятий по борьбе с инфекционными болезнями особую роль играет дезинфекция. Дезинфекция состоит из трех глав – самой дезинфекции, дезинсекции, дератизации. Специалисты эпидемиологи контролируют и организуют выполнение и проведение дезинфекционных мероприятий в очагах инфекционных заболеваний и других эпидемиологически значимых объектов.</w:t>
      </w:r>
    </w:p>
    <w:p w14:paraId="01BC64D5" w14:textId="7E353D65" w:rsidR="00150F22" w:rsidRPr="009C7D6B" w:rsidRDefault="00150F22" w:rsidP="009C7D6B">
      <w:pPr>
        <w:jc w:val="both"/>
        <w:rPr>
          <w:b/>
          <w:bCs/>
          <w:sz w:val="24"/>
          <w:szCs w:val="24"/>
          <w:lang w:val="kk-KZ"/>
        </w:rPr>
      </w:pPr>
    </w:p>
    <w:p w14:paraId="14926CFE" w14:textId="7BE4974B" w:rsidR="00810811" w:rsidRPr="009C7D6B" w:rsidRDefault="00810811" w:rsidP="009C7D6B">
      <w:pPr>
        <w:pStyle w:val="Default"/>
        <w:jc w:val="both"/>
        <w:rPr>
          <w:b/>
          <w:bCs/>
        </w:rPr>
      </w:pPr>
      <w:r w:rsidRPr="009C7D6B">
        <w:t>Согласование ключевых элементов программы:</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2835"/>
        <w:gridCol w:w="2976"/>
      </w:tblGrid>
      <w:tr w:rsidR="00810811" w:rsidRPr="009C7D6B" w14:paraId="23B80D40" w14:textId="77777777" w:rsidTr="003D3E31">
        <w:trPr>
          <w:trHeight w:val="405"/>
        </w:trPr>
        <w:tc>
          <w:tcPr>
            <w:tcW w:w="709" w:type="dxa"/>
            <w:vAlign w:val="center"/>
          </w:tcPr>
          <w:p w14:paraId="506BFE7A" w14:textId="77777777" w:rsidR="00810811" w:rsidRPr="009C7D6B" w:rsidRDefault="00810811" w:rsidP="003D3E31">
            <w:pPr>
              <w:pStyle w:val="Default"/>
              <w:jc w:val="center"/>
            </w:pPr>
            <w:r w:rsidRPr="009C7D6B">
              <w:t>№/п</w:t>
            </w:r>
          </w:p>
        </w:tc>
        <w:tc>
          <w:tcPr>
            <w:tcW w:w="3686" w:type="dxa"/>
            <w:vAlign w:val="center"/>
          </w:tcPr>
          <w:p w14:paraId="5A0E5C9E" w14:textId="77777777" w:rsidR="00810811" w:rsidRPr="009C7D6B" w:rsidRDefault="00810811" w:rsidP="003D3E31">
            <w:pPr>
              <w:pStyle w:val="Default"/>
              <w:jc w:val="center"/>
            </w:pPr>
            <w:r w:rsidRPr="009C7D6B">
              <w:t>Результат обучения</w:t>
            </w:r>
          </w:p>
        </w:tc>
        <w:tc>
          <w:tcPr>
            <w:tcW w:w="2835" w:type="dxa"/>
            <w:vAlign w:val="center"/>
          </w:tcPr>
          <w:p w14:paraId="7404127B" w14:textId="77777777" w:rsidR="00810811" w:rsidRPr="009C7D6B" w:rsidRDefault="00810811" w:rsidP="003D3E31">
            <w:pPr>
              <w:pStyle w:val="Default"/>
              <w:jc w:val="center"/>
            </w:pPr>
            <w:r w:rsidRPr="009C7D6B">
              <w:t>метод оценки (КИС согласно приложению к ОП)</w:t>
            </w:r>
          </w:p>
        </w:tc>
        <w:tc>
          <w:tcPr>
            <w:tcW w:w="2976" w:type="dxa"/>
            <w:vAlign w:val="center"/>
          </w:tcPr>
          <w:p w14:paraId="5B45E6E7" w14:textId="77777777" w:rsidR="00810811" w:rsidRPr="009C7D6B" w:rsidRDefault="00810811" w:rsidP="003D3E31">
            <w:pPr>
              <w:pStyle w:val="Default"/>
              <w:jc w:val="center"/>
            </w:pPr>
            <w:r w:rsidRPr="009C7D6B">
              <w:t>метод обучения</w:t>
            </w:r>
          </w:p>
        </w:tc>
      </w:tr>
      <w:tr w:rsidR="00280062" w:rsidRPr="009C7D6B" w14:paraId="06C1E454" w14:textId="77777777" w:rsidTr="00695F22">
        <w:trPr>
          <w:trHeight w:val="405"/>
        </w:trPr>
        <w:tc>
          <w:tcPr>
            <w:tcW w:w="709" w:type="dxa"/>
            <w:vAlign w:val="center"/>
          </w:tcPr>
          <w:p w14:paraId="66E12837" w14:textId="5200FEDE" w:rsidR="00280062" w:rsidRPr="009C7D6B" w:rsidRDefault="00280062" w:rsidP="00280062">
            <w:pPr>
              <w:pStyle w:val="Default"/>
              <w:jc w:val="both"/>
            </w:pPr>
            <w:r w:rsidRPr="009C7D6B">
              <w:t>1</w:t>
            </w:r>
          </w:p>
        </w:tc>
        <w:tc>
          <w:tcPr>
            <w:tcW w:w="3686" w:type="dxa"/>
            <w:vAlign w:val="center"/>
          </w:tcPr>
          <w:p w14:paraId="293C266F" w14:textId="25CDEB34" w:rsidR="00280062" w:rsidRPr="009C7D6B" w:rsidRDefault="00280062" w:rsidP="00280062">
            <w:pPr>
              <w:autoSpaceDE w:val="0"/>
              <w:autoSpaceDN w:val="0"/>
              <w:adjustRightInd w:val="0"/>
              <w:jc w:val="both"/>
              <w:rPr>
                <w:rFonts w:eastAsiaTheme="minorHAnsi"/>
                <w:color w:val="000000"/>
                <w:sz w:val="24"/>
                <w:szCs w:val="24"/>
                <w:lang w:val="kk-KZ" w:eastAsia="en-US"/>
              </w:rPr>
            </w:pPr>
            <w:r w:rsidRPr="009C7D6B">
              <w:rPr>
                <w:rFonts w:eastAsiaTheme="minorHAnsi"/>
                <w:color w:val="000000"/>
                <w:sz w:val="24"/>
                <w:szCs w:val="24"/>
                <w:lang w:val="kk-KZ" w:eastAsia="en-US"/>
              </w:rPr>
              <w:t>Знает</w:t>
            </w:r>
          </w:p>
          <w:p w14:paraId="039B30B1" w14:textId="77777777" w:rsidR="00280062" w:rsidRPr="009C7D6B" w:rsidRDefault="00280062" w:rsidP="00280062">
            <w:pPr>
              <w:autoSpaceDE w:val="0"/>
              <w:autoSpaceDN w:val="0"/>
              <w:adjustRightInd w:val="0"/>
              <w:spacing w:after="24"/>
              <w:jc w:val="both"/>
              <w:rPr>
                <w:rFonts w:eastAsiaTheme="minorHAnsi"/>
                <w:color w:val="000000"/>
                <w:sz w:val="24"/>
                <w:szCs w:val="24"/>
                <w:lang w:eastAsia="en-US"/>
              </w:rPr>
            </w:pPr>
            <w:r w:rsidRPr="009C7D6B">
              <w:rPr>
                <w:rFonts w:eastAsiaTheme="minorHAnsi"/>
                <w:color w:val="000000"/>
                <w:sz w:val="24"/>
                <w:szCs w:val="24"/>
                <w:lang w:eastAsia="en-US"/>
              </w:rPr>
              <w:t xml:space="preserve">- законодательную базу и нормативные документы, регламентирующие проведение дезинфекции в лечебно-профилактической организации; </w:t>
            </w:r>
          </w:p>
          <w:p w14:paraId="73A7AAE6" w14:textId="77777777" w:rsidR="00280062" w:rsidRPr="009C7D6B" w:rsidRDefault="00280062" w:rsidP="00280062">
            <w:pPr>
              <w:autoSpaceDE w:val="0"/>
              <w:autoSpaceDN w:val="0"/>
              <w:adjustRightInd w:val="0"/>
              <w:spacing w:after="24"/>
              <w:jc w:val="both"/>
              <w:rPr>
                <w:rFonts w:eastAsiaTheme="minorHAnsi"/>
                <w:color w:val="000000"/>
                <w:sz w:val="24"/>
                <w:szCs w:val="24"/>
                <w:lang w:eastAsia="en-US"/>
              </w:rPr>
            </w:pPr>
            <w:r w:rsidRPr="009C7D6B">
              <w:rPr>
                <w:rFonts w:eastAsiaTheme="minorHAnsi"/>
                <w:color w:val="000000"/>
                <w:sz w:val="24"/>
                <w:szCs w:val="24"/>
                <w:lang w:eastAsia="en-US"/>
              </w:rPr>
              <w:t xml:space="preserve">- правила работы с дезинфицирующими средствами; </w:t>
            </w:r>
          </w:p>
          <w:p w14:paraId="02542707" w14:textId="77777777" w:rsidR="00280062" w:rsidRPr="009C7D6B" w:rsidRDefault="00280062" w:rsidP="00280062">
            <w:pPr>
              <w:autoSpaceDE w:val="0"/>
              <w:autoSpaceDN w:val="0"/>
              <w:adjustRightInd w:val="0"/>
              <w:spacing w:after="24"/>
              <w:jc w:val="both"/>
              <w:rPr>
                <w:rFonts w:eastAsiaTheme="minorHAnsi"/>
                <w:color w:val="000000"/>
                <w:sz w:val="24"/>
                <w:szCs w:val="24"/>
                <w:lang w:eastAsia="en-US"/>
              </w:rPr>
            </w:pPr>
            <w:r w:rsidRPr="009C7D6B">
              <w:rPr>
                <w:rFonts w:eastAsiaTheme="minorHAnsi"/>
                <w:color w:val="000000"/>
                <w:sz w:val="24"/>
                <w:szCs w:val="24"/>
                <w:lang w:eastAsia="en-US"/>
              </w:rPr>
              <w:t xml:space="preserve">- общий порядок проведения дезинфекции в медицинском учреждении; </w:t>
            </w:r>
          </w:p>
          <w:p w14:paraId="7169F98D" w14:textId="77777777" w:rsidR="00280062" w:rsidRPr="009C7D6B" w:rsidRDefault="00280062" w:rsidP="00280062">
            <w:pPr>
              <w:autoSpaceDE w:val="0"/>
              <w:autoSpaceDN w:val="0"/>
              <w:adjustRightInd w:val="0"/>
              <w:spacing w:after="24"/>
              <w:jc w:val="both"/>
              <w:rPr>
                <w:rFonts w:eastAsiaTheme="minorHAnsi"/>
                <w:color w:val="000000"/>
                <w:sz w:val="24"/>
                <w:szCs w:val="24"/>
                <w:lang w:eastAsia="en-US"/>
              </w:rPr>
            </w:pPr>
            <w:r w:rsidRPr="009C7D6B">
              <w:rPr>
                <w:rFonts w:eastAsiaTheme="minorHAnsi"/>
                <w:color w:val="000000"/>
                <w:sz w:val="24"/>
                <w:szCs w:val="24"/>
                <w:lang w:eastAsia="en-US"/>
              </w:rPr>
              <w:t xml:space="preserve">- особенности проведения дезинфекционных мероприятий в очагах различных инфекций; </w:t>
            </w:r>
          </w:p>
          <w:p w14:paraId="66D0A942" w14:textId="485AE92F" w:rsidR="00280062" w:rsidRPr="009C7D6B" w:rsidRDefault="00280062" w:rsidP="00280062">
            <w:pPr>
              <w:autoSpaceDE w:val="0"/>
              <w:autoSpaceDN w:val="0"/>
              <w:adjustRightInd w:val="0"/>
              <w:jc w:val="both"/>
            </w:pPr>
            <w:r w:rsidRPr="009C7D6B">
              <w:rPr>
                <w:rFonts w:eastAsiaTheme="minorHAnsi"/>
                <w:color w:val="000000"/>
                <w:sz w:val="24"/>
                <w:szCs w:val="24"/>
                <w:lang w:eastAsia="en-US"/>
              </w:rPr>
              <w:t>- основные требования к организации безопасных условий труда персонала</w:t>
            </w:r>
          </w:p>
        </w:tc>
        <w:tc>
          <w:tcPr>
            <w:tcW w:w="2835" w:type="dxa"/>
            <w:vAlign w:val="center"/>
          </w:tcPr>
          <w:p w14:paraId="6DFA3CAA" w14:textId="51F7039D" w:rsidR="00280062" w:rsidRPr="009C7D6B" w:rsidRDefault="00280062" w:rsidP="00280062">
            <w:pPr>
              <w:pStyle w:val="Default"/>
              <w:jc w:val="both"/>
              <w:rPr>
                <w:color w:val="FF0000"/>
              </w:rPr>
            </w:pPr>
            <w:r w:rsidRPr="009C7D6B">
              <w:rPr>
                <w:color w:val="auto"/>
                <w:lang w:val="en-US"/>
              </w:rPr>
              <w:t xml:space="preserve">OR; SGL, </w:t>
            </w:r>
            <w:proofErr w:type="spellStart"/>
            <w:r w:rsidRPr="009C7D6B">
              <w:rPr>
                <w:lang w:val="en-US"/>
              </w:rPr>
              <w:t>PeerPA</w:t>
            </w:r>
            <w:proofErr w:type="spellEnd"/>
          </w:p>
        </w:tc>
        <w:tc>
          <w:tcPr>
            <w:tcW w:w="2976" w:type="dxa"/>
            <w:vAlign w:val="center"/>
          </w:tcPr>
          <w:p w14:paraId="0A1F2D00" w14:textId="77777777" w:rsidR="00280062" w:rsidRPr="00DE1E76" w:rsidRDefault="00280062" w:rsidP="00280062">
            <w:pPr>
              <w:autoSpaceDE w:val="0"/>
              <w:autoSpaceDN w:val="0"/>
              <w:adjustRightInd w:val="0"/>
              <w:jc w:val="both"/>
              <w:rPr>
                <w:sz w:val="24"/>
                <w:szCs w:val="24"/>
                <w:lang w:eastAsia="en-US"/>
              </w:rPr>
            </w:pPr>
            <w:r w:rsidRPr="00DE1E76">
              <w:rPr>
                <w:sz w:val="24"/>
                <w:szCs w:val="24"/>
                <w:lang w:eastAsia="en-US"/>
              </w:rPr>
              <w:t>Устный опрос</w:t>
            </w:r>
          </w:p>
          <w:p w14:paraId="690E0AAD" w14:textId="77777777" w:rsidR="00280062" w:rsidRPr="00DE1E76" w:rsidRDefault="00280062" w:rsidP="00280062">
            <w:pPr>
              <w:autoSpaceDE w:val="0"/>
              <w:autoSpaceDN w:val="0"/>
              <w:adjustRightInd w:val="0"/>
              <w:jc w:val="both"/>
              <w:rPr>
                <w:sz w:val="24"/>
                <w:szCs w:val="24"/>
                <w:lang w:eastAsia="en-US"/>
              </w:rPr>
            </w:pPr>
            <w:r w:rsidRPr="00DE1E76">
              <w:rPr>
                <w:sz w:val="24"/>
                <w:szCs w:val="24"/>
                <w:lang w:eastAsia="en-US"/>
              </w:rPr>
              <w:t>Семинар</w:t>
            </w:r>
          </w:p>
          <w:p w14:paraId="5ABC7918" w14:textId="77777777" w:rsidR="00280062" w:rsidRPr="00DE1E76" w:rsidRDefault="00280062" w:rsidP="00280062">
            <w:pPr>
              <w:autoSpaceDE w:val="0"/>
              <w:autoSpaceDN w:val="0"/>
              <w:adjustRightInd w:val="0"/>
              <w:jc w:val="both"/>
              <w:rPr>
                <w:sz w:val="24"/>
                <w:szCs w:val="24"/>
                <w:lang w:eastAsia="en-US"/>
              </w:rPr>
            </w:pPr>
            <w:r w:rsidRPr="00DE1E76">
              <w:rPr>
                <w:sz w:val="24"/>
                <w:szCs w:val="24"/>
                <w:lang w:eastAsia="en-US"/>
              </w:rPr>
              <w:t>Лекция-дискуссия</w:t>
            </w:r>
          </w:p>
          <w:p w14:paraId="0B7E7D4A" w14:textId="77777777" w:rsidR="00280062" w:rsidRPr="00DE1E76" w:rsidRDefault="00280062" w:rsidP="00280062">
            <w:pPr>
              <w:autoSpaceDE w:val="0"/>
              <w:autoSpaceDN w:val="0"/>
              <w:adjustRightInd w:val="0"/>
              <w:jc w:val="both"/>
              <w:rPr>
                <w:sz w:val="24"/>
                <w:szCs w:val="24"/>
                <w:lang w:eastAsia="en-US"/>
              </w:rPr>
            </w:pPr>
            <w:r w:rsidRPr="00DE1E76">
              <w:rPr>
                <w:sz w:val="24"/>
                <w:szCs w:val="24"/>
                <w:lang w:eastAsia="en-US"/>
              </w:rPr>
              <w:t>Письменный опрос</w:t>
            </w:r>
          </w:p>
          <w:p w14:paraId="0E99451F" w14:textId="77777777" w:rsidR="00280062" w:rsidRPr="00DE1E76" w:rsidRDefault="00280062" w:rsidP="00280062">
            <w:pPr>
              <w:pStyle w:val="Default"/>
              <w:jc w:val="both"/>
            </w:pPr>
            <w:r w:rsidRPr="00DE1E76">
              <w:t>Тестирование</w:t>
            </w:r>
          </w:p>
          <w:p w14:paraId="33F630FB" w14:textId="28FD6372" w:rsidR="00280062" w:rsidRPr="009C7D6B" w:rsidRDefault="00280062" w:rsidP="00280062">
            <w:pPr>
              <w:pStyle w:val="Default"/>
              <w:jc w:val="both"/>
            </w:pPr>
            <w:r w:rsidRPr="00DE1E76">
              <w:t>Работа в малых группах</w:t>
            </w:r>
          </w:p>
        </w:tc>
      </w:tr>
      <w:tr w:rsidR="00280062" w:rsidRPr="009C7D6B" w14:paraId="6239D4ED" w14:textId="77777777" w:rsidTr="00695F22">
        <w:trPr>
          <w:trHeight w:val="405"/>
        </w:trPr>
        <w:tc>
          <w:tcPr>
            <w:tcW w:w="709" w:type="dxa"/>
            <w:vAlign w:val="center"/>
          </w:tcPr>
          <w:p w14:paraId="57612782" w14:textId="67CDD325" w:rsidR="00280062" w:rsidRPr="009C7D6B" w:rsidRDefault="00280062" w:rsidP="00280062">
            <w:pPr>
              <w:pStyle w:val="Default"/>
              <w:jc w:val="both"/>
            </w:pPr>
            <w:r w:rsidRPr="009C7D6B">
              <w:t>2</w:t>
            </w:r>
          </w:p>
        </w:tc>
        <w:tc>
          <w:tcPr>
            <w:tcW w:w="3686" w:type="dxa"/>
            <w:vAlign w:val="center"/>
          </w:tcPr>
          <w:p w14:paraId="7D938038" w14:textId="633FC0C2" w:rsidR="00280062" w:rsidRPr="009C7D6B" w:rsidRDefault="00280062" w:rsidP="00280062">
            <w:pPr>
              <w:autoSpaceDE w:val="0"/>
              <w:autoSpaceDN w:val="0"/>
              <w:adjustRightInd w:val="0"/>
              <w:jc w:val="both"/>
              <w:rPr>
                <w:rFonts w:eastAsiaTheme="minorHAnsi"/>
                <w:color w:val="000000"/>
                <w:sz w:val="24"/>
                <w:szCs w:val="24"/>
                <w:lang w:eastAsia="en-US"/>
              </w:rPr>
            </w:pPr>
            <w:r w:rsidRPr="009C7D6B">
              <w:rPr>
                <w:rFonts w:eastAsiaTheme="minorHAnsi"/>
                <w:color w:val="000000"/>
                <w:sz w:val="24"/>
                <w:szCs w:val="24"/>
                <w:lang w:eastAsia="en-US"/>
              </w:rPr>
              <w:t xml:space="preserve">Умеет </w:t>
            </w:r>
          </w:p>
          <w:p w14:paraId="1EAAF003" w14:textId="77777777" w:rsidR="00280062" w:rsidRPr="009C7D6B" w:rsidRDefault="00280062" w:rsidP="00280062">
            <w:pPr>
              <w:autoSpaceDE w:val="0"/>
              <w:autoSpaceDN w:val="0"/>
              <w:adjustRightInd w:val="0"/>
              <w:spacing w:after="24"/>
              <w:jc w:val="both"/>
              <w:rPr>
                <w:rFonts w:eastAsiaTheme="minorHAnsi"/>
                <w:color w:val="000000"/>
                <w:sz w:val="24"/>
                <w:szCs w:val="24"/>
                <w:lang w:eastAsia="en-US"/>
              </w:rPr>
            </w:pPr>
            <w:r w:rsidRPr="009C7D6B">
              <w:rPr>
                <w:rFonts w:eastAsiaTheme="minorHAnsi"/>
                <w:color w:val="000000"/>
                <w:sz w:val="24"/>
                <w:szCs w:val="24"/>
                <w:lang w:eastAsia="en-US"/>
              </w:rPr>
              <w:t xml:space="preserve">- применять законодательную и нормативную базу, регламентирующую проведение дезинфекционных мероприятий; </w:t>
            </w:r>
          </w:p>
          <w:p w14:paraId="403387CD" w14:textId="77777777" w:rsidR="00280062" w:rsidRPr="009C7D6B" w:rsidRDefault="00280062" w:rsidP="00280062">
            <w:pPr>
              <w:autoSpaceDE w:val="0"/>
              <w:autoSpaceDN w:val="0"/>
              <w:adjustRightInd w:val="0"/>
              <w:jc w:val="both"/>
              <w:rPr>
                <w:rFonts w:eastAsiaTheme="minorHAnsi"/>
                <w:color w:val="000000"/>
                <w:sz w:val="24"/>
                <w:szCs w:val="24"/>
                <w:lang w:eastAsia="en-US"/>
              </w:rPr>
            </w:pPr>
            <w:r w:rsidRPr="009C7D6B">
              <w:rPr>
                <w:rFonts w:eastAsiaTheme="minorHAnsi"/>
                <w:color w:val="000000"/>
                <w:sz w:val="24"/>
                <w:szCs w:val="24"/>
                <w:lang w:eastAsia="en-US"/>
              </w:rPr>
              <w:t>- рассчитывать потребность в дезинфицирующих средствах в различных по профилю отделениях лечебно-профилактической организации;</w:t>
            </w:r>
          </w:p>
          <w:p w14:paraId="45357A85" w14:textId="687DE489" w:rsidR="00280062" w:rsidRPr="009C7D6B" w:rsidRDefault="00280062" w:rsidP="00280062">
            <w:pPr>
              <w:autoSpaceDE w:val="0"/>
              <w:autoSpaceDN w:val="0"/>
              <w:adjustRightInd w:val="0"/>
              <w:jc w:val="both"/>
              <w:rPr>
                <w:sz w:val="24"/>
                <w:szCs w:val="24"/>
              </w:rPr>
            </w:pPr>
            <w:r w:rsidRPr="009C7D6B">
              <w:rPr>
                <w:rFonts w:eastAsiaTheme="minorHAnsi"/>
                <w:color w:val="000000"/>
                <w:sz w:val="24"/>
                <w:szCs w:val="24"/>
                <w:lang w:val="kk-KZ" w:eastAsia="en-US"/>
              </w:rPr>
              <w:t>-</w:t>
            </w:r>
            <w:r w:rsidRPr="009C7D6B">
              <w:rPr>
                <w:rFonts w:eastAsiaTheme="minorHAnsi"/>
                <w:color w:val="000000"/>
                <w:sz w:val="24"/>
                <w:szCs w:val="24"/>
                <w:lang w:eastAsia="en-US"/>
              </w:rPr>
              <w:t>оформляет и ведет необходимую документацию</w:t>
            </w:r>
          </w:p>
        </w:tc>
        <w:tc>
          <w:tcPr>
            <w:tcW w:w="2835" w:type="dxa"/>
            <w:vAlign w:val="center"/>
          </w:tcPr>
          <w:p w14:paraId="2FAA276B" w14:textId="1AE97A72" w:rsidR="00280062" w:rsidRPr="009C7D6B" w:rsidRDefault="00280062" w:rsidP="00280062">
            <w:pPr>
              <w:pStyle w:val="Default"/>
              <w:jc w:val="both"/>
              <w:rPr>
                <w:color w:val="FF0000"/>
              </w:rPr>
            </w:pPr>
            <w:r w:rsidRPr="009C7D6B">
              <w:rPr>
                <w:color w:val="auto"/>
                <w:lang w:val="en-US"/>
              </w:rPr>
              <w:t xml:space="preserve">OR; SGL, </w:t>
            </w:r>
            <w:proofErr w:type="spellStart"/>
            <w:r w:rsidRPr="009C7D6B">
              <w:rPr>
                <w:lang w:val="en-US"/>
              </w:rPr>
              <w:t>PeerPA</w:t>
            </w:r>
            <w:proofErr w:type="spellEnd"/>
          </w:p>
        </w:tc>
        <w:tc>
          <w:tcPr>
            <w:tcW w:w="2976" w:type="dxa"/>
            <w:vAlign w:val="center"/>
          </w:tcPr>
          <w:p w14:paraId="01C55C75" w14:textId="77777777" w:rsidR="00280062" w:rsidRPr="00DE1E76" w:rsidRDefault="00280062" w:rsidP="00280062">
            <w:pPr>
              <w:autoSpaceDE w:val="0"/>
              <w:autoSpaceDN w:val="0"/>
              <w:adjustRightInd w:val="0"/>
              <w:jc w:val="both"/>
              <w:rPr>
                <w:sz w:val="24"/>
                <w:szCs w:val="24"/>
                <w:lang w:eastAsia="en-US"/>
              </w:rPr>
            </w:pPr>
            <w:r w:rsidRPr="00DE1E76">
              <w:rPr>
                <w:sz w:val="24"/>
                <w:szCs w:val="24"/>
                <w:lang w:eastAsia="en-US"/>
              </w:rPr>
              <w:t>Семинар</w:t>
            </w:r>
          </w:p>
          <w:p w14:paraId="0B78A343" w14:textId="77777777" w:rsidR="00280062" w:rsidRPr="00DE1E76" w:rsidRDefault="00280062" w:rsidP="00280062">
            <w:pPr>
              <w:autoSpaceDE w:val="0"/>
              <w:autoSpaceDN w:val="0"/>
              <w:adjustRightInd w:val="0"/>
              <w:jc w:val="both"/>
              <w:rPr>
                <w:sz w:val="24"/>
                <w:szCs w:val="24"/>
                <w:lang w:eastAsia="en-US"/>
              </w:rPr>
            </w:pPr>
            <w:r w:rsidRPr="00DE1E76">
              <w:rPr>
                <w:sz w:val="24"/>
                <w:szCs w:val="24"/>
                <w:lang w:eastAsia="en-US"/>
              </w:rPr>
              <w:t>Лекция-дискуссия</w:t>
            </w:r>
          </w:p>
          <w:p w14:paraId="2E1C0202" w14:textId="77777777" w:rsidR="00280062" w:rsidRPr="00DE1E76" w:rsidRDefault="00280062" w:rsidP="00280062">
            <w:pPr>
              <w:pStyle w:val="Default"/>
              <w:jc w:val="both"/>
            </w:pPr>
            <w:r w:rsidRPr="00DE1E76">
              <w:t>Работа в малых группах</w:t>
            </w:r>
          </w:p>
          <w:p w14:paraId="0385C7D5" w14:textId="77777777" w:rsidR="00280062" w:rsidRPr="00DE1E76" w:rsidRDefault="00280062" w:rsidP="00280062">
            <w:pPr>
              <w:pStyle w:val="Default"/>
              <w:jc w:val="both"/>
            </w:pPr>
            <w:r w:rsidRPr="00DE1E76">
              <w:t xml:space="preserve">Демонстрация навыков по расчету потребности в </w:t>
            </w:r>
            <w:proofErr w:type="spellStart"/>
            <w:r w:rsidRPr="00DE1E76">
              <w:t>дезсредствах</w:t>
            </w:r>
            <w:proofErr w:type="spellEnd"/>
            <w:r w:rsidRPr="00DE1E76">
              <w:t xml:space="preserve"> в различных по профилю отделениях лечебно-профилактической организации</w:t>
            </w:r>
          </w:p>
          <w:p w14:paraId="3E4FFB0D" w14:textId="77777777" w:rsidR="00280062" w:rsidRPr="00DE1E76" w:rsidRDefault="00280062" w:rsidP="00280062">
            <w:pPr>
              <w:pStyle w:val="Default"/>
              <w:jc w:val="both"/>
            </w:pPr>
            <w:r w:rsidRPr="00DE1E76">
              <w:t>Оценка оформления документации, согласно НПА (Приложение 3)</w:t>
            </w:r>
          </w:p>
          <w:p w14:paraId="2DB70B50" w14:textId="1D5EFA8D" w:rsidR="00280062" w:rsidRPr="009C7D6B" w:rsidRDefault="00280062" w:rsidP="00280062">
            <w:pPr>
              <w:pStyle w:val="Default"/>
              <w:jc w:val="both"/>
            </w:pPr>
            <w:r w:rsidRPr="00DE1E76">
              <w:t>к Санитарным правилам.</w:t>
            </w:r>
          </w:p>
        </w:tc>
      </w:tr>
      <w:tr w:rsidR="00280062" w:rsidRPr="009C7D6B" w14:paraId="538532ED" w14:textId="77777777" w:rsidTr="00695F22">
        <w:trPr>
          <w:trHeight w:val="405"/>
        </w:trPr>
        <w:tc>
          <w:tcPr>
            <w:tcW w:w="709" w:type="dxa"/>
            <w:vAlign w:val="center"/>
          </w:tcPr>
          <w:p w14:paraId="4B2CEDB2" w14:textId="1A3CBB40" w:rsidR="00280062" w:rsidRPr="009C7D6B" w:rsidRDefault="00280062" w:rsidP="00280062">
            <w:pPr>
              <w:pStyle w:val="Default"/>
              <w:jc w:val="both"/>
            </w:pPr>
            <w:r w:rsidRPr="009C7D6B">
              <w:t>3</w:t>
            </w:r>
          </w:p>
        </w:tc>
        <w:tc>
          <w:tcPr>
            <w:tcW w:w="3686" w:type="dxa"/>
            <w:vAlign w:val="center"/>
          </w:tcPr>
          <w:p w14:paraId="5EA7A8C7" w14:textId="77777777" w:rsidR="00280062" w:rsidRPr="009C7D6B" w:rsidRDefault="00280062" w:rsidP="00280062">
            <w:pPr>
              <w:autoSpaceDE w:val="0"/>
              <w:autoSpaceDN w:val="0"/>
              <w:adjustRightInd w:val="0"/>
              <w:jc w:val="both"/>
              <w:rPr>
                <w:rFonts w:eastAsiaTheme="minorHAnsi"/>
                <w:color w:val="000000"/>
                <w:sz w:val="24"/>
                <w:szCs w:val="24"/>
                <w:lang w:val="kk-KZ" w:eastAsia="en-US"/>
              </w:rPr>
            </w:pPr>
            <w:r w:rsidRPr="009C7D6B">
              <w:rPr>
                <w:rFonts w:eastAsiaTheme="minorHAnsi"/>
                <w:color w:val="000000"/>
                <w:sz w:val="24"/>
                <w:szCs w:val="24"/>
                <w:lang w:val="kk-KZ" w:eastAsia="en-US"/>
              </w:rPr>
              <w:t xml:space="preserve">Демонстрирует навыки: </w:t>
            </w:r>
          </w:p>
          <w:p w14:paraId="37944D05" w14:textId="4E47FC4F" w:rsidR="00280062" w:rsidRPr="009C7D6B" w:rsidRDefault="00280062" w:rsidP="00280062">
            <w:pPr>
              <w:autoSpaceDE w:val="0"/>
              <w:autoSpaceDN w:val="0"/>
              <w:adjustRightInd w:val="0"/>
              <w:jc w:val="both"/>
              <w:rPr>
                <w:rFonts w:eastAsiaTheme="minorHAnsi"/>
                <w:color w:val="000000"/>
                <w:sz w:val="24"/>
                <w:szCs w:val="24"/>
                <w:lang w:eastAsia="en-US"/>
              </w:rPr>
            </w:pPr>
            <w:r w:rsidRPr="009C7D6B">
              <w:rPr>
                <w:rFonts w:eastAsiaTheme="minorHAnsi"/>
                <w:color w:val="000000"/>
                <w:sz w:val="24"/>
                <w:szCs w:val="24"/>
                <w:lang w:val="kk-KZ" w:eastAsia="en-US"/>
              </w:rPr>
              <w:t>- планирования</w:t>
            </w:r>
            <w:r w:rsidRPr="009C7D6B">
              <w:rPr>
                <w:rFonts w:eastAsiaTheme="minorHAnsi"/>
                <w:color w:val="000000"/>
                <w:sz w:val="24"/>
                <w:szCs w:val="24"/>
                <w:lang w:eastAsia="en-US"/>
              </w:rPr>
              <w:t xml:space="preserve"> проведения дезинфекции, дезинсекции и дератизации;</w:t>
            </w:r>
          </w:p>
          <w:p w14:paraId="15A79A43" w14:textId="6DD47C27" w:rsidR="00280062" w:rsidRPr="009C7D6B" w:rsidRDefault="00280062" w:rsidP="00280062">
            <w:pPr>
              <w:autoSpaceDE w:val="0"/>
              <w:autoSpaceDN w:val="0"/>
              <w:adjustRightInd w:val="0"/>
              <w:jc w:val="both"/>
              <w:rPr>
                <w:rFonts w:eastAsiaTheme="minorHAnsi"/>
                <w:color w:val="000000"/>
                <w:sz w:val="24"/>
                <w:szCs w:val="24"/>
                <w:lang w:eastAsia="en-US"/>
              </w:rPr>
            </w:pPr>
            <w:r w:rsidRPr="009C7D6B">
              <w:rPr>
                <w:rFonts w:eastAsiaTheme="minorHAnsi"/>
                <w:color w:val="000000"/>
                <w:sz w:val="24"/>
                <w:szCs w:val="24"/>
                <w:lang w:eastAsia="en-US"/>
              </w:rPr>
              <w:t xml:space="preserve">- обследования потенциально опасные объекты на наличие </w:t>
            </w:r>
            <w:r w:rsidRPr="009C7D6B">
              <w:rPr>
                <w:rFonts w:eastAsiaTheme="minorHAnsi"/>
                <w:color w:val="000000"/>
                <w:sz w:val="24"/>
                <w:szCs w:val="24"/>
                <w:lang w:eastAsia="en-US"/>
              </w:rPr>
              <w:lastRenderedPageBreak/>
              <w:t xml:space="preserve">возбудителей инфекций и их переносчиков, </w:t>
            </w:r>
            <w:proofErr w:type="spellStart"/>
            <w:r w:rsidRPr="009C7D6B">
              <w:rPr>
                <w:rFonts w:eastAsiaTheme="minorHAnsi"/>
                <w:color w:val="000000"/>
                <w:sz w:val="24"/>
                <w:szCs w:val="24"/>
                <w:lang w:eastAsia="en-US"/>
              </w:rPr>
              <w:t>контролир</w:t>
            </w:r>
            <w:proofErr w:type="spellEnd"/>
            <w:r w:rsidRPr="009C7D6B">
              <w:rPr>
                <w:rFonts w:eastAsiaTheme="minorHAnsi"/>
                <w:color w:val="000000"/>
                <w:sz w:val="24"/>
                <w:szCs w:val="24"/>
                <w:lang w:val="kk-KZ" w:eastAsia="en-US"/>
              </w:rPr>
              <w:t>ует</w:t>
            </w:r>
            <w:r w:rsidRPr="009C7D6B">
              <w:rPr>
                <w:rFonts w:eastAsiaTheme="minorHAnsi"/>
                <w:color w:val="000000"/>
                <w:sz w:val="24"/>
                <w:szCs w:val="24"/>
                <w:lang w:eastAsia="en-US"/>
              </w:rPr>
              <w:t xml:space="preserve"> соблюдение правил охраны труда при </w:t>
            </w:r>
            <w:r w:rsidRPr="009C7D6B">
              <w:rPr>
                <w:sz w:val="24"/>
                <w:szCs w:val="24"/>
              </w:rPr>
              <w:t>выполнении дезинфекционных работ, в том числе при стерилизации изделий медицинского назначения и работе с отходами</w:t>
            </w:r>
          </w:p>
        </w:tc>
        <w:tc>
          <w:tcPr>
            <w:tcW w:w="2835" w:type="dxa"/>
            <w:vAlign w:val="center"/>
          </w:tcPr>
          <w:p w14:paraId="59D5B296" w14:textId="5AD7978D" w:rsidR="00280062" w:rsidRPr="009C7D6B" w:rsidRDefault="00280062" w:rsidP="00280062">
            <w:pPr>
              <w:pStyle w:val="Default"/>
              <w:jc w:val="both"/>
            </w:pPr>
            <w:r w:rsidRPr="009C7D6B">
              <w:rPr>
                <w:color w:val="auto"/>
                <w:lang w:val="en-US"/>
              </w:rPr>
              <w:lastRenderedPageBreak/>
              <w:t xml:space="preserve">OR; SGL, </w:t>
            </w:r>
            <w:proofErr w:type="spellStart"/>
            <w:r w:rsidRPr="009C7D6B">
              <w:rPr>
                <w:lang w:val="en-US"/>
              </w:rPr>
              <w:t>PeerPA</w:t>
            </w:r>
            <w:proofErr w:type="spellEnd"/>
          </w:p>
        </w:tc>
        <w:tc>
          <w:tcPr>
            <w:tcW w:w="2976" w:type="dxa"/>
            <w:vAlign w:val="center"/>
          </w:tcPr>
          <w:p w14:paraId="34D95B7A" w14:textId="77777777" w:rsidR="00280062" w:rsidRPr="00DE1E76" w:rsidRDefault="00280062" w:rsidP="00280062">
            <w:pPr>
              <w:autoSpaceDE w:val="0"/>
              <w:autoSpaceDN w:val="0"/>
              <w:adjustRightInd w:val="0"/>
              <w:jc w:val="both"/>
              <w:rPr>
                <w:sz w:val="24"/>
                <w:szCs w:val="24"/>
                <w:lang w:eastAsia="en-US"/>
              </w:rPr>
            </w:pPr>
            <w:r w:rsidRPr="00DE1E76">
              <w:rPr>
                <w:sz w:val="24"/>
                <w:szCs w:val="24"/>
                <w:lang w:eastAsia="en-US"/>
              </w:rPr>
              <w:t>Семинар</w:t>
            </w:r>
          </w:p>
          <w:p w14:paraId="119735BC" w14:textId="77777777" w:rsidR="00280062" w:rsidRPr="00DE1E76" w:rsidRDefault="00280062" w:rsidP="00280062">
            <w:pPr>
              <w:autoSpaceDE w:val="0"/>
              <w:autoSpaceDN w:val="0"/>
              <w:adjustRightInd w:val="0"/>
              <w:jc w:val="both"/>
              <w:rPr>
                <w:sz w:val="24"/>
                <w:szCs w:val="24"/>
                <w:lang w:eastAsia="en-US"/>
              </w:rPr>
            </w:pPr>
            <w:r w:rsidRPr="00DE1E76">
              <w:rPr>
                <w:sz w:val="24"/>
                <w:szCs w:val="24"/>
                <w:lang w:eastAsia="en-US"/>
              </w:rPr>
              <w:t>Лекция-дискуссия</w:t>
            </w:r>
          </w:p>
          <w:p w14:paraId="70F51BAD" w14:textId="77777777" w:rsidR="00280062" w:rsidRPr="00DE1E76" w:rsidRDefault="00280062" w:rsidP="00280062">
            <w:pPr>
              <w:pStyle w:val="Default"/>
              <w:jc w:val="both"/>
            </w:pPr>
            <w:r w:rsidRPr="00DE1E76">
              <w:t>Работа в малых группах</w:t>
            </w:r>
          </w:p>
          <w:p w14:paraId="0633A666" w14:textId="77777777" w:rsidR="00280062" w:rsidRPr="00DE1E76" w:rsidRDefault="00280062" w:rsidP="00280062">
            <w:pPr>
              <w:autoSpaceDE w:val="0"/>
              <w:autoSpaceDN w:val="0"/>
              <w:adjustRightInd w:val="0"/>
              <w:jc w:val="both"/>
              <w:rPr>
                <w:sz w:val="24"/>
                <w:szCs w:val="24"/>
              </w:rPr>
            </w:pPr>
            <w:r w:rsidRPr="00DE1E76">
              <w:rPr>
                <w:sz w:val="24"/>
                <w:szCs w:val="24"/>
              </w:rPr>
              <w:t>Демонстрация навыков:</w:t>
            </w:r>
          </w:p>
          <w:p w14:paraId="068355EC" w14:textId="77777777" w:rsidR="00280062" w:rsidRPr="00DE1E76" w:rsidRDefault="00280062" w:rsidP="00280062">
            <w:pPr>
              <w:autoSpaceDE w:val="0"/>
              <w:autoSpaceDN w:val="0"/>
              <w:adjustRightInd w:val="0"/>
              <w:jc w:val="both"/>
              <w:rPr>
                <w:rFonts w:eastAsiaTheme="minorHAnsi"/>
                <w:color w:val="000000"/>
                <w:sz w:val="24"/>
                <w:szCs w:val="24"/>
                <w:lang w:eastAsia="en-US"/>
              </w:rPr>
            </w:pPr>
            <w:r w:rsidRPr="00DE1E76">
              <w:rPr>
                <w:sz w:val="24"/>
                <w:szCs w:val="24"/>
              </w:rPr>
              <w:lastRenderedPageBreak/>
              <w:t>-</w:t>
            </w:r>
            <w:r w:rsidRPr="00DE1E76">
              <w:rPr>
                <w:rFonts w:eastAsiaTheme="minorHAnsi"/>
                <w:color w:val="000000"/>
                <w:sz w:val="24"/>
                <w:szCs w:val="24"/>
                <w:lang w:val="kk-KZ" w:eastAsia="en-US"/>
              </w:rPr>
              <w:t>планирования</w:t>
            </w:r>
            <w:r w:rsidRPr="00DE1E76">
              <w:rPr>
                <w:rFonts w:eastAsiaTheme="minorHAnsi"/>
                <w:color w:val="000000"/>
                <w:sz w:val="24"/>
                <w:szCs w:val="24"/>
                <w:lang w:eastAsia="en-US"/>
              </w:rPr>
              <w:t xml:space="preserve"> проведения дезинфекции, дезинсекции и дератизации;</w:t>
            </w:r>
          </w:p>
          <w:p w14:paraId="7784016B" w14:textId="77777777" w:rsidR="00280062" w:rsidRPr="00DE1E76" w:rsidRDefault="00280062" w:rsidP="00280062">
            <w:pPr>
              <w:autoSpaceDE w:val="0"/>
              <w:autoSpaceDN w:val="0"/>
              <w:adjustRightInd w:val="0"/>
              <w:rPr>
                <w:rFonts w:eastAsiaTheme="minorHAnsi"/>
                <w:color w:val="000000"/>
                <w:sz w:val="24"/>
                <w:szCs w:val="24"/>
                <w:lang w:eastAsia="en-US"/>
              </w:rPr>
            </w:pPr>
            <w:r w:rsidRPr="00DE1E76">
              <w:rPr>
                <w:rFonts w:eastAsiaTheme="minorHAnsi"/>
                <w:color w:val="000000"/>
                <w:sz w:val="24"/>
                <w:szCs w:val="24"/>
                <w:lang w:eastAsia="en-US"/>
              </w:rPr>
              <w:t xml:space="preserve">- обследования потенциально опасных объектов на наличие возбудителей инфекций и их переносчиков, </w:t>
            </w:r>
          </w:p>
          <w:p w14:paraId="763111CF" w14:textId="4C5F8F27" w:rsidR="00280062" w:rsidRPr="009C7D6B" w:rsidRDefault="00280062" w:rsidP="00280062">
            <w:pPr>
              <w:autoSpaceDE w:val="0"/>
              <w:autoSpaceDN w:val="0"/>
              <w:adjustRightInd w:val="0"/>
              <w:jc w:val="both"/>
              <w:rPr>
                <w:sz w:val="24"/>
                <w:szCs w:val="24"/>
                <w:lang w:eastAsia="en-US"/>
              </w:rPr>
            </w:pPr>
            <w:r w:rsidRPr="00DE1E76">
              <w:rPr>
                <w:rFonts w:eastAsiaTheme="minorHAnsi"/>
                <w:color w:val="000000"/>
                <w:sz w:val="24"/>
                <w:szCs w:val="24"/>
                <w:lang w:eastAsia="en-US"/>
              </w:rPr>
              <w:t xml:space="preserve">- контроль соблюдения правил охраны труда при </w:t>
            </w:r>
            <w:r w:rsidRPr="00DE1E76">
              <w:rPr>
                <w:sz w:val="24"/>
                <w:szCs w:val="24"/>
              </w:rPr>
              <w:t>выполнении дезинфекционных работ, в том числе при стерилизации изделий медицинского назначения</w:t>
            </w:r>
            <w:r w:rsidRPr="00DE1E76">
              <w:rPr>
                <w:rFonts w:eastAsiaTheme="minorHAnsi"/>
                <w:color w:val="000000"/>
                <w:sz w:val="24"/>
                <w:szCs w:val="24"/>
                <w:lang w:eastAsia="en-US"/>
              </w:rPr>
              <w:t xml:space="preserve">  в соответствии с НТД</w:t>
            </w:r>
            <w:r>
              <w:rPr>
                <w:rFonts w:eastAsiaTheme="minorHAnsi"/>
                <w:color w:val="000000"/>
                <w:sz w:val="24"/>
                <w:szCs w:val="24"/>
                <w:lang w:eastAsia="en-US"/>
              </w:rPr>
              <w:t>.</w:t>
            </w:r>
          </w:p>
        </w:tc>
      </w:tr>
    </w:tbl>
    <w:p w14:paraId="3639D9CC" w14:textId="1FBE8803" w:rsidR="00810811" w:rsidRPr="009C7D6B" w:rsidRDefault="00810811" w:rsidP="009C7D6B">
      <w:pPr>
        <w:pStyle w:val="Default"/>
        <w:jc w:val="both"/>
        <w:rPr>
          <w:b/>
          <w:bCs/>
        </w:rPr>
      </w:pPr>
    </w:p>
    <w:p w14:paraId="64653A5A" w14:textId="69F57549" w:rsidR="00810811" w:rsidRPr="009C7D6B" w:rsidRDefault="00810811" w:rsidP="009C7D6B">
      <w:pPr>
        <w:pStyle w:val="Default"/>
        <w:jc w:val="both"/>
        <w:rPr>
          <w:b/>
          <w:bCs/>
        </w:rPr>
      </w:pPr>
      <w:r w:rsidRPr="009C7D6B">
        <w:t>План реализации программы</w:t>
      </w:r>
    </w:p>
    <w:tbl>
      <w:tblPr>
        <w:tblStyle w:val="a9"/>
        <w:tblW w:w="9918" w:type="dxa"/>
        <w:jc w:val="center"/>
        <w:tblLook w:val="04A0" w:firstRow="1" w:lastRow="0" w:firstColumn="1" w:lastColumn="0" w:noHBand="0" w:noVBand="1"/>
      </w:tblPr>
      <w:tblGrid>
        <w:gridCol w:w="588"/>
        <w:gridCol w:w="3240"/>
        <w:gridCol w:w="631"/>
        <w:gridCol w:w="646"/>
        <w:gridCol w:w="617"/>
        <w:gridCol w:w="660"/>
        <w:gridCol w:w="3536"/>
      </w:tblGrid>
      <w:tr w:rsidR="00865B89" w:rsidRPr="009C7D6B" w14:paraId="717523B7" w14:textId="77777777" w:rsidTr="00E747C9">
        <w:trPr>
          <w:jc w:val="center"/>
        </w:trPr>
        <w:tc>
          <w:tcPr>
            <w:tcW w:w="588" w:type="dxa"/>
            <w:vMerge w:val="restart"/>
            <w:vAlign w:val="center"/>
          </w:tcPr>
          <w:p w14:paraId="2C91EC59" w14:textId="68A34B2C" w:rsidR="00865B89" w:rsidRPr="009C7D6B" w:rsidRDefault="00865B89" w:rsidP="00E747C9">
            <w:pPr>
              <w:pStyle w:val="Default"/>
              <w:jc w:val="center"/>
              <w:rPr>
                <w:bCs/>
              </w:rPr>
            </w:pPr>
            <w:r w:rsidRPr="009C7D6B">
              <w:t>№</w:t>
            </w:r>
          </w:p>
        </w:tc>
        <w:tc>
          <w:tcPr>
            <w:tcW w:w="3240" w:type="dxa"/>
            <w:vMerge w:val="restart"/>
            <w:vAlign w:val="center"/>
          </w:tcPr>
          <w:p w14:paraId="7524D28B" w14:textId="217F09B8" w:rsidR="00865B89" w:rsidRPr="009C7D6B" w:rsidRDefault="00865B89" w:rsidP="00E747C9">
            <w:pPr>
              <w:pStyle w:val="Default"/>
              <w:jc w:val="center"/>
              <w:rPr>
                <w:bCs/>
              </w:rPr>
            </w:pPr>
            <w:r w:rsidRPr="009C7D6B">
              <w:t>Наименование темы/раздела/дисциплин</w:t>
            </w:r>
          </w:p>
        </w:tc>
        <w:tc>
          <w:tcPr>
            <w:tcW w:w="2554" w:type="dxa"/>
            <w:gridSpan w:val="4"/>
            <w:vAlign w:val="center"/>
          </w:tcPr>
          <w:p w14:paraId="7F1F1A6B" w14:textId="7600212D" w:rsidR="00865B89" w:rsidRPr="009C7D6B" w:rsidRDefault="00865B89" w:rsidP="00E747C9">
            <w:pPr>
              <w:pStyle w:val="Default"/>
              <w:jc w:val="center"/>
            </w:pPr>
            <w:r w:rsidRPr="009C7D6B">
              <w:t>Объем в часах</w:t>
            </w:r>
          </w:p>
        </w:tc>
        <w:tc>
          <w:tcPr>
            <w:tcW w:w="3536" w:type="dxa"/>
            <w:vMerge w:val="restart"/>
            <w:vAlign w:val="center"/>
          </w:tcPr>
          <w:p w14:paraId="674587BC" w14:textId="2631F143" w:rsidR="00865B89" w:rsidRPr="009C7D6B" w:rsidRDefault="00865B89" w:rsidP="00E747C9">
            <w:pPr>
              <w:jc w:val="center"/>
              <w:rPr>
                <w:rFonts w:eastAsia="Calibri"/>
                <w:sz w:val="24"/>
                <w:szCs w:val="24"/>
              </w:rPr>
            </w:pPr>
            <w:r w:rsidRPr="009C7D6B">
              <w:rPr>
                <w:sz w:val="24"/>
                <w:szCs w:val="24"/>
              </w:rPr>
              <w:t>Задание</w:t>
            </w:r>
          </w:p>
        </w:tc>
      </w:tr>
      <w:tr w:rsidR="00D57C33" w:rsidRPr="009C7D6B" w14:paraId="07AD0410" w14:textId="77777777" w:rsidTr="00E747C9">
        <w:trPr>
          <w:trHeight w:val="1585"/>
          <w:jc w:val="center"/>
        </w:trPr>
        <w:tc>
          <w:tcPr>
            <w:tcW w:w="588" w:type="dxa"/>
            <w:vMerge/>
            <w:vAlign w:val="center"/>
          </w:tcPr>
          <w:p w14:paraId="0EB526E2" w14:textId="77777777" w:rsidR="00865B89" w:rsidRPr="009C7D6B" w:rsidRDefault="00865B89" w:rsidP="009C7D6B">
            <w:pPr>
              <w:pStyle w:val="Default"/>
              <w:jc w:val="both"/>
              <w:rPr>
                <w:bCs/>
              </w:rPr>
            </w:pPr>
          </w:p>
        </w:tc>
        <w:tc>
          <w:tcPr>
            <w:tcW w:w="3240" w:type="dxa"/>
            <w:vMerge/>
          </w:tcPr>
          <w:p w14:paraId="56A15323" w14:textId="77777777" w:rsidR="00865B89" w:rsidRPr="009C7D6B" w:rsidRDefault="00865B89" w:rsidP="009C7D6B">
            <w:pPr>
              <w:pStyle w:val="Default"/>
              <w:jc w:val="both"/>
              <w:rPr>
                <w:bCs/>
              </w:rPr>
            </w:pPr>
          </w:p>
        </w:tc>
        <w:tc>
          <w:tcPr>
            <w:tcW w:w="631" w:type="dxa"/>
            <w:textDirection w:val="btLr"/>
            <w:vAlign w:val="center"/>
          </w:tcPr>
          <w:p w14:paraId="05FF57E9" w14:textId="2A21B649" w:rsidR="00865B89" w:rsidRPr="009C7D6B" w:rsidRDefault="00865B89" w:rsidP="009C7D6B">
            <w:pPr>
              <w:pStyle w:val="Default"/>
              <w:jc w:val="both"/>
            </w:pPr>
            <w:r w:rsidRPr="009C7D6B">
              <w:t>лекция</w:t>
            </w:r>
          </w:p>
        </w:tc>
        <w:tc>
          <w:tcPr>
            <w:tcW w:w="646" w:type="dxa"/>
            <w:textDirection w:val="btLr"/>
            <w:vAlign w:val="center"/>
          </w:tcPr>
          <w:p w14:paraId="2FDC323A" w14:textId="6A5AE103" w:rsidR="00865B89" w:rsidRPr="009C7D6B" w:rsidRDefault="00865B89" w:rsidP="009C7D6B">
            <w:pPr>
              <w:pStyle w:val="Default"/>
              <w:jc w:val="both"/>
            </w:pPr>
            <w:r w:rsidRPr="009C7D6B">
              <w:t>практика</w:t>
            </w:r>
          </w:p>
        </w:tc>
        <w:tc>
          <w:tcPr>
            <w:tcW w:w="617" w:type="dxa"/>
            <w:textDirection w:val="btLr"/>
            <w:vAlign w:val="center"/>
          </w:tcPr>
          <w:p w14:paraId="2D7FB7D5" w14:textId="3B772FC5" w:rsidR="00865B89" w:rsidRPr="009C7D6B" w:rsidRDefault="00865B89" w:rsidP="009C7D6B">
            <w:pPr>
              <w:pStyle w:val="Default"/>
              <w:jc w:val="both"/>
            </w:pPr>
            <w:r w:rsidRPr="009C7D6B">
              <w:t>семинар</w:t>
            </w:r>
          </w:p>
        </w:tc>
        <w:tc>
          <w:tcPr>
            <w:tcW w:w="660" w:type="dxa"/>
            <w:textDirection w:val="btLr"/>
            <w:vAlign w:val="center"/>
          </w:tcPr>
          <w:p w14:paraId="17BC3B47" w14:textId="66705FD2" w:rsidR="00865B89" w:rsidRPr="009C7D6B" w:rsidRDefault="00865B89" w:rsidP="009C7D6B">
            <w:pPr>
              <w:pStyle w:val="Default"/>
              <w:jc w:val="both"/>
            </w:pPr>
            <w:r w:rsidRPr="009C7D6B">
              <w:t>СРС</w:t>
            </w:r>
          </w:p>
        </w:tc>
        <w:tc>
          <w:tcPr>
            <w:tcW w:w="3536" w:type="dxa"/>
            <w:vMerge/>
            <w:vAlign w:val="center"/>
          </w:tcPr>
          <w:p w14:paraId="2B3ABE8D" w14:textId="77777777" w:rsidR="00865B89" w:rsidRPr="009C7D6B" w:rsidRDefault="00865B89" w:rsidP="009C7D6B">
            <w:pPr>
              <w:jc w:val="both"/>
              <w:rPr>
                <w:rFonts w:eastAsia="Calibri"/>
                <w:sz w:val="24"/>
                <w:szCs w:val="24"/>
              </w:rPr>
            </w:pPr>
          </w:p>
        </w:tc>
      </w:tr>
      <w:tr w:rsidR="00280062" w:rsidRPr="009C7D6B" w14:paraId="73F667D8" w14:textId="77777777" w:rsidTr="00E747C9">
        <w:trPr>
          <w:jc w:val="center"/>
        </w:trPr>
        <w:tc>
          <w:tcPr>
            <w:tcW w:w="588" w:type="dxa"/>
            <w:vAlign w:val="center"/>
          </w:tcPr>
          <w:p w14:paraId="6065AE6C" w14:textId="77777777" w:rsidR="00280062" w:rsidRPr="009C7D6B" w:rsidRDefault="00280062" w:rsidP="00280062">
            <w:pPr>
              <w:pStyle w:val="Default"/>
              <w:jc w:val="both"/>
              <w:rPr>
                <w:bCs/>
              </w:rPr>
            </w:pPr>
            <w:r w:rsidRPr="009C7D6B">
              <w:rPr>
                <w:bCs/>
              </w:rPr>
              <w:t>1</w:t>
            </w:r>
          </w:p>
        </w:tc>
        <w:tc>
          <w:tcPr>
            <w:tcW w:w="3240" w:type="dxa"/>
            <w:vAlign w:val="center"/>
          </w:tcPr>
          <w:p w14:paraId="59387C93" w14:textId="77777777" w:rsidR="00280062" w:rsidRPr="009C7D6B" w:rsidRDefault="00280062" w:rsidP="00280062">
            <w:pPr>
              <w:pStyle w:val="Default"/>
              <w:jc w:val="both"/>
            </w:pPr>
            <w:r w:rsidRPr="009C7D6B">
              <w:rPr>
                <w:bCs/>
              </w:rPr>
              <w:t xml:space="preserve">Дезинфекция. Организация дезинфекционного дела в РК </w:t>
            </w:r>
          </w:p>
          <w:p w14:paraId="37E14345" w14:textId="11E08BB6" w:rsidR="00280062" w:rsidRPr="009C7D6B" w:rsidRDefault="00280062" w:rsidP="00280062">
            <w:pPr>
              <w:pStyle w:val="Default"/>
              <w:jc w:val="both"/>
            </w:pPr>
            <w:r w:rsidRPr="009C7D6B">
              <w:t>Задачи дезинфекции. Дезинфекция в комплексе профилактических и противоэпидемических мероприятий. Виды, методы и средства дезинфекции</w:t>
            </w:r>
          </w:p>
        </w:tc>
        <w:tc>
          <w:tcPr>
            <w:tcW w:w="631" w:type="dxa"/>
            <w:vAlign w:val="center"/>
          </w:tcPr>
          <w:p w14:paraId="57DE8655" w14:textId="50AEC799" w:rsidR="00280062" w:rsidRPr="009C7D6B" w:rsidRDefault="00280062" w:rsidP="00280062">
            <w:pPr>
              <w:pStyle w:val="Default"/>
              <w:jc w:val="both"/>
            </w:pPr>
            <w:r w:rsidRPr="009C7D6B">
              <w:t>2</w:t>
            </w:r>
          </w:p>
        </w:tc>
        <w:tc>
          <w:tcPr>
            <w:tcW w:w="646" w:type="dxa"/>
            <w:vAlign w:val="center"/>
          </w:tcPr>
          <w:p w14:paraId="0ED443AC" w14:textId="15CF9C8C" w:rsidR="00280062" w:rsidRPr="009C7D6B" w:rsidRDefault="00280062" w:rsidP="00280062">
            <w:pPr>
              <w:pStyle w:val="Default"/>
              <w:jc w:val="both"/>
            </w:pPr>
            <w:r w:rsidRPr="009C7D6B">
              <w:t>1</w:t>
            </w:r>
          </w:p>
        </w:tc>
        <w:tc>
          <w:tcPr>
            <w:tcW w:w="617" w:type="dxa"/>
            <w:vAlign w:val="center"/>
          </w:tcPr>
          <w:p w14:paraId="0034DA55" w14:textId="6DB1EB18" w:rsidR="00280062" w:rsidRPr="009C7D6B" w:rsidRDefault="00280062" w:rsidP="00280062">
            <w:pPr>
              <w:pStyle w:val="Default"/>
              <w:jc w:val="both"/>
            </w:pPr>
            <w:r w:rsidRPr="009C7D6B">
              <w:t>2</w:t>
            </w:r>
          </w:p>
        </w:tc>
        <w:tc>
          <w:tcPr>
            <w:tcW w:w="660" w:type="dxa"/>
            <w:vAlign w:val="center"/>
          </w:tcPr>
          <w:p w14:paraId="0B7DF05C" w14:textId="317D29C6" w:rsidR="00280062" w:rsidRPr="009C7D6B" w:rsidRDefault="00280062" w:rsidP="00280062">
            <w:pPr>
              <w:pStyle w:val="Default"/>
              <w:jc w:val="both"/>
            </w:pPr>
            <w:r w:rsidRPr="009C7D6B">
              <w:t>4</w:t>
            </w:r>
          </w:p>
        </w:tc>
        <w:tc>
          <w:tcPr>
            <w:tcW w:w="3536" w:type="dxa"/>
            <w:vAlign w:val="center"/>
          </w:tcPr>
          <w:p w14:paraId="196CC57C" w14:textId="77777777" w:rsidR="00280062" w:rsidRPr="00DE1E76" w:rsidRDefault="00280062" w:rsidP="00280062">
            <w:pPr>
              <w:autoSpaceDE w:val="0"/>
              <w:autoSpaceDN w:val="0"/>
              <w:adjustRightInd w:val="0"/>
              <w:spacing w:after="24"/>
              <w:jc w:val="both"/>
              <w:rPr>
                <w:rFonts w:eastAsiaTheme="minorHAnsi"/>
                <w:color w:val="000000" w:themeColor="text1"/>
                <w:sz w:val="24"/>
                <w:szCs w:val="24"/>
                <w:lang w:eastAsia="en-US"/>
              </w:rPr>
            </w:pPr>
            <w:r w:rsidRPr="00DE1E76">
              <w:rPr>
                <w:rFonts w:eastAsiaTheme="minorHAnsi"/>
                <w:color w:val="000000"/>
                <w:sz w:val="24"/>
                <w:szCs w:val="24"/>
                <w:lang w:eastAsia="en-US"/>
              </w:rPr>
              <w:t xml:space="preserve">- </w:t>
            </w:r>
            <w:r w:rsidRPr="00DE1E76">
              <w:rPr>
                <w:rFonts w:eastAsiaTheme="minorHAnsi"/>
                <w:color w:val="000000" w:themeColor="text1"/>
                <w:sz w:val="24"/>
                <w:szCs w:val="24"/>
                <w:lang w:eastAsia="en-US"/>
              </w:rPr>
              <w:t xml:space="preserve">Какие нормативные документы, регламентируют проведение дезинфекции в лечебно-профилактической организации; </w:t>
            </w:r>
          </w:p>
          <w:p w14:paraId="7CE0ED9A" w14:textId="77777777" w:rsidR="00280062" w:rsidRPr="00DE1E76" w:rsidRDefault="00280062" w:rsidP="00280062">
            <w:pPr>
              <w:autoSpaceDE w:val="0"/>
              <w:autoSpaceDN w:val="0"/>
              <w:adjustRightInd w:val="0"/>
              <w:spacing w:after="24"/>
              <w:jc w:val="both"/>
              <w:rPr>
                <w:rFonts w:eastAsiaTheme="minorHAnsi"/>
                <w:color w:val="000000" w:themeColor="text1"/>
                <w:sz w:val="24"/>
                <w:szCs w:val="24"/>
                <w:lang w:eastAsia="en-US"/>
              </w:rPr>
            </w:pPr>
            <w:r w:rsidRPr="00DE1E76">
              <w:rPr>
                <w:rFonts w:eastAsiaTheme="minorHAnsi"/>
                <w:color w:val="000000" w:themeColor="text1"/>
                <w:sz w:val="24"/>
                <w:szCs w:val="24"/>
                <w:lang w:eastAsia="en-US"/>
              </w:rPr>
              <w:t>Опишите задачи, виды и методы и средства дезинфекции</w:t>
            </w:r>
          </w:p>
          <w:p w14:paraId="5C0818B1" w14:textId="77777777" w:rsidR="00280062" w:rsidRPr="00DE1E76" w:rsidRDefault="00280062" w:rsidP="00280062">
            <w:pPr>
              <w:autoSpaceDE w:val="0"/>
              <w:autoSpaceDN w:val="0"/>
              <w:adjustRightInd w:val="0"/>
              <w:spacing w:after="24"/>
              <w:jc w:val="both"/>
              <w:rPr>
                <w:rFonts w:eastAsiaTheme="minorHAnsi"/>
                <w:color w:val="000000" w:themeColor="text1"/>
                <w:sz w:val="24"/>
                <w:szCs w:val="24"/>
                <w:lang w:eastAsia="en-US"/>
              </w:rPr>
            </w:pPr>
            <w:r w:rsidRPr="00DE1E76">
              <w:rPr>
                <w:rFonts w:eastAsiaTheme="minorHAnsi"/>
                <w:color w:val="000000" w:themeColor="text1"/>
                <w:sz w:val="24"/>
                <w:szCs w:val="24"/>
                <w:lang w:eastAsia="en-US"/>
              </w:rPr>
              <w:t>Опишите какое место занимает дезинфекция в комплексе профилактических мероприятий;</w:t>
            </w:r>
          </w:p>
          <w:p w14:paraId="797AB81F" w14:textId="3DA81FEF" w:rsidR="00280062" w:rsidRPr="00376225" w:rsidRDefault="00280062" w:rsidP="00280062">
            <w:pPr>
              <w:autoSpaceDE w:val="0"/>
              <w:autoSpaceDN w:val="0"/>
              <w:adjustRightInd w:val="0"/>
              <w:spacing w:after="24"/>
              <w:jc w:val="both"/>
              <w:rPr>
                <w:bCs/>
                <w:color w:val="FF0000"/>
                <w:spacing w:val="-1"/>
                <w:sz w:val="24"/>
                <w:szCs w:val="24"/>
              </w:rPr>
            </w:pPr>
            <w:r w:rsidRPr="00DE1E76">
              <w:rPr>
                <w:rFonts w:eastAsiaTheme="minorHAnsi"/>
                <w:color w:val="000000" w:themeColor="text1"/>
                <w:sz w:val="24"/>
                <w:szCs w:val="24"/>
                <w:lang w:eastAsia="en-US"/>
              </w:rPr>
              <w:t>Опишите основные требования к организации безопасных условий труда персонала</w:t>
            </w:r>
            <w:r w:rsidRPr="00DE1E76">
              <w:rPr>
                <w:bCs/>
                <w:color w:val="000000" w:themeColor="text1"/>
                <w:spacing w:val="-1"/>
                <w:sz w:val="24"/>
                <w:szCs w:val="24"/>
              </w:rPr>
              <w:t xml:space="preserve"> </w:t>
            </w:r>
            <w:r w:rsidRPr="00DE1E76">
              <w:rPr>
                <w:color w:val="000000" w:themeColor="text1"/>
              </w:rPr>
              <w:t xml:space="preserve"> </w:t>
            </w:r>
          </w:p>
        </w:tc>
      </w:tr>
      <w:tr w:rsidR="00280062" w:rsidRPr="009C7D6B" w14:paraId="6ABC563E" w14:textId="77777777" w:rsidTr="00E747C9">
        <w:trPr>
          <w:jc w:val="center"/>
        </w:trPr>
        <w:tc>
          <w:tcPr>
            <w:tcW w:w="588" w:type="dxa"/>
            <w:vAlign w:val="center"/>
          </w:tcPr>
          <w:p w14:paraId="4EFAC553" w14:textId="51C20885" w:rsidR="00280062" w:rsidRPr="009C7D6B" w:rsidRDefault="00280062" w:rsidP="00280062">
            <w:pPr>
              <w:pStyle w:val="Default"/>
              <w:jc w:val="both"/>
              <w:rPr>
                <w:bCs/>
              </w:rPr>
            </w:pPr>
            <w:r w:rsidRPr="009C7D6B">
              <w:rPr>
                <w:bCs/>
              </w:rPr>
              <w:t>2</w:t>
            </w:r>
          </w:p>
        </w:tc>
        <w:tc>
          <w:tcPr>
            <w:tcW w:w="3240" w:type="dxa"/>
            <w:vAlign w:val="center"/>
          </w:tcPr>
          <w:p w14:paraId="7CAA2930" w14:textId="77777777" w:rsidR="00280062" w:rsidRPr="009C7D6B" w:rsidRDefault="00280062" w:rsidP="00280062">
            <w:pPr>
              <w:pStyle w:val="Default"/>
              <w:jc w:val="both"/>
            </w:pPr>
            <w:r w:rsidRPr="009C7D6B">
              <w:t xml:space="preserve">Профилактическая дезинфекция. Роль и задачи. </w:t>
            </w:r>
          </w:p>
          <w:p w14:paraId="0570E4BC" w14:textId="67033A39" w:rsidR="00280062" w:rsidRPr="009C7D6B" w:rsidRDefault="00280062" w:rsidP="00280062">
            <w:pPr>
              <w:pStyle w:val="Default"/>
              <w:jc w:val="both"/>
            </w:pPr>
            <w:r w:rsidRPr="009C7D6B">
              <w:t>Показания и средства для проведения профилактической дезинфекции</w:t>
            </w:r>
          </w:p>
        </w:tc>
        <w:tc>
          <w:tcPr>
            <w:tcW w:w="631" w:type="dxa"/>
            <w:vAlign w:val="center"/>
          </w:tcPr>
          <w:p w14:paraId="5703C322" w14:textId="5F0EE100" w:rsidR="00280062" w:rsidRPr="009C7D6B" w:rsidRDefault="00280062" w:rsidP="00280062">
            <w:pPr>
              <w:pStyle w:val="Default"/>
              <w:jc w:val="both"/>
            </w:pPr>
            <w:r w:rsidRPr="009C7D6B">
              <w:t>2</w:t>
            </w:r>
          </w:p>
        </w:tc>
        <w:tc>
          <w:tcPr>
            <w:tcW w:w="646" w:type="dxa"/>
            <w:vAlign w:val="center"/>
          </w:tcPr>
          <w:p w14:paraId="4661CA17" w14:textId="58B5596F" w:rsidR="00280062" w:rsidRPr="009C7D6B" w:rsidRDefault="00280062" w:rsidP="00280062">
            <w:pPr>
              <w:pStyle w:val="Default"/>
              <w:jc w:val="both"/>
            </w:pPr>
            <w:r w:rsidRPr="009C7D6B">
              <w:t>1</w:t>
            </w:r>
          </w:p>
        </w:tc>
        <w:tc>
          <w:tcPr>
            <w:tcW w:w="617" w:type="dxa"/>
            <w:vAlign w:val="center"/>
          </w:tcPr>
          <w:p w14:paraId="3092ACEC" w14:textId="0F666D12" w:rsidR="00280062" w:rsidRPr="009C7D6B" w:rsidRDefault="00280062" w:rsidP="00280062">
            <w:pPr>
              <w:pStyle w:val="Default"/>
              <w:jc w:val="both"/>
            </w:pPr>
            <w:r w:rsidRPr="009C7D6B">
              <w:t>1</w:t>
            </w:r>
          </w:p>
        </w:tc>
        <w:tc>
          <w:tcPr>
            <w:tcW w:w="660" w:type="dxa"/>
            <w:vAlign w:val="center"/>
          </w:tcPr>
          <w:p w14:paraId="623B33FD" w14:textId="3EC36546" w:rsidR="00280062" w:rsidRPr="009C7D6B" w:rsidRDefault="00280062" w:rsidP="00280062">
            <w:pPr>
              <w:pStyle w:val="Default"/>
              <w:jc w:val="both"/>
            </w:pPr>
            <w:r w:rsidRPr="009C7D6B">
              <w:t>6</w:t>
            </w:r>
          </w:p>
        </w:tc>
        <w:tc>
          <w:tcPr>
            <w:tcW w:w="3536" w:type="dxa"/>
            <w:vAlign w:val="center"/>
          </w:tcPr>
          <w:p w14:paraId="5C1919C4" w14:textId="77777777" w:rsidR="00280062" w:rsidRPr="00376225" w:rsidRDefault="00280062" w:rsidP="00280062">
            <w:pPr>
              <w:pStyle w:val="ae"/>
              <w:jc w:val="left"/>
              <w:rPr>
                <w:b w:val="0"/>
                <w:color w:val="000000" w:themeColor="text1"/>
                <w:sz w:val="24"/>
                <w:szCs w:val="24"/>
              </w:rPr>
            </w:pPr>
            <w:r w:rsidRPr="00376225">
              <w:rPr>
                <w:b w:val="0"/>
                <w:color w:val="000000" w:themeColor="text1"/>
                <w:sz w:val="24"/>
                <w:szCs w:val="24"/>
              </w:rPr>
              <w:t>Опишите какие показания существуют для проведения профилактической дезинфекции;</w:t>
            </w:r>
          </w:p>
          <w:p w14:paraId="14465F22" w14:textId="49FE6977" w:rsidR="00280062" w:rsidRPr="00376225" w:rsidRDefault="00280062" w:rsidP="00280062">
            <w:pPr>
              <w:pStyle w:val="ae"/>
              <w:jc w:val="left"/>
              <w:rPr>
                <w:rFonts w:eastAsia="Calibri"/>
                <w:sz w:val="24"/>
                <w:szCs w:val="24"/>
              </w:rPr>
            </w:pPr>
            <w:r w:rsidRPr="00376225">
              <w:rPr>
                <w:b w:val="0"/>
                <w:color w:val="000000" w:themeColor="text1"/>
                <w:sz w:val="24"/>
                <w:szCs w:val="24"/>
              </w:rPr>
              <w:t>Опишите средства для проведения, их группы, виды для проведения профилактической дезинфекции</w:t>
            </w:r>
          </w:p>
        </w:tc>
      </w:tr>
      <w:tr w:rsidR="00280062" w:rsidRPr="009C7D6B" w14:paraId="2EFAC542" w14:textId="77777777" w:rsidTr="00E747C9">
        <w:trPr>
          <w:jc w:val="center"/>
        </w:trPr>
        <w:tc>
          <w:tcPr>
            <w:tcW w:w="588" w:type="dxa"/>
            <w:vAlign w:val="center"/>
          </w:tcPr>
          <w:p w14:paraId="56457FE2" w14:textId="77777777" w:rsidR="00280062" w:rsidRPr="009C7D6B" w:rsidRDefault="00280062" w:rsidP="00280062">
            <w:pPr>
              <w:pStyle w:val="Default"/>
              <w:jc w:val="both"/>
              <w:rPr>
                <w:bCs/>
              </w:rPr>
            </w:pPr>
            <w:r w:rsidRPr="009C7D6B">
              <w:rPr>
                <w:bCs/>
              </w:rPr>
              <w:t>3</w:t>
            </w:r>
          </w:p>
        </w:tc>
        <w:tc>
          <w:tcPr>
            <w:tcW w:w="3240" w:type="dxa"/>
            <w:vAlign w:val="center"/>
          </w:tcPr>
          <w:p w14:paraId="3A60F2E0" w14:textId="77777777" w:rsidR="00280062" w:rsidRPr="009C7D6B" w:rsidRDefault="00280062" w:rsidP="00280062">
            <w:pPr>
              <w:pStyle w:val="Default"/>
              <w:jc w:val="both"/>
            </w:pPr>
            <w:r w:rsidRPr="009C7D6B">
              <w:t xml:space="preserve">Очаговая дезинфекция </w:t>
            </w:r>
          </w:p>
          <w:p w14:paraId="7B27D21A" w14:textId="77777777" w:rsidR="00280062" w:rsidRPr="009C7D6B" w:rsidRDefault="00280062" w:rsidP="00280062">
            <w:pPr>
              <w:pStyle w:val="Default"/>
              <w:jc w:val="both"/>
            </w:pPr>
            <w:r w:rsidRPr="009C7D6B">
              <w:t xml:space="preserve">Текущая дезинфекция и средства для ее проведения. </w:t>
            </w:r>
          </w:p>
          <w:p w14:paraId="4347E881" w14:textId="66A01F7B" w:rsidR="00280062" w:rsidRPr="009C7D6B" w:rsidRDefault="00280062" w:rsidP="00280062">
            <w:pPr>
              <w:pStyle w:val="Default"/>
              <w:jc w:val="both"/>
            </w:pPr>
            <w:r w:rsidRPr="009C7D6B">
              <w:t>Заключительная дезинфекция и средства для ее проведения</w:t>
            </w:r>
          </w:p>
        </w:tc>
        <w:tc>
          <w:tcPr>
            <w:tcW w:w="631" w:type="dxa"/>
            <w:vAlign w:val="center"/>
          </w:tcPr>
          <w:p w14:paraId="38AF69D1" w14:textId="7AD08467" w:rsidR="00280062" w:rsidRPr="009C7D6B" w:rsidRDefault="00280062" w:rsidP="00280062">
            <w:pPr>
              <w:pStyle w:val="Default"/>
              <w:jc w:val="both"/>
            </w:pPr>
            <w:r w:rsidRPr="009C7D6B">
              <w:t>3</w:t>
            </w:r>
          </w:p>
        </w:tc>
        <w:tc>
          <w:tcPr>
            <w:tcW w:w="646" w:type="dxa"/>
            <w:vAlign w:val="center"/>
          </w:tcPr>
          <w:p w14:paraId="3C7B3F4F" w14:textId="51CF890D" w:rsidR="00280062" w:rsidRPr="009C7D6B" w:rsidRDefault="00280062" w:rsidP="00280062">
            <w:pPr>
              <w:pStyle w:val="Default"/>
              <w:jc w:val="both"/>
            </w:pPr>
            <w:r w:rsidRPr="009C7D6B">
              <w:t>8</w:t>
            </w:r>
          </w:p>
        </w:tc>
        <w:tc>
          <w:tcPr>
            <w:tcW w:w="617" w:type="dxa"/>
            <w:vAlign w:val="center"/>
          </w:tcPr>
          <w:p w14:paraId="5F387F02" w14:textId="45402500" w:rsidR="00280062" w:rsidRPr="009C7D6B" w:rsidRDefault="00280062" w:rsidP="00280062">
            <w:pPr>
              <w:pStyle w:val="Default"/>
              <w:jc w:val="both"/>
            </w:pPr>
            <w:r w:rsidRPr="009C7D6B">
              <w:t>8</w:t>
            </w:r>
          </w:p>
        </w:tc>
        <w:tc>
          <w:tcPr>
            <w:tcW w:w="660" w:type="dxa"/>
            <w:vAlign w:val="center"/>
          </w:tcPr>
          <w:p w14:paraId="1CC5F030" w14:textId="390AF460" w:rsidR="00280062" w:rsidRPr="009C7D6B" w:rsidRDefault="00280062" w:rsidP="00280062">
            <w:pPr>
              <w:pStyle w:val="Default"/>
              <w:jc w:val="both"/>
            </w:pPr>
            <w:r w:rsidRPr="009C7D6B">
              <w:t>8</w:t>
            </w:r>
          </w:p>
        </w:tc>
        <w:tc>
          <w:tcPr>
            <w:tcW w:w="3536" w:type="dxa"/>
            <w:vAlign w:val="center"/>
          </w:tcPr>
          <w:p w14:paraId="2E937961" w14:textId="3F450627" w:rsidR="00280062" w:rsidRPr="00376225" w:rsidRDefault="00280062" w:rsidP="00280062">
            <w:pPr>
              <w:rPr>
                <w:rFonts w:eastAsia="Calibri"/>
                <w:sz w:val="24"/>
                <w:szCs w:val="24"/>
              </w:rPr>
            </w:pPr>
            <w:r w:rsidRPr="00376225">
              <w:rPr>
                <w:bCs/>
                <w:color w:val="000000" w:themeColor="text1"/>
                <w:sz w:val="24"/>
                <w:szCs w:val="24"/>
              </w:rPr>
              <w:t>Опишите</w:t>
            </w:r>
            <w:r w:rsidRPr="00376225">
              <w:rPr>
                <w:rFonts w:eastAsia="Calibri"/>
                <w:bCs/>
                <w:sz w:val="24"/>
                <w:szCs w:val="24"/>
              </w:rPr>
              <w:t xml:space="preserve"> </w:t>
            </w:r>
            <w:r w:rsidRPr="00376225">
              <w:rPr>
                <w:rFonts w:eastAsia="Calibri"/>
                <w:sz w:val="24"/>
                <w:szCs w:val="24"/>
              </w:rPr>
              <w:t>виды дезинфекции и порядок применения, какие виды и когда применяются;</w:t>
            </w:r>
          </w:p>
          <w:p w14:paraId="297033C4" w14:textId="77777777" w:rsidR="00280062" w:rsidRPr="00376225" w:rsidRDefault="00280062" w:rsidP="00280062">
            <w:pPr>
              <w:rPr>
                <w:rFonts w:eastAsia="Calibri"/>
                <w:sz w:val="24"/>
                <w:szCs w:val="24"/>
              </w:rPr>
            </w:pPr>
            <w:r w:rsidRPr="00376225">
              <w:rPr>
                <w:rFonts w:eastAsia="Calibri"/>
                <w:sz w:val="24"/>
                <w:szCs w:val="24"/>
              </w:rPr>
              <w:t>Опишите правила очаговой, текущей и заключительной дезинфекции (нормативно-правовую документацию)</w:t>
            </w:r>
          </w:p>
          <w:p w14:paraId="709C15BC" w14:textId="3B4988D1" w:rsidR="00280062" w:rsidRPr="00376225" w:rsidRDefault="00280062" w:rsidP="00280062">
            <w:pPr>
              <w:rPr>
                <w:bCs/>
                <w:spacing w:val="-1"/>
                <w:sz w:val="24"/>
                <w:szCs w:val="24"/>
              </w:rPr>
            </w:pPr>
            <w:r w:rsidRPr="00376225">
              <w:rPr>
                <w:bCs/>
                <w:spacing w:val="-1"/>
                <w:sz w:val="24"/>
                <w:szCs w:val="24"/>
              </w:rPr>
              <w:lastRenderedPageBreak/>
              <w:t>Разработайте тактику проведения очаговой дезинфекции в эпидемиологическом очаге инфекции</w:t>
            </w:r>
          </w:p>
        </w:tc>
      </w:tr>
      <w:tr w:rsidR="00280062" w:rsidRPr="009C7D6B" w14:paraId="305005E2" w14:textId="77777777" w:rsidTr="00E747C9">
        <w:trPr>
          <w:jc w:val="center"/>
        </w:trPr>
        <w:tc>
          <w:tcPr>
            <w:tcW w:w="588" w:type="dxa"/>
            <w:vAlign w:val="center"/>
          </w:tcPr>
          <w:p w14:paraId="656E4778" w14:textId="77777777" w:rsidR="00280062" w:rsidRPr="009C7D6B" w:rsidRDefault="00280062" w:rsidP="00280062">
            <w:pPr>
              <w:pStyle w:val="Default"/>
              <w:jc w:val="both"/>
              <w:rPr>
                <w:bCs/>
              </w:rPr>
            </w:pPr>
            <w:r w:rsidRPr="009C7D6B">
              <w:rPr>
                <w:bCs/>
              </w:rPr>
              <w:lastRenderedPageBreak/>
              <w:t>4</w:t>
            </w:r>
          </w:p>
        </w:tc>
        <w:tc>
          <w:tcPr>
            <w:tcW w:w="3240" w:type="dxa"/>
            <w:vAlign w:val="center"/>
          </w:tcPr>
          <w:p w14:paraId="62802347" w14:textId="77777777" w:rsidR="00280062" w:rsidRPr="009C7D6B" w:rsidRDefault="00280062" w:rsidP="00280062">
            <w:pPr>
              <w:pStyle w:val="Default"/>
              <w:jc w:val="both"/>
            </w:pPr>
            <w:r w:rsidRPr="009C7D6B">
              <w:t xml:space="preserve">Химический метод дезинфекции. </w:t>
            </w:r>
          </w:p>
          <w:p w14:paraId="23997308" w14:textId="77777777" w:rsidR="00280062" w:rsidRPr="009C7D6B" w:rsidRDefault="00280062" w:rsidP="00280062">
            <w:pPr>
              <w:pStyle w:val="Default"/>
              <w:jc w:val="both"/>
            </w:pPr>
            <w:r w:rsidRPr="009C7D6B">
              <w:t xml:space="preserve">Классификация химических дезинфицирующих средств </w:t>
            </w:r>
          </w:p>
          <w:p w14:paraId="52B8C645" w14:textId="32814510" w:rsidR="00280062" w:rsidRPr="009C7D6B" w:rsidRDefault="00280062" w:rsidP="00280062">
            <w:pPr>
              <w:pStyle w:val="Default"/>
              <w:jc w:val="both"/>
            </w:pPr>
            <w:r w:rsidRPr="009C7D6B">
              <w:t xml:space="preserve">Требования, предъявляемые к химическим дезинфицирующим средствам. Факторы, определяющие эффективность дезинфекции химическими средствами </w:t>
            </w:r>
          </w:p>
        </w:tc>
        <w:tc>
          <w:tcPr>
            <w:tcW w:w="631" w:type="dxa"/>
            <w:vAlign w:val="center"/>
          </w:tcPr>
          <w:p w14:paraId="159B32B0" w14:textId="15CA63B3" w:rsidR="00280062" w:rsidRPr="009C7D6B" w:rsidRDefault="00280062" w:rsidP="00280062">
            <w:pPr>
              <w:pStyle w:val="Default"/>
              <w:jc w:val="both"/>
            </w:pPr>
            <w:r w:rsidRPr="009C7D6B">
              <w:t>3</w:t>
            </w:r>
          </w:p>
        </w:tc>
        <w:tc>
          <w:tcPr>
            <w:tcW w:w="646" w:type="dxa"/>
            <w:vAlign w:val="center"/>
          </w:tcPr>
          <w:p w14:paraId="7DF459CF" w14:textId="4900C9D1" w:rsidR="00280062" w:rsidRPr="009C7D6B" w:rsidRDefault="00280062" w:rsidP="00280062">
            <w:pPr>
              <w:pStyle w:val="Default"/>
              <w:jc w:val="both"/>
            </w:pPr>
            <w:r w:rsidRPr="009C7D6B">
              <w:t>10</w:t>
            </w:r>
          </w:p>
        </w:tc>
        <w:tc>
          <w:tcPr>
            <w:tcW w:w="617" w:type="dxa"/>
            <w:vAlign w:val="center"/>
          </w:tcPr>
          <w:p w14:paraId="22264C2B" w14:textId="2BBEF729" w:rsidR="00280062" w:rsidRPr="009C7D6B" w:rsidRDefault="00280062" w:rsidP="00280062">
            <w:pPr>
              <w:pStyle w:val="Default"/>
              <w:jc w:val="both"/>
            </w:pPr>
            <w:r w:rsidRPr="009C7D6B">
              <w:t>10</w:t>
            </w:r>
          </w:p>
        </w:tc>
        <w:tc>
          <w:tcPr>
            <w:tcW w:w="660" w:type="dxa"/>
            <w:vAlign w:val="center"/>
          </w:tcPr>
          <w:p w14:paraId="1448DB65" w14:textId="68067CEE" w:rsidR="00280062" w:rsidRPr="009C7D6B" w:rsidRDefault="00280062" w:rsidP="00280062">
            <w:pPr>
              <w:pStyle w:val="Default"/>
              <w:jc w:val="both"/>
            </w:pPr>
            <w:r w:rsidRPr="009C7D6B">
              <w:t>8</w:t>
            </w:r>
          </w:p>
        </w:tc>
        <w:tc>
          <w:tcPr>
            <w:tcW w:w="3536" w:type="dxa"/>
            <w:vAlign w:val="center"/>
          </w:tcPr>
          <w:p w14:paraId="791EF85A" w14:textId="532C60DF" w:rsidR="00280062" w:rsidRPr="00376225" w:rsidRDefault="00280062" w:rsidP="00280062">
            <w:pPr>
              <w:rPr>
                <w:bCs/>
                <w:spacing w:val="-1"/>
                <w:sz w:val="24"/>
                <w:szCs w:val="24"/>
              </w:rPr>
            </w:pPr>
            <w:r w:rsidRPr="00376225">
              <w:rPr>
                <w:bCs/>
                <w:spacing w:val="-1"/>
                <w:sz w:val="24"/>
                <w:szCs w:val="24"/>
              </w:rPr>
              <w:t>Опишите критерии</w:t>
            </w:r>
            <w:r w:rsidRPr="00376225">
              <w:rPr>
                <w:rFonts w:eastAsia="Calibri"/>
                <w:sz w:val="24"/>
                <w:szCs w:val="24"/>
              </w:rPr>
              <w:t xml:space="preserve"> эффективности дезинфекции при использовании химических дез</w:t>
            </w:r>
            <w:r>
              <w:rPr>
                <w:rFonts w:eastAsia="Calibri"/>
                <w:sz w:val="24"/>
                <w:szCs w:val="24"/>
              </w:rPr>
              <w:t xml:space="preserve">. </w:t>
            </w:r>
            <w:r w:rsidRPr="00376225">
              <w:rPr>
                <w:rFonts w:eastAsia="Calibri"/>
                <w:sz w:val="24"/>
                <w:szCs w:val="24"/>
              </w:rPr>
              <w:t>средств</w:t>
            </w:r>
            <w:r w:rsidRPr="00376225">
              <w:rPr>
                <w:bCs/>
                <w:spacing w:val="-1"/>
                <w:sz w:val="24"/>
                <w:szCs w:val="24"/>
              </w:rPr>
              <w:t>.</w:t>
            </w:r>
          </w:p>
          <w:p w14:paraId="25A987BC" w14:textId="77777777" w:rsidR="00280062" w:rsidRDefault="00280062" w:rsidP="00280062">
            <w:pPr>
              <w:rPr>
                <w:bCs/>
                <w:spacing w:val="-1"/>
                <w:sz w:val="24"/>
                <w:szCs w:val="24"/>
              </w:rPr>
            </w:pPr>
            <w:r w:rsidRPr="00376225">
              <w:rPr>
                <w:bCs/>
                <w:spacing w:val="-1"/>
                <w:sz w:val="24"/>
                <w:szCs w:val="24"/>
              </w:rPr>
              <w:t>Разработайте тактику проведения химич</w:t>
            </w:r>
            <w:r>
              <w:rPr>
                <w:bCs/>
                <w:spacing w:val="-1"/>
                <w:sz w:val="24"/>
                <w:szCs w:val="24"/>
              </w:rPr>
              <w:t>ес</w:t>
            </w:r>
            <w:r w:rsidRPr="00376225">
              <w:rPr>
                <w:bCs/>
                <w:spacing w:val="-1"/>
                <w:sz w:val="24"/>
                <w:szCs w:val="24"/>
              </w:rPr>
              <w:t>кой де</w:t>
            </w:r>
            <w:r>
              <w:rPr>
                <w:bCs/>
                <w:spacing w:val="-1"/>
                <w:sz w:val="24"/>
                <w:szCs w:val="24"/>
              </w:rPr>
              <w:t>з</w:t>
            </w:r>
            <w:r w:rsidRPr="00376225">
              <w:rPr>
                <w:bCs/>
                <w:spacing w:val="-1"/>
                <w:sz w:val="24"/>
                <w:szCs w:val="24"/>
              </w:rPr>
              <w:t>инфекции</w:t>
            </w:r>
          </w:p>
          <w:p w14:paraId="4A155AFA" w14:textId="48D4C57F" w:rsidR="00280062" w:rsidRPr="0027005D" w:rsidRDefault="00280062" w:rsidP="00280062">
            <w:pPr>
              <w:rPr>
                <w:bCs/>
                <w:spacing w:val="-1"/>
                <w:sz w:val="24"/>
                <w:szCs w:val="24"/>
              </w:rPr>
            </w:pPr>
            <w:r w:rsidRPr="00376225">
              <w:rPr>
                <w:rFonts w:eastAsia="Calibri"/>
                <w:sz w:val="24"/>
                <w:szCs w:val="24"/>
              </w:rPr>
              <w:t>Подготов</w:t>
            </w:r>
            <w:r>
              <w:rPr>
                <w:rFonts w:eastAsia="Calibri"/>
                <w:sz w:val="24"/>
                <w:szCs w:val="24"/>
              </w:rPr>
              <w:t>ьте</w:t>
            </w:r>
            <w:r w:rsidRPr="00376225">
              <w:rPr>
                <w:rFonts w:eastAsia="Calibri"/>
                <w:sz w:val="24"/>
                <w:szCs w:val="24"/>
              </w:rPr>
              <w:t xml:space="preserve"> презентацию по классификации химических дез</w:t>
            </w:r>
            <w:r>
              <w:rPr>
                <w:rFonts w:eastAsia="Calibri"/>
                <w:sz w:val="24"/>
                <w:szCs w:val="24"/>
              </w:rPr>
              <w:t xml:space="preserve">. </w:t>
            </w:r>
            <w:r w:rsidRPr="00376225">
              <w:rPr>
                <w:rFonts w:eastAsia="Calibri"/>
                <w:sz w:val="24"/>
                <w:szCs w:val="24"/>
              </w:rPr>
              <w:t>средств</w:t>
            </w:r>
          </w:p>
        </w:tc>
      </w:tr>
      <w:tr w:rsidR="00280062" w:rsidRPr="009C7D6B" w14:paraId="16F40061" w14:textId="77777777" w:rsidTr="00E747C9">
        <w:trPr>
          <w:jc w:val="center"/>
        </w:trPr>
        <w:tc>
          <w:tcPr>
            <w:tcW w:w="588" w:type="dxa"/>
            <w:vAlign w:val="center"/>
          </w:tcPr>
          <w:p w14:paraId="08FE7982" w14:textId="77777777" w:rsidR="00280062" w:rsidRPr="009C7D6B" w:rsidRDefault="00280062" w:rsidP="00280062">
            <w:pPr>
              <w:pStyle w:val="Default"/>
              <w:jc w:val="both"/>
              <w:rPr>
                <w:bCs/>
              </w:rPr>
            </w:pPr>
            <w:r w:rsidRPr="009C7D6B">
              <w:rPr>
                <w:bCs/>
              </w:rPr>
              <w:t>5</w:t>
            </w:r>
          </w:p>
        </w:tc>
        <w:tc>
          <w:tcPr>
            <w:tcW w:w="3240" w:type="dxa"/>
            <w:vAlign w:val="center"/>
          </w:tcPr>
          <w:p w14:paraId="258831DE" w14:textId="4753EC50" w:rsidR="00280062" w:rsidRPr="009C7D6B" w:rsidRDefault="00280062" w:rsidP="00280062">
            <w:pPr>
              <w:pStyle w:val="Default"/>
              <w:jc w:val="both"/>
            </w:pPr>
            <w:r w:rsidRPr="009C7D6B">
              <w:t>Принципы организации и проведения очаговой дезинфекции на объектах при инфекционных болезнях</w:t>
            </w:r>
          </w:p>
        </w:tc>
        <w:tc>
          <w:tcPr>
            <w:tcW w:w="631" w:type="dxa"/>
            <w:vAlign w:val="center"/>
          </w:tcPr>
          <w:p w14:paraId="74EDC99E" w14:textId="545B0D77" w:rsidR="00280062" w:rsidRPr="009C7D6B" w:rsidRDefault="00280062" w:rsidP="00280062">
            <w:pPr>
              <w:pStyle w:val="Default"/>
              <w:jc w:val="both"/>
            </w:pPr>
            <w:r w:rsidRPr="009C7D6B">
              <w:t>3</w:t>
            </w:r>
          </w:p>
        </w:tc>
        <w:tc>
          <w:tcPr>
            <w:tcW w:w="646" w:type="dxa"/>
            <w:vAlign w:val="center"/>
          </w:tcPr>
          <w:p w14:paraId="615CA689" w14:textId="707250C6" w:rsidR="00280062" w:rsidRPr="009C7D6B" w:rsidRDefault="00280062" w:rsidP="00280062">
            <w:pPr>
              <w:pStyle w:val="Default"/>
              <w:jc w:val="both"/>
            </w:pPr>
            <w:r w:rsidRPr="009C7D6B">
              <w:t>3</w:t>
            </w:r>
          </w:p>
        </w:tc>
        <w:tc>
          <w:tcPr>
            <w:tcW w:w="617" w:type="dxa"/>
            <w:vAlign w:val="center"/>
          </w:tcPr>
          <w:p w14:paraId="3A6DC497" w14:textId="5DD817F4" w:rsidR="00280062" w:rsidRPr="009C7D6B" w:rsidRDefault="00280062" w:rsidP="00280062">
            <w:pPr>
              <w:pStyle w:val="Default"/>
              <w:jc w:val="both"/>
            </w:pPr>
            <w:r w:rsidRPr="009C7D6B">
              <w:t>4</w:t>
            </w:r>
          </w:p>
        </w:tc>
        <w:tc>
          <w:tcPr>
            <w:tcW w:w="660" w:type="dxa"/>
            <w:vAlign w:val="center"/>
          </w:tcPr>
          <w:p w14:paraId="5F016BBE" w14:textId="2D2406EB" w:rsidR="00280062" w:rsidRPr="009C7D6B" w:rsidRDefault="00280062" w:rsidP="00280062">
            <w:pPr>
              <w:pStyle w:val="Default"/>
              <w:jc w:val="both"/>
            </w:pPr>
            <w:r w:rsidRPr="009C7D6B">
              <w:t>8</w:t>
            </w:r>
          </w:p>
        </w:tc>
        <w:tc>
          <w:tcPr>
            <w:tcW w:w="3536" w:type="dxa"/>
            <w:vAlign w:val="center"/>
          </w:tcPr>
          <w:p w14:paraId="4020D372" w14:textId="01EB712D" w:rsidR="00280062" w:rsidRPr="00376225" w:rsidRDefault="00280062" w:rsidP="00280062">
            <w:pPr>
              <w:rPr>
                <w:bCs/>
                <w:spacing w:val="-1"/>
                <w:sz w:val="24"/>
                <w:szCs w:val="24"/>
              </w:rPr>
            </w:pPr>
            <w:r w:rsidRPr="00376225">
              <w:rPr>
                <w:bCs/>
                <w:spacing w:val="-1"/>
                <w:sz w:val="24"/>
                <w:szCs w:val="24"/>
              </w:rPr>
              <w:t>Интерпретируйте результаты организации и проведения очаговой дезинфекции</w:t>
            </w:r>
          </w:p>
          <w:p w14:paraId="4EE0ECA7" w14:textId="79BDDA21" w:rsidR="00280062" w:rsidRPr="00946E4C" w:rsidRDefault="00280062" w:rsidP="00280062">
            <w:pPr>
              <w:rPr>
                <w:bCs/>
                <w:spacing w:val="-1"/>
                <w:sz w:val="24"/>
                <w:szCs w:val="24"/>
              </w:rPr>
            </w:pPr>
            <w:r w:rsidRPr="00946E4C">
              <w:rPr>
                <w:bCs/>
                <w:spacing w:val="-1"/>
                <w:sz w:val="24"/>
                <w:szCs w:val="24"/>
              </w:rPr>
              <w:t xml:space="preserve">Опишите принципы и критерии проведения очаговой дезинфекции </w:t>
            </w:r>
            <w:r w:rsidRPr="00946E4C">
              <w:rPr>
                <w:sz w:val="24"/>
                <w:szCs w:val="24"/>
              </w:rPr>
              <w:t>на объектах при инфекционных болезнях</w:t>
            </w:r>
          </w:p>
          <w:p w14:paraId="548F426C" w14:textId="5941E093" w:rsidR="00280062" w:rsidRPr="00376225" w:rsidRDefault="00280062" w:rsidP="00280062">
            <w:pPr>
              <w:rPr>
                <w:bCs/>
                <w:spacing w:val="-1"/>
                <w:sz w:val="24"/>
                <w:szCs w:val="24"/>
              </w:rPr>
            </w:pPr>
            <w:r w:rsidRPr="00946E4C">
              <w:rPr>
                <w:bCs/>
                <w:spacing w:val="-1"/>
                <w:sz w:val="24"/>
                <w:szCs w:val="24"/>
              </w:rPr>
              <w:t xml:space="preserve">Разработайте тактику проведения дезинфекции </w:t>
            </w:r>
            <w:r w:rsidRPr="00946E4C">
              <w:rPr>
                <w:sz w:val="24"/>
                <w:szCs w:val="24"/>
              </w:rPr>
              <w:t>на объектах при инфекционных болезнях</w:t>
            </w:r>
          </w:p>
        </w:tc>
      </w:tr>
      <w:tr w:rsidR="00280062" w:rsidRPr="009C7D6B" w14:paraId="653F5BD6" w14:textId="77777777" w:rsidTr="00E747C9">
        <w:trPr>
          <w:jc w:val="center"/>
        </w:trPr>
        <w:tc>
          <w:tcPr>
            <w:tcW w:w="588" w:type="dxa"/>
            <w:vAlign w:val="center"/>
          </w:tcPr>
          <w:p w14:paraId="29BF463B" w14:textId="205CBBF6" w:rsidR="00280062" w:rsidRPr="009C7D6B" w:rsidRDefault="00280062" w:rsidP="00280062">
            <w:pPr>
              <w:pStyle w:val="Default"/>
              <w:jc w:val="both"/>
              <w:rPr>
                <w:bCs/>
              </w:rPr>
            </w:pPr>
            <w:r w:rsidRPr="009C7D6B">
              <w:rPr>
                <w:bCs/>
              </w:rPr>
              <w:t>6</w:t>
            </w:r>
          </w:p>
        </w:tc>
        <w:tc>
          <w:tcPr>
            <w:tcW w:w="3240" w:type="dxa"/>
            <w:vAlign w:val="center"/>
          </w:tcPr>
          <w:p w14:paraId="29F619BB" w14:textId="13268286" w:rsidR="00280062" w:rsidRPr="009C7D6B" w:rsidRDefault="00280062" w:rsidP="00280062">
            <w:pPr>
              <w:pStyle w:val="Default"/>
              <w:jc w:val="both"/>
            </w:pPr>
            <w:r w:rsidRPr="009C7D6B">
              <w:t>Сбор и утилизация медицинских отходов. Классификация отходов: медицинские отходы, бытовые отходы. Сбор, обеззараживание, упаковка медицинских и бытовых отходов</w:t>
            </w:r>
          </w:p>
        </w:tc>
        <w:tc>
          <w:tcPr>
            <w:tcW w:w="631" w:type="dxa"/>
            <w:vAlign w:val="center"/>
          </w:tcPr>
          <w:p w14:paraId="6145DBAC" w14:textId="2E615CE1" w:rsidR="00280062" w:rsidRPr="009C7D6B" w:rsidRDefault="00280062" w:rsidP="00280062">
            <w:pPr>
              <w:pStyle w:val="Default"/>
              <w:jc w:val="both"/>
            </w:pPr>
            <w:r w:rsidRPr="009C7D6B">
              <w:t>3</w:t>
            </w:r>
          </w:p>
        </w:tc>
        <w:tc>
          <w:tcPr>
            <w:tcW w:w="646" w:type="dxa"/>
            <w:vAlign w:val="center"/>
          </w:tcPr>
          <w:p w14:paraId="50092CED" w14:textId="64DA098A" w:rsidR="00280062" w:rsidRPr="009C7D6B" w:rsidRDefault="00280062" w:rsidP="00280062">
            <w:pPr>
              <w:pStyle w:val="Default"/>
              <w:jc w:val="both"/>
            </w:pPr>
            <w:r w:rsidRPr="009C7D6B">
              <w:t>2</w:t>
            </w:r>
          </w:p>
        </w:tc>
        <w:tc>
          <w:tcPr>
            <w:tcW w:w="617" w:type="dxa"/>
            <w:vAlign w:val="center"/>
          </w:tcPr>
          <w:p w14:paraId="0B0D58F7" w14:textId="368A2248" w:rsidR="00280062" w:rsidRPr="009C7D6B" w:rsidRDefault="00280062" w:rsidP="00280062">
            <w:pPr>
              <w:pStyle w:val="Default"/>
              <w:jc w:val="both"/>
            </w:pPr>
            <w:r w:rsidRPr="009C7D6B">
              <w:t>2</w:t>
            </w:r>
          </w:p>
        </w:tc>
        <w:tc>
          <w:tcPr>
            <w:tcW w:w="660" w:type="dxa"/>
            <w:vAlign w:val="center"/>
          </w:tcPr>
          <w:p w14:paraId="0F32F9BC" w14:textId="18BC427A" w:rsidR="00280062" w:rsidRPr="009C7D6B" w:rsidRDefault="00280062" w:rsidP="00280062">
            <w:pPr>
              <w:pStyle w:val="Default"/>
              <w:jc w:val="both"/>
            </w:pPr>
            <w:r w:rsidRPr="009C7D6B">
              <w:t>8</w:t>
            </w:r>
          </w:p>
        </w:tc>
        <w:tc>
          <w:tcPr>
            <w:tcW w:w="3536" w:type="dxa"/>
            <w:vAlign w:val="center"/>
          </w:tcPr>
          <w:p w14:paraId="76F3E71B" w14:textId="4263B973" w:rsidR="00280062" w:rsidRPr="00376225" w:rsidRDefault="00280062" w:rsidP="00280062">
            <w:pPr>
              <w:rPr>
                <w:bCs/>
                <w:spacing w:val="-1"/>
                <w:sz w:val="24"/>
                <w:szCs w:val="24"/>
              </w:rPr>
            </w:pPr>
            <w:r w:rsidRPr="00376225">
              <w:rPr>
                <w:bCs/>
                <w:spacing w:val="-1"/>
                <w:sz w:val="24"/>
                <w:szCs w:val="24"/>
              </w:rPr>
              <w:t xml:space="preserve"> -Опишите критерии сбора и утилизации мед</w:t>
            </w:r>
            <w:r>
              <w:rPr>
                <w:bCs/>
                <w:spacing w:val="-1"/>
                <w:sz w:val="24"/>
                <w:szCs w:val="24"/>
              </w:rPr>
              <w:t xml:space="preserve">. </w:t>
            </w:r>
            <w:r w:rsidRPr="00376225">
              <w:rPr>
                <w:bCs/>
                <w:spacing w:val="-1"/>
                <w:sz w:val="24"/>
                <w:szCs w:val="24"/>
              </w:rPr>
              <w:t>отходов (НТД)</w:t>
            </w:r>
          </w:p>
          <w:p w14:paraId="70585D55" w14:textId="211CD247" w:rsidR="00280062" w:rsidRPr="00376225" w:rsidRDefault="00280062" w:rsidP="00280062">
            <w:pPr>
              <w:rPr>
                <w:sz w:val="24"/>
                <w:szCs w:val="24"/>
              </w:rPr>
            </w:pPr>
            <w:r w:rsidRPr="00376225">
              <w:rPr>
                <w:sz w:val="24"/>
                <w:szCs w:val="24"/>
              </w:rPr>
              <w:t>– Проведите на примере сбор, обеззараживание медицинских и бытовых отходов</w:t>
            </w:r>
          </w:p>
          <w:p w14:paraId="31A36AA7" w14:textId="3C78F4B8" w:rsidR="00280062" w:rsidRPr="00376225" w:rsidRDefault="00280062" w:rsidP="00280062">
            <w:pPr>
              <w:rPr>
                <w:rFonts w:eastAsia="Calibri"/>
                <w:sz w:val="24"/>
                <w:szCs w:val="24"/>
              </w:rPr>
            </w:pPr>
            <w:r w:rsidRPr="00376225">
              <w:rPr>
                <w:sz w:val="24"/>
                <w:szCs w:val="24"/>
              </w:rPr>
              <w:t>- Проанализируйте эффективность упаковки медицинских отходов</w:t>
            </w:r>
          </w:p>
        </w:tc>
      </w:tr>
      <w:tr w:rsidR="00280062" w:rsidRPr="009C7D6B" w14:paraId="7F50FBA3" w14:textId="77777777" w:rsidTr="00E747C9">
        <w:trPr>
          <w:jc w:val="center"/>
        </w:trPr>
        <w:tc>
          <w:tcPr>
            <w:tcW w:w="588" w:type="dxa"/>
            <w:vAlign w:val="center"/>
          </w:tcPr>
          <w:p w14:paraId="03635CC1" w14:textId="20A38444" w:rsidR="00280062" w:rsidRPr="009C7D6B" w:rsidRDefault="00280062" w:rsidP="00280062">
            <w:pPr>
              <w:pStyle w:val="Default"/>
              <w:jc w:val="both"/>
              <w:rPr>
                <w:bCs/>
              </w:rPr>
            </w:pPr>
            <w:r w:rsidRPr="009C7D6B">
              <w:rPr>
                <w:bCs/>
              </w:rPr>
              <w:t>7</w:t>
            </w:r>
          </w:p>
        </w:tc>
        <w:tc>
          <w:tcPr>
            <w:tcW w:w="3240" w:type="dxa"/>
          </w:tcPr>
          <w:p w14:paraId="15EA109D" w14:textId="28120FF4" w:rsidR="00280062" w:rsidRPr="009C7D6B" w:rsidRDefault="00280062" w:rsidP="00280062">
            <w:pPr>
              <w:pStyle w:val="Default"/>
              <w:jc w:val="both"/>
            </w:pPr>
            <w:r w:rsidRPr="009C7D6B">
              <w:t>Контроль качества дезинфекции Бактериологический контроль качества дезинфекции (текущей и заключительной). Оснащенность и работа бактериологической лаборатории. Правила личной и общественной безопасности и охрана труда при проведении дезинфекции</w:t>
            </w:r>
          </w:p>
        </w:tc>
        <w:tc>
          <w:tcPr>
            <w:tcW w:w="631" w:type="dxa"/>
            <w:vAlign w:val="center"/>
          </w:tcPr>
          <w:p w14:paraId="4F8C08DD" w14:textId="520DFE2A" w:rsidR="00280062" w:rsidRPr="009C7D6B" w:rsidRDefault="00280062" w:rsidP="00280062">
            <w:pPr>
              <w:pStyle w:val="Default"/>
              <w:jc w:val="both"/>
            </w:pPr>
            <w:r w:rsidRPr="009C7D6B">
              <w:t>2</w:t>
            </w:r>
          </w:p>
        </w:tc>
        <w:tc>
          <w:tcPr>
            <w:tcW w:w="646" w:type="dxa"/>
            <w:vAlign w:val="center"/>
          </w:tcPr>
          <w:p w14:paraId="4A3CD81B" w14:textId="505151D8" w:rsidR="00280062" w:rsidRPr="009C7D6B" w:rsidRDefault="00280062" w:rsidP="00280062">
            <w:pPr>
              <w:pStyle w:val="Default"/>
              <w:jc w:val="both"/>
            </w:pPr>
            <w:r w:rsidRPr="009C7D6B">
              <w:t>6</w:t>
            </w:r>
          </w:p>
        </w:tc>
        <w:tc>
          <w:tcPr>
            <w:tcW w:w="617" w:type="dxa"/>
            <w:vAlign w:val="center"/>
          </w:tcPr>
          <w:p w14:paraId="1B3B6B23" w14:textId="1FE338D0" w:rsidR="00280062" w:rsidRPr="009C7D6B" w:rsidRDefault="00280062" w:rsidP="00280062">
            <w:pPr>
              <w:pStyle w:val="Default"/>
              <w:jc w:val="both"/>
            </w:pPr>
            <w:r w:rsidRPr="009C7D6B">
              <w:t>6</w:t>
            </w:r>
          </w:p>
        </w:tc>
        <w:tc>
          <w:tcPr>
            <w:tcW w:w="660" w:type="dxa"/>
            <w:vAlign w:val="center"/>
          </w:tcPr>
          <w:p w14:paraId="31F11688" w14:textId="6AE0DBC7" w:rsidR="00280062" w:rsidRPr="009C7D6B" w:rsidRDefault="00280062" w:rsidP="00280062">
            <w:pPr>
              <w:pStyle w:val="Default"/>
              <w:jc w:val="both"/>
            </w:pPr>
            <w:r w:rsidRPr="009C7D6B">
              <w:t>10</w:t>
            </w:r>
          </w:p>
        </w:tc>
        <w:tc>
          <w:tcPr>
            <w:tcW w:w="3536" w:type="dxa"/>
            <w:vAlign w:val="center"/>
          </w:tcPr>
          <w:p w14:paraId="3CCE37F5" w14:textId="57358D42" w:rsidR="00280062" w:rsidRPr="00376225" w:rsidRDefault="00280062" w:rsidP="00280062">
            <w:pPr>
              <w:rPr>
                <w:bCs/>
                <w:spacing w:val="-1"/>
                <w:sz w:val="24"/>
                <w:szCs w:val="24"/>
              </w:rPr>
            </w:pPr>
            <w:r w:rsidRPr="00376225">
              <w:rPr>
                <w:bCs/>
                <w:spacing w:val="-1"/>
                <w:sz w:val="24"/>
                <w:szCs w:val="24"/>
              </w:rPr>
              <w:t>-Интерпретируйте результаты бактериологического контроля качества дезинфекции</w:t>
            </w:r>
          </w:p>
          <w:p w14:paraId="4E458626" w14:textId="71D36E26" w:rsidR="00280062" w:rsidRPr="00376225" w:rsidRDefault="00280062" w:rsidP="00280062">
            <w:pPr>
              <w:rPr>
                <w:bCs/>
                <w:spacing w:val="-1"/>
                <w:sz w:val="24"/>
                <w:szCs w:val="24"/>
              </w:rPr>
            </w:pPr>
            <w:r w:rsidRPr="00376225">
              <w:rPr>
                <w:bCs/>
                <w:spacing w:val="-1"/>
                <w:sz w:val="24"/>
                <w:szCs w:val="24"/>
              </w:rPr>
              <w:t>-Опишите критерии контроля дезинфекции</w:t>
            </w:r>
          </w:p>
          <w:p w14:paraId="69A22C05" w14:textId="77777777" w:rsidR="00280062" w:rsidRPr="00376225" w:rsidRDefault="00280062" w:rsidP="00280062">
            <w:pPr>
              <w:rPr>
                <w:bCs/>
                <w:spacing w:val="-1"/>
                <w:sz w:val="24"/>
                <w:szCs w:val="24"/>
              </w:rPr>
            </w:pPr>
            <w:r w:rsidRPr="00376225">
              <w:rPr>
                <w:bCs/>
                <w:spacing w:val="-1"/>
                <w:sz w:val="24"/>
                <w:szCs w:val="24"/>
              </w:rPr>
              <w:t>- Опишите правила оснащенности и работы бактериологической лаборатории</w:t>
            </w:r>
          </w:p>
          <w:p w14:paraId="08FA2458" w14:textId="5C928FBA" w:rsidR="00280062" w:rsidRPr="00376225" w:rsidRDefault="00280062" w:rsidP="00280062">
            <w:pPr>
              <w:rPr>
                <w:bCs/>
                <w:spacing w:val="-1"/>
                <w:sz w:val="24"/>
                <w:szCs w:val="24"/>
              </w:rPr>
            </w:pPr>
            <w:r w:rsidRPr="00376225">
              <w:rPr>
                <w:bCs/>
                <w:spacing w:val="-1"/>
                <w:sz w:val="24"/>
                <w:szCs w:val="24"/>
              </w:rPr>
              <w:t>- Опишите правила безопасности труда при проведении дезинфекции</w:t>
            </w:r>
          </w:p>
        </w:tc>
      </w:tr>
      <w:tr w:rsidR="00280062" w:rsidRPr="009C7D6B" w14:paraId="7797E8AD" w14:textId="77777777" w:rsidTr="00E747C9">
        <w:trPr>
          <w:jc w:val="center"/>
        </w:trPr>
        <w:tc>
          <w:tcPr>
            <w:tcW w:w="588" w:type="dxa"/>
            <w:vAlign w:val="center"/>
          </w:tcPr>
          <w:p w14:paraId="09433F62" w14:textId="5B08ABA3" w:rsidR="00280062" w:rsidRPr="009C7D6B" w:rsidRDefault="00280062" w:rsidP="00280062">
            <w:pPr>
              <w:pStyle w:val="Default"/>
              <w:jc w:val="both"/>
              <w:rPr>
                <w:bCs/>
              </w:rPr>
            </w:pPr>
            <w:r w:rsidRPr="009C7D6B">
              <w:rPr>
                <w:bCs/>
              </w:rPr>
              <w:t>8</w:t>
            </w:r>
          </w:p>
        </w:tc>
        <w:tc>
          <w:tcPr>
            <w:tcW w:w="3240" w:type="dxa"/>
          </w:tcPr>
          <w:p w14:paraId="73E34254" w14:textId="1DDE3EB2" w:rsidR="00280062" w:rsidRPr="009C7D6B" w:rsidRDefault="00280062" w:rsidP="00280062">
            <w:pPr>
              <w:pStyle w:val="Default"/>
              <w:jc w:val="both"/>
            </w:pPr>
            <w:r w:rsidRPr="009C7D6B">
              <w:t xml:space="preserve">Правила хранения и транспортировки дезинфицирующих средств, приготовления и хранения рабочих растворов дезинфицирующих средств. Меры индивидуальной и коллективной безопасности </w:t>
            </w:r>
            <w:r w:rsidRPr="009C7D6B">
              <w:lastRenderedPageBreak/>
              <w:t>при хранении, приготовлении рабочих растворов и работе с дезинфицирующими средствами. Обеззараживание спецодежды, защитных средств, тары</w:t>
            </w:r>
          </w:p>
        </w:tc>
        <w:tc>
          <w:tcPr>
            <w:tcW w:w="631" w:type="dxa"/>
            <w:vAlign w:val="center"/>
          </w:tcPr>
          <w:p w14:paraId="70748567" w14:textId="1700652A" w:rsidR="00280062" w:rsidRPr="009C7D6B" w:rsidRDefault="00280062" w:rsidP="00280062">
            <w:pPr>
              <w:pStyle w:val="Default"/>
              <w:jc w:val="both"/>
            </w:pPr>
            <w:r w:rsidRPr="009C7D6B">
              <w:lastRenderedPageBreak/>
              <w:t>3</w:t>
            </w:r>
          </w:p>
        </w:tc>
        <w:tc>
          <w:tcPr>
            <w:tcW w:w="646" w:type="dxa"/>
            <w:vAlign w:val="center"/>
          </w:tcPr>
          <w:p w14:paraId="412EA80B" w14:textId="5ABD9CFD" w:rsidR="00280062" w:rsidRPr="009C7D6B" w:rsidRDefault="00280062" w:rsidP="00280062">
            <w:pPr>
              <w:pStyle w:val="Default"/>
              <w:jc w:val="both"/>
            </w:pPr>
            <w:r w:rsidRPr="009C7D6B">
              <w:t>4</w:t>
            </w:r>
          </w:p>
        </w:tc>
        <w:tc>
          <w:tcPr>
            <w:tcW w:w="617" w:type="dxa"/>
            <w:vAlign w:val="center"/>
          </w:tcPr>
          <w:p w14:paraId="35F18FEE" w14:textId="10193DD3" w:rsidR="00280062" w:rsidRPr="009C7D6B" w:rsidRDefault="00280062" w:rsidP="00280062">
            <w:pPr>
              <w:pStyle w:val="Default"/>
              <w:jc w:val="both"/>
            </w:pPr>
            <w:r w:rsidRPr="009C7D6B">
              <w:t>4</w:t>
            </w:r>
          </w:p>
        </w:tc>
        <w:tc>
          <w:tcPr>
            <w:tcW w:w="660" w:type="dxa"/>
            <w:vAlign w:val="center"/>
          </w:tcPr>
          <w:p w14:paraId="0F2B6073" w14:textId="5E390F8D" w:rsidR="00280062" w:rsidRPr="009C7D6B" w:rsidRDefault="00280062" w:rsidP="00280062">
            <w:pPr>
              <w:pStyle w:val="Default"/>
              <w:jc w:val="both"/>
            </w:pPr>
            <w:r w:rsidRPr="009C7D6B">
              <w:t>8</w:t>
            </w:r>
          </w:p>
        </w:tc>
        <w:tc>
          <w:tcPr>
            <w:tcW w:w="3536" w:type="dxa"/>
            <w:vAlign w:val="center"/>
          </w:tcPr>
          <w:p w14:paraId="13F310A5" w14:textId="06CE4F44" w:rsidR="00280062" w:rsidRPr="00376225" w:rsidRDefault="00280062" w:rsidP="00280062">
            <w:pPr>
              <w:rPr>
                <w:bCs/>
                <w:spacing w:val="-1"/>
                <w:sz w:val="24"/>
                <w:szCs w:val="24"/>
              </w:rPr>
            </w:pPr>
            <w:r w:rsidRPr="00376225">
              <w:rPr>
                <w:bCs/>
                <w:spacing w:val="-1"/>
                <w:sz w:val="24"/>
                <w:szCs w:val="24"/>
              </w:rPr>
              <w:t>-Интерпретируйте результаты приготовления рабочих растворов</w:t>
            </w:r>
          </w:p>
          <w:p w14:paraId="6ED24D13" w14:textId="33C3990E" w:rsidR="00280062" w:rsidRPr="00376225" w:rsidRDefault="00280062" w:rsidP="00280062">
            <w:pPr>
              <w:rPr>
                <w:bCs/>
                <w:spacing w:val="-1"/>
                <w:sz w:val="24"/>
                <w:szCs w:val="24"/>
              </w:rPr>
            </w:pPr>
            <w:r w:rsidRPr="00376225">
              <w:rPr>
                <w:bCs/>
                <w:spacing w:val="-1"/>
                <w:sz w:val="24"/>
                <w:szCs w:val="24"/>
              </w:rPr>
              <w:t>-Опишите критерии хранения дезинфицирующих средств (НТД)</w:t>
            </w:r>
          </w:p>
          <w:p w14:paraId="0E1FDE18" w14:textId="19703066" w:rsidR="00280062" w:rsidRPr="00376225" w:rsidRDefault="00280062" w:rsidP="00280062">
            <w:pPr>
              <w:rPr>
                <w:rFonts w:eastAsia="Calibri"/>
                <w:sz w:val="24"/>
                <w:szCs w:val="24"/>
              </w:rPr>
            </w:pPr>
            <w:r w:rsidRPr="00376225">
              <w:rPr>
                <w:bCs/>
                <w:spacing w:val="-1"/>
                <w:sz w:val="24"/>
                <w:szCs w:val="24"/>
              </w:rPr>
              <w:lastRenderedPageBreak/>
              <w:t xml:space="preserve">- </w:t>
            </w:r>
            <w:r w:rsidRPr="00376225">
              <w:rPr>
                <w:sz w:val="24"/>
                <w:szCs w:val="24"/>
              </w:rPr>
              <w:t>Проведите обеззараживание спецодежды, защитных средств и тары</w:t>
            </w:r>
          </w:p>
        </w:tc>
      </w:tr>
      <w:tr w:rsidR="00280062" w:rsidRPr="009C7D6B" w14:paraId="0B98C182" w14:textId="77777777" w:rsidTr="00E747C9">
        <w:trPr>
          <w:jc w:val="center"/>
        </w:trPr>
        <w:tc>
          <w:tcPr>
            <w:tcW w:w="588" w:type="dxa"/>
            <w:vAlign w:val="center"/>
          </w:tcPr>
          <w:p w14:paraId="1D5F4289" w14:textId="6848A6D7" w:rsidR="00280062" w:rsidRPr="009C7D6B" w:rsidRDefault="00280062" w:rsidP="00280062">
            <w:pPr>
              <w:pStyle w:val="Default"/>
              <w:jc w:val="both"/>
              <w:rPr>
                <w:bCs/>
              </w:rPr>
            </w:pPr>
            <w:r w:rsidRPr="009C7D6B">
              <w:rPr>
                <w:bCs/>
              </w:rPr>
              <w:lastRenderedPageBreak/>
              <w:t>9</w:t>
            </w:r>
          </w:p>
        </w:tc>
        <w:tc>
          <w:tcPr>
            <w:tcW w:w="3240" w:type="dxa"/>
            <w:vAlign w:val="center"/>
          </w:tcPr>
          <w:p w14:paraId="6A884F9E" w14:textId="3C52EF9B" w:rsidR="00280062" w:rsidRPr="009C7D6B" w:rsidRDefault="00280062" w:rsidP="00280062">
            <w:pPr>
              <w:pStyle w:val="Default"/>
              <w:jc w:val="both"/>
            </w:pPr>
            <w:r w:rsidRPr="009C7D6B">
              <w:rPr>
                <w:iCs/>
              </w:rPr>
              <w:t xml:space="preserve">Стерилизация. </w:t>
            </w:r>
            <w:r w:rsidRPr="009C7D6B">
              <w:t xml:space="preserve">Принципы организации стерилизации. Этапы и методы стерилизации. Организация работы центральных стерилизационных отделений </w:t>
            </w:r>
          </w:p>
        </w:tc>
        <w:tc>
          <w:tcPr>
            <w:tcW w:w="631" w:type="dxa"/>
            <w:vAlign w:val="center"/>
          </w:tcPr>
          <w:p w14:paraId="0A63560A" w14:textId="2B6B4D4A" w:rsidR="00280062" w:rsidRPr="009C7D6B" w:rsidRDefault="00280062" w:rsidP="00280062">
            <w:pPr>
              <w:pStyle w:val="Default"/>
              <w:jc w:val="both"/>
            </w:pPr>
            <w:r w:rsidRPr="009C7D6B">
              <w:t>2</w:t>
            </w:r>
          </w:p>
        </w:tc>
        <w:tc>
          <w:tcPr>
            <w:tcW w:w="646" w:type="dxa"/>
            <w:vAlign w:val="center"/>
          </w:tcPr>
          <w:p w14:paraId="1FE877DB" w14:textId="4E80C741" w:rsidR="00280062" w:rsidRPr="009C7D6B" w:rsidRDefault="00280062" w:rsidP="00280062">
            <w:pPr>
              <w:pStyle w:val="Default"/>
              <w:jc w:val="both"/>
            </w:pPr>
            <w:r w:rsidRPr="009C7D6B">
              <w:t>2</w:t>
            </w:r>
          </w:p>
        </w:tc>
        <w:tc>
          <w:tcPr>
            <w:tcW w:w="617" w:type="dxa"/>
            <w:vAlign w:val="center"/>
          </w:tcPr>
          <w:p w14:paraId="344AC535" w14:textId="56F7F53F" w:rsidR="00280062" w:rsidRPr="009C7D6B" w:rsidRDefault="00280062" w:rsidP="00280062">
            <w:pPr>
              <w:pStyle w:val="Default"/>
              <w:jc w:val="both"/>
            </w:pPr>
            <w:r w:rsidRPr="009C7D6B">
              <w:t>2</w:t>
            </w:r>
          </w:p>
        </w:tc>
        <w:tc>
          <w:tcPr>
            <w:tcW w:w="660" w:type="dxa"/>
            <w:vAlign w:val="center"/>
          </w:tcPr>
          <w:p w14:paraId="40FD8365" w14:textId="5F05A6F6" w:rsidR="00280062" w:rsidRPr="009C7D6B" w:rsidRDefault="00280062" w:rsidP="00280062">
            <w:pPr>
              <w:pStyle w:val="Default"/>
              <w:jc w:val="both"/>
            </w:pPr>
            <w:r w:rsidRPr="009C7D6B">
              <w:t>10</w:t>
            </w:r>
          </w:p>
        </w:tc>
        <w:tc>
          <w:tcPr>
            <w:tcW w:w="3536" w:type="dxa"/>
            <w:vAlign w:val="center"/>
          </w:tcPr>
          <w:p w14:paraId="4833E51B" w14:textId="17AF448C" w:rsidR="00280062" w:rsidRPr="00376225" w:rsidRDefault="00280062" w:rsidP="00280062">
            <w:pPr>
              <w:jc w:val="both"/>
              <w:rPr>
                <w:bCs/>
                <w:spacing w:val="-1"/>
                <w:sz w:val="24"/>
                <w:szCs w:val="24"/>
              </w:rPr>
            </w:pPr>
            <w:r w:rsidRPr="00376225">
              <w:rPr>
                <w:bCs/>
                <w:spacing w:val="-1"/>
                <w:sz w:val="24"/>
                <w:szCs w:val="24"/>
              </w:rPr>
              <w:t>– Опишите принципы организации стерилизации в соответствии с НТД</w:t>
            </w:r>
          </w:p>
          <w:p w14:paraId="192F665B" w14:textId="77777777" w:rsidR="00280062" w:rsidRPr="00376225" w:rsidRDefault="00280062" w:rsidP="00280062">
            <w:pPr>
              <w:jc w:val="both"/>
              <w:rPr>
                <w:bCs/>
                <w:spacing w:val="-1"/>
                <w:sz w:val="24"/>
                <w:szCs w:val="24"/>
              </w:rPr>
            </w:pPr>
            <w:r w:rsidRPr="00376225">
              <w:rPr>
                <w:bCs/>
                <w:spacing w:val="-1"/>
                <w:sz w:val="24"/>
                <w:szCs w:val="24"/>
              </w:rPr>
              <w:t>- -Опишите критерии выбора этапов стерилизации</w:t>
            </w:r>
          </w:p>
          <w:p w14:paraId="58A6A1C4" w14:textId="2DCE55AF" w:rsidR="00280062" w:rsidRPr="00376225" w:rsidRDefault="00280062" w:rsidP="00280062">
            <w:pPr>
              <w:jc w:val="both"/>
              <w:rPr>
                <w:sz w:val="24"/>
                <w:szCs w:val="24"/>
              </w:rPr>
            </w:pPr>
            <w:r w:rsidRPr="00376225">
              <w:rPr>
                <w:sz w:val="24"/>
                <w:szCs w:val="24"/>
              </w:rPr>
              <w:t>– Проведите анализ работы ЦСО</w:t>
            </w:r>
          </w:p>
        </w:tc>
      </w:tr>
      <w:tr w:rsidR="00280062" w:rsidRPr="009C7D6B" w14:paraId="0EFF8B34" w14:textId="77777777" w:rsidTr="00E747C9">
        <w:trPr>
          <w:jc w:val="center"/>
        </w:trPr>
        <w:tc>
          <w:tcPr>
            <w:tcW w:w="588" w:type="dxa"/>
            <w:vAlign w:val="center"/>
          </w:tcPr>
          <w:p w14:paraId="0A69F223" w14:textId="0AE1FF3E" w:rsidR="00280062" w:rsidRPr="009C7D6B" w:rsidRDefault="00280062" w:rsidP="00280062">
            <w:pPr>
              <w:pStyle w:val="Default"/>
              <w:jc w:val="both"/>
              <w:rPr>
                <w:bCs/>
              </w:rPr>
            </w:pPr>
            <w:r w:rsidRPr="009C7D6B">
              <w:rPr>
                <w:bCs/>
              </w:rPr>
              <w:t>10</w:t>
            </w:r>
          </w:p>
        </w:tc>
        <w:tc>
          <w:tcPr>
            <w:tcW w:w="3240" w:type="dxa"/>
            <w:vAlign w:val="center"/>
          </w:tcPr>
          <w:p w14:paraId="1D7AE915" w14:textId="04D24524" w:rsidR="00280062" w:rsidRPr="009C7D6B" w:rsidRDefault="00280062" w:rsidP="00280062">
            <w:pPr>
              <w:pStyle w:val="Default"/>
              <w:jc w:val="both"/>
            </w:pPr>
            <w:r w:rsidRPr="009C7D6B">
              <w:rPr>
                <w:iCs/>
              </w:rPr>
              <w:t xml:space="preserve">Дезинсекция. </w:t>
            </w:r>
            <w:r w:rsidRPr="009C7D6B">
              <w:t>Мероприятия по борьбе с членистоногими. Формы и методы дезинсекции</w:t>
            </w:r>
          </w:p>
        </w:tc>
        <w:tc>
          <w:tcPr>
            <w:tcW w:w="631" w:type="dxa"/>
            <w:vAlign w:val="center"/>
          </w:tcPr>
          <w:p w14:paraId="0F4C7F3B" w14:textId="26A1DD58" w:rsidR="00280062" w:rsidRPr="009C7D6B" w:rsidRDefault="00280062" w:rsidP="00280062">
            <w:pPr>
              <w:pStyle w:val="Default"/>
              <w:jc w:val="both"/>
            </w:pPr>
            <w:r w:rsidRPr="009C7D6B">
              <w:t>7</w:t>
            </w:r>
          </w:p>
        </w:tc>
        <w:tc>
          <w:tcPr>
            <w:tcW w:w="646" w:type="dxa"/>
            <w:vAlign w:val="center"/>
          </w:tcPr>
          <w:p w14:paraId="04B9C18B" w14:textId="40B0215C" w:rsidR="00280062" w:rsidRPr="009C7D6B" w:rsidRDefault="00280062" w:rsidP="00280062">
            <w:pPr>
              <w:pStyle w:val="Default"/>
              <w:jc w:val="both"/>
            </w:pPr>
            <w:r w:rsidRPr="009C7D6B">
              <w:t>10</w:t>
            </w:r>
          </w:p>
        </w:tc>
        <w:tc>
          <w:tcPr>
            <w:tcW w:w="617" w:type="dxa"/>
            <w:vAlign w:val="center"/>
          </w:tcPr>
          <w:p w14:paraId="6542B36E" w14:textId="65972730" w:rsidR="00280062" w:rsidRPr="009C7D6B" w:rsidRDefault="00280062" w:rsidP="00280062">
            <w:pPr>
              <w:pStyle w:val="Default"/>
              <w:jc w:val="both"/>
            </w:pPr>
            <w:r w:rsidRPr="009C7D6B">
              <w:t>10</w:t>
            </w:r>
          </w:p>
        </w:tc>
        <w:tc>
          <w:tcPr>
            <w:tcW w:w="660" w:type="dxa"/>
            <w:vAlign w:val="center"/>
          </w:tcPr>
          <w:p w14:paraId="20D0BE47" w14:textId="7EAA6FA8" w:rsidR="00280062" w:rsidRPr="009C7D6B" w:rsidRDefault="00280062" w:rsidP="00280062">
            <w:pPr>
              <w:pStyle w:val="Default"/>
              <w:jc w:val="both"/>
            </w:pPr>
            <w:r w:rsidRPr="009C7D6B">
              <w:t>8</w:t>
            </w:r>
          </w:p>
        </w:tc>
        <w:tc>
          <w:tcPr>
            <w:tcW w:w="3536" w:type="dxa"/>
            <w:vAlign w:val="center"/>
          </w:tcPr>
          <w:p w14:paraId="317FFE2D" w14:textId="392BA953" w:rsidR="00280062" w:rsidRPr="00376225" w:rsidRDefault="00280062" w:rsidP="00280062">
            <w:pPr>
              <w:jc w:val="both"/>
              <w:rPr>
                <w:bCs/>
                <w:spacing w:val="-1"/>
                <w:sz w:val="24"/>
                <w:szCs w:val="24"/>
              </w:rPr>
            </w:pPr>
            <w:r w:rsidRPr="00376225">
              <w:rPr>
                <w:bCs/>
                <w:spacing w:val="-1"/>
                <w:sz w:val="24"/>
                <w:szCs w:val="24"/>
              </w:rPr>
              <w:t>-Интерпретируйте результаты проведенной дезинсекции.</w:t>
            </w:r>
          </w:p>
          <w:p w14:paraId="1646CB75" w14:textId="1B6FD94F" w:rsidR="00280062" w:rsidRPr="00376225" w:rsidRDefault="00280062" w:rsidP="00280062">
            <w:pPr>
              <w:jc w:val="both"/>
              <w:rPr>
                <w:bCs/>
                <w:spacing w:val="-1"/>
                <w:sz w:val="24"/>
                <w:szCs w:val="24"/>
              </w:rPr>
            </w:pPr>
            <w:r w:rsidRPr="00376225">
              <w:rPr>
                <w:bCs/>
                <w:spacing w:val="-1"/>
                <w:sz w:val="24"/>
                <w:szCs w:val="24"/>
              </w:rPr>
              <w:t xml:space="preserve"> -Опишите критерии, формы и методы проведения дезинсекции.</w:t>
            </w:r>
          </w:p>
          <w:p w14:paraId="0320739A" w14:textId="5FB9E55A" w:rsidR="00280062" w:rsidRPr="00376225" w:rsidRDefault="00280062" w:rsidP="00280062">
            <w:pPr>
              <w:jc w:val="both"/>
              <w:rPr>
                <w:bCs/>
                <w:spacing w:val="-1"/>
                <w:sz w:val="24"/>
                <w:szCs w:val="24"/>
              </w:rPr>
            </w:pPr>
            <w:r w:rsidRPr="00376225">
              <w:rPr>
                <w:bCs/>
                <w:spacing w:val="-1"/>
                <w:sz w:val="24"/>
                <w:szCs w:val="24"/>
              </w:rPr>
              <w:t>- Разработайте тактику проведения дезинсекции в жилом доме, общественных местах</w:t>
            </w:r>
          </w:p>
        </w:tc>
      </w:tr>
      <w:tr w:rsidR="00280062" w:rsidRPr="009C7D6B" w14:paraId="5F23392A" w14:textId="77777777" w:rsidTr="00E747C9">
        <w:trPr>
          <w:jc w:val="center"/>
        </w:trPr>
        <w:tc>
          <w:tcPr>
            <w:tcW w:w="588" w:type="dxa"/>
            <w:vAlign w:val="center"/>
          </w:tcPr>
          <w:p w14:paraId="004FA2FA" w14:textId="5B109311" w:rsidR="00280062" w:rsidRPr="009C7D6B" w:rsidRDefault="00280062" w:rsidP="00280062">
            <w:pPr>
              <w:pStyle w:val="Default"/>
              <w:jc w:val="both"/>
              <w:rPr>
                <w:bCs/>
              </w:rPr>
            </w:pPr>
            <w:r w:rsidRPr="009C7D6B">
              <w:rPr>
                <w:bCs/>
              </w:rPr>
              <w:t>11</w:t>
            </w:r>
          </w:p>
        </w:tc>
        <w:tc>
          <w:tcPr>
            <w:tcW w:w="3240" w:type="dxa"/>
            <w:vAlign w:val="center"/>
          </w:tcPr>
          <w:p w14:paraId="0A2C05A6" w14:textId="080A8878" w:rsidR="00280062" w:rsidRPr="009C7D6B" w:rsidRDefault="00280062" w:rsidP="00280062">
            <w:pPr>
              <w:pStyle w:val="Default"/>
              <w:jc w:val="both"/>
            </w:pPr>
            <w:r w:rsidRPr="009C7D6B">
              <w:rPr>
                <w:iCs/>
              </w:rPr>
              <w:t xml:space="preserve">Дератизация. </w:t>
            </w:r>
            <w:r w:rsidRPr="009C7D6B">
              <w:t>Задачи дератизации. Профилактические и противоэпидемические мероприятия в комплексе с дератизацией. Виды, формы и методы</w:t>
            </w:r>
          </w:p>
        </w:tc>
        <w:tc>
          <w:tcPr>
            <w:tcW w:w="631" w:type="dxa"/>
            <w:vAlign w:val="center"/>
          </w:tcPr>
          <w:p w14:paraId="55E166F4" w14:textId="51F03B8F" w:rsidR="00280062" w:rsidRPr="009C7D6B" w:rsidRDefault="00280062" w:rsidP="00280062">
            <w:pPr>
              <w:pStyle w:val="Default"/>
              <w:jc w:val="both"/>
            </w:pPr>
            <w:r w:rsidRPr="009C7D6B">
              <w:t>7</w:t>
            </w:r>
          </w:p>
        </w:tc>
        <w:tc>
          <w:tcPr>
            <w:tcW w:w="646" w:type="dxa"/>
            <w:vAlign w:val="center"/>
          </w:tcPr>
          <w:p w14:paraId="433788F4" w14:textId="362E2864" w:rsidR="00280062" w:rsidRPr="009C7D6B" w:rsidRDefault="00280062" w:rsidP="00280062">
            <w:pPr>
              <w:pStyle w:val="Default"/>
              <w:jc w:val="both"/>
            </w:pPr>
            <w:r w:rsidRPr="009C7D6B">
              <w:t>5</w:t>
            </w:r>
          </w:p>
        </w:tc>
        <w:tc>
          <w:tcPr>
            <w:tcW w:w="617" w:type="dxa"/>
            <w:vAlign w:val="center"/>
          </w:tcPr>
          <w:p w14:paraId="448DDFE4" w14:textId="622BFFE4" w:rsidR="00280062" w:rsidRPr="009C7D6B" w:rsidRDefault="00280062" w:rsidP="00280062">
            <w:pPr>
              <w:pStyle w:val="Default"/>
              <w:jc w:val="both"/>
            </w:pPr>
            <w:r w:rsidRPr="009C7D6B">
              <w:t>6</w:t>
            </w:r>
          </w:p>
        </w:tc>
        <w:tc>
          <w:tcPr>
            <w:tcW w:w="660" w:type="dxa"/>
            <w:vAlign w:val="center"/>
          </w:tcPr>
          <w:p w14:paraId="6994A8E0" w14:textId="3835F446" w:rsidR="00280062" w:rsidRPr="009C7D6B" w:rsidRDefault="00280062" w:rsidP="00280062">
            <w:pPr>
              <w:pStyle w:val="Default"/>
              <w:jc w:val="both"/>
            </w:pPr>
            <w:r w:rsidRPr="009C7D6B">
              <w:t>8</w:t>
            </w:r>
          </w:p>
        </w:tc>
        <w:tc>
          <w:tcPr>
            <w:tcW w:w="3536" w:type="dxa"/>
            <w:vAlign w:val="center"/>
          </w:tcPr>
          <w:p w14:paraId="6FD20718" w14:textId="35D5274B" w:rsidR="00280062" w:rsidRPr="00376225" w:rsidRDefault="00280062" w:rsidP="00280062">
            <w:pPr>
              <w:jc w:val="both"/>
              <w:rPr>
                <w:bCs/>
                <w:spacing w:val="-1"/>
                <w:sz w:val="24"/>
                <w:szCs w:val="24"/>
              </w:rPr>
            </w:pPr>
            <w:r w:rsidRPr="00376225">
              <w:rPr>
                <w:bCs/>
                <w:spacing w:val="-1"/>
                <w:sz w:val="24"/>
                <w:szCs w:val="24"/>
              </w:rPr>
              <w:t>- Интерпретируйте результаты проведения дератизации.</w:t>
            </w:r>
          </w:p>
          <w:p w14:paraId="02865CEE" w14:textId="77777777" w:rsidR="00280062" w:rsidRPr="00376225" w:rsidRDefault="00280062" w:rsidP="00280062">
            <w:pPr>
              <w:jc w:val="both"/>
              <w:rPr>
                <w:bCs/>
                <w:spacing w:val="-1"/>
                <w:sz w:val="24"/>
                <w:szCs w:val="24"/>
              </w:rPr>
            </w:pPr>
            <w:r w:rsidRPr="00376225">
              <w:rPr>
                <w:bCs/>
                <w:spacing w:val="-1"/>
                <w:sz w:val="24"/>
                <w:szCs w:val="24"/>
              </w:rPr>
              <w:t>-Опишите задачи дератизации</w:t>
            </w:r>
          </w:p>
          <w:p w14:paraId="071F844D" w14:textId="1D21E1AF" w:rsidR="00280062" w:rsidRPr="00376225" w:rsidRDefault="00280062" w:rsidP="00280062">
            <w:pPr>
              <w:jc w:val="both"/>
              <w:rPr>
                <w:bCs/>
                <w:spacing w:val="-1"/>
                <w:sz w:val="24"/>
                <w:szCs w:val="24"/>
              </w:rPr>
            </w:pPr>
            <w:r w:rsidRPr="00376225">
              <w:rPr>
                <w:bCs/>
                <w:spacing w:val="-1"/>
                <w:sz w:val="24"/>
                <w:szCs w:val="24"/>
              </w:rPr>
              <w:t>- Разработайте тактику проведения дератизации в жилом доме, общественных местах</w:t>
            </w:r>
          </w:p>
        </w:tc>
      </w:tr>
      <w:tr w:rsidR="00280062" w:rsidRPr="009C7D6B" w14:paraId="764F2ADC" w14:textId="77777777" w:rsidTr="00E747C9">
        <w:trPr>
          <w:jc w:val="center"/>
        </w:trPr>
        <w:tc>
          <w:tcPr>
            <w:tcW w:w="588" w:type="dxa"/>
            <w:vAlign w:val="center"/>
          </w:tcPr>
          <w:p w14:paraId="20F38BA4" w14:textId="2602B9B5" w:rsidR="00280062" w:rsidRPr="009C7D6B" w:rsidRDefault="00280062" w:rsidP="00280062">
            <w:pPr>
              <w:pStyle w:val="Default"/>
              <w:jc w:val="both"/>
              <w:rPr>
                <w:bCs/>
              </w:rPr>
            </w:pPr>
            <w:r w:rsidRPr="009C7D6B">
              <w:rPr>
                <w:bCs/>
              </w:rPr>
              <w:t>12</w:t>
            </w:r>
          </w:p>
        </w:tc>
        <w:tc>
          <w:tcPr>
            <w:tcW w:w="3240" w:type="dxa"/>
            <w:vAlign w:val="center"/>
          </w:tcPr>
          <w:p w14:paraId="3A40C9A7" w14:textId="36F21ED4" w:rsidR="00280062" w:rsidRPr="009C7D6B" w:rsidRDefault="00280062" w:rsidP="00280062">
            <w:pPr>
              <w:pStyle w:val="Default"/>
              <w:jc w:val="both"/>
            </w:pPr>
            <w:r w:rsidRPr="009C7D6B">
              <w:rPr>
                <w:iCs/>
              </w:rPr>
              <w:t>Принципы организации и порядок работы центрального стерилизационного отделения и камерного отделения</w:t>
            </w:r>
          </w:p>
        </w:tc>
        <w:tc>
          <w:tcPr>
            <w:tcW w:w="631" w:type="dxa"/>
            <w:vAlign w:val="center"/>
          </w:tcPr>
          <w:p w14:paraId="6284D28C" w14:textId="087D6CBB" w:rsidR="00280062" w:rsidRPr="009C7D6B" w:rsidRDefault="00280062" w:rsidP="00280062">
            <w:pPr>
              <w:pStyle w:val="Default"/>
              <w:jc w:val="both"/>
            </w:pPr>
            <w:r w:rsidRPr="009C7D6B">
              <w:t>4</w:t>
            </w:r>
          </w:p>
        </w:tc>
        <w:tc>
          <w:tcPr>
            <w:tcW w:w="646" w:type="dxa"/>
            <w:vAlign w:val="center"/>
          </w:tcPr>
          <w:p w14:paraId="1C8E3E9F" w14:textId="7EFCCB44" w:rsidR="00280062" w:rsidRPr="009C7D6B" w:rsidRDefault="00280062" w:rsidP="00280062">
            <w:pPr>
              <w:pStyle w:val="Default"/>
              <w:jc w:val="both"/>
            </w:pPr>
            <w:r w:rsidRPr="009C7D6B">
              <w:t>3</w:t>
            </w:r>
          </w:p>
        </w:tc>
        <w:tc>
          <w:tcPr>
            <w:tcW w:w="617" w:type="dxa"/>
            <w:vAlign w:val="center"/>
          </w:tcPr>
          <w:p w14:paraId="1805139C" w14:textId="46A11CCB" w:rsidR="00280062" w:rsidRPr="009C7D6B" w:rsidRDefault="00280062" w:rsidP="00280062">
            <w:pPr>
              <w:pStyle w:val="Default"/>
              <w:jc w:val="both"/>
            </w:pPr>
            <w:r w:rsidRPr="009C7D6B">
              <w:t>4</w:t>
            </w:r>
          </w:p>
        </w:tc>
        <w:tc>
          <w:tcPr>
            <w:tcW w:w="660" w:type="dxa"/>
            <w:vAlign w:val="center"/>
          </w:tcPr>
          <w:p w14:paraId="1B76237A" w14:textId="6B24ECF2" w:rsidR="00280062" w:rsidRPr="009C7D6B" w:rsidRDefault="00280062" w:rsidP="00280062">
            <w:pPr>
              <w:pStyle w:val="Default"/>
              <w:jc w:val="both"/>
            </w:pPr>
            <w:r w:rsidRPr="009C7D6B">
              <w:t>8</w:t>
            </w:r>
          </w:p>
        </w:tc>
        <w:tc>
          <w:tcPr>
            <w:tcW w:w="3536" w:type="dxa"/>
            <w:vAlign w:val="center"/>
          </w:tcPr>
          <w:p w14:paraId="6FE77831" w14:textId="790A01E5" w:rsidR="00280062" w:rsidRPr="00376225" w:rsidRDefault="00280062" w:rsidP="00280062">
            <w:pPr>
              <w:jc w:val="both"/>
              <w:rPr>
                <w:bCs/>
                <w:spacing w:val="-1"/>
                <w:sz w:val="24"/>
                <w:szCs w:val="24"/>
              </w:rPr>
            </w:pPr>
            <w:r w:rsidRPr="00376225">
              <w:rPr>
                <w:bCs/>
                <w:spacing w:val="-1"/>
                <w:sz w:val="24"/>
                <w:szCs w:val="24"/>
              </w:rPr>
              <w:t xml:space="preserve"> -Опишите работу ЦСО и критерии отличия в работе ЦСО и камерного отделения.</w:t>
            </w:r>
          </w:p>
          <w:p w14:paraId="1E3BC707" w14:textId="20149214" w:rsidR="00280062" w:rsidRPr="00376225" w:rsidRDefault="00280062" w:rsidP="00280062">
            <w:pPr>
              <w:jc w:val="both"/>
              <w:rPr>
                <w:sz w:val="24"/>
                <w:szCs w:val="24"/>
              </w:rPr>
            </w:pPr>
            <w:r w:rsidRPr="00376225">
              <w:rPr>
                <w:bCs/>
                <w:spacing w:val="-1"/>
                <w:sz w:val="24"/>
                <w:szCs w:val="24"/>
              </w:rPr>
              <w:t>- Оцените анализ</w:t>
            </w:r>
            <w:r w:rsidRPr="00376225">
              <w:rPr>
                <w:sz w:val="24"/>
                <w:szCs w:val="24"/>
              </w:rPr>
              <w:t xml:space="preserve"> работы ЦСО и камерного отделения</w:t>
            </w:r>
          </w:p>
        </w:tc>
      </w:tr>
      <w:tr w:rsidR="00280062" w:rsidRPr="009C7D6B" w14:paraId="13FBFB8D" w14:textId="77777777" w:rsidTr="00E747C9">
        <w:trPr>
          <w:jc w:val="center"/>
        </w:trPr>
        <w:tc>
          <w:tcPr>
            <w:tcW w:w="588" w:type="dxa"/>
            <w:vAlign w:val="center"/>
          </w:tcPr>
          <w:p w14:paraId="2B41B8C1" w14:textId="7AB20659" w:rsidR="00280062" w:rsidRPr="009C7D6B" w:rsidRDefault="00280062" w:rsidP="00280062">
            <w:pPr>
              <w:pStyle w:val="Default"/>
              <w:jc w:val="both"/>
              <w:rPr>
                <w:bCs/>
              </w:rPr>
            </w:pPr>
            <w:r w:rsidRPr="009C7D6B">
              <w:rPr>
                <w:bCs/>
              </w:rPr>
              <w:t>13</w:t>
            </w:r>
          </w:p>
        </w:tc>
        <w:tc>
          <w:tcPr>
            <w:tcW w:w="3240" w:type="dxa"/>
            <w:vAlign w:val="center"/>
          </w:tcPr>
          <w:p w14:paraId="13599FFA" w14:textId="3BF42FAA" w:rsidR="00280062" w:rsidRPr="009C7D6B" w:rsidRDefault="00280062" w:rsidP="00280062">
            <w:pPr>
              <w:pStyle w:val="Default"/>
              <w:jc w:val="both"/>
            </w:pPr>
            <w:r w:rsidRPr="009C7D6B">
              <w:t xml:space="preserve">Меры личной и общественной безопасности при проведении дезинфекции, стерилизации, дезинсекции и дератизации </w:t>
            </w:r>
          </w:p>
        </w:tc>
        <w:tc>
          <w:tcPr>
            <w:tcW w:w="631" w:type="dxa"/>
            <w:vAlign w:val="center"/>
          </w:tcPr>
          <w:p w14:paraId="705B07D1" w14:textId="07A52CB6" w:rsidR="00280062" w:rsidRPr="009C7D6B" w:rsidRDefault="00280062" w:rsidP="00280062">
            <w:pPr>
              <w:pStyle w:val="Default"/>
              <w:jc w:val="both"/>
            </w:pPr>
            <w:r w:rsidRPr="009C7D6B">
              <w:t>2</w:t>
            </w:r>
          </w:p>
        </w:tc>
        <w:tc>
          <w:tcPr>
            <w:tcW w:w="646" w:type="dxa"/>
            <w:vAlign w:val="center"/>
          </w:tcPr>
          <w:p w14:paraId="6F47E07F" w14:textId="66B1083F" w:rsidR="00280062" w:rsidRPr="009C7D6B" w:rsidRDefault="00280062" w:rsidP="00280062">
            <w:pPr>
              <w:pStyle w:val="Default"/>
              <w:jc w:val="both"/>
            </w:pPr>
            <w:r w:rsidRPr="009C7D6B">
              <w:t>2</w:t>
            </w:r>
          </w:p>
        </w:tc>
        <w:tc>
          <w:tcPr>
            <w:tcW w:w="617" w:type="dxa"/>
            <w:vAlign w:val="center"/>
          </w:tcPr>
          <w:p w14:paraId="337C66D7" w14:textId="303319F1" w:rsidR="00280062" w:rsidRPr="009C7D6B" w:rsidRDefault="00280062" w:rsidP="00280062">
            <w:pPr>
              <w:pStyle w:val="Default"/>
              <w:jc w:val="both"/>
            </w:pPr>
            <w:r w:rsidRPr="009C7D6B">
              <w:t>2</w:t>
            </w:r>
          </w:p>
        </w:tc>
        <w:tc>
          <w:tcPr>
            <w:tcW w:w="660" w:type="dxa"/>
            <w:vAlign w:val="center"/>
          </w:tcPr>
          <w:p w14:paraId="09F64E3E" w14:textId="4003AAC5" w:rsidR="00280062" w:rsidRPr="009C7D6B" w:rsidRDefault="00280062" w:rsidP="00280062">
            <w:pPr>
              <w:pStyle w:val="Default"/>
              <w:jc w:val="both"/>
            </w:pPr>
            <w:r w:rsidRPr="009C7D6B">
              <w:t>8</w:t>
            </w:r>
          </w:p>
        </w:tc>
        <w:tc>
          <w:tcPr>
            <w:tcW w:w="3536" w:type="dxa"/>
            <w:vAlign w:val="center"/>
          </w:tcPr>
          <w:p w14:paraId="39126554" w14:textId="77777777" w:rsidR="00280062" w:rsidRPr="00376225" w:rsidRDefault="00280062" w:rsidP="00280062">
            <w:pPr>
              <w:jc w:val="both"/>
              <w:rPr>
                <w:bCs/>
                <w:spacing w:val="-1"/>
                <w:sz w:val="24"/>
                <w:szCs w:val="24"/>
              </w:rPr>
            </w:pPr>
            <w:r w:rsidRPr="00376225">
              <w:rPr>
                <w:bCs/>
                <w:spacing w:val="-1"/>
                <w:sz w:val="24"/>
                <w:szCs w:val="24"/>
              </w:rPr>
              <w:t>-Опишите критерии безопасности при проведении дезинфекции</w:t>
            </w:r>
          </w:p>
          <w:p w14:paraId="49246322" w14:textId="1655275E" w:rsidR="00280062" w:rsidRPr="00376225" w:rsidRDefault="00280062" w:rsidP="00280062">
            <w:pPr>
              <w:jc w:val="both"/>
              <w:rPr>
                <w:rFonts w:eastAsia="Calibri"/>
                <w:sz w:val="24"/>
                <w:szCs w:val="24"/>
              </w:rPr>
            </w:pPr>
            <w:r w:rsidRPr="00376225">
              <w:rPr>
                <w:bCs/>
                <w:spacing w:val="-1"/>
                <w:sz w:val="24"/>
                <w:szCs w:val="24"/>
              </w:rPr>
              <w:t>- Оцените анализ организации безопасности при проведении стерилизации, дератизации и дезинсекции.</w:t>
            </w:r>
          </w:p>
        </w:tc>
      </w:tr>
      <w:tr w:rsidR="00280062" w:rsidRPr="009C7D6B" w14:paraId="4AD0F116" w14:textId="77777777" w:rsidTr="00E747C9">
        <w:trPr>
          <w:jc w:val="center"/>
        </w:trPr>
        <w:tc>
          <w:tcPr>
            <w:tcW w:w="588" w:type="dxa"/>
            <w:vAlign w:val="center"/>
          </w:tcPr>
          <w:p w14:paraId="6913971C" w14:textId="77777777" w:rsidR="00280062" w:rsidRPr="009C7D6B" w:rsidRDefault="00280062" w:rsidP="00280062">
            <w:pPr>
              <w:pStyle w:val="Default"/>
              <w:jc w:val="both"/>
              <w:rPr>
                <w:bCs/>
              </w:rPr>
            </w:pPr>
          </w:p>
        </w:tc>
        <w:tc>
          <w:tcPr>
            <w:tcW w:w="3240" w:type="dxa"/>
            <w:vAlign w:val="center"/>
          </w:tcPr>
          <w:p w14:paraId="2F98FB2B" w14:textId="07747809" w:rsidR="00280062" w:rsidRPr="009C7D6B" w:rsidRDefault="00280062" w:rsidP="00280062">
            <w:pPr>
              <w:pStyle w:val="Default"/>
              <w:jc w:val="both"/>
            </w:pPr>
            <w:r w:rsidRPr="009C7D6B">
              <w:rPr>
                <w:b/>
                <w:color w:val="000000" w:themeColor="text1"/>
              </w:rPr>
              <w:t>Рубежный контроль</w:t>
            </w:r>
          </w:p>
        </w:tc>
        <w:tc>
          <w:tcPr>
            <w:tcW w:w="631" w:type="dxa"/>
            <w:vAlign w:val="center"/>
          </w:tcPr>
          <w:p w14:paraId="1AE86CFA" w14:textId="77777777" w:rsidR="00280062" w:rsidRPr="009C7D6B" w:rsidRDefault="00280062" w:rsidP="00280062">
            <w:pPr>
              <w:pStyle w:val="Default"/>
              <w:jc w:val="both"/>
            </w:pPr>
          </w:p>
        </w:tc>
        <w:tc>
          <w:tcPr>
            <w:tcW w:w="646" w:type="dxa"/>
            <w:vAlign w:val="center"/>
          </w:tcPr>
          <w:p w14:paraId="61A969D1" w14:textId="0AEFDD73" w:rsidR="00280062" w:rsidRPr="009C7D6B" w:rsidRDefault="00280062" w:rsidP="00280062">
            <w:pPr>
              <w:pStyle w:val="Default"/>
              <w:jc w:val="both"/>
            </w:pPr>
            <w:r w:rsidRPr="009C7D6B">
              <w:t>1</w:t>
            </w:r>
          </w:p>
        </w:tc>
        <w:tc>
          <w:tcPr>
            <w:tcW w:w="617" w:type="dxa"/>
            <w:vAlign w:val="center"/>
          </w:tcPr>
          <w:p w14:paraId="3B4D5D34" w14:textId="77777777" w:rsidR="00280062" w:rsidRPr="009C7D6B" w:rsidRDefault="00280062" w:rsidP="00280062">
            <w:pPr>
              <w:pStyle w:val="Default"/>
              <w:jc w:val="both"/>
            </w:pPr>
          </w:p>
        </w:tc>
        <w:tc>
          <w:tcPr>
            <w:tcW w:w="660" w:type="dxa"/>
            <w:vAlign w:val="center"/>
          </w:tcPr>
          <w:p w14:paraId="21FD6B69" w14:textId="77777777" w:rsidR="00280062" w:rsidRPr="009C7D6B" w:rsidRDefault="00280062" w:rsidP="00280062">
            <w:pPr>
              <w:pStyle w:val="Default"/>
              <w:jc w:val="both"/>
            </w:pPr>
          </w:p>
        </w:tc>
        <w:tc>
          <w:tcPr>
            <w:tcW w:w="3536" w:type="dxa"/>
            <w:vAlign w:val="center"/>
          </w:tcPr>
          <w:p w14:paraId="120E549E" w14:textId="37AC6A2A" w:rsidR="00280062" w:rsidRPr="00376225" w:rsidRDefault="00280062" w:rsidP="00280062">
            <w:pPr>
              <w:jc w:val="both"/>
              <w:rPr>
                <w:rFonts w:eastAsia="Calibri"/>
                <w:sz w:val="24"/>
                <w:szCs w:val="24"/>
              </w:rPr>
            </w:pPr>
            <w:r w:rsidRPr="00376225">
              <w:rPr>
                <w:sz w:val="24"/>
                <w:szCs w:val="24"/>
              </w:rPr>
              <w:t>устный опрос, решение ситуационных задач,</w:t>
            </w:r>
          </w:p>
        </w:tc>
      </w:tr>
      <w:tr w:rsidR="00280062" w:rsidRPr="009C7D6B" w14:paraId="6036BD01" w14:textId="77777777" w:rsidTr="00E747C9">
        <w:trPr>
          <w:jc w:val="center"/>
        </w:trPr>
        <w:tc>
          <w:tcPr>
            <w:tcW w:w="588" w:type="dxa"/>
            <w:vAlign w:val="center"/>
          </w:tcPr>
          <w:p w14:paraId="28A06198" w14:textId="0242A251" w:rsidR="00280062" w:rsidRPr="009C7D6B" w:rsidRDefault="00280062" w:rsidP="00280062">
            <w:pPr>
              <w:pStyle w:val="Default"/>
              <w:jc w:val="both"/>
              <w:rPr>
                <w:bCs/>
              </w:rPr>
            </w:pPr>
            <w:r w:rsidRPr="009C7D6B">
              <w:rPr>
                <w:bCs/>
              </w:rPr>
              <w:t>14</w:t>
            </w:r>
          </w:p>
        </w:tc>
        <w:tc>
          <w:tcPr>
            <w:tcW w:w="3240" w:type="dxa"/>
            <w:vAlign w:val="center"/>
          </w:tcPr>
          <w:p w14:paraId="2BCCDA2A" w14:textId="3BB99DAA" w:rsidR="00280062" w:rsidRPr="009C7D6B" w:rsidRDefault="00280062" w:rsidP="00280062">
            <w:pPr>
              <w:pStyle w:val="Default"/>
              <w:jc w:val="both"/>
            </w:pPr>
            <w:r w:rsidRPr="009C7D6B">
              <w:rPr>
                <w:bCs/>
              </w:rPr>
              <w:t xml:space="preserve">Введение в эпидемиологию. </w:t>
            </w:r>
            <w:r w:rsidRPr="009C7D6B">
              <w:t xml:space="preserve">Предмет эпидемиологии. Методы и задачи эпидемиологии. Понятие об эпидемиологии неинфекционных заболеваний. Факторы риска соматических заболеваний и методы их профилактики. </w:t>
            </w:r>
          </w:p>
        </w:tc>
        <w:tc>
          <w:tcPr>
            <w:tcW w:w="631" w:type="dxa"/>
            <w:vAlign w:val="center"/>
          </w:tcPr>
          <w:p w14:paraId="6CDA3DD8" w14:textId="355264C1" w:rsidR="00280062" w:rsidRPr="009C7D6B" w:rsidRDefault="00280062" w:rsidP="00280062">
            <w:pPr>
              <w:pStyle w:val="Default"/>
              <w:jc w:val="both"/>
            </w:pPr>
            <w:r w:rsidRPr="009C7D6B">
              <w:t>1</w:t>
            </w:r>
          </w:p>
        </w:tc>
        <w:tc>
          <w:tcPr>
            <w:tcW w:w="646" w:type="dxa"/>
            <w:vAlign w:val="center"/>
          </w:tcPr>
          <w:p w14:paraId="0B837757" w14:textId="4034E877" w:rsidR="00280062" w:rsidRPr="009C7D6B" w:rsidRDefault="00280062" w:rsidP="00280062">
            <w:pPr>
              <w:pStyle w:val="Default"/>
              <w:jc w:val="both"/>
            </w:pPr>
            <w:r w:rsidRPr="009C7D6B">
              <w:t>1</w:t>
            </w:r>
          </w:p>
        </w:tc>
        <w:tc>
          <w:tcPr>
            <w:tcW w:w="617" w:type="dxa"/>
            <w:vAlign w:val="center"/>
          </w:tcPr>
          <w:p w14:paraId="4D85FF6C" w14:textId="7706C24F" w:rsidR="00280062" w:rsidRPr="009C7D6B" w:rsidRDefault="00280062" w:rsidP="00280062">
            <w:pPr>
              <w:pStyle w:val="Default"/>
              <w:jc w:val="both"/>
            </w:pPr>
            <w:r w:rsidRPr="009C7D6B">
              <w:t>1</w:t>
            </w:r>
          </w:p>
        </w:tc>
        <w:tc>
          <w:tcPr>
            <w:tcW w:w="660" w:type="dxa"/>
            <w:vAlign w:val="center"/>
          </w:tcPr>
          <w:p w14:paraId="53CB5FA5" w14:textId="591E217A" w:rsidR="00280062" w:rsidRPr="009C7D6B" w:rsidRDefault="00280062" w:rsidP="00280062">
            <w:pPr>
              <w:pStyle w:val="Default"/>
              <w:jc w:val="both"/>
            </w:pPr>
            <w:r w:rsidRPr="009C7D6B">
              <w:t>8</w:t>
            </w:r>
          </w:p>
        </w:tc>
        <w:tc>
          <w:tcPr>
            <w:tcW w:w="3536" w:type="dxa"/>
            <w:vAlign w:val="center"/>
          </w:tcPr>
          <w:p w14:paraId="25681069" w14:textId="77777777" w:rsidR="00280062" w:rsidRPr="00376225" w:rsidRDefault="00280062" w:rsidP="00280062">
            <w:pPr>
              <w:jc w:val="both"/>
              <w:rPr>
                <w:rFonts w:eastAsia="Calibri"/>
                <w:sz w:val="24"/>
                <w:szCs w:val="24"/>
              </w:rPr>
            </w:pPr>
            <w:r w:rsidRPr="00376225">
              <w:rPr>
                <w:rFonts w:eastAsia="Calibri"/>
                <w:sz w:val="24"/>
                <w:szCs w:val="24"/>
              </w:rPr>
              <w:t>- Опишите методы, задачи эпидемиологии.</w:t>
            </w:r>
          </w:p>
          <w:p w14:paraId="0DE48FA5" w14:textId="16726612" w:rsidR="00280062" w:rsidRPr="00376225" w:rsidRDefault="00280062" w:rsidP="00280062">
            <w:pPr>
              <w:jc w:val="both"/>
              <w:rPr>
                <w:rFonts w:eastAsia="Calibri"/>
                <w:sz w:val="24"/>
                <w:szCs w:val="24"/>
              </w:rPr>
            </w:pPr>
            <w:r w:rsidRPr="00376225">
              <w:rPr>
                <w:rFonts w:eastAsia="Calibri"/>
                <w:sz w:val="24"/>
                <w:szCs w:val="24"/>
              </w:rPr>
              <w:t>- Дайте характеристику предмета эпидемиологии</w:t>
            </w:r>
          </w:p>
          <w:p w14:paraId="3C212FE2" w14:textId="3DC28AF1" w:rsidR="00280062" w:rsidRPr="00376225" w:rsidRDefault="00280062" w:rsidP="00280062">
            <w:pPr>
              <w:jc w:val="both"/>
              <w:rPr>
                <w:bCs/>
                <w:spacing w:val="-1"/>
                <w:sz w:val="24"/>
                <w:szCs w:val="24"/>
              </w:rPr>
            </w:pPr>
            <w:r w:rsidRPr="00376225">
              <w:rPr>
                <w:rFonts w:eastAsia="Calibri"/>
                <w:sz w:val="24"/>
                <w:szCs w:val="24"/>
              </w:rPr>
              <w:t xml:space="preserve">- </w:t>
            </w:r>
            <w:r w:rsidRPr="00376225">
              <w:rPr>
                <w:bCs/>
                <w:spacing w:val="-1"/>
                <w:sz w:val="24"/>
                <w:szCs w:val="24"/>
              </w:rPr>
              <w:t>Опишите критерии факторов риска неинфекционных заболеваний</w:t>
            </w:r>
          </w:p>
        </w:tc>
      </w:tr>
      <w:tr w:rsidR="00280062" w:rsidRPr="009C7D6B" w14:paraId="3FC0AE1F" w14:textId="77777777" w:rsidTr="00E747C9">
        <w:trPr>
          <w:jc w:val="center"/>
        </w:trPr>
        <w:tc>
          <w:tcPr>
            <w:tcW w:w="588" w:type="dxa"/>
            <w:vAlign w:val="center"/>
          </w:tcPr>
          <w:p w14:paraId="20889F8B" w14:textId="7ABBCA61" w:rsidR="00280062" w:rsidRPr="009C7D6B" w:rsidRDefault="00280062" w:rsidP="00280062">
            <w:pPr>
              <w:pStyle w:val="Default"/>
              <w:jc w:val="both"/>
              <w:rPr>
                <w:bCs/>
              </w:rPr>
            </w:pPr>
            <w:r w:rsidRPr="009C7D6B">
              <w:rPr>
                <w:bCs/>
              </w:rPr>
              <w:lastRenderedPageBreak/>
              <w:t>15</w:t>
            </w:r>
          </w:p>
        </w:tc>
        <w:tc>
          <w:tcPr>
            <w:tcW w:w="3240" w:type="dxa"/>
          </w:tcPr>
          <w:p w14:paraId="345D662C" w14:textId="2CAAD3FC" w:rsidR="00280062" w:rsidRPr="009C7D6B" w:rsidRDefault="00280062" w:rsidP="00280062">
            <w:pPr>
              <w:pStyle w:val="Default"/>
              <w:jc w:val="both"/>
            </w:pPr>
            <w:r w:rsidRPr="009C7D6B">
              <w:rPr>
                <w:iCs/>
              </w:rPr>
              <w:t xml:space="preserve">Эпидемиологический метод. </w:t>
            </w:r>
            <w:r w:rsidRPr="009C7D6B">
              <w:t xml:space="preserve">Описательные исследования. Эпидемиологическое обследование очага инфекционной болезни. Аналитические методы (исследования типов «случай-контроль» и рандомизированные исследования). Экспериментально-клинические и полевые исследования. Математическое моделирование. </w:t>
            </w:r>
          </w:p>
        </w:tc>
        <w:tc>
          <w:tcPr>
            <w:tcW w:w="631" w:type="dxa"/>
            <w:vAlign w:val="center"/>
          </w:tcPr>
          <w:p w14:paraId="7E25752E" w14:textId="49868B46" w:rsidR="00280062" w:rsidRPr="009C7D6B" w:rsidRDefault="00280062" w:rsidP="00280062">
            <w:pPr>
              <w:pStyle w:val="Default"/>
              <w:jc w:val="both"/>
            </w:pPr>
            <w:r w:rsidRPr="009C7D6B">
              <w:t>3</w:t>
            </w:r>
          </w:p>
        </w:tc>
        <w:tc>
          <w:tcPr>
            <w:tcW w:w="646" w:type="dxa"/>
            <w:vAlign w:val="center"/>
          </w:tcPr>
          <w:p w14:paraId="7E0D65AF" w14:textId="61247233" w:rsidR="00280062" w:rsidRPr="009C7D6B" w:rsidRDefault="00280062" w:rsidP="00280062">
            <w:pPr>
              <w:pStyle w:val="Default"/>
              <w:jc w:val="both"/>
            </w:pPr>
            <w:r w:rsidRPr="009C7D6B">
              <w:t>4</w:t>
            </w:r>
          </w:p>
        </w:tc>
        <w:tc>
          <w:tcPr>
            <w:tcW w:w="617" w:type="dxa"/>
            <w:vAlign w:val="center"/>
          </w:tcPr>
          <w:p w14:paraId="6302F411" w14:textId="538FB382" w:rsidR="00280062" w:rsidRPr="009C7D6B" w:rsidRDefault="00280062" w:rsidP="00280062">
            <w:pPr>
              <w:pStyle w:val="Default"/>
              <w:jc w:val="both"/>
            </w:pPr>
            <w:r w:rsidRPr="009C7D6B">
              <w:t>4</w:t>
            </w:r>
          </w:p>
        </w:tc>
        <w:tc>
          <w:tcPr>
            <w:tcW w:w="660" w:type="dxa"/>
            <w:vAlign w:val="center"/>
          </w:tcPr>
          <w:p w14:paraId="320AF86F" w14:textId="6EF105D5" w:rsidR="00280062" w:rsidRPr="009C7D6B" w:rsidRDefault="00280062" w:rsidP="00280062">
            <w:pPr>
              <w:pStyle w:val="Default"/>
              <w:jc w:val="both"/>
            </w:pPr>
            <w:r w:rsidRPr="009C7D6B">
              <w:t>8</w:t>
            </w:r>
          </w:p>
        </w:tc>
        <w:tc>
          <w:tcPr>
            <w:tcW w:w="3536" w:type="dxa"/>
            <w:vAlign w:val="center"/>
          </w:tcPr>
          <w:p w14:paraId="79DD06F2" w14:textId="5A0CA9EF" w:rsidR="00280062" w:rsidRPr="00376225" w:rsidRDefault="00280062" w:rsidP="00280062">
            <w:pPr>
              <w:jc w:val="both"/>
              <w:rPr>
                <w:bCs/>
                <w:spacing w:val="-1"/>
                <w:sz w:val="24"/>
                <w:szCs w:val="24"/>
              </w:rPr>
            </w:pPr>
            <w:r w:rsidRPr="00376225">
              <w:rPr>
                <w:bCs/>
                <w:spacing w:val="-1"/>
                <w:sz w:val="24"/>
                <w:szCs w:val="24"/>
              </w:rPr>
              <w:t>- Опишите методы в эпидемиологии, характеристик</w:t>
            </w:r>
            <w:r>
              <w:rPr>
                <w:bCs/>
                <w:spacing w:val="-1"/>
                <w:sz w:val="24"/>
                <w:szCs w:val="24"/>
              </w:rPr>
              <w:t>у</w:t>
            </w:r>
            <w:r w:rsidRPr="00376225">
              <w:rPr>
                <w:bCs/>
                <w:spacing w:val="-1"/>
                <w:sz w:val="24"/>
                <w:szCs w:val="24"/>
              </w:rPr>
              <w:t>.</w:t>
            </w:r>
          </w:p>
          <w:p w14:paraId="0802D4E7" w14:textId="77777777" w:rsidR="00280062" w:rsidRPr="00376225" w:rsidRDefault="00280062" w:rsidP="00280062">
            <w:pPr>
              <w:jc w:val="both"/>
              <w:rPr>
                <w:bCs/>
                <w:spacing w:val="-1"/>
                <w:sz w:val="24"/>
                <w:szCs w:val="24"/>
              </w:rPr>
            </w:pPr>
            <w:r w:rsidRPr="00376225">
              <w:rPr>
                <w:bCs/>
                <w:spacing w:val="-1"/>
                <w:sz w:val="24"/>
                <w:szCs w:val="24"/>
              </w:rPr>
              <w:t>- Подготовить презентацию по эпидемиологическим методам.</w:t>
            </w:r>
          </w:p>
          <w:p w14:paraId="60373838" w14:textId="436B49AD" w:rsidR="00280062" w:rsidRPr="00376225" w:rsidRDefault="00280062" w:rsidP="00280062">
            <w:pPr>
              <w:jc w:val="both"/>
              <w:rPr>
                <w:bCs/>
                <w:spacing w:val="-1"/>
                <w:sz w:val="24"/>
                <w:szCs w:val="24"/>
              </w:rPr>
            </w:pPr>
            <w:r w:rsidRPr="00376225">
              <w:rPr>
                <w:bCs/>
                <w:spacing w:val="-1"/>
                <w:sz w:val="24"/>
                <w:szCs w:val="24"/>
              </w:rPr>
              <w:t>- Разработайте тактику эпидемиологического обследования очага при возникновении инфекционной болезни на дому.</w:t>
            </w:r>
          </w:p>
          <w:p w14:paraId="69E98C85" w14:textId="2ECEAFF8" w:rsidR="00280062" w:rsidRPr="00376225" w:rsidRDefault="00280062" w:rsidP="00280062">
            <w:pPr>
              <w:jc w:val="both"/>
              <w:rPr>
                <w:sz w:val="24"/>
                <w:szCs w:val="24"/>
              </w:rPr>
            </w:pPr>
            <w:r w:rsidRPr="00376225">
              <w:rPr>
                <w:sz w:val="24"/>
                <w:szCs w:val="24"/>
              </w:rPr>
              <w:t>– Проанализируйте методы, применяемые в эпидемиологии</w:t>
            </w:r>
          </w:p>
        </w:tc>
      </w:tr>
      <w:tr w:rsidR="00280062" w:rsidRPr="009C7D6B" w14:paraId="0FE9FC14" w14:textId="77777777" w:rsidTr="00E747C9">
        <w:trPr>
          <w:jc w:val="center"/>
        </w:trPr>
        <w:tc>
          <w:tcPr>
            <w:tcW w:w="588" w:type="dxa"/>
            <w:vAlign w:val="center"/>
          </w:tcPr>
          <w:p w14:paraId="5286C36E" w14:textId="387204AF" w:rsidR="00280062" w:rsidRPr="009C7D6B" w:rsidRDefault="00280062" w:rsidP="00280062">
            <w:pPr>
              <w:pStyle w:val="Default"/>
              <w:jc w:val="both"/>
              <w:rPr>
                <w:bCs/>
              </w:rPr>
            </w:pPr>
            <w:r w:rsidRPr="009C7D6B">
              <w:rPr>
                <w:bCs/>
              </w:rPr>
              <w:t>16</w:t>
            </w:r>
          </w:p>
        </w:tc>
        <w:tc>
          <w:tcPr>
            <w:tcW w:w="3240" w:type="dxa"/>
          </w:tcPr>
          <w:p w14:paraId="17043F89" w14:textId="54C59358" w:rsidR="00280062" w:rsidRPr="009C7D6B" w:rsidRDefault="00280062" w:rsidP="00280062">
            <w:pPr>
              <w:pStyle w:val="Default"/>
              <w:jc w:val="both"/>
            </w:pPr>
            <w:r w:rsidRPr="009C7D6B">
              <w:rPr>
                <w:iCs/>
              </w:rPr>
              <w:t xml:space="preserve">Современные теории эпидемиологии. </w:t>
            </w:r>
            <w:r w:rsidRPr="009C7D6B">
              <w:t xml:space="preserve">Законы эпидемиологии. Саморегуляция паразитарных систем. Социальная экологическая концепция эпидемического процесса. Теория соответствия этиологии инфекционных болезней и путей передачи их возбудителей. </w:t>
            </w:r>
          </w:p>
        </w:tc>
        <w:tc>
          <w:tcPr>
            <w:tcW w:w="631" w:type="dxa"/>
            <w:vAlign w:val="center"/>
          </w:tcPr>
          <w:p w14:paraId="190625D1" w14:textId="2EF41F10" w:rsidR="00280062" w:rsidRPr="009C7D6B" w:rsidRDefault="00280062" w:rsidP="00280062">
            <w:pPr>
              <w:pStyle w:val="Default"/>
              <w:jc w:val="both"/>
            </w:pPr>
            <w:r w:rsidRPr="009C7D6B">
              <w:t>2</w:t>
            </w:r>
          </w:p>
        </w:tc>
        <w:tc>
          <w:tcPr>
            <w:tcW w:w="646" w:type="dxa"/>
            <w:vAlign w:val="center"/>
          </w:tcPr>
          <w:p w14:paraId="1BE57B80" w14:textId="48C701B6" w:rsidR="00280062" w:rsidRPr="009C7D6B" w:rsidRDefault="00280062" w:rsidP="00280062">
            <w:pPr>
              <w:pStyle w:val="Default"/>
              <w:jc w:val="both"/>
            </w:pPr>
            <w:r w:rsidRPr="009C7D6B">
              <w:t>1</w:t>
            </w:r>
          </w:p>
        </w:tc>
        <w:tc>
          <w:tcPr>
            <w:tcW w:w="617" w:type="dxa"/>
            <w:vAlign w:val="center"/>
          </w:tcPr>
          <w:p w14:paraId="4DBF964C" w14:textId="02D12511" w:rsidR="00280062" w:rsidRPr="009C7D6B" w:rsidRDefault="00280062" w:rsidP="00280062">
            <w:pPr>
              <w:pStyle w:val="Default"/>
              <w:jc w:val="both"/>
            </w:pPr>
            <w:r w:rsidRPr="009C7D6B">
              <w:t>1</w:t>
            </w:r>
          </w:p>
        </w:tc>
        <w:tc>
          <w:tcPr>
            <w:tcW w:w="660" w:type="dxa"/>
            <w:vAlign w:val="center"/>
          </w:tcPr>
          <w:p w14:paraId="71535166" w14:textId="6C66F052" w:rsidR="00280062" w:rsidRPr="009C7D6B" w:rsidRDefault="00280062" w:rsidP="00280062">
            <w:pPr>
              <w:pStyle w:val="Default"/>
              <w:jc w:val="both"/>
            </w:pPr>
            <w:r w:rsidRPr="009C7D6B">
              <w:t>2</w:t>
            </w:r>
          </w:p>
        </w:tc>
        <w:tc>
          <w:tcPr>
            <w:tcW w:w="3536" w:type="dxa"/>
            <w:vAlign w:val="center"/>
          </w:tcPr>
          <w:p w14:paraId="0E8B4AC9" w14:textId="15B679A0" w:rsidR="00280062" w:rsidRPr="00376225" w:rsidRDefault="00280062" w:rsidP="00280062">
            <w:pPr>
              <w:jc w:val="both"/>
              <w:rPr>
                <w:bCs/>
                <w:spacing w:val="-1"/>
                <w:sz w:val="24"/>
                <w:szCs w:val="24"/>
              </w:rPr>
            </w:pPr>
            <w:r w:rsidRPr="00376225">
              <w:rPr>
                <w:bCs/>
                <w:spacing w:val="-1"/>
                <w:sz w:val="24"/>
                <w:szCs w:val="24"/>
              </w:rPr>
              <w:t xml:space="preserve">- Опишите критерии </w:t>
            </w:r>
            <w:r w:rsidRPr="00376225">
              <w:rPr>
                <w:rFonts w:eastAsiaTheme="minorHAnsi"/>
                <w:color w:val="000000"/>
                <w:sz w:val="24"/>
                <w:szCs w:val="24"/>
                <w:lang w:eastAsia="en-US"/>
              </w:rPr>
              <w:t>обследования потенциально опасных объектов на наличие возбудителей инфекций и их переносчиков.</w:t>
            </w:r>
          </w:p>
          <w:p w14:paraId="6DAE336A" w14:textId="77777777" w:rsidR="00280062" w:rsidRPr="00376225" w:rsidRDefault="00280062" w:rsidP="00280062">
            <w:pPr>
              <w:jc w:val="both"/>
              <w:rPr>
                <w:sz w:val="24"/>
                <w:szCs w:val="24"/>
              </w:rPr>
            </w:pPr>
            <w:r w:rsidRPr="00376225">
              <w:rPr>
                <w:rFonts w:eastAsiaTheme="minorHAnsi"/>
                <w:color w:val="000000"/>
                <w:sz w:val="24"/>
                <w:szCs w:val="24"/>
                <w:lang w:eastAsia="en-US"/>
              </w:rPr>
              <w:t xml:space="preserve">- Опишите </w:t>
            </w:r>
            <w:r w:rsidRPr="00376225">
              <w:rPr>
                <w:sz w:val="24"/>
                <w:szCs w:val="24"/>
              </w:rPr>
              <w:t>концепцию эпидемического процесса.</w:t>
            </w:r>
          </w:p>
          <w:p w14:paraId="24669EE2" w14:textId="05EE8443" w:rsidR="00280062" w:rsidRPr="00376225" w:rsidRDefault="00280062" w:rsidP="00280062">
            <w:pPr>
              <w:jc w:val="both"/>
              <w:rPr>
                <w:color w:val="000000"/>
                <w:sz w:val="24"/>
                <w:szCs w:val="24"/>
              </w:rPr>
            </w:pPr>
            <w:r w:rsidRPr="00376225">
              <w:rPr>
                <w:color w:val="000000"/>
                <w:sz w:val="24"/>
                <w:szCs w:val="24"/>
              </w:rPr>
              <w:t>- Опишите механизм саморегуляции паразитарных систем</w:t>
            </w:r>
          </w:p>
        </w:tc>
      </w:tr>
      <w:tr w:rsidR="00280062" w:rsidRPr="009C7D6B" w14:paraId="72F19156" w14:textId="77777777" w:rsidTr="00E747C9">
        <w:trPr>
          <w:jc w:val="center"/>
        </w:trPr>
        <w:tc>
          <w:tcPr>
            <w:tcW w:w="588" w:type="dxa"/>
            <w:vAlign w:val="center"/>
          </w:tcPr>
          <w:p w14:paraId="02C8BD85" w14:textId="092A8F82" w:rsidR="00280062" w:rsidRPr="009C7D6B" w:rsidRDefault="00280062" w:rsidP="00280062">
            <w:pPr>
              <w:pStyle w:val="Default"/>
              <w:jc w:val="both"/>
              <w:rPr>
                <w:bCs/>
              </w:rPr>
            </w:pPr>
            <w:r w:rsidRPr="009C7D6B">
              <w:rPr>
                <w:bCs/>
              </w:rPr>
              <w:t>17</w:t>
            </w:r>
          </w:p>
        </w:tc>
        <w:tc>
          <w:tcPr>
            <w:tcW w:w="3240" w:type="dxa"/>
            <w:vAlign w:val="center"/>
          </w:tcPr>
          <w:p w14:paraId="6A1B567B" w14:textId="0DD6ACFE" w:rsidR="00280062" w:rsidRPr="009C7D6B" w:rsidRDefault="00280062" w:rsidP="00280062">
            <w:pPr>
              <w:pStyle w:val="Default"/>
              <w:jc w:val="both"/>
            </w:pPr>
            <w:r w:rsidRPr="009C7D6B">
              <w:rPr>
                <w:iCs/>
              </w:rPr>
              <w:t xml:space="preserve">Эпидемиологический надзор. </w:t>
            </w:r>
            <w:r w:rsidRPr="009C7D6B">
              <w:t xml:space="preserve">Подсистемы эпидемиологического надзора: информационная, аналитическая, управленческая </w:t>
            </w:r>
          </w:p>
        </w:tc>
        <w:tc>
          <w:tcPr>
            <w:tcW w:w="631" w:type="dxa"/>
            <w:vAlign w:val="center"/>
          </w:tcPr>
          <w:p w14:paraId="35D18B3F" w14:textId="4096B6D2" w:rsidR="00280062" w:rsidRPr="009C7D6B" w:rsidRDefault="00280062" w:rsidP="00280062">
            <w:pPr>
              <w:pStyle w:val="Default"/>
              <w:jc w:val="both"/>
            </w:pPr>
            <w:r w:rsidRPr="009C7D6B">
              <w:t>6</w:t>
            </w:r>
          </w:p>
        </w:tc>
        <w:tc>
          <w:tcPr>
            <w:tcW w:w="646" w:type="dxa"/>
            <w:vAlign w:val="center"/>
          </w:tcPr>
          <w:p w14:paraId="42D7C335" w14:textId="54055592" w:rsidR="00280062" w:rsidRPr="009C7D6B" w:rsidRDefault="00280062" w:rsidP="00280062">
            <w:pPr>
              <w:pStyle w:val="Default"/>
              <w:jc w:val="both"/>
            </w:pPr>
            <w:r w:rsidRPr="009C7D6B">
              <w:t>2</w:t>
            </w:r>
          </w:p>
        </w:tc>
        <w:tc>
          <w:tcPr>
            <w:tcW w:w="617" w:type="dxa"/>
            <w:vAlign w:val="center"/>
          </w:tcPr>
          <w:p w14:paraId="6A68A17E" w14:textId="6CA4E76F" w:rsidR="00280062" w:rsidRPr="009C7D6B" w:rsidRDefault="00280062" w:rsidP="00280062">
            <w:pPr>
              <w:pStyle w:val="Default"/>
              <w:jc w:val="both"/>
            </w:pPr>
            <w:r w:rsidRPr="009C7D6B">
              <w:t>2</w:t>
            </w:r>
          </w:p>
        </w:tc>
        <w:tc>
          <w:tcPr>
            <w:tcW w:w="660" w:type="dxa"/>
            <w:vAlign w:val="center"/>
          </w:tcPr>
          <w:p w14:paraId="175C3A98" w14:textId="22E5A5B8" w:rsidR="00280062" w:rsidRPr="009C7D6B" w:rsidRDefault="00280062" w:rsidP="00280062">
            <w:pPr>
              <w:pStyle w:val="Default"/>
              <w:jc w:val="both"/>
            </w:pPr>
            <w:r w:rsidRPr="009C7D6B">
              <w:t>10</w:t>
            </w:r>
          </w:p>
        </w:tc>
        <w:tc>
          <w:tcPr>
            <w:tcW w:w="3536" w:type="dxa"/>
            <w:vAlign w:val="center"/>
          </w:tcPr>
          <w:p w14:paraId="5BC71BE4" w14:textId="5C884906" w:rsidR="00280062" w:rsidRPr="00376225" w:rsidRDefault="00280062" w:rsidP="00280062">
            <w:pPr>
              <w:jc w:val="both"/>
              <w:rPr>
                <w:bCs/>
                <w:spacing w:val="-1"/>
                <w:sz w:val="24"/>
                <w:szCs w:val="24"/>
              </w:rPr>
            </w:pPr>
            <w:r w:rsidRPr="00376225">
              <w:rPr>
                <w:bCs/>
                <w:spacing w:val="-1"/>
                <w:sz w:val="24"/>
                <w:szCs w:val="24"/>
              </w:rPr>
              <w:t>- Опишите критерии эпидемиологического надзора (НТД, НПА)</w:t>
            </w:r>
          </w:p>
          <w:p w14:paraId="4840A472" w14:textId="0FEE3CD0" w:rsidR="00280062" w:rsidRPr="00376225" w:rsidRDefault="00280062" w:rsidP="00280062">
            <w:pPr>
              <w:jc w:val="both"/>
              <w:rPr>
                <w:sz w:val="24"/>
                <w:szCs w:val="24"/>
              </w:rPr>
            </w:pPr>
            <w:r w:rsidRPr="00376225">
              <w:rPr>
                <w:bCs/>
                <w:spacing w:val="-1"/>
                <w:sz w:val="24"/>
                <w:szCs w:val="24"/>
              </w:rPr>
              <w:t xml:space="preserve">- Оцените анализ работы подсистем </w:t>
            </w:r>
            <w:proofErr w:type="spellStart"/>
            <w:r w:rsidRPr="00376225">
              <w:rPr>
                <w:bCs/>
                <w:spacing w:val="-1"/>
                <w:sz w:val="24"/>
                <w:szCs w:val="24"/>
              </w:rPr>
              <w:t>эпиднадзора</w:t>
            </w:r>
            <w:proofErr w:type="spellEnd"/>
            <w:r w:rsidRPr="00376225">
              <w:rPr>
                <w:bCs/>
                <w:spacing w:val="-1"/>
                <w:sz w:val="24"/>
                <w:szCs w:val="24"/>
              </w:rPr>
              <w:t xml:space="preserve"> с точки НТД, НПА</w:t>
            </w:r>
          </w:p>
        </w:tc>
      </w:tr>
      <w:tr w:rsidR="00280062" w:rsidRPr="009C7D6B" w14:paraId="54C89A8E" w14:textId="77777777" w:rsidTr="00E747C9">
        <w:trPr>
          <w:jc w:val="center"/>
        </w:trPr>
        <w:tc>
          <w:tcPr>
            <w:tcW w:w="588" w:type="dxa"/>
            <w:vAlign w:val="center"/>
          </w:tcPr>
          <w:p w14:paraId="148CDF58" w14:textId="0DFCCD4C" w:rsidR="00280062" w:rsidRPr="009C7D6B" w:rsidRDefault="00280062" w:rsidP="00280062">
            <w:pPr>
              <w:pStyle w:val="Default"/>
              <w:jc w:val="both"/>
              <w:rPr>
                <w:bCs/>
              </w:rPr>
            </w:pPr>
            <w:r w:rsidRPr="009C7D6B">
              <w:rPr>
                <w:bCs/>
              </w:rPr>
              <w:t>18</w:t>
            </w:r>
          </w:p>
        </w:tc>
        <w:tc>
          <w:tcPr>
            <w:tcW w:w="3240" w:type="dxa"/>
            <w:vAlign w:val="center"/>
          </w:tcPr>
          <w:p w14:paraId="7B61005E" w14:textId="76155626" w:rsidR="00280062" w:rsidRPr="009C7D6B" w:rsidRDefault="00280062" w:rsidP="00280062">
            <w:pPr>
              <w:pStyle w:val="Default"/>
              <w:jc w:val="both"/>
              <w:rPr>
                <w:lang w:val="kk-KZ"/>
              </w:rPr>
            </w:pPr>
            <w:r w:rsidRPr="009C7D6B">
              <w:rPr>
                <w:iCs/>
              </w:rPr>
              <w:t xml:space="preserve">Эпидемиологический контроль. </w:t>
            </w:r>
            <w:r w:rsidRPr="009C7D6B">
              <w:t xml:space="preserve">Профилактические мероприятия. Противоэпидемические мероприятия </w:t>
            </w:r>
          </w:p>
        </w:tc>
        <w:tc>
          <w:tcPr>
            <w:tcW w:w="631" w:type="dxa"/>
            <w:vAlign w:val="center"/>
          </w:tcPr>
          <w:p w14:paraId="53580857" w14:textId="5EE13479" w:rsidR="00280062" w:rsidRPr="009C7D6B" w:rsidRDefault="00280062" w:rsidP="00280062">
            <w:pPr>
              <w:pStyle w:val="Default"/>
              <w:jc w:val="both"/>
            </w:pPr>
            <w:r w:rsidRPr="009C7D6B">
              <w:t>3</w:t>
            </w:r>
          </w:p>
        </w:tc>
        <w:tc>
          <w:tcPr>
            <w:tcW w:w="646" w:type="dxa"/>
            <w:vAlign w:val="center"/>
          </w:tcPr>
          <w:p w14:paraId="7344C48C" w14:textId="49A56342" w:rsidR="00280062" w:rsidRPr="009C7D6B" w:rsidRDefault="00280062" w:rsidP="00280062">
            <w:pPr>
              <w:pStyle w:val="Default"/>
              <w:jc w:val="both"/>
            </w:pPr>
            <w:r w:rsidRPr="009C7D6B">
              <w:t>2</w:t>
            </w:r>
          </w:p>
        </w:tc>
        <w:tc>
          <w:tcPr>
            <w:tcW w:w="617" w:type="dxa"/>
            <w:vAlign w:val="center"/>
          </w:tcPr>
          <w:p w14:paraId="303531FC" w14:textId="3F03D0A7" w:rsidR="00280062" w:rsidRPr="009C7D6B" w:rsidRDefault="00280062" w:rsidP="00280062">
            <w:pPr>
              <w:pStyle w:val="Default"/>
              <w:jc w:val="both"/>
            </w:pPr>
            <w:r w:rsidRPr="009C7D6B">
              <w:t>2</w:t>
            </w:r>
          </w:p>
        </w:tc>
        <w:tc>
          <w:tcPr>
            <w:tcW w:w="660" w:type="dxa"/>
            <w:vAlign w:val="center"/>
          </w:tcPr>
          <w:p w14:paraId="2D0531EA" w14:textId="02D8CCF4" w:rsidR="00280062" w:rsidRPr="009C7D6B" w:rsidRDefault="00280062" w:rsidP="00280062">
            <w:pPr>
              <w:pStyle w:val="Default"/>
              <w:jc w:val="both"/>
            </w:pPr>
            <w:r w:rsidRPr="009C7D6B">
              <w:t>8</w:t>
            </w:r>
          </w:p>
        </w:tc>
        <w:tc>
          <w:tcPr>
            <w:tcW w:w="3536" w:type="dxa"/>
            <w:vAlign w:val="center"/>
          </w:tcPr>
          <w:p w14:paraId="0503071E" w14:textId="0A3547D5" w:rsidR="00280062" w:rsidRPr="00376225" w:rsidRDefault="00280062" w:rsidP="00280062">
            <w:pPr>
              <w:jc w:val="both"/>
              <w:rPr>
                <w:bCs/>
                <w:spacing w:val="-1"/>
                <w:sz w:val="24"/>
                <w:szCs w:val="24"/>
              </w:rPr>
            </w:pPr>
            <w:r w:rsidRPr="00376225">
              <w:rPr>
                <w:bCs/>
                <w:spacing w:val="-1"/>
                <w:sz w:val="24"/>
                <w:szCs w:val="24"/>
              </w:rPr>
              <w:t>- Интерпретируйте результаты проведенных противоэпидемических мероприятий.</w:t>
            </w:r>
          </w:p>
          <w:p w14:paraId="3B58B29A" w14:textId="6E3A5FB3" w:rsidR="00280062" w:rsidRPr="00376225" w:rsidRDefault="00280062" w:rsidP="00280062">
            <w:pPr>
              <w:jc w:val="both"/>
              <w:rPr>
                <w:sz w:val="24"/>
                <w:szCs w:val="24"/>
              </w:rPr>
            </w:pPr>
            <w:r w:rsidRPr="00376225">
              <w:rPr>
                <w:bCs/>
                <w:spacing w:val="-1"/>
                <w:sz w:val="24"/>
                <w:szCs w:val="24"/>
              </w:rPr>
              <w:t xml:space="preserve"> - Опишите критерии для проведения профилактических и противоэпидемических мероприятий</w:t>
            </w:r>
          </w:p>
        </w:tc>
      </w:tr>
      <w:tr w:rsidR="00280062" w:rsidRPr="009C7D6B" w14:paraId="66A8BD53" w14:textId="77777777" w:rsidTr="00E747C9">
        <w:trPr>
          <w:jc w:val="center"/>
        </w:trPr>
        <w:tc>
          <w:tcPr>
            <w:tcW w:w="588" w:type="dxa"/>
            <w:vAlign w:val="center"/>
          </w:tcPr>
          <w:p w14:paraId="03C13482" w14:textId="16A35E17" w:rsidR="00280062" w:rsidRPr="009C7D6B" w:rsidRDefault="00280062" w:rsidP="00280062">
            <w:pPr>
              <w:pStyle w:val="Default"/>
              <w:jc w:val="both"/>
              <w:rPr>
                <w:bCs/>
              </w:rPr>
            </w:pPr>
            <w:r w:rsidRPr="009C7D6B">
              <w:rPr>
                <w:bCs/>
              </w:rPr>
              <w:t>19</w:t>
            </w:r>
          </w:p>
        </w:tc>
        <w:tc>
          <w:tcPr>
            <w:tcW w:w="3240" w:type="dxa"/>
            <w:vAlign w:val="center"/>
          </w:tcPr>
          <w:p w14:paraId="26081F4B" w14:textId="4A25315C" w:rsidR="00280062" w:rsidRPr="009C7D6B" w:rsidRDefault="00280062" w:rsidP="00280062">
            <w:pPr>
              <w:pStyle w:val="Default"/>
              <w:jc w:val="both"/>
              <w:rPr>
                <w:lang w:val="kk-KZ"/>
              </w:rPr>
            </w:pPr>
            <w:r w:rsidRPr="009C7D6B">
              <w:rPr>
                <w:iCs/>
              </w:rPr>
              <w:t xml:space="preserve">Статистические методы в эпидемиологии. </w:t>
            </w:r>
            <w:r w:rsidRPr="009C7D6B">
              <w:t>Виды эпидемиологических показателей: абсолютные значения, относительные показатели (экстенсивные и интенсивные). Методы изучения динамики эпидемического процесса. Корреляционный анализ</w:t>
            </w:r>
          </w:p>
        </w:tc>
        <w:tc>
          <w:tcPr>
            <w:tcW w:w="631" w:type="dxa"/>
            <w:vAlign w:val="center"/>
          </w:tcPr>
          <w:p w14:paraId="20A53F57" w14:textId="56356036" w:rsidR="00280062" w:rsidRPr="009C7D6B" w:rsidRDefault="00280062" w:rsidP="00280062">
            <w:pPr>
              <w:pStyle w:val="Default"/>
              <w:jc w:val="both"/>
            </w:pPr>
            <w:r w:rsidRPr="009C7D6B">
              <w:t>4</w:t>
            </w:r>
          </w:p>
        </w:tc>
        <w:tc>
          <w:tcPr>
            <w:tcW w:w="646" w:type="dxa"/>
            <w:vAlign w:val="center"/>
          </w:tcPr>
          <w:p w14:paraId="7E7B9DD4" w14:textId="30F67382" w:rsidR="00280062" w:rsidRPr="009C7D6B" w:rsidRDefault="00280062" w:rsidP="00280062">
            <w:pPr>
              <w:pStyle w:val="Default"/>
              <w:jc w:val="both"/>
            </w:pPr>
            <w:r w:rsidRPr="009C7D6B">
              <w:t>3</w:t>
            </w:r>
          </w:p>
        </w:tc>
        <w:tc>
          <w:tcPr>
            <w:tcW w:w="617" w:type="dxa"/>
            <w:vAlign w:val="center"/>
          </w:tcPr>
          <w:p w14:paraId="6762DB2E" w14:textId="12CD9019" w:rsidR="00280062" w:rsidRPr="009C7D6B" w:rsidRDefault="00280062" w:rsidP="00280062">
            <w:pPr>
              <w:pStyle w:val="Default"/>
              <w:jc w:val="both"/>
            </w:pPr>
            <w:r w:rsidRPr="009C7D6B">
              <w:t>4</w:t>
            </w:r>
          </w:p>
        </w:tc>
        <w:tc>
          <w:tcPr>
            <w:tcW w:w="660" w:type="dxa"/>
            <w:vAlign w:val="center"/>
          </w:tcPr>
          <w:p w14:paraId="6E055DED" w14:textId="72C207B2" w:rsidR="00280062" w:rsidRPr="009C7D6B" w:rsidRDefault="00280062" w:rsidP="00280062">
            <w:pPr>
              <w:pStyle w:val="Default"/>
              <w:jc w:val="both"/>
            </w:pPr>
            <w:r w:rsidRPr="009C7D6B">
              <w:t>14</w:t>
            </w:r>
          </w:p>
        </w:tc>
        <w:tc>
          <w:tcPr>
            <w:tcW w:w="3536" w:type="dxa"/>
            <w:vAlign w:val="center"/>
          </w:tcPr>
          <w:p w14:paraId="36BACAEE" w14:textId="08281682" w:rsidR="00280062" w:rsidRPr="00376225" w:rsidRDefault="00280062" w:rsidP="00280062">
            <w:pPr>
              <w:jc w:val="both"/>
              <w:rPr>
                <w:bCs/>
                <w:spacing w:val="-1"/>
                <w:sz w:val="24"/>
                <w:szCs w:val="24"/>
              </w:rPr>
            </w:pPr>
            <w:r w:rsidRPr="00376225">
              <w:rPr>
                <w:bCs/>
                <w:spacing w:val="-1"/>
                <w:sz w:val="24"/>
                <w:szCs w:val="24"/>
              </w:rPr>
              <w:t xml:space="preserve"> - Опишите статистические методы, применяемые в эпидемиологии.</w:t>
            </w:r>
          </w:p>
          <w:p w14:paraId="5EF135C5" w14:textId="37CEDEE8" w:rsidR="00280062" w:rsidRPr="00376225" w:rsidRDefault="00280062" w:rsidP="00280062">
            <w:pPr>
              <w:jc w:val="both"/>
              <w:rPr>
                <w:sz w:val="24"/>
                <w:szCs w:val="24"/>
              </w:rPr>
            </w:pPr>
            <w:r w:rsidRPr="00376225">
              <w:rPr>
                <w:bCs/>
                <w:spacing w:val="-1"/>
                <w:sz w:val="24"/>
                <w:szCs w:val="24"/>
              </w:rPr>
              <w:t>- Дайте характеристику методам изучения эпидпроцесса, его динамики, мониторинга</w:t>
            </w:r>
          </w:p>
        </w:tc>
      </w:tr>
      <w:tr w:rsidR="00280062" w:rsidRPr="009C7D6B" w14:paraId="0E3AEE24" w14:textId="77777777" w:rsidTr="00E747C9">
        <w:trPr>
          <w:jc w:val="center"/>
        </w:trPr>
        <w:tc>
          <w:tcPr>
            <w:tcW w:w="588" w:type="dxa"/>
            <w:vAlign w:val="center"/>
          </w:tcPr>
          <w:p w14:paraId="70F94748" w14:textId="77777777" w:rsidR="00280062" w:rsidRPr="009C7D6B" w:rsidRDefault="00280062" w:rsidP="00280062">
            <w:pPr>
              <w:pStyle w:val="Default"/>
              <w:jc w:val="both"/>
              <w:rPr>
                <w:bCs/>
              </w:rPr>
            </w:pPr>
          </w:p>
        </w:tc>
        <w:tc>
          <w:tcPr>
            <w:tcW w:w="3240" w:type="dxa"/>
            <w:vAlign w:val="center"/>
          </w:tcPr>
          <w:p w14:paraId="26307B36" w14:textId="28A900C4" w:rsidR="00280062" w:rsidRPr="009C7D6B" w:rsidRDefault="00280062" w:rsidP="00280062">
            <w:pPr>
              <w:pStyle w:val="Default"/>
              <w:jc w:val="both"/>
              <w:rPr>
                <w:iCs/>
                <w:color w:val="000000" w:themeColor="text1"/>
              </w:rPr>
            </w:pPr>
            <w:r w:rsidRPr="009C7D6B">
              <w:rPr>
                <w:b/>
                <w:color w:val="000000" w:themeColor="text1"/>
              </w:rPr>
              <w:t>Рубежный контроль</w:t>
            </w:r>
          </w:p>
        </w:tc>
        <w:tc>
          <w:tcPr>
            <w:tcW w:w="631" w:type="dxa"/>
            <w:vAlign w:val="center"/>
          </w:tcPr>
          <w:p w14:paraId="2CF38961" w14:textId="77777777" w:rsidR="00280062" w:rsidRPr="009C7D6B" w:rsidRDefault="00280062" w:rsidP="00280062">
            <w:pPr>
              <w:pStyle w:val="Default"/>
              <w:jc w:val="both"/>
            </w:pPr>
          </w:p>
        </w:tc>
        <w:tc>
          <w:tcPr>
            <w:tcW w:w="646" w:type="dxa"/>
            <w:vAlign w:val="center"/>
          </w:tcPr>
          <w:p w14:paraId="15EA2203" w14:textId="2F0F3F39" w:rsidR="00280062" w:rsidRPr="009C7D6B" w:rsidRDefault="00280062" w:rsidP="00280062">
            <w:pPr>
              <w:pStyle w:val="Default"/>
              <w:jc w:val="both"/>
            </w:pPr>
            <w:r w:rsidRPr="009C7D6B">
              <w:t>1</w:t>
            </w:r>
          </w:p>
        </w:tc>
        <w:tc>
          <w:tcPr>
            <w:tcW w:w="617" w:type="dxa"/>
            <w:vAlign w:val="center"/>
          </w:tcPr>
          <w:p w14:paraId="52278369" w14:textId="77777777" w:rsidR="00280062" w:rsidRPr="009C7D6B" w:rsidRDefault="00280062" w:rsidP="00280062">
            <w:pPr>
              <w:pStyle w:val="Default"/>
              <w:jc w:val="both"/>
            </w:pPr>
          </w:p>
        </w:tc>
        <w:tc>
          <w:tcPr>
            <w:tcW w:w="660" w:type="dxa"/>
            <w:vAlign w:val="center"/>
          </w:tcPr>
          <w:p w14:paraId="50E9476F" w14:textId="77777777" w:rsidR="00280062" w:rsidRPr="009C7D6B" w:rsidRDefault="00280062" w:rsidP="00280062">
            <w:pPr>
              <w:pStyle w:val="Default"/>
              <w:jc w:val="both"/>
            </w:pPr>
          </w:p>
        </w:tc>
        <w:tc>
          <w:tcPr>
            <w:tcW w:w="3536" w:type="dxa"/>
            <w:vAlign w:val="center"/>
          </w:tcPr>
          <w:p w14:paraId="20664392" w14:textId="6C71A047" w:rsidR="00280062" w:rsidRPr="00376225" w:rsidRDefault="00280062" w:rsidP="00280062">
            <w:pPr>
              <w:jc w:val="both"/>
              <w:rPr>
                <w:rFonts w:eastAsia="Calibri"/>
                <w:sz w:val="24"/>
                <w:szCs w:val="24"/>
              </w:rPr>
            </w:pPr>
            <w:r w:rsidRPr="00376225">
              <w:rPr>
                <w:sz w:val="24"/>
                <w:szCs w:val="24"/>
              </w:rPr>
              <w:t>устный опрос, решение ситуационных задач,</w:t>
            </w:r>
          </w:p>
        </w:tc>
      </w:tr>
      <w:tr w:rsidR="00280062" w:rsidRPr="009C7D6B" w14:paraId="01884934" w14:textId="77777777" w:rsidTr="00946E4C">
        <w:trPr>
          <w:jc w:val="center"/>
        </w:trPr>
        <w:tc>
          <w:tcPr>
            <w:tcW w:w="588" w:type="dxa"/>
            <w:vAlign w:val="center"/>
          </w:tcPr>
          <w:p w14:paraId="07BE2716" w14:textId="5BD98D24" w:rsidR="00280062" w:rsidRPr="009C7D6B" w:rsidRDefault="00280062" w:rsidP="00280062">
            <w:pPr>
              <w:pStyle w:val="Default"/>
              <w:jc w:val="both"/>
              <w:rPr>
                <w:bCs/>
              </w:rPr>
            </w:pPr>
            <w:r w:rsidRPr="009C7D6B">
              <w:rPr>
                <w:bCs/>
              </w:rPr>
              <w:lastRenderedPageBreak/>
              <w:t>20</w:t>
            </w:r>
          </w:p>
        </w:tc>
        <w:tc>
          <w:tcPr>
            <w:tcW w:w="3240" w:type="dxa"/>
            <w:vAlign w:val="center"/>
          </w:tcPr>
          <w:p w14:paraId="24EE3915" w14:textId="777E7ECA" w:rsidR="00280062" w:rsidRPr="009C7D6B" w:rsidRDefault="00280062" w:rsidP="00280062">
            <w:pPr>
              <w:pStyle w:val="Default"/>
              <w:jc w:val="both"/>
            </w:pPr>
            <w:r w:rsidRPr="009C7D6B">
              <w:rPr>
                <w:iCs/>
              </w:rPr>
              <w:t xml:space="preserve">Методы прогнозирования инфекционных болезней. </w:t>
            </w:r>
            <w:r w:rsidRPr="009C7D6B">
              <w:t xml:space="preserve">Метод экстраполяции тенденций эпидемического процесса. Математическое прогнозирование </w:t>
            </w:r>
          </w:p>
        </w:tc>
        <w:tc>
          <w:tcPr>
            <w:tcW w:w="631" w:type="dxa"/>
            <w:vAlign w:val="center"/>
          </w:tcPr>
          <w:p w14:paraId="6210960C" w14:textId="736509D7" w:rsidR="00280062" w:rsidRPr="009C7D6B" w:rsidRDefault="00280062" w:rsidP="00280062">
            <w:pPr>
              <w:pStyle w:val="Default"/>
              <w:jc w:val="both"/>
            </w:pPr>
            <w:r w:rsidRPr="009C7D6B">
              <w:t>6</w:t>
            </w:r>
          </w:p>
        </w:tc>
        <w:tc>
          <w:tcPr>
            <w:tcW w:w="646" w:type="dxa"/>
            <w:vAlign w:val="center"/>
          </w:tcPr>
          <w:p w14:paraId="315925C6" w14:textId="44D41D88" w:rsidR="00280062" w:rsidRPr="009C7D6B" w:rsidRDefault="00280062" w:rsidP="00280062">
            <w:pPr>
              <w:pStyle w:val="Default"/>
              <w:jc w:val="both"/>
            </w:pPr>
            <w:r w:rsidRPr="009C7D6B">
              <w:t>5</w:t>
            </w:r>
          </w:p>
        </w:tc>
        <w:tc>
          <w:tcPr>
            <w:tcW w:w="617" w:type="dxa"/>
            <w:vAlign w:val="center"/>
          </w:tcPr>
          <w:p w14:paraId="440AE77C" w14:textId="59C60236" w:rsidR="00280062" w:rsidRPr="009C7D6B" w:rsidRDefault="00280062" w:rsidP="00280062">
            <w:pPr>
              <w:pStyle w:val="Default"/>
              <w:jc w:val="both"/>
            </w:pPr>
            <w:r w:rsidRPr="009C7D6B">
              <w:t>6</w:t>
            </w:r>
          </w:p>
        </w:tc>
        <w:tc>
          <w:tcPr>
            <w:tcW w:w="660" w:type="dxa"/>
            <w:vAlign w:val="center"/>
          </w:tcPr>
          <w:p w14:paraId="707E5CDA" w14:textId="50FFBBBB" w:rsidR="00280062" w:rsidRPr="009C7D6B" w:rsidRDefault="00280062" w:rsidP="00280062">
            <w:pPr>
              <w:pStyle w:val="Default"/>
              <w:jc w:val="both"/>
            </w:pPr>
            <w:r w:rsidRPr="009C7D6B">
              <w:t>12</w:t>
            </w:r>
          </w:p>
        </w:tc>
        <w:tc>
          <w:tcPr>
            <w:tcW w:w="3536" w:type="dxa"/>
          </w:tcPr>
          <w:p w14:paraId="193D9A83" w14:textId="77777777" w:rsidR="00280062" w:rsidRPr="00946E4C" w:rsidRDefault="00280062" w:rsidP="00280062">
            <w:pPr>
              <w:rPr>
                <w:bCs/>
                <w:spacing w:val="-1"/>
                <w:sz w:val="24"/>
                <w:szCs w:val="24"/>
              </w:rPr>
            </w:pPr>
            <w:r w:rsidRPr="00376225">
              <w:rPr>
                <w:bCs/>
                <w:spacing w:val="-1"/>
                <w:sz w:val="24"/>
                <w:szCs w:val="24"/>
              </w:rPr>
              <w:t xml:space="preserve">- </w:t>
            </w:r>
            <w:r w:rsidRPr="00946E4C">
              <w:rPr>
                <w:bCs/>
                <w:spacing w:val="-1"/>
                <w:sz w:val="24"/>
                <w:szCs w:val="24"/>
              </w:rPr>
              <w:t xml:space="preserve">Интерпретируйте результаты </w:t>
            </w:r>
            <w:r w:rsidRPr="00946E4C">
              <w:rPr>
                <w:iCs/>
                <w:sz w:val="24"/>
                <w:szCs w:val="24"/>
              </w:rPr>
              <w:t>прогнозирования инфекционных болезней</w:t>
            </w:r>
            <w:r w:rsidRPr="00946E4C">
              <w:rPr>
                <w:bCs/>
                <w:spacing w:val="-1"/>
                <w:sz w:val="24"/>
                <w:szCs w:val="24"/>
              </w:rPr>
              <w:t xml:space="preserve">. </w:t>
            </w:r>
          </w:p>
          <w:p w14:paraId="3ABD0C29" w14:textId="05CCB4B8" w:rsidR="00280062" w:rsidRPr="00376225" w:rsidRDefault="00280062" w:rsidP="00280062">
            <w:pPr>
              <w:rPr>
                <w:sz w:val="24"/>
                <w:szCs w:val="24"/>
              </w:rPr>
            </w:pPr>
            <w:r w:rsidRPr="00376225">
              <w:rPr>
                <w:bCs/>
                <w:spacing w:val="-1"/>
                <w:sz w:val="24"/>
                <w:szCs w:val="24"/>
              </w:rPr>
              <w:t>- Опишите критерии для математического прогнозирования.</w:t>
            </w:r>
          </w:p>
        </w:tc>
      </w:tr>
      <w:tr w:rsidR="00280062" w:rsidRPr="009C7D6B" w14:paraId="4E1303BC" w14:textId="77777777" w:rsidTr="00946E4C">
        <w:trPr>
          <w:jc w:val="center"/>
        </w:trPr>
        <w:tc>
          <w:tcPr>
            <w:tcW w:w="588" w:type="dxa"/>
            <w:vAlign w:val="center"/>
          </w:tcPr>
          <w:p w14:paraId="478C798E" w14:textId="5CF1AC70" w:rsidR="00280062" w:rsidRPr="009C7D6B" w:rsidRDefault="00280062" w:rsidP="00280062">
            <w:pPr>
              <w:pStyle w:val="Default"/>
              <w:jc w:val="both"/>
              <w:rPr>
                <w:bCs/>
              </w:rPr>
            </w:pPr>
            <w:r w:rsidRPr="009C7D6B">
              <w:rPr>
                <w:bCs/>
              </w:rPr>
              <w:t>21</w:t>
            </w:r>
          </w:p>
        </w:tc>
        <w:tc>
          <w:tcPr>
            <w:tcW w:w="3240" w:type="dxa"/>
            <w:vAlign w:val="center"/>
          </w:tcPr>
          <w:p w14:paraId="732027A8" w14:textId="4BF6D666" w:rsidR="00280062" w:rsidRPr="009C7D6B" w:rsidRDefault="00280062" w:rsidP="00280062">
            <w:pPr>
              <w:pStyle w:val="Default"/>
              <w:jc w:val="both"/>
            </w:pPr>
            <w:r w:rsidRPr="009C7D6B">
              <w:rPr>
                <w:iCs/>
              </w:rPr>
              <w:t>Социально-экономический ущерб от инфекционных заболеваний</w:t>
            </w:r>
          </w:p>
        </w:tc>
        <w:tc>
          <w:tcPr>
            <w:tcW w:w="631" w:type="dxa"/>
            <w:vAlign w:val="center"/>
          </w:tcPr>
          <w:p w14:paraId="339E4787" w14:textId="50BDC4D9" w:rsidR="00280062" w:rsidRPr="009C7D6B" w:rsidRDefault="00280062" w:rsidP="00280062">
            <w:pPr>
              <w:pStyle w:val="Default"/>
              <w:jc w:val="both"/>
            </w:pPr>
            <w:r w:rsidRPr="009C7D6B">
              <w:t>1</w:t>
            </w:r>
          </w:p>
        </w:tc>
        <w:tc>
          <w:tcPr>
            <w:tcW w:w="646" w:type="dxa"/>
            <w:vAlign w:val="center"/>
          </w:tcPr>
          <w:p w14:paraId="5A2AC44F" w14:textId="47BAEDFE" w:rsidR="00280062" w:rsidRPr="009C7D6B" w:rsidRDefault="00280062" w:rsidP="00280062">
            <w:pPr>
              <w:pStyle w:val="Default"/>
              <w:jc w:val="both"/>
            </w:pPr>
            <w:r w:rsidRPr="009C7D6B">
              <w:t>2</w:t>
            </w:r>
          </w:p>
        </w:tc>
        <w:tc>
          <w:tcPr>
            <w:tcW w:w="617" w:type="dxa"/>
            <w:vAlign w:val="center"/>
          </w:tcPr>
          <w:p w14:paraId="35B9E25E" w14:textId="3A9654F7" w:rsidR="00280062" w:rsidRPr="009C7D6B" w:rsidRDefault="00280062" w:rsidP="00280062">
            <w:pPr>
              <w:pStyle w:val="Default"/>
              <w:jc w:val="both"/>
            </w:pPr>
            <w:r w:rsidRPr="009C7D6B">
              <w:t>1</w:t>
            </w:r>
          </w:p>
        </w:tc>
        <w:tc>
          <w:tcPr>
            <w:tcW w:w="660" w:type="dxa"/>
            <w:vAlign w:val="center"/>
          </w:tcPr>
          <w:p w14:paraId="797EE065" w14:textId="1B35A0C3" w:rsidR="00280062" w:rsidRPr="009C7D6B" w:rsidRDefault="00280062" w:rsidP="00280062">
            <w:pPr>
              <w:pStyle w:val="Default"/>
              <w:jc w:val="both"/>
            </w:pPr>
            <w:r w:rsidRPr="009C7D6B">
              <w:t>1</w:t>
            </w:r>
          </w:p>
        </w:tc>
        <w:tc>
          <w:tcPr>
            <w:tcW w:w="3536" w:type="dxa"/>
          </w:tcPr>
          <w:p w14:paraId="13736C6B" w14:textId="5FCC1163" w:rsidR="00280062" w:rsidRPr="00211EB2" w:rsidRDefault="00280062" w:rsidP="00280062">
            <w:pPr>
              <w:rPr>
                <w:bCs/>
                <w:spacing w:val="-1"/>
                <w:sz w:val="24"/>
                <w:szCs w:val="24"/>
              </w:rPr>
            </w:pPr>
            <w:r w:rsidRPr="00376225">
              <w:rPr>
                <w:bCs/>
                <w:spacing w:val="-1"/>
                <w:sz w:val="24"/>
                <w:szCs w:val="24"/>
              </w:rPr>
              <w:t>- Опишите ущерб, в результате возникновения инфекционных заболеваний</w:t>
            </w:r>
          </w:p>
        </w:tc>
      </w:tr>
      <w:tr w:rsidR="00280062" w:rsidRPr="009C7D6B" w14:paraId="0756885A" w14:textId="77777777" w:rsidTr="00E747C9">
        <w:trPr>
          <w:jc w:val="center"/>
        </w:trPr>
        <w:tc>
          <w:tcPr>
            <w:tcW w:w="588" w:type="dxa"/>
            <w:vAlign w:val="center"/>
          </w:tcPr>
          <w:p w14:paraId="3E8A5A61" w14:textId="3E713C80" w:rsidR="00280062" w:rsidRPr="009C7D6B" w:rsidRDefault="00280062" w:rsidP="00280062">
            <w:pPr>
              <w:pStyle w:val="Default"/>
              <w:jc w:val="both"/>
              <w:rPr>
                <w:bCs/>
              </w:rPr>
            </w:pPr>
            <w:r w:rsidRPr="009C7D6B">
              <w:rPr>
                <w:bCs/>
              </w:rPr>
              <w:t>22</w:t>
            </w:r>
          </w:p>
        </w:tc>
        <w:tc>
          <w:tcPr>
            <w:tcW w:w="3240" w:type="dxa"/>
            <w:vAlign w:val="center"/>
          </w:tcPr>
          <w:p w14:paraId="5CBA0245" w14:textId="437C7A33" w:rsidR="00280062" w:rsidRPr="009C7D6B" w:rsidRDefault="00280062" w:rsidP="00280062">
            <w:pPr>
              <w:pStyle w:val="Default"/>
              <w:jc w:val="both"/>
            </w:pPr>
            <w:r w:rsidRPr="009C7D6B">
              <w:rPr>
                <w:iCs/>
              </w:rPr>
              <w:t>Социально-экономическая эффективность профилактических и противоэпидемических мероприятий</w:t>
            </w:r>
          </w:p>
        </w:tc>
        <w:tc>
          <w:tcPr>
            <w:tcW w:w="631" w:type="dxa"/>
            <w:vAlign w:val="center"/>
          </w:tcPr>
          <w:p w14:paraId="66F5F265" w14:textId="4D3EA560" w:rsidR="00280062" w:rsidRPr="009C7D6B" w:rsidRDefault="00280062" w:rsidP="00280062">
            <w:pPr>
              <w:pStyle w:val="Default"/>
              <w:jc w:val="both"/>
            </w:pPr>
            <w:r w:rsidRPr="009C7D6B">
              <w:t>1</w:t>
            </w:r>
          </w:p>
        </w:tc>
        <w:tc>
          <w:tcPr>
            <w:tcW w:w="646" w:type="dxa"/>
            <w:vAlign w:val="center"/>
          </w:tcPr>
          <w:p w14:paraId="04610B06" w14:textId="58359B85" w:rsidR="00280062" w:rsidRPr="009C7D6B" w:rsidRDefault="00280062" w:rsidP="00280062">
            <w:pPr>
              <w:pStyle w:val="Default"/>
              <w:jc w:val="both"/>
            </w:pPr>
            <w:r w:rsidRPr="009C7D6B">
              <w:t>2</w:t>
            </w:r>
          </w:p>
        </w:tc>
        <w:tc>
          <w:tcPr>
            <w:tcW w:w="617" w:type="dxa"/>
            <w:vAlign w:val="center"/>
          </w:tcPr>
          <w:p w14:paraId="19F0A219" w14:textId="0A95B5AA" w:rsidR="00280062" w:rsidRPr="009C7D6B" w:rsidRDefault="00280062" w:rsidP="00280062">
            <w:pPr>
              <w:pStyle w:val="Default"/>
              <w:jc w:val="both"/>
            </w:pPr>
            <w:r w:rsidRPr="009C7D6B">
              <w:t>2</w:t>
            </w:r>
          </w:p>
        </w:tc>
        <w:tc>
          <w:tcPr>
            <w:tcW w:w="660" w:type="dxa"/>
            <w:vAlign w:val="center"/>
          </w:tcPr>
          <w:p w14:paraId="48708F01" w14:textId="022ECB30" w:rsidR="00280062" w:rsidRPr="009C7D6B" w:rsidRDefault="00280062" w:rsidP="00280062">
            <w:pPr>
              <w:pStyle w:val="Default"/>
              <w:jc w:val="both"/>
            </w:pPr>
            <w:r w:rsidRPr="009C7D6B">
              <w:t>1</w:t>
            </w:r>
          </w:p>
        </w:tc>
        <w:tc>
          <w:tcPr>
            <w:tcW w:w="3536" w:type="dxa"/>
            <w:vAlign w:val="center"/>
          </w:tcPr>
          <w:p w14:paraId="0DB0664D" w14:textId="290532E7" w:rsidR="00280062" w:rsidRPr="00376225" w:rsidRDefault="00280062" w:rsidP="00280062">
            <w:pPr>
              <w:rPr>
                <w:bCs/>
                <w:spacing w:val="-1"/>
                <w:sz w:val="24"/>
                <w:szCs w:val="24"/>
              </w:rPr>
            </w:pPr>
            <w:r w:rsidRPr="00376225">
              <w:rPr>
                <w:bCs/>
                <w:spacing w:val="-1"/>
                <w:sz w:val="24"/>
                <w:szCs w:val="24"/>
              </w:rPr>
              <w:t>- Опишите эффективность профилактических противоэпидемических мероприятий</w:t>
            </w:r>
          </w:p>
          <w:p w14:paraId="212AF06F" w14:textId="1F277F34" w:rsidR="00280062" w:rsidRPr="00376225" w:rsidRDefault="00280062" w:rsidP="00280062">
            <w:pPr>
              <w:rPr>
                <w:sz w:val="24"/>
                <w:szCs w:val="24"/>
              </w:rPr>
            </w:pPr>
            <w:r w:rsidRPr="00376225">
              <w:rPr>
                <w:sz w:val="24"/>
                <w:szCs w:val="24"/>
              </w:rPr>
              <w:t xml:space="preserve">- Нормативно-правовые документы </w:t>
            </w:r>
          </w:p>
        </w:tc>
      </w:tr>
      <w:tr w:rsidR="00280062" w:rsidRPr="009C7D6B" w14:paraId="235049FD" w14:textId="77777777" w:rsidTr="00E747C9">
        <w:trPr>
          <w:jc w:val="center"/>
        </w:trPr>
        <w:tc>
          <w:tcPr>
            <w:tcW w:w="588" w:type="dxa"/>
            <w:vAlign w:val="center"/>
          </w:tcPr>
          <w:p w14:paraId="27D51570" w14:textId="17EDA423" w:rsidR="00280062" w:rsidRPr="009C7D6B" w:rsidRDefault="00280062" w:rsidP="00280062">
            <w:pPr>
              <w:pStyle w:val="Default"/>
              <w:jc w:val="both"/>
              <w:rPr>
                <w:bCs/>
              </w:rPr>
            </w:pPr>
            <w:r w:rsidRPr="009C7D6B">
              <w:rPr>
                <w:bCs/>
              </w:rPr>
              <w:t>23</w:t>
            </w:r>
          </w:p>
        </w:tc>
        <w:tc>
          <w:tcPr>
            <w:tcW w:w="3240" w:type="dxa"/>
            <w:vAlign w:val="center"/>
          </w:tcPr>
          <w:p w14:paraId="34A4379D" w14:textId="7EAB30EF" w:rsidR="00280062" w:rsidRPr="009C7D6B" w:rsidRDefault="00280062" w:rsidP="00280062">
            <w:pPr>
              <w:pStyle w:val="Default"/>
              <w:jc w:val="both"/>
            </w:pPr>
            <w:r w:rsidRPr="009C7D6B">
              <w:rPr>
                <w:iCs/>
              </w:rPr>
              <w:t xml:space="preserve">Иммунопрофилактика. </w:t>
            </w:r>
            <w:r w:rsidRPr="009C7D6B">
              <w:t xml:space="preserve">Классификация иммунобиологических препаратов. Поствакцинальные реакции и осложнения, и их предупреждения. Организация прививочной работы. Национальный календарь профилактических прививок и прививок по эпидемических показаниям </w:t>
            </w:r>
          </w:p>
        </w:tc>
        <w:tc>
          <w:tcPr>
            <w:tcW w:w="631" w:type="dxa"/>
            <w:vAlign w:val="center"/>
          </w:tcPr>
          <w:p w14:paraId="1AF65848" w14:textId="43904F59" w:rsidR="00280062" w:rsidRPr="009C7D6B" w:rsidRDefault="00280062" w:rsidP="00280062">
            <w:pPr>
              <w:pStyle w:val="Default"/>
              <w:jc w:val="both"/>
            </w:pPr>
            <w:r w:rsidRPr="009C7D6B">
              <w:t>4</w:t>
            </w:r>
          </w:p>
        </w:tc>
        <w:tc>
          <w:tcPr>
            <w:tcW w:w="646" w:type="dxa"/>
            <w:vAlign w:val="center"/>
          </w:tcPr>
          <w:p w14:paraId="77A57840" w14:textId="1240E0ED" w:rsidR="00280062" w:rsidRPr="009C7D6B" w:rsidRDefault="00280062" w:rsidP="00280062">
            <w:pPr>
              <w:pStyle w:val="Default"/>
              <w:jc w:val="both"/>
            </w:pPr>
            <w:r w:rsidRPr="009C7D6B">
              <w:t>2</w:t>
            </w:r>
          </w:p>
        </w:tc>
        <w:tc>
          <w:tcPr>
            <w:tcW w:w="617" w:type="dxa"/>
            <w:vAlign w:val="center"/>
          </w:tcPr>
          <w:p w14:paraId="22033500" w14:textId="0366CA21" w:rsidR="00280062" w:rsidRPr="009C7D6B" w:rsidRDefault="00280062" w:rsidP="00280062">
            <w:pPr>
              <w:pStyle w:val="Default"/>
              <w:jc w:val="both"/>
            </w:pPr>
            <w:r w:rsidRPr="009C7D6B">
              <w:t>2</w:t>
            </w:r>
          </w:p>
        </w:tc>
        <w:tc>
          <w:tcPr>
            <w:tcW w:w="660" w:type="dxa"/>
            <w:vAlign w:val="center"/>
          </w:tcPr>
          <w:p w14:paraId="7046EEBB" w14:textId="7404DE76" w:rsidR="00280062" w:rsidRPr="009C7D6B" w:rsidRDefault="00280062" w:rsidP="00280062">
            <w:pPr>
              <w:pStyle w:val="Default"/>
              <w:jc w:val="both"/>
            </w:pPr>
            <w:r w:rsidRPr="009C7D6B">
              <w:t>8</w:t>
            </w:r>
          </w:p>
        </w:tc>
        <w:tc>
          <w:tcPr>
            <w:tcW w:w="3536" w:type="dxa"/>
            <w:vAlign w:val="center"/>
          </w:tcPr>
          <w:p w14:paraId="4D155ED0" w14:textId="14B8F8C0" w:rsidR="00280062" w:rsidRPr="00376225" w:rsidRDefault="00280062" w:rsidP="00280062">
            <w:pPr>
              <w:rPr>
                <w:bCs/>
                <w:spacing w:val="-1"/>
                <w:sz w:val="24"/>
                <w:szCs w:val="24"/>
              </w:rPr>
            </w:pPr>
            <w:r w:rsidRPr="00376225">
              <w:rPr>
                <w:bCs/>
                <w:spacing w:val="-1"/>
                <w:sz w:val="24"/>
                <w:szCs w:val="24"/>
              </w:rPr>
              <w:t xml:space="preserve">- Интерпретируйте результаты </w:t>
            </w:r>
            <w:proofErr w:type="spellStart"/>
            <w:r w:rsidRPr="00376225">
              <w:rPr>
                <w:bCs/>
                <w:spacing w:val="-1"/>
                <w:sz w:val="24"/>
                <w:szCs w:val="24"/>
              </w:rPr>
              <w:t>поствакциональных</w:t>
            </w:r>
            <w:proofErr w:type="spellEnd"/>
            <w:r w:rsidRPr="00376225">
              <w:rPr>
                <w:bCs/>
                <w:spacing w:val="-1"/>
                <w:sz w:val="24"/>
                <w:szCs w:val="24"/>
              </w:rPr>
              <w:t xml:space="preserve"> осложнений.</w:t>
            </w:r>
          </w:p>
          <w:p w14:paraId="47E331B2" w14:textId="246F6F89" w:rsidR="00280062" w:rsidRPr="00376225" w:rsidRDefault="00280062" w:rsidP="00280062">
            <w:pPr>
              <w:rPr>
                <w:bCs/>
                <w:spacing w:val="-1"/>
                <w:sz w:val="24"/>
                <w:szCs w:val="24"/>
              </w:rPr>
            </w:pPr>
            <w:r w:rsidRPr="00376225">
              <w:rPr>
                <w:bCs/>
                <w:spacing w:val="-1"/>
                <w:sz w:val="24"/>
                <w:szCs w:val="24"/>
              </w:rPr>
              <w:t>- Опишите поствакцинальные осложнения и реакции.</w:t>
            </w:r>
          </w:p>
          <w:p w14:paraId="71F65539" w14:textId="0C920832" w:rsidR="00280062" w:rsidRPr="00376225" w:rsidRDefault="00280062" w:rsidP="00280062">
            <w:pPr>
              <w:rPr>
                <w:bCs/>
                <w:spacing w:val="-1"/>
                <w:sz w:val="24"/>
                <w:szCs w:val="24"/>
              </w:rPr>
            </w:pPr>
            <w:r w:rsidRPr="00376225">
              <w:rPr>
                <w:bCs/>
                <w:spacing w:val="-1"/>
                <w:sz w:val="24"/>
                <w:szCs w:val="24"/>
              </w:rPr>
              <w:t>- Оцените работу прививочного кабинета.</w:t>
            </w:r>
          </w:p>
          <w:p w14:paraId="6C4161C2" w14:textId="23445CFA" w:rsidR="00280062" w:rsidRPr="00376225" w:rsidRDefault="00280062" w:rsidP="00280062">
            <w:pPr>
              <w:rPr>
                <w:sz w:val="24"/>
                <w:szCs w:val="24"/>
              </w:rPr>
            </w:pPr>
            <w:r w:rsidRPr="00376225">
              <w:rPr>
                <w:bCs/>
                <w:spacing w:val="-1"/>
                <w:sz w:val="24"/>
                <w:szCs w:val="24"/>
              </w:rPr>
              <w:t>- Разработайте тактику проведения профилактики при инфекционных заболеваниях</w:t>
            </w:r>
          </w:p>
        </w:tc>
      </w:tr>
      <w:tr w:rsidR="00280062" w:rsidRPr="009C7D6B" w14:paraId="62C13071" w14:textId="77777777" w:rsidTr="00E747C9">
        <w:trPr>
          <w:jc w:val="center"/>
        </w:trPr>
        <w:tc>
          <w:tcPr>
            <w:tcW w:w="588" w:type="dxa"/>
            <w:vAlign w:val="center"/>
          </w:tcPr>
          <w:p w14:paraId="413B233D" w14:textId="6E3BF136" w:rsidR="00280062" w:rsidRPr="009C7D6B" w:rsidRDefault="00280062" w:rsidP="00280062">
            <w:pPr>
              <w:pStyle w:val="Default"/>
              <w:jc w:val="both"/>
              <w:rPr>
                <w:bCs/>
              </w:rPr>
            </w:pPr>
            <w:r w:rsidRPr="009C7D6B">
              <w:rPr>
                <w:bCs/>
              </w:rPr>
              <w:t>24</w:t>
            </w:r>
          </w:p>
        </w:tc>
        <w:tc>
          <w:tcPr>
            <w:tcW w:w="3240" w:type="dxa"/>
          </w:tcPr>
          <w:p w14:paraId="14C3AD36" w14:textId="38228F8D" w:rsidR="00280062" w:rsidRPr="009C7D6B" w:rsidRDefault="00280062" w:rsidP="00280062">
            <w:pPr>
              <w:pStyle w:val="Default"/>
              <w:jc w:val="both"/>
            </w:pPr>
            <w:r w:rsidRPr="009C7D6B">
              <w:rPr>
                <w:iCs/>
              </w:rPr>
              <w:t xml:space="preserve">Паразитарные болезни человека и их профилактика. </w:t>
            </w:r>
            <w:r w:rsidRPr="009C7D6B">
              <w:t xml:space="preserve">Эпидемиология гельминтозов, </w:t>
            </w:r>
            <w:proofErr w:type="spellStart"/>
            <w:r w:rsidRPr="009C7D6B">
              <w:t>биогельминтозов</w:t>
            </w:r>
            <w:proofErr w:type="spellEnd"/>
            <w:r w:rsidRPr="009C7D6B">
              <w:t>, контагиозных гельминтозов. Эпидемиология, профилактика и диагностика протозойных инвазий</w:t>
            </w:r>
          </w:p>
        </w:tc>
        <w:tc>
          <w:tcPr>
            <w:tcW w:w="631" w:type="dxa"/>
            <w:vAlign w:val="center"/>
          </w:tcPr>
          <w:p w14:paraId="31D8A01F" w14:textId="3F5A9DB7" w:rsidR="00280062" w:rsidRPr="009C7D6B" w:rsidRDefault="00280062" w:rsidP="00280062">
            <w:pPr>
              <w:pStyle w:val="Default"/>
              <w:jc w:val="both"/>
            </w:pPr>
            <w:r w:rsidRPr="009C7D6B">
              <w:t>4</w:t>
            </w:r>
          </w:p>
        </w:tc>
        <w:tc>
          <w:tcPr>
            <w:tcW w:w="646" w:type="dxa"/>
            <w:vAlign w:val="center"/>
          </w:tcPr>
          <w:p w14:paraId="5E83A53E" w14:textId="12614ECC" w:rsidR="00280062" w:rsidRPr="009C7D6B" w:rsidRDefault="00280062" w:rsidP="00280062">
            <w:pPr>
              <w:pStyle w:val="Default"/>
              <w:jc w:val="both"/>
            </w:pPr>
            <w:r w:rsidRPr="009C7D6B">
              <w:t>2</w:t>
            </w:r>
          </w:p>
        </w:tc>
        <w:tc>
          <w:tcPr>
            <w:tcW w:w="617" w:type="dxa"/>
            <w:vAlign w:val="center"/>
          </w:tcPr>
          <w:p w14:paraId="7B672F82" w14:textId="53077B79" w:rsidR="00280062" w:rsidRPr="009C7D6B" w:rsidRDefault="00280062" w:rsidP="00280062">
            <w:pPr>
              <w:pStyle w:val="Default"/>
              <w:jc w:val="both"/>
            </w:pPr>
            <w:r w:rsidRPr="009C7D6B">
              <w:t>2</w:t>
            </w:r>
          </w:p>
        </w:tc>
        <w:tc>
          <w:tcPr>
            <w:tcW w:w="660" w:type="dxa"/>
            <w:vAlign w:val="center"/>
          </w:tcPr>
          <w:p w14:paraId="6BEB57CF" w14:textId="54FE6440" w:rsidR="00280062" w:rsidRPr="009C7D6B" w:rsidRDefault="00280062" w:rsidP="00280062">
            <w:pPr>
              <w:pStyle w:val="Default"/>
              <w:jc w:val="both"/>
            </w:pPr>
            <w:r w:rsidRPr="009C7D6B">
              <w:t>8</w:t>
            </w:r>
          </w:p>
        </w:tc>
        <w:tc>
          <w:tcPr>
            <w:tcW w:w="3536" w:type="dxa"/>
            <w:vAlign w:val="center"/>
          </w:tcPr>
          <w:p w14:paraId="522F65EF" w14:textId="77777777" w:rsidR="00280062" w:rsidRPr="00376225" w:rsidRDefault="00280062" w:rsidP="00280062">
            <w:pPr>
              <w:rPr>
                <w:bCs/>
                <w:spacing w:val="-1"/>
                <w:sz w:val="24"/>
                <w:szCs w:val="24"/>
              </w:rPr>
            </w:pPr>
            <w:r w:rsidRPr="00376225">
              <w:rPr>
                <w:bCs/>
                <w:spacing w:val="-1"/>
                <w:sz w:val="24"/>
                <w:szCs w:val="24"/>
              </w:rPr>
              <w:t>- Опишите эпидемиологию паразитарных заболеваний.</w:t>
            </w:r>
          </w:p>
          <w:p w14:paraId="0913BE86" w14:textId="5157061A" w:rsidR="00280062" w:rsidRPr="00376225" w:rsidRDefault="00280062" w:rsidP="00280062">
            <w:pPr>
              <w:rPr>
                <w:bCs/>
                <w:spacing w:val="-1"/>
                <w:sz w:val="24"/>
                <w:szCs w:val="24"/>
              </w:rPr>
            </w:pPr>
            <w:r w:rsidRPr="00376225">
              <w:rPr>
                <w:bCs/>
                <w:spacing w:val="-1"/>
                <w:sz w:val="24"/>
                <w:szCs w:val="24"/>
              </w:rPr>
              <w:t>- Опишите тактику при возникновении паразитарных заболеваний в очаге инфекции.</w:t>
            </w:r>
          </w:p>
          <w:p w14:paraId="3E94850E" w14:textId="02F47B92" w:rsidR="00280062" w:rsidRPr="00376225" w:rsidRDefault="00280062" w:rsidP="00280062">
            <w:pPr>
              <w:rPr>
                <w:bCs/>
                <w:spacing w:val="-1"/>
                <w:sz w:val="24"/>
                <w:szCs w:val="24"/>
              </w:rPr>
            </w:pPr>
            <w:r w:rsidRPr="00376225">
              <w:rPr>
                <w:bCs/>
                <w:spacing w:val="-1"/>
                <w:sz w:val="24"/>
                <w:szCs w:val="24"/>
              </w:rPr>
              <w:t>- Разработайте тактику проведения противоэпидемических мероприятий в очаге протозойных инфекций</w:t>
            </w:r>
          </w:p>
        </w:tc>
      </w:tr>
      <w:tr w:rsidR="00280062" w:rsidRPr="009C7D6B" w14:paraId="0B8CCC6C" w14:textId="77777777" w:rsidTr="00E747C9">
        <w:trPr>
          <w:jc w:val="center"/>
        </w:trPr>
        <w:tc>
          <w:tcPr>
            <w:tcW w:w="588" w:type="dxa"/>
            <w:vAlign w:val="center"/>
          </w:tcPr>
          <w:p w14:paraId="6C87A680" w14:textId="2C06EE76" w:rsidR="00280062" w:rsidRPr="009C7D6B" w:rsidRDefault="00280062" w:rsidP="00280062">
            <w:pPr>
              <w:pStyle w:val="Default"/>
              <w:jc w:val="both"/>
              <w:rPr>
                <w:bCs/>
              </w:rPr>
            </w:pPr>
            <w:r w:rsidRPr="009C7D6B">
              <w:rPr>
                <w:bCs/>
              </w:rPr>
              <w:t>25</w:t>
            </w:r>
          </w:p>
        </w:tc>
        <w:tc>
          <w:tcPr>
            <w:tcW w:w="3240" w:type="dxa"/>
            <w:vAlign w:val="center"/>
          </w:tcPr>
          <w:p w14:paraId="2B0B7895" w14:textId="36E22599" w:rsidR="00280062" w:rsidRPr="009C7D6B" w:rsidRDefault="00280062" w:rsidP="00280062">
            <w:pPr>
              <w:pStyle w:val="Default"/>
              <w:jc w:val="both"/>
            </w:pPr>
            <w:r w:rsidRPr="009C7D6B">
              <w:rPr>
                <w:iCs/>
              </w:rPr>
              <w:t xml:space="preserve">Медицинская </w:t>
            </w:r>
            <w:proofErr w:type="spellStart"/>
            <w:r w:rsidRPr="009C7D6B">
              <w:rPr>
                <w:iCs/>
              </w:rPr>
              <w:t>арахноэнтомология</w:t>
            </w:r>
            <w:proofErr w:type="spellEnd"/>
            <w:r w:rsidRPr="009C7D6B">
              <w:rPr>
                <w:iCs/>
              </w:rPr>
              <w:t xml:space="preserve">. </w:t>
            </w:r>
            <w:r w:rsidRPr="009C7D6B">
              <w:t>Классификация членистоногих, имеющих медицинское значение. Биология и экология членистоногих</w:t>
            </w:r>
          </w:p>
        </w:tc>
        <w:tc>
          <w:tcPr>
            <w:tcW w:w="631" w:type="dxa"/>
            <w:vAlign w:val="center"/>
          </w:tcPr>
          <w:p w14:paraId="721DBE2C" w14:textId="36B82621" w:rsidR="00280062" w:rsidRPr="009C7D6B" w:rsidRDefault="00280062" w:rsidP="00280062">
            <w:pPr>
              <w:pStyle w:val="Default"/>
              <w:jc w:val="both"/>
            </w:pPr>
            <w:r w:rsidRPr="009C7D6B">
              <w:t>2</w:t>
            </w:r>
          </w:p>
        </w:tc>
        <w:tc>
          <w:tcPr>
            <w:tcW w:w="646" w:type="dxa"/>
            <w:vAlign w:val="center"/>
          </w:tcPr>
          <w:p w14:paraId="7A159A36" w14:textId="519B8AFE" w:rsidR="00280062" w:rsidRPr="009C7D6B" w:rsidRDefault="00280062" w:rsidP="00280062">
            <w:pPr>
              <w:pStyle w:val="Default"/>
              <w:jc w:val="both"/>
            </w:pPr>
            <w:r w:rsidRPr="009C7D6B">
              <w:t>2</w:t>
            </w:r>
          </w:p>
        </w:tc>
        <w:tc>
          <w:tcPr>
            <w:tcW w:w="617" w:type="dxa"/>
            <w:vAlign w:val="center"/>
          </w:tcPr>
          <w:p w14:paraId="29CA101D" w14:textId="0A0129EC" w:rsidR="00280062" w:rsidRPr="009C7D6B" w:rsidRDefault="00280062" w:rsidP="00280062">
            <w:pPr>
              <w:pStyle w:val="Default"/>
              <w:jc w:val="both"/>
            </w:pPr>
            <w:r w:rsidRPr="009C7D6B">
              <w:t>2</w:t>
            </w:r>
          </w:p>
        </w:tc>
        <w:tc>
          <w:tcPr>
            <w:tcW w:w="660" w:type="dxa"/>
            <w:vAlign w:val="center"/>
          </w:tcPr>
          <w:p w14:paraId="6B81EB71" w14:textId="1ECB2EB1" w:rsidR="00280062" w:rsidRPr="009C7D6B" w:rsidRDefault="00280062" w:rsidP="00280062">
            <w:pPr>
              <w:pStyle w:val="Default"/>
              <w:jc w:val="both"/>
            </w:pPr>
            <w:r w:rsidRPr="009C7D6B">
              <w:t>8</w:t>
            </w:r>
          </w:p>
        </w:tc>
        <w:tc>
          <w:tcPr>
            <w:tcW w:w="3536" w:type="dxa"/>
            <w:vAlign w:val="center"/>
          </w:tcPr>
          <w:p w14:paraId="5B3F65B1" w14:textId="77777777" w:rsidR="00280062" w:rsidRPr="00376225" w:rsidRDefault="00280062" w:rsidP="00280062">
            <w:pPr>
              <w:jc w:val="both"/>
              <w:rPr>
                <w:bCs/>
                <w:spacing w:val="-1"/>
                <w:sz w:val="24"/>
                <w:szCs w:val="24"/>
              </w:rPr>
            </w:pPr>
            <w:r w:rsidRPr="00376225">
              <w:rPr>
                <w:bCs/>
                <w:spacing w:val="-1"/>
                <w:sz w:val="24"/>
                <w:szCs w:val="24"/>
              </w:rPr>
              <w:t>- Опишите эпидемиологию паразитарных заболеваний.</w:t>
            </w:r>
          </w:p>
          <w:p w14:paraId="2A2D132A" w14:textId="177523BD" w:rsidR="00280062" w:rsidRPr="00376225" w:rsidRDefault="00280062" w:rsidP="00280062">
            <w:pPr>
              <w:jc w:val="both"/>
              <w:rPr>
                <w:bCs/>
                <w:spacing w:val="-1"/>
                <w:sz w:val="24"/>
                <w:szCs w:val="24"/>
              </w:rPr>
            </w:pPr>
            <w:r w:rsidRPr="00376225">
              <w:rPr>
                <w:bCs/>
                <w:spacing w:val="-1"/>
                <w:sz w:val="24"/>
                <w:szCs w:val="24"/>
              </w:rPr>
              <w:t>- Опишите биологию и классификацию членистоногих.</w:t>
            </w:r>
          </w:p>
          <w:p w14:paraId="7232379F" w14:textId="6375505A" w:rsidR="00280062" w:rsidRPr="00376225" w:rsidRDefault="00280062" w:rsidP="00280062">
            <w:pPr>
              <w:jc w:val="both"/>
              <w:rPr>
                <w:sz w:val="24"/>
                <w:szCs w:val="24"/>
              </w:rPr>
            </w:pPr>
            <w:r w:rsidRPr="00376225">
              <w:rPr>
                <w:bCs/>
                <w:spacing w:val="-1"/>
                <w:sz w:val="24"/>
                <w:szCs w:val="24"/>
              </w:rPr>
              <w:t>- Опишите профилактические мероприятия в очаге протозойных инфекций</w:t>
            </w:r>
            <w:r w:rsidRPr="00376225">
              <w:rPr>
                <w:sz w:val="24"/>
                <w:szCs w:val="24"/>
              </w:rPr>
              <w:t xml:space="preserve"> </w:t>
            </w:r>
          </w:p>
        </w:tc>
      </w:tr>
      <w:tr w:rsidR="00280062" w:rsidRPr="009C7D6B" w14:paraId="7941B679" w14:textId="77777777" w:rsidTr="00E747C9">
        <w:trPr>
          <w:trHeight w:val="359"/>
          <w:jc w:val="center"/>
        </w:trPr>
        <w:tc>
          <w:tcPr>
            <w:tcW w:w="588" w:type="dxa"/>
            <w:vAlign w:val="center"/>
          </w:tcPr>
          <w:p w14:paraId="7A35E324" w14:textId="77777777" w:rsidR="00280062" w:rsidRPr="009C7D6B" w:rsidRDefault="00280062" w:rsidP="00280062">
            <w:pPr>
              <w:pStyle w:val="Default"/>
              <w:jc w:val="both"/>
              <w:rPr>
                <w:bCs/>
              </w:rPr>
            </w:pPr>
          </w:p>
        </w:tc>
        <w:tc>
          <w:tcPr>
            <w:tcW w:w="3240" w:type="dxa"/>
            <w:vAlign w:val="center"/>
          </w:tcPr>
          <w:p w14:paraId="0057DD09" w14:textId="7BE31BF4" w:rsidR="00280062" w:rsidRPr="009C7D6B" w:rsidRDefault="00280062" w:rsidP="00280062">
            <w:pPr>
              <w:pStyle w:val="Default"/>
              <w:jc w:val="both"/>
              <w:rPr>
                <w:iCs/>
                <w:color w:val="000000" w:themeColor="text1"/>
              </w:rPr>
            </w:pPr>
            <w:r w:rsidRPr="009C7D6B">
              <w:rPr>
                <w:b/>
                <w:color w:val="000000" w:themeColor="text1"/>
              </w:rPr>
              <w:t>Рубежный контроль</w:t>
            </w:r>
          </w:p>
        </w:tc>
        <w:tc>
          <w:tcPr>
            <w:tcW w:w="631" w:type="dxa"/>
            <w:vAlign w:val="center"/>
          </w:tcPr>
          <w:p w14:paraId="45C7469C" w14:textId="77777777" w:rsidR="00280062" w:rsidRPr="009C7D6B" w:rsidRDefault="00280062" w:rsidP="00280062">
            <w:pPr>
              <w:pStyle w:val="Default"/>
              <w:jc w:val="both"/>
            </w:pPr>
          </w:p>
        </w:tc>
        <w:tc>
          <w:tcPr>
            <w:tcW w:w="646" w:type="dxa"/>
            <w:vAlign w:val="center"/>
          </w:tcPr>
          <w:p w14:paraId="08ECAC30" w14:textId="76F93B41" w:rsidR="00280062" w:rsidRPr="009C7D6B" w:rsidRDefault="00280062" w:rsidP="00280062">
            <w:pPr>
              <w:pStyle w:val="Default"/>
              <w:jc w:val="both"/>
            </w:pPr>
            <w:r w:rsidRPr="009C7D6B">
              <w:t>1</w:t>
            </w:r>
          </w:p>
        </w:tc>
        <w:tc>
          <w:tcPr>
            <w:tcW w:w="617" w:type="dxa"/>
            <w:vAlign w:val="center"/>
          </w:tcPr>
          <w:p w14:paraId="7A96634F" w14:textId="77777777" w:rsidR="00280062" w:rsidRPr="009C7D6B" w:rsidRDefault="00280062" w:rsidP="00280062">
            <w:pPr>
              <w:pStyle w:val="Default"/>
              <w:jc w:val="both"/>
            </w:pPr>
          </w:p>
        </w:tc>
        <w:tc>
          <w:tcPr>
            <w:tcW w:w="660" w:type="dxa"/>
            <w:vAlign w:val="center"/>
          </w:tcPr>
          <w:p w14:paraId="766CBE8A" w14:textId="77777777" w:rsidR="00280062" w:rsidRPr="009C7D6B" w:rsidRDefault="00280062" w:rsidP="00280062">
            <w:pPr>
              <w:pStyle w:val="Default"/>
              <w:jc w:val="both"/>
            </w:pPr>
          </w:p>
        </w:tc>
        <w:tc>
          <w:tcPr>
            <w:tcW w:w="3536" w:type="dxa"/>
            <w:vAlign w:val="center"/>
          </w:tcPr>
          <w:p w14:paraId="44D6A340" w14:textId="5E1EA785" w:rsidR="00280062" w:rsidRPr="009C7D6B" w:rsidRDefault="00280062" w:rsidP="00280062">
            <w:pPr>
              <w:jc w:val="both"/>
              <w:rPr>
                <w:rFonts w:eastAsia="Calibri"/>
                <w:sz w:val="24"/>
                <w:szCs w:val="24"/>
              </w:rPr>
            </w:pPr>
            <w:r w:rsidRPr="00E747C9">
              <w:rPr>
                <w:sz w:val="24"/>
                <w:szCs w:val="24"/>
              </w:rPr>
              <w:t>устный опрос, решение ситуационных задач,</w:t>
            </w:r>
          </w:p>
        </w:tc>
      </w:tr>
      <w:tr w:rsidR="00280062" w:rsidRPr="009C7D6B" w14:paraId="01E653CD" w14:textId="77777777" w:rsidTr="00E747C9">
        <w:trPr>
          <w:trHeight w:val="408"/>
          <w:jc w:val="center"/>
        </w:trPr>
        <w:tc>
          <w:tcPr>
            <w:tcW w:w="588" w:type="dxa"/>
            <w:vAlign w:val="center"/>
          </w:tcPr>
          <w:p w14:paraId="0E3046E7" w14:textId="77777777" w:rsidR="00280062" w:rsidRPr="009C7D6B" w:rsidRDefault="00280062" w:rsidP="00280062">
            <w:pPr>
              <w:pStyle w:val="Default"/>
              <w:jc w:val="both"/>
              <w:rPr>
                <w:bCs/>
              </w:rPr>
            </w:pPr>
          </w:p>
        </w:tc>
        <w:tc>
          <w:tcPr>
            <w:tcW w:w="3240" w:type="dxa"/>
            <w:vAlign w:val="center"/>
          </w:tcPr>
          <w:p w14:paraId="6D1CBAF8" w14:textId="77FEFA68" w:rsidR="00280062" w:rsidRPr="009C7D6B" w:rsidRDefault="00280062" w:rsidP="00280062">
            <w:pPr>
              <w:pStyle w:val="Default"/>
              <w:jc w:val="both"/>
              <w:rPr>
                <w:b/>
                <w:iCs/>
                <w:color w:val="auto"/>
              </w:rPr>
            </w:pPr>
            <w:r w:rsidRPr="009C7D6B">
              <w:rPr>
                <w:b/>
                <w:iCs/>
                <w:color w:val="auto"/>
              </w:rPr>
              <w:t>Всего:</w:t>
            </w:r>
          </w:p>
        </w:tc>
        <w:tc>
          <w:tcPr>
            <w:tcW w:w="631" w:type="dxa"/>
            <w:vAlign w:val="center"/>
          </w:tcPr>
          <w:p w14:paraId="023DBEFF" w14:textId="1023AF18" w:rsidR="00280062" w:rsidRPr="009C7D6B" w:rsidRDefault="00280062" w:rsidP="00280062">
            <w:pPr>
              <w:pStyle w:val="Default"/>
              <w:jc w:val="both"/>
              <w:rPr>
                <w:b/>
                <w:color w:val="auto"/>
              </w:rPr>
            </w:pPr>
            <w:r w:rsidRPr="009C7D6B">
              <w:rPr>
                <w:b/>
                <w:color w:val="auto"/>
              </w:rPr>
              <w:fldChar w:fldCharType="begin"/>
            </w:r>
            <w:r w:rsidRPr="009C7D6B">
              <w:rPr>
                <w:b/>
                <w:color w:val="auto"/>
              </w:rPr>
              <w:instrText xml:space="preserve"> =SUM(ABOVE) </w:instrText>
            </w:r>
            <w:r w:rsidRPr="009C7D6B">
              <w:rPr>
                <w:b/>
                <w:color w:val="auto"/>
              </w:rPr>
              <w:fldChar w:fldCharType="separate"/>
            </w:r>
            <w:r w:rsidRPr="009C7D6B">
              <w:rPr>
                <w:b/>
                <w:noProof/>
                <w:color w:val="auto"/>
              </w:rPr>
              <w:t>80</w:t>
            </w:r>
            <w:r w:rsidRPr="009C7D6B">
              <w:rPr>
                <w:b/>
                <w:color w:val="auto"/>
              </w:rPr>
              <w:fldChar w:fldCharType="end"/>
            </w:r>
          </w:p>
        </w:tc>
        <w:tc>
          <w:tcPr>
            <w:tcW w:w="646" w:type="dxa"/>
            <w:vAlign w:val="center"/>
          </w:tcPr>
          <w:p w14:paraId="15D4FCB4" w14:textId="5F447C18" w:rsidR="00280062" w:rsidRPr="009C7D6B" w:rsidRDefault="00280062" w:rsidP="00280062">
            <w:pPr>
              <w:pStyle w:val="Default"/>
              <w:jc w:val="both"/>
              <w:rPr>
                <w:b/>
                <w:color w:val="auto"/>
              </w:rPr>
            </w:pPr>
            <w:r w:rsidRPr="009C7D6B">
              <w:rPr>
                <w:b/>
                <w:color w:val="auto"/>
              </w:rPr>
              <w:t>87</w:t>
            </w:r>
            <w:r w:rsidRPr="009C7D6B">
              <w:rPr>
                <w:b/>
                <w:color w:val="auto"/>
              </w:rPr>
              <w:fldChar w:fldCharType="begin"/>
            </w:r>
            <w:r w:rsidRPr="009C7D6B">
              <w:rPr>
                <w:b/>
                <w:color w:val="auto"/>
              </w:rPr>
              <w:instrText xml:space="preserve"> =SUM(ABOVE) </w:instrText>
            </w:r>
            <w:r w:rsidRPr="009C7D6B">
              <w:rPr>
                <w:b/>
                <w:color w:val="auto"/>
              </w:rPr>
              <w:fldChar w:fldCharType="end"/>
            </w:r>
          </w:p>
        </w:tc>
        <w:tc>
          <w:tcPr>
            <w:tcW w:w="617" w:type="dxa"/>
            <w:vAlign w:val="center"/>
          </w:tcPr>
          <w:p w14:paraId="26EF447C" w14:textId="054DAF13" w:rsidR="00280062" w:rsidRPr="009C7D6B" w:rsidRDefault="00280062" w:rsidP="00280062">
            <w:pPr>
              <w:pStyle w:val="Default"/>
              <w:jc w:val="both"/>
              <w:rPr>
                <w:b/>
                <w:color w:val="auto"/>
              </w:rPr>
            </w:pPr>
            <w:r w:rsidRPr="009C7D6B">
              <w:rPr>
                <w:b/>
                <w:color w:val="auto"/>
              </w:rPr>
              <w:fldChar w:fldCharType="begin"/>
            </w:r>
            <w:r w:rsidRPr="009C7D6B">
              <w:rPr>
                <w:b/>
                <w:color w:val="auto"/>
              </w:rPr>
              <w:instrText xml:space="preserve"> =SUM(ABOVE) </w:instrText>
            </w:r>
            <w:r w:rsidRPr="009C7D6B">
              <w:rPr>
                <w:b/>
                <w:color w:val="auto"/>
              </w:rPr>
              <w:fldChar w:fldCharType="separate"/>
            </w:r>
            <w:r w:rsidRPr="009C7D6B">
              <w:rPr>
                <w:b/>
                <w:noProof/>
                <w:color w:val="auto"/>
              </w:rPr>
              <w:t>90</w:t>
            </w:r>
            <w:r w:rsidRPr="009C7D6B">
              <w:rPr>
                <w:b/>
                <w:color w:val="auto"/>
              </w:rPr>
              <w:fldChar w:fldCharType="end"/>
            </w:r>
          </w:p>
        </w:tc>
        <w:tc>
          <w:tcPr>
            <w:tcW w:w="660" w:type="dxa"/>
            <w:vAlign w:val="center"/>
          </w:tcPr>
          <w:p w14:paraId="44231147" w14:textId="6E363A8A" w:rsidR="00280062" w:rsidRPr="009C7D6B" w:rsidRDefault="00280062" w:rsidP="00280062">
            <w:pPr>
              <w:pStyle w:val="Default"/>
              <w:jc w:val="both"/>
              <w:rPr>
                <w:b/>
                <w:color w:val="auto"/>
              </w:rPr>
            </w:pPr>
            <w:r w:rsidRPr="009C7D6B">
              <w:rPr>
                <w:b/>
                <w:color w:val="auto"/>
              </w:rPr>
              <w:t>190</w:t>
            </w:r>
          </w:p>
        </w:tc>
        <w:tc>
          <w:tcPr>
            <w:tcW w:w="3536" w:type="dxa"/>
            <w:vAlign w:val="center"/>
          </w:tcPr>
          <w:p w14:paraId="105AAE88" w14:textId="7A23A695" w:rsidR="00280062" w:rsidRPr="009C7D6B" w:rsidRDefault="00280062" w:rsidP="00280062">
            <w:pPr>
              <w:jc w:val="both"/>
              <w:rPr>
                <w:rFonts w:eastAsia="Calibri"/>
                <w:i/>
                <w:sz w:val="24"/>
                <w:szCs w:val="24"/>
              </w:rPr>
            </w:pPr>
          </w:p>
        </w:tc>
      </w:tr>
      <w:tr w:rsidR="00280062" w:rsidRPr="009C7D6B" w14:paraId="5C99189B" w14:textId="77777777" w:rsidTr="00E747C9">
        <w:trPr>
          <w:trHeight w:val="414"/>
          <w:jc w:val="center"/>
        </w:trPr>
        <w:tc>
          <w:tcPr>
            <w:tcW w:w="588" w:type="dxa"/>
            <w:vAlign w:val="center"/>
          </w:tcPr>
          <w:p w14:paraId="0A7E6E8B" w14:textId="77777777" w:rsidR="00280062" w:rsidRPr="009C7D6B" w:rsidRDefault="00280062" w:rsidP="00280062">
            <w:pPr>
              <w:pStyle w:val="Default"/>
              <w:jc w:val="both"/>
              <w:rPr>
                <w:bCs/>
              </w:rPr>
            </w:pPr>
          </w:p>
        </w:tc>
        <w:tc>
          <w:tcPr>
            <w:tcW w:w="3240" w:type="dxa"/>
            <w:vAlign w:val="center"/>
          </w:tcPr>
          <w:p w14:paraId="2F638CCF" w14:textId="1B63364C" w:rsidR="00280062" w:rsidRPr="009C7D6B" w:rsidRDefault="00280062" w:rsidP="00280062">
            <w:pPr>
              <w:jc w:val="both"/>
              <w:rPr>
                <w:b/>
                <w:bCs/>
                <w:sz w:val="24"/>
                <w:szCs w:val="24"/>
              </w:rPr>
            </w:pPr>
            <w:r w:rsidRPr="009C7D6B">
              <w:rPr>
                <w:b/>
                <w:bCs/>
                <w:sz w:val="24"/>
                <w:szCs w:val="24"/>
              </w:rPr>
              <w:t>Итоговый контроль</w:t>
            </w:r>
          </w:p>
        </w:tc>
        <w:tc>
          <w:tcPr>
            <w:tcW w:w="631" w:type="dxa"/>
            <w:vAlign w:val="center"/>
          </w:tcPr>
          <w:p w14:paraId="191DB186" w14:textId="4826BFE0" w:rsidR="00280062" w:rsidRPr="009C7D6B" w:rsidRDefault="00280062" w:rsidP="00280062">
            <w:pPr>
              <w:pStyle w:val="Default"/>
              <w:jc w:val="both"/>
              <w:rPr>
                <w:b/>
                <w:bCs/>
                <w:color w:val="auto"/>
              </w:rPr>
            </w:pPr>
            <w:r w:rsidRPr="009C7D6B">
              <w:rPr>
                <w:b/>
                <w:bCs/>
                <w:color w:val="auto"/>
              </w:rPr>
              <w:t>0</w:t>
            </w:r>
          </w:p>
        </w:tc>
        <w:tc>
          <w:tcPr>
            <w:tcW w:w="646" w:type="dxa"/>
            <w:vAlign w:val="center"/>
          </w:tcPr>
          <w:p w14:paraId="233030BB" w14:textId="41B83FE1" w:rsidR="00280062" w:rsidRPr="009C7D6B" w:rsidRDefault="00280062" w:rsidP="00280062">
            <w:pPr>
              <w:pStyle w:val="Default"/>
              <w:jc w:val="both"/>
              <w:rPr>
                <w:b/>
                <w:bCs/>
                <w:color w:val="auto"/>
              </w:rPr>
            </w:pPr>
            <w:r w:rsidRPr="009C7D6B">
              <w:rPr>
                <w:b/>
                <w:bCs/>
                <w:color w:val="auto"/>
              </w:rPr>
              <w:t>3</w:t>
            </w:r>
          </w:p>
        </w:tc>
        <w:tc>
          <w:tcPr>
            <w:tcW w:w="617" w:type="dxa"/>
            <w:vAlign w:val="center"/>
          </w:tcPr>
          <w:p w14:paraId="0ACA419D" w14:textId="20EF8968" w:rsidR="00280062" w:rsidRPr="009C7D6B" w:rsidRDefault="00280062" w:rsidP="00280062">
            <w:pPr>
              <w:pStyle w:val="Default"/>
              <w:jc w:val="both"/>
              <w:rPr>
                <w:b/>
                <w:bCs/>
                <w:color w:val="auto"/>
              </w:rPr>
            </w:pPr>
            <w:r w:rsidRPr="009C7D6B">
              <w:rPr>
                <w:b/>
                <w:bCs/>
                <w:color w:val="auto"/>
              </w:rPr>
              <w:t>0</w:t>
            </w:r>
          </w:p>
        </w:tc>
        <w:tc>
          <w:tcPr>
            <w:tcW w:w="660" w:type="dxa"/>
            <w:vAlign w:val="center"/>
          </w:tcPr>
          <w:p w14:paraId="24503000" w14:textId="130324CC" w:rsidR="00280062" w:rsidRPr="009C7D6B" w:rsidRDefault="00280062" w:rsidP="00280062">
            <w:pPr>
              <w:pStyle w:val="Default"/>
              <w:jc w:val="both"/>
              <w:rPr>
                <w:b/>
                <w:bCs/>
                <w:color w:val="auto"/>
              </w:rPr>
            </w:pPr>
            <w:r w:rsidRPr="009C7D6B">
              <w:rPr>
                <w:b/>
                <w:bCs/>
                <w:color w:val="auto"/>
              </w:rPr>
              <w:t>0</w:t>
            </w:r>
          </w:p>
        </w:tc>
        <w:tc>
          <w:tcPr>
            <w:tcW w:w="3536" w:type="dxa"/>
            <w:vAlign w:val="center"/>
          </w:tcPr>
          <w:p w14:paraId="334E4425" w14:textId="77777777" w:rsidR="00280062" w:rsidRPr="009C7D6B" w:rsidRDefault="00280062" w:rsidP="00280062">
            <w:pPr>
              <w:pStyle w:val="Default"/>
              <w:jc w:val="both"/>
              <w:rPr>
                <w:b/>
                <w:bCs/>
              </w:rPr>
            </w:pPr>
          </w:p>
        </w:tc>
      </w:tr>
      <w:tr w:rsidR="00280062" w:rsidRPr="009C7D6B" w14:paraId="777C2A59" w14:textId="77777777" w:rsidTr="00E747C9">
        <w:trPr>
          <w:trHeight w:val="419"/>
          <w:jc w:val="center"/>
        </w:trPr>
        <w:tc>
          <w:tcPr>
            <w:tcW w:w="588" w:type="dxa"/>
            <w:vAlign w:val="center"/>
          </w:tcPr>
          <w:p w14:paraId="01154CBD" w14:textId="77777777" w:rsidR="00280062" w:rsidRPr="009C7D6B" w:rsidRDefault="00280062" w:rsidP="00280062">
            <w:pPr>
              <w:pStyle w:val="Default"/>
              <w:jc w:val="both"/>
              <w:rPr>
                <w:bCs/>
              </w:rPr>
            </w:pPr>
          </w:p>
        </w:tc>
        <w:tc>
          <w:tcPr>
            <w:tcW w:w="3240" w:type="dxa"/>
            <w:vAlign w:val="center"/>
          </w:tcPr>
          <w:p w14:paraId="292DAC41" w14:textId="1B9F5D9D" w:rsidR="00280062" w:rsidRPr="009C7D6B" w:rsidRDefault="00280062" w:rsidP="00280062">
            <w:pPr>
              <w:pStyle w:val="11"/>
              <w:jc w:val="both"/>
              <w:rPr>
                <w:rFonts w:ascii="Times New Roman" w:hAnsi="Times New Roman"/>
                <w:b/>
                <w:bCs/>
                <w:sz w:val="24"/>
                <w:szCs w:val="24"/>
              </w:rPr>
            </w:pPr>
            <w:r w:rsidRPr="009C7D6B">
              <w:rPr>
                <w:rFonts w:ascii="Times New Roman" w:hAnsi="Times New Roman"/>
                <w:b/>
                <w:bCs/>
                <w:sz w:val="24"/>
                <w:szCs w:val="24"/>
              </w:rPr>
              <w:t>Итого:</w:t>
            </w:r>
          </w:p>
        </w:tc>
        <w:tc>
          <w:tcPr>
            <w:tcW w:w="631" w:type="dxa"/>
            <w:vAlign w:val="center"/>
          </w:tcPr>
          <w:p w14:paraId="5835F8ED" w14:textId="632C08B3" w:rsidR="00280062" w:rsidRPr="009C7D6B" w:rsidRDefault="00280062" w:rsidP="00280062">
            <w:pPr>
              <w:pStyle w:val="Default"/>
              <w:jc w:val="both"/>
              <w:rPr>
                <w:b/>
                <w:bCs/>
                <w:color w:val="auto"/>
              </w:rPr>
            </w:pPr>
            <w:r w:rsidRPr="009C7D6B">
              <w:rPr>
                <w:b/>
                <w:bCs/>
                <w:color w:val="auto"/>
              </w:rPr>
              <w:t>80</w:t>
            </w:r>
          </w:p>
        </w:tc>
        <w:tc>
          <w:tcPr>
            <w:tcW w:w="646" w:type="dxa"/>
            <w:vAlign w:val="center"/>
          </w:tcPr>
          <w:p w14:paraId="299B9419" w14:textId="03F50564" w:rsidR="00280062" w:rsidRPr="009C7D6B" w:rsidRDefault="00280062" w:rsidP="00280062">
            <w:pPr>
              <w:pStyle w:val="Default"/>
              <w:jc w:val="both"/>
              <w:rPr>
                <w:b/>
                <w:bCs/>
                <w:color w:val="auto"/>
              </w:rPr>
            </w:pPr>
            <w:r w:rsidRPr="009C7D6B">
              <w:rPr>
                <w:b/>
                <w:bCs/>
                <w:color w:val="auto"/>
              </w:rPr>
              <w:t>90</w:t>
            </w:r>
          </w:p>
        </w:tc>
        <w:tc>
          <w:tcPr>
            <w:tcW w:w="617" w:type="dxa"/>
            <w:vAlign w:val="center"/>
          </w:tcPr>
          <w:p w14:paraId="508D45C4" w14:textId="28467DE8" w:rsidR="00280062" w:rsidRPr="009C7D6B" w:rsidRDefault="00280062" w:rsidP="00280062">
            <w:pPr>
              <w:pStyle w:val="Default"/>
              <w:jc w:val="both"/>
              <w:rPr>
                <w:b/>
                <w:bCs/>
                <w:color w:val="auto"/>
              </w:rPr>
            </w:pPr>
            <w:r w:rsidRPr="009C7D6B">
              <w:rPr>
                <w:b/>
                <w:bCs/>
                <w:color w:val="auto"/>
              </w:rPr>
              <w:t>90</w:t>
            </w:r>
          </w:p>
        </w:tc>
        <w:tc>
          <w:tcPr>
            <w:tcW w:w="660" w:type="dxa"/>
            <w:vAlign w:val="center"/>
          </w:tcPr>
          <w:p w14:paraId="4782EDF5" w14:textId="190EFEE1" w:rsidR="00280062" w:rsidRPr="009C7D6B" w:rsidRDefault="00280062" w:rsidP="00280062">
            <w:pPr>
              <w:pStyle w:val="Default"/>
              <w:jc w:val="both"/>
              <w:rPr>
                <w:b/>
                <w:bCs/>
                <w:color w:val="auto"/>
              </w:rPr>
            </w:pPr>
            <w:r w:rsidRPr="009C7D6B">
              <w:rPr>
                <w:b/>
                <w:bCs/>
                <w:color w:val="auto"/>
              </w:rPr>
              <w:t>190</w:t>
            </w:r>
          </w:p>
        </w:tc>
        <w:tc>
          <w:tcPr>
            <w:tcW w:w="3536" w:type="dxa"/>
            <w:vAlign w:val="center"/>
          </w:tcPr>
          <w:p w14:paraId="04EF9D8F" w14:textId="00D01737" w:rsidR="00280062" w:rsidRPr="009C7D6B" w:rsidRDefault="00280062" w:rsidP="00280062">
            <w:pPr>
              <w:pStyle w:val="Default"/>
              <w:jc w:val="both"/>
              <w:rPr>
                <w:b/>
                <w:bCs/>
              </w:rPr>
            </w:pPr>
            <w:r w:rsidRPr="009C7D6B">
              <w:rPr>
                <w:b/>
                <w:bCs/>
              </w:rPr>
              <w:t>450</w:t>
            </w:r>
          </w:p>
        </w:tc>
      </w:tr>
    </w:tbl>
    <w:p w14:paraId="4AB31268" w14:textId="554567CC" w:rsidR="00F71613" w:rsidRPr="009C7D6B" w:rsidRDefault="00F71613" w:rsidP="009C7D6B">
      <w:pPr>
        <w:pStyle w:val="Default"/>
        <w:jc w:val="both"/>
        <w:rPr>
          <w:i/>
          <w:iCs/>
        </w:rPr>
      </w:pPr>
    </w:p>
    <w:p w14:paraId="70305CD5" w14:textId="77777777" w:rsidR="00F71613" w:rsidRPr="009C7D6B" w:rsidRDefault="00F71613" w:rsidP="009C7D6B">
      <w:pPr>
        <w:pStyle w:val="Default"/>
        <w:jc w:val="both"/>
        <w:rPr>
          <w:color w:val="auto"/>
        </w:rPr>
      </w:pPr>
      <w:r w:rsidRPr="009C7D6B">
        <w:rPr>
          <w:color w:val="auto"/>
        </w:rPr>
        <w:t>Оценка учебных достижений слушателей</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7797"/>
      </w:tblGrid>
      <w:tr w:rsidR="00F71613" w:rsidRPr="009C7D6B" w14:paraId="2189E453" w14:textId="77777777" w:rsidTr="00414D8B">
        <w:trPr>
          <w:trHeight w:val="109"/>
        </w:trPr>
        <w:tc>
          <w:tcPr>
            <w:tcW w:w="2126" w:type="dxa"/>
            <w:vAlign w:val="center"/>
          </w:tcPr>
          <w:p w14:paraId="0A6638F0" w14:textId="4611242D" w:rsidR="00F71613" w:rsidRPr="009C7D6B" w:rsidRDefault="00F71613" w:rsidP="00E747C9">
            <w:pPr>
              <w:pStyle w:val="Default"/>
              <w:jc w:val="center"/>
            </w:pPr>
            <w:r w:rsidRPr="009C7D6B">
              <w:t>Вид контроля</w:t>
            </w:r>
          </w:p>
        </w:tc>
        <w:tc>
          <w:tcPr>
            <w:tcW w:w="7797" w:type="dxa"/>
            <w:vAlign w:val="center"/>
          </w:tcPr>
          <w:p w14:paraId="0EA315D9" w14:textId="77777777" w:rsidR="00F71613" w:rsidRPr="009C7D6B" w:rsidRDefault="00F71613" w:rsidP="00E747C9">
            <w:pPr>
              <w:pStyle w:val="Default"/>
              <w:jc w:val="center"/>
            </w:pPr>
            <w:r w:rsidRPr="009C7D6B">
              <w:t>Методы оценки</w:t>
            </w:r>
          </w:p>
        </w:tc>
      </w:tr>
      <w:tr w:rsidR="00695F22" w:rsidRPr="009C7D6B" w14:paraId="64933FF3" w14:textId="77777777" w:rsidTr="00414D8B">
        <w:trPr>
          <w:trHeight w:val="109"/>
        </w:trPr>
        <w:tc>
          <w:tcPr>
            <w:tcW w:w="2126" w:type="dxa"/>
            <w:vAlign w:val="center"/>
          </w:tcPr>
          <w:p w14:paraId="42090A5C" w14:textId="4282EBD1" w:rsidR="00695F22" w:rsidRPr="00E747C9" w:rsidRDefault="00695F22" w:rsidP="00E747C9">
            <w:pPr>
              <w:pStyle w:val="Default"/>
              <w:rPr>
                <w:color w:val="auto"/>
              </w:rPr>
            </w:pPr>
            <w:r w:rsidRPr="00E747C9">
              <w:rPr>
                <w:rFonts w:eastAsia="Calibri"/>
              </w:rPr>
              <w:t>Текущий</w:t>
            </w:r>
          </w:p>
        </w:tc>
        <w:tc>
          <w:tcPr>
            <w:tcW w:w="7797" w:type="dxa"/>
          </w:tcPr>
          <w:p w14:paraId="6FDF4CD3" w14:textId="3AC236D4" w:rsidR="00695F22" w:rsidRPr="00E747C9" w:rsidRDefault="00695F22" w:rsidP="00695F22">
            <w:pPr>
              <w:pStyle w:val="Default"/>
              <w:jc w:val="both"/>
              <w:rPr>
                <w:color w:val="auto"/>
              </w:rPr>
            </w:pPr>
            <w:r w:rsidRPr="00E747C9">
              <w:t>Оценка заданий слушателей: устный опрос, решение ситуационных задач.</w:t>
            </w:r>
          </w:p>
        </w:tc>
      </w:tr>
      <w:tr w:rsidR="00695F22" w:rsidRPr="009C7D6B" w14:paraId="6815318E" w14:textId="77777777" w:rsidTr="00414D8B">
        <w:trPr>
          <w:trHeight w:val="109"/>
        </w:trPr>
        <w:tc>
          <w:tcPr>
            <w:tcW w:w="2126" w:type="dxa"/>
            <w:vAlign w:val="center"/>
          </w:tcPr>
          <w:p w14:paraId="00092C84" w14:textId="6756F90F" w:rsidR="00695F22" w:rsidRPr="00E747C9" w:rsidRDefault="00695F22" w:rsidP="00E747C9">
            <w:pPr>
              <w:pStyle w:val="Default"/>
              <w:rPr>
                <w:color w:val="auto"/>
              </w:rPr>
            </w:pPr>
            <w:r w:rsidRPr="00E747C9">
              <w:rPr>
                <w:rFonts w:eastAsia="Calibri"/>
              </w:rPr>
              <w:lastRenderedPageBreak/>
              <w:t>Рубежный (при необходимости)</w:t>
            </w:r>
          </w:p>
        </w:tc>
        <w:tc>
          <w:tcPr>
            <w:tcW w:w="7797" w:type="dxa"/>
          </w:tcPr>
          <w:p w14:paraId="4E48B477" w14:textId="77777777" w:rsidR="00695F22" w:rsidRPr="00E747C9" w:rsidRDefault="00695F22" w:rsidP="00695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rPr>
                <w:sz w:val="24"/>
                <w:szCs w:val="24"/>
              </w:rPr>
            </w:pPr>
            <w:r w:rsidRPr="00E747C9">
              <w:rPr>
                <w:sz w:val="24"/>
                <w:szCs w:val="24"/>
              </w:rPr>
              <w:t xml:space="preserve">Оценка знаний и навыков по завершении каждого модуля/раздела/дисциплины: устный опрос, решение ситуационных задач, тестовые вопросы </w:t>
            </w:r>
          </w:p>
          <w:p w14:paraId="7AFD7241" w14:textId="56402A72" w:rsidR="00695F22" w:rsidRPr="00E747C9" w:rsidRDefault="00695F22" w:rsidP="00695F22">
            <w:pPr>
              <w:pStyle w:val="Default"/>
              <w:jc w:val="both"/>
              <w:rPr>
                <w:color w:val="auto"/>
              </w:rPr>
            </w:pPr>
            <w:r w:rsidRPr="00E747C9">
              <w:t>Допуск к Итоговой аттестации.</w:t>
            </w:r>
          </w:p>
        </w:tc>
      </w:tr>
      <w:tr w:rsidR="00695F22" w:rsidRPr="009C7D6B" w14:paraId="50799A7A" w14:textId="77777777" w:rsidTr="00414D8B">
        <w:trPr>
          <w:trHeight w:val="109"/>
        </w:trPr>
        <w:tc>
          <w:tcPr>
            <w:tcW w:w="2126" w:type="dxa"/>
            <w:vAlign w:val="center"/>
          </w:tcPr>
          <w:p w14:paraId="101B0B80" w14:textId="5676DDE4" w:rsidR="00695F22" w:rsidRPr="00E747C9" w:rsidRDefault="00695F22" w:rsidP="00E747C9">
            <w:pPr>
              <w:pStyle w:val="Default"/>
            </w:pPr>
            <w:r w:rsidRPr="00E747C9">
              <w:rPr>
                <w:rFonts w:eastAsia="Calibri"/>
              </w:rPr>
              <w:t>Итоговый</w:t>
            </w:r>
          </w:p>
        </w:tc>
        <w:tc>
          <w:tcPr>
            <w:tcW w:w="7797" w:type="dxa"/>
          </w:tcPr>
          <w:p w14:paraId="040BB70A" w14:textId="1B367CE7" w:rsidR="00695F22" w:rsidRPr="00E747C9" w:rsidRDefault="00695F22" w:rsidP="00695F22">
            <w:pPr>
              <w:pStyle w:val="Default"/>
              <w:jc w:val="both"/>
            </w:pPr>
            <w:r w:rsidRPr="00E747C9">
              <w:rPr>
                <w:shd w:val="clear" w:color="auto" w:fill="FFFFFF"/>
              </w:rPr>
              <w:t xml:space="preserve">Первый этап </w:t>
            </w:r>
            <w:r w:rsidR="00E747C9">
              <w:rPr>
                <w:shd w:val="clear" w:color="auto" w:fill="FFFFFF"/>
              </w:rPr>
              <w:t>–</w:t>
            </w:r>
            <w:r w:rsidRPr="00E747C9">
              <w:rPr>
                <w:shd w:val="clear" w:color="auto" w:fill="FFFFFF"/>
              </w:rPr>
              <w:t xml:space="preserve"> оценка знаний по заявляемой специальности путем автоматизированным компьютерным тестированием с помощью тестовых вопросов.</w:t>
            </w:r>
            <w:r w:rsidRPr="00E747C9">
              <w:br/>
            </w:r>
            <w:r w:rsidRPr="00E747C9">
              <w:rPr>
                <w:shd w:val="clear" w:color="auto" w:fill="FFFFFF"/>
              </w:rPr>
              <w:t>В</w:t>
            </w:r>
            <w:bookmarkStart w:id="5" w:name="z179"/>
            <w:bookmarkEnd w:id="5"/>
            <w:r w:rsidRPr="00E747C9">
              <w:rPr>
                <w:shd w:val="clear" w:color="auto" w:fill="FFFFFF"/>
              </w:rPr>
              <w:t xml:space="preserve">торой этап </w:t>
            </w:r>
            <w:r w:rsidR="00E747C9" w:rsidRPr="00E747C9">
              <w:rPr>
                <w:shd w:val="clear" w:color="auto" w:fill="FFFFFF"/>
              </w:rPr>
              <w:t>–</w:t>
            </w:r>
            <w:r w:rsidRPr="00E747C9">
              <w:rPr>
                <w:shd w:val="clear" w:color="auto" w:fill="FFFFFF"/>
              </w:rPr>
              <w:t xml:space="preserve"> оценка навыков путем демонстрации выполнения навыков, в том числе с применением ситуационных задач.</w:t>
            </w:r>
          </w:p>
        </w:tc>
      </w:tr>
    </w:tbl>
    <w:p w14:paraId="1443FB2F" w14:textId="77777777" w:rsidR="00D55221" w:rsidRPr="009C7D6B" w:rsidRDefault="00D55221" w:rsidP="00695F22">
      <w:pPr>
        <w:pStyle w:val="Default"/>
        <w:jc w:val="both"/>
      </w:pPr>
    </w:p>
    <w:p w14:paraId="0F07F472" w14:textId="783085B8" w:rsidR="00D55221" w:rsidRPr="009C7D6B" w:rsidRDefault="00D55221" w:rsidP="009C7D6B">
      <w:pPr>
        <w:pStyle w:val="Default"/>
        <w:jc w:val="both"/>
      </w:pPr>
      <w:proofErr w:type="spellStart"/>
      <w:r w:rsidRPr="009C7D6B">
        <w:t>Балльно</w:t>
      </w:r>
      <w:proofErr w:type="spellEnd"/>
      <w:r w:rsidRPr="009C7D6B">
        <w:t>-рейтинговая буквенная система оценки учебных достижений слушателей</w:t>
      </w:r>
    </w:p>
    <w:tbl>
      <w:tblPr>
        <w:tblW w:w="9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2409"/>
        <w:gridCol w:w="2129"/>
        <w:gridCol w:w="2834"/>
      </w:tblGrid>
      <w:tr w:rsidR="00D55221" w:rsidRPr="009C7D6B" w14:paraId="1651D93A" w14:textId="77777777" w:rsidTr="00E747C9">
        <w:trPr>
          <w:trHeight w:val="246"/>
          <w:jc w:val="center"/>
        </w:trPr>
        <w:tc>
          <w:tcPr>
            <w:tcW w:w="2370" w:type="dxa"/>
            <w:vAlign w:val="center"/>
          </w:tcPr>
          <w:p w14:paraId="1BF03786" w14:textId="77777777" w:rsidR="00D55221" w:rsidRPr="009C7D6B" w:rsidRDefault="00D55221" w:rsidP="009C7D6B">
            <w:pPr>
              <w:pStyle w:val="Default"/>
              <w:jc w:val="both"/>
            </w:pPr>
            <w:r w:rsidRPr="009C7D6B">
              <w:t>Оценка по буквенной системе</w:t>
            </w:r>
          </w:p>
        </w:tc>
        <w:tc>
          <w:tcPr>
            <w:tcW w:w="2409" w:type="dxa"/>
            <w:vAlign w:val="center"/>
          </w:tcPr>
          <w:p w14:paraId="698EDA02" w14:textId="77777777" w:rsidR="00D55221" w:rsidRPr="009C7D6B" w:rsidRDefault="00D55221" w:rsidP="009C7D6B">
            <w:pPr>
              <w:pStyle w:val="Default"/>
              <w:jc w:val="both"/>
            </w:pPr>
            <w:r w:rsidRPr="009C7D6B">
              <w:t>Цифровой эквивалент баллов</w:t>
            </w:r>
          </w:p>
        </w:tc>
        <w:tc>
          <w:tcPr>
            <w:tcW w:w="2129" w:type="dxa"/>
            <w:vAlign w:val="center"/>
          </w:tcPr>
          <w:p w14:paraId="284E5FC3" w14:textId="77777777" w:rsidR="00D55221" w:rsidRPr="009C7D6B" w:rsidRDefault="00D55221" w:rsidP="009C7D6B">
            <w:pPr>
              <w:pStyle w:val="Default"/>
              <w:jc w:val="both"/>
            </w:pPr>
            <w:r w:rsidRPr="009C7D6B">
              <w:t>%-</w:t>
            </w:r>
            <w:proofErr w:type="spellStart"/>
            <w:r w:rsidRPr="009C7D6B">
              <w:t>ное</w:t>
            </w:r>
            <w:proofErr w:type="spellEnd"/>
            <w:r w:rsidRPr="009C7D6B">
              <w:t xml:space="preserve"> содержание</w:t>
            </w:r>
          </w:p>
        </w:tc>
        <w:tc>
          <w:tcPr>
            <w:tcW w:w="2834" w:type="dxa"/>
            <w:vAlign w:val="center"/>
          </w:tcPr>
          <w:p w14:paraId="61BC77EE" w14:textId="77777777" w:rsidR="00D55221" w:rsidRPr="009C7D6B" w:rsidRDefault="00D55221" w:rsidP="009C7D6B">
            <w:pPr>
              <w:pStyle w:val="Default"/>
              <w:jc w:val="both"/>
            </w:pPr>
            <w:r w:rsidRPr="009C7D6B">
              <w:t>Оценка по традиционной системе</w:t>
            </w:r>
          </w:p>
        </w:tc>
      </w:tr>
      <w:tr w:rsidR="00D55221" w:rsidRPr="009C7D6B" w14:paraId="7D18C8A8" w14:textId="77777777" w:rsidTr="00E747C9">
        <w:trPr>
          <w:trHeight w:val="201"/>
          <w:jc w:val="center"/>
        </w:trPr>
        <w:tc>
          <w:tcPr>
            <w:tcW w:w="2370" w:type="dxa"/>
            <w:vAlign w:val="center"/>
          </w:tcPr>
          <w:p w14:paraId="5D0751E5" w14:textId="77777777" w:rsidR="00D55221" w:rsidRPr="009C7D6B" w:rsidRDefault="00D55221" w:rsidP="009C7D6B">
            <w:pPr>
              <w:pStyle w:val="Default"/>
              <w:jc w:val="both"/>
            </w:pPr>
            <w:r w:rsidRPr="009C7D6B">
              <w:t>А</w:t>
            </w:r>
          </w:p>
        </w:tc>
        <w:tc>
          <w:tcPr>
            <w:tcW w:w="2409" w:type="dxa"/>
            <w:vAlign w:val="center"/>
          </w:tcPr>
          <w:p w14:paraId="7CDDB77F" w14:textId="77777777" w:rsidR="00D55221" w:rsidRPr="009C7D6B" w:rsidRDefault="00D55221" w:rsidP="009C7D6B">
            <w:pPr>
              <w:pStyle w:val="Default"/>
              <w:jc w:val="both"/>
            </w:pPr>
            <w:r w:rsidRPr="009C7D6B">
              <w:t>4,0</w:t>
            </w:r>
          </w:p>
        </w:tc>
        <w:tc>
          <w:tcPr>
            <w:tcW w:w="2129" w:type="dxa"/>
            <w:vAlign w:val="center"/>
          </w:tcPr>
          <w:p w14:paraId="60D58642" w14:textId="77777777" w:rsidR="00D55221" w:rsidRPr="009C7D6B" w:rsidRDefault="00D55221" w:rsidP="009C7D6B">
            <w:pPr>
              <w:pStyle w:val="Default"/>
              <w:jc w:val="both"/>
            </w:pPr>
            <w:r w:rsidRPr="009C7D6B">
              <w:t>95-100</w:t>
            </w:r>
          </w:p>
        </w:tc>
        <w:tc>
          <w:tcPr>
            <w:tcW w:w="2834" w:type="dxa"/>
            <w:vMerge w:val="restart"/>
            <w:vAlign w:val="center"/>
          </w:tcPr>
          <w:p w14:paraId="7A8C8D61" w14:textId="77777777" w:rsidR="00D55221" w:rsidRPr="009C7D6B" w:rsidRDefault="00D55221" w:rsidP="009C7D6B">
            <w:pPr>
              <w:pStyle w:val="Default"/>
              <w:jc w:val="both"/>
            </w:pPr>
            <w:r w:rsidRPr="009C7D6B">
              <w:t>Отлично</w:t>
            </w:r>
          </w:p>
        </w:tc>
      </w:tr>
      <w:tr w:rsidR="00D55221" w:rsidRPr="009C7D6B" w14:paraId="3F96A3CB" w14:textId="77777777" w:rsidTr="00E747C9">
        <w:trPr>
          <w:trHeight w:val="109"/>
          <w:jc w:val="center"/>
        </w:trPr>
        <w:tc>
          <w:tcPr>
            <w:tcW w:w="2370" w:type="dxa"/>
            <w:vAlign w:val="center"/>
          </w:tcPr>
          <w:p w14:paraId="3AD6D024" w14:textId="77777777" w:rsidR="00D55221" w:rsidRPr="009C7D6B" w:rsidRDefault="00D55221" w:rsidP="009C7D6B">
            <w:pPr>
              <w:pStyle w:val="Default"/>
              <w:jc w:val="both"/>
            </w:pPr>
            <w:r w:rsidRPr="009C7D6B">
              <w:t>А-</w:t>
            </w:r>
          </w:p>
        </w:tc>
        <w:tc>
          <w:tcPr>
            <w:tcW w:w="2409" w:type="dxa"/>
            <w:vAlign w:val="center"/>
          </w:tcPr>
          <w:p w14:paraId="5DFBB956" w14:textId="77777777" w:rsidR="00D55221" w:rsidRPr="009C7D6B" w:rsidRDefault="00D55221" w:rsidP="009C7D6B">
            <w:pPr>
              <w:pStyle w:val="Default"/>
              <w:jc w:val="both"/>
            </w:pPr>
            <w:r w:rsidRPr="009C7D6B">
              <w:t>3,67</w:t>
            </w:r>
          </w:p>
        </w:tc>
        <w:tc>
          <w:tcPr>
            <w:tcW w:w="2129" w:type="dxa"/>
            <w:vAlign w:val="center"/>
          </w:tcPr>
          <w:p w14:paraId="1D02044B" w14:textId="77777777" w:rsidR="00D55221" w:rsidRPr="009C7D6B" w:rsidRDefault="00D55221" w:rsidP="009C7D6B">
            <w:pPr>
              <w:pStyle w:val="Default"/>
              <w:jc w:val="both"/>
            </w:pPr>
            <w:r w:rsidRPr="009C7D6B">
              <w:t>90-94</w:t>
            </w:r>
          </w:p>
        </w:tc>
        <w:tc>
          <w:tcPr>
            <w:tcW w:w="2834" w:type="dxa"/>
            <w:vMerge/>
            <w:vAlign w:val="center"/>
          </w:tcPr>
          <w:p w14:paraId="716B61DF" w14:textId="77777777" w:rsidR="00D55221" w:rsidRPr="009C7D6B" w:rsidRDefault="00D55221" w:rsidP="009C7D6B">
            <w:pPr>
              <w:pStyle w:val="Default"/>
              <w:jc w:val="both"/>
            </w:pPr>
          </w:p>
        </w:tc>
      </w:tr>
      <w:tr w:rsidR="00D55221" w:rsidRPr="009C7D6B" w14:paraId="7C2EA870" w14:textId="77777777" w:rsidTr="00E747C9">
        <w:trPr>
          <w:trHeight w:val="296"/>
          <w:jc w:val="center"/>
        </w:trPr>
        <w:tc>
          <w:tcPr>
            <w:tcW w:w="2370" w:type="dxa"/>
            <w:vAlign w:val="center"/>
          </w:tcPr>
          <w:p w14:paraId="11167F49" w14:textId="77777777" w:rsidR="00D55221" w:rsidRPr="009C7D6B" w:rsidRDefault="00D55221" w:rsidP="009C7D6B">
            <w:pPr>
              <w:pStyle w:val="Default"/>
              <w:jc w:val="both"/>
            </w:pPr>
            <w:r w:rsidRPr="009C7D6B">
              <w:t>В+</w:t>
            </w:r>
          </w:p>
        </w:tc>
        <w:tc>
          <w:tcPr>
            <w:tcW w:w="2409" w:type="dxa"/>
            <w:vAlign w:val="center"/>
          </w:tcPr>
          <w:p w14:paraId="271DD383" w14:textId="77777777" w:rsidR="00D55221" w:rsidRPr="009C7D6B" w:rsidRDefault="00D55221" w:rsidP="009C7D6B">
            <w:pPr>
              <w:pStyle w:val="Default"/>
              <w:jc w:val="both"/>
            </w:pPr>
            <w:r w:rsidRPr="009C7D6B">
              <w:t>3,33</w:t>
            </w:r>
          </w:p>
        </w:tc>
        <w:tc>
          <w:tcPr>
            <w:tcW w:w="2129" w:type="dxa"/>
            <w:vAlign w:val="center"/>
          </w:tcPr>
          <w:p w14:paraId="3E4800B6" w14:textId="77777777" w:rsidR="00D55221" w:rsidRPr="009C7D6B" w:rsidRDefault="00D55221" w:rsidP="009C7D6B">
            <w:pPr>
              <w:pStyle w:val="Default"/>
              <w:jc w:val="both"/>
            </w:pPr>
            <w:r w:rsidRPr="009C7D6B">
              <w:t>85-89</w:t>
            </w:r>
          </w:p>
        </w:tc>
        <w:tc>
          <w:tcPr>
            <w:tcW w:w="2834" w:type="dxa"/>
            <w:vMerge w:val="restart"/>
            <w:vAlign w:val="center"/>
          </w:tcPr>
          <w:p w14:paraId="6B5021D4" w14:textId="77777777" w:rsidR="00D55221" w:rsidRPr="009C7D6B" w:rsidRDefault="00D55221" w:rsidP="009C7D6B">
            <w:pPr>
              <w:pStyle w:val="Default"/>
              <w:jc w:val="both"/>
            </w:pPr>
            <w:r w:rsidRPr="009C7D6B">
              <w:t>Хорошо</w:t>
            </w:r>
          </w:p>
        </w:tc>
      </w:tr>
      <w:tr w:rsidR="00D55221" w:rsidRPr="009C7D6B" w14:paraId="25DA22AE" w14:textId="77777777" w:rsidTr="00E747C9">
        <w:trPr>
          <w:trHeight w:val="109"/>
          <w:jc w:val="center"/>
        </w:trPr>
        <w:tc>
          <w:tcPr>
            <w:tcW w:w="2370" w:type="dxa"/>
            <w:vAlign w:val="center"/>
          </w:tcPr>
          <w:p w14:paraId="2500DC95" w14:textId="77777777" w:rsidR="00D55221" w:rsidRPr="009C7D6B" w:rsidRDefault="00D55221" w:rsidP="009C7D6B">
            <w:pPr>
              <w:pStyle w:val="Default"/>
              <w:jc w:val="both"/>
            </w:pPr>
            <w:r w:rsidRPr="009C7D6B">
              <w:t>В</w:t>
            </w:r>
          </w:p>
        </w:tc>
        <w:tc>
          <w:tcPr>
            <w:tcW w:w="2409" w:type="dxa"/>
            <w:vAlign w:val="center"/>
          </w:tcPr>
          <w:p w14:paraId="2D1AF867" w14:textId="77777777" w:rsidR="00D55221" w:rsidRPr="009C7D6B" w:rsidRDefault="00D55221" w:rsidP="009C7D6B">
            <w:pPr>
              <w:pStyle w:val="Default"/>
              <w:jc w:val="both"/>
            </w:pPr>
            <w:r w:rsidRPr="009C7D6B">
              <w:t>3,0</w:t>
            </w:r>
          </w:p>
        </w:tc>
        <w:tc>
          <w:tcPr>
            <w:tcW w:w="2129" w:type="dxa"/>
            <w:vAlign w:val="center"/>
          </w:tcPr>
          <w:p w14:paraId="7EB84AB3" w14:textId="77777777" w:rsidR="00D55221" w:rsidRPr="009C7D6B" w:rsidRDefault="00D55221" w:rsidP="009C7D6B">
            <w:pPr>
              <w:pStyle w:val="Default"/>
              <w:jc w:val="both"/>
            </w:pPr>
            <w:r w:rsidRPr="009C7D6B">
              <w:t>80-84</w:t>
            </w:r>
          </w:p>
        </w:tc>
        <w:tc>
          <w:tcPr>
            <w:tcW w:w="2834" w:type="dxa"/>
            <w:vMerge/>
            <w:vAlign w:val="center"/>
          </w:tcPr>
          <w:p w14:paraId="7F16B992" w14:textId="77777777" w:rsidR="00D55221" w:rsidRPr="009C7D6B" w:rsidRDefault="00D55221" w:rsidP="009C7D6B">
            <w:pPr>
              <w:pStyle w:val="Default"/>
              <w:jc w:val="both"/>
            </w:pPr>
          </w:p>
        </w:tc>
      </w:tr>
      <w:tr w:rsidR="00D55221" w:rsidRPr="009C7D6B" w14:paraId="65AC4E3D" w14:textId="77777777" w:rsidTr="00E747C9">
        <w:trPr>
          <w:trHeight w:val="109"/>
          <w:jc w:val="center"/>
        </w:trPr>
        <w:tc>
          <w:tcPr>
            <w:tcW w:w="2370" w:type="dxa"/>
            <w:vAlign w:val="center"/>
          </w:tcPr>
          <w:p w14:paraId="3C7144CD" w14:textId="77777777" w:rsidR="00D55221" w:rsidRPr="009C7D6B" w:rsidRDefault="00D55221" w:rsidP="009C7D6B">
            <w:pPr>
              <w:pStyle w:val="Default"/>
              <w:jc w:val="both"/>
            </w:pPr>
            <w:r w:rsidRPr="009C7D6B">
              <w:t>В-</w:t>
            </w:r>
          </w:p>
        </w:tc>
        <w:tc>
          <w:tcPr>
            <w:tcW w:w="2409" w:type="dxa"/>
            <w:vAlign w:val="center"/>
          </w:tcPr>
          <w:p w14:paraId="60695346" w14:textId="77777777" w:rsidR="00D55221" w:rsidRPr="009C7D6B" w:rsidRDefault="00D55221" w:rsidP="009C7D6B">
            <w:pPr>
              <w:pStyle w:val="Default"/>
              <w:jc w:val="both"/>
            </w:pPr>
            <w:r w:rsidRPr="009C7D6B">
              <w:t>2,67</w:t>
            </w:r>
          </w:p>
        </w:tc>
        <w:tc>
          <w:tcPr>
            <w:tcW w:w="2129" w:type="dxa"/>
            <w:vAlign w:val="center"/>
          </w:tcPr>
          <w:p w14:paraId="43AC865C" w14:textId="77777777" w:rsidR="00D55221" w:rsidRPr="009C7D6B" w:rsidRDefault="00D55221" w:rsidP="009C7D6B">
            <w:pPr>
              <w:pStyle w:val="Default"/>
              <w:jc w:val="both"/>
            </w:pPr>
            <w:r w:rsidRPr="009C7D6B">
              <w:t>75-79</w:t>
            </w:r>
          </w:p>
        </w:tc>
        <w:tc>
          <w:tcPr>
            <w:tcW w:w="2834" w:type="dxa"/>
            <w:vMerge/>
            <w:vAlign w:val="center"/>
          </w:tcPr>
          <w:p w14:paraId="4CAB60C5" w14:textId="77777777" w:rsidR="00D55221" w:rsidRPr="009C7D6B" w:rsidRDefault="00D55221" w:rsidP="009C7D6B">
            <w:pPr>
              <w:pStyle w:val="Default"/>
              <w:jc w:val="both"/>
            </w:pPr>
          </w:p>
        </w:tc>
      </w:tr>
      <w:tr w:rsidR="00D55221" w:rsidRPr="009C7D6B" w14:paraId="7C308780" w14:textId="77777777" w:rsidTr="00E747C9">
        <w:trPr>
          <w:trHeight w:val="484"/>
          <w:jc w:val="center"/>
        </w:trPr>
        <w:tc>
          <w:tcPr>
            <w:tcW w:w="2370" w:type="dxa"/>
            <w:vAlign w:val="center"/>
          </w:tcPr>
          <w:p w14:paraId="1E4270D9" w14:textId="77777777" w:rsidR="00D55221" w:rsidRPr="009C7D6B" w:rsidRDefault="00D55221" w:rsidP="009C7D6B">
            <w:pPr>
              <w:pStyle w:val="Default"/>
              <w:jc w:val="both"/>
            </w:pPr>
            <w:r w:rsidRPr="009C7D6B">
              <w:t>С+</w:t>
            </w:r>
          </w:p>
        </w:tc>
        <w:tc>
          <w:tcPr>
            <w:tcW w:w="2409" w:type="dxa"/>
            <w:vAlign w:val="center"/>
          </w:tcPr>
          <w:p w14:paraId="75F003E1" w14:textId="77777777" w:rsidR="00D55221" w:rsidRPr="009C7D6B" w:rsidRDefault="00D55221" w:rsidP="009C7D6B">
            <w:pPr>
              <w:pStyle w:val="Default"/>
              <w:jc w:val="both"/>
            </w:pPr>
            <w:r w:rsidRPr="009C7D6B">
              <w:t>2,33</w:t>
            </w:r>
          </w:p>
        </w:tc>
        <w:tc>
          <w:tcPr>
            <w:tcW w:w="2129" w:type="dxa"/>
            <w:vAlign w:val="center"/>
          </w:tcPr>
          <w:p w14:paraId="13D1C0C8" w14:textId="77777777" w:rsidR="00D55221" w:rsidRPr="009C7D6B" w:rsidRDefault="00D55221" w:rsidP="009C7D6B">
            <w:pPr>
              <w:pStyle w:val="Default"/>
              <w:jc w:val="both"/>
            </w:pPr>
            <w:r w:rsidRPr="009C7D6B">
              <w:t>70-74</w:t>
            </w:r>
          </w:p>
        </w:tc>
        <w:tc>
          <w:tcPr>
            <w:tcW w:w="2834" w:type="dxa"/>
            <w:vMerge w:val="restart"/>
            <w:vAlign w:val="center"/>
          </w:tcPr>
          <w:p w14:paraId="70DD7DD0" w14:textId="77777777" w:rsidR="00D55221" w:rsidRPr="009C7D6B" w:rsidRDefault="00D55221" w:rsidP="009C7D6B">
            <w:pPr>
              <w:pStyle w:val="Default"/>
              <w:jc w:val="both"/>
            </w:pPr>
            <w:r w:rsidRPr="009C7D6B">
              <w:t>Удовлетворительно</w:t>
            </w:r>
          </w:p>
        </w:tc>
      </w:tr>
      <w:tr w:rsidR="00D55221" w:rsidRPr="009C7D6B" w14:paraId="54EDC4D9" w14:textId="77777777" w:rsidTr="00E747C9">
        <w:trPr>
          <w:trHeight w:val="109"/>
          <w:jc w:val="center"/>
        </w:trPr>
        <w:tc>
          <w:tcPr>
            <w:tcW w:w="2370" w:type="dxa"/>
            <w:vAlign w:val="center"/>
          </w:tcPr>
          <w:p w14:paraId="6CCB2BEA" w14:textId="77777777" w:rsidR="00D55221" w:rsidRPr="009C7D6B" w:rsidRDefault="00D55221" w:rsidP="009C7D6B">
            <w:pPr>
              <w:pStyle w:val="Default"/>
              <w:jc w:val="both"/>
            </w:pPr>
            <w:r w:rsidRPr="009C7D6B">
              <w:t>С</w:t>
            </w:r>
          </w:p>
        </w:tc>
        <w:tc>
          <w:tcPr>
            <w:tcW w:w="2409" w:type="dxa"/>
            <w:vAlign w:val="center"/>
          </w:tcPr>
          <w:p w14:paraId="496097EF" w14:textId="77777777" w:rsidR="00D55221" w:rsidRPr="009C7D6B" w:rsidRDefault="00D55221" w:rsidP="009C7D6B">
            <w:pPr>
              <w:pStyle w:val="Default"/>
              <w:jc w:val="both"/>
            </w:pPr>
            <w:r w:rsidRPr="009C7D6B">
              <w:t>2,0</w:t>
            </w:r>
          </w:p>
        </w:tc>
        <w:tc>
          <w:tcPr>
            <w:tcW w:w="2129" w:type="dxa"/>
            <w:vAlign w:val="center"/>
          </w:tcPr>
          <w:p w14:paraId="19B18345" w14:textId="77777777" w:rsidR="00D55221" w:rsidRPr="009C7D6B" w:rsidRDefault="00D55221" w:rsidP="009C7D6B">
            <w:pPr>
              <w:pStyle w:val="Default"/>
              <w:jc w:val="both"/>
            </w:pPr>
            <w:r w:rsidRPr="009C7D6B">
              <w:t>65-69</w:t>
            </w:r>
          </w:p>
        </w:tc>
        <w:tc>
          <w:tcPr>
            <w:tcW w:w="2834" w:type="dxa"/>
            <w:vMerge/>
            <w:vAlign w:val="center"/>
          </w:tcPr>
          <w:p w14:paraId="4A05A091" w14:textId="77777777" w:rsidR="00D55221" w:rsidRPr="009C7D6B" w:rsidRDefault="00D55221" w:rsidP="009C7D6B">
            <w:pPr>
              <w:pStyle w:val="Default"/>
              <w:jc w:val="both"/>
            </w:pPr>
          </w:p>
        </w:tc>
      </w:tr>
      <w:tr w:rsidR="00D55221" w:rsidRPr="009C7D6B" w14:paraId="6AC9FCE2" w14:textId="77777777" w:rsidTr="00E747C9">
        <w:trPr>
          <w:trHeight w:val="109"/>
          <w:jc w:val="center"/>
        </w:trPr>
        <w:tc>
          <w:tcPr>
            <w:tcW w:w="2370" w:type="dxa"/>
            <w:vAlign w:val="center"/>
          </w:tcPr>
          <w:p w14:paraId="40A5A16F" w14:textId="77777777" w:rsidR="00D55221" w:rsidRPr="009C7D6B" w:rsidRDefault="00D55221" w:rsidP="009C7D6B">
            <w:pPr>
              <w:pStyle w:val="Default"/>
              <w:jc w:val="both"/>
            </w:pPr>
            <w:r w:rsidRPr="009C7D6B">
              <w:t>С-</w:t>
            </w:r>
          </w:p>
        </w:tc>
        <w:tc>
          <w:tcPr>
            <w:tcW w:w="2409" w:type="dxa"/>
            <w:vAlign w:val="center"/>
          </w:tcPr>
          <w:p w14:paraId="2D2EE8AE" w14:textId="77777777" w:rsidR="00D55221" w:rsidRPr="009C7D6B" w:rsidRDefault="00D55221" w:rsidP="009C7D6B">
            <w:pPr>
              <w:pStyle w:val="Default"/>
              <w:jc w:val="both"/>
            </w:pPr>
            <w:r w:rsidRPr="009C7D6B">
              <w:t>1,67</w:t>
            </w:r>
          </w:p>
        </w:tc>
        <w:tc>
          <w:tcPr>
            <w:tcW w:w="2129" w:type="dxa"/>
            <w:vAlign w:val="center"/>
          </w:tcPr>
          <w:p w14:paraId="7BA12E61" w14:textId="77777777" w:rsidR="00D55221" w:rsidRPr="009C7D6B" w:rsidRDefault="00D55221" w:rsidP="009C7D6B">
            <w:pPr>
              <w:pStyle w:val="Default"/>
              <w:jc w:val="both"/>
            </w:pPr>
            <w:r w:rsidRPr="009C7D6B">
              <w:t>60-64</w:t>
            </w:r>
          </w:p>
        </w:tc>
        <w:tc>
          <w:tcPr>
            <w:tcW w:w="2834" w:type="dxa"/>
            <w:vMerge/>
            <w:vAlign w:val="center"/>
          </w:tcPr>
          <w:p w14:paraId="717D30E7" w14:textId="77777777" w:rsidR="00D55221" w:rsidRPr="009C7D6B" w:rsidRDefault="00D55221" w:rsidP="009C7D6B">
            <w:pPr>
              <w:pStyle w:val="Default"/>
              <w:jc w:val="both"/>
            </w:pPr>
          </w:p>
        </w:tc>
      </w:tr>
      <w:tr w:rsidR="00D55221" w:rsidRPr="009C7D6B" w14:paraId="12E8D6CC" w14:textId="77777777" w:rsidTr="00E747C9">
        <w:trPr>
          <w:trHeight w:val="109"/>
          <w:jc w:val="center"/>
        </w:trPr>
        <w:tc>
          <w:tcPr>
            <w:tcW w:w="2370" w:type="dxa"/>
            <w:vAlign w:val="center"/>
          </w:tcPr>
          <w:p w14:paraId="61F76AC0" w14:textId="77777777" w:rsidR="00D55221" w:rsidRPr="009C7D6B" w:rsidRDefault="00D55221" w:rsidP="009C7D6B">
            <w:pPr>
              <w:pStyle w:val="Default"/>
              <w:jc w:val="both"/>
            </w:pPr>
            <w:r w:rsidRPr="009C7D6B">
              <w:t>D+</w:t>
            </w:r>
          </w:p>
        </w:tc>
        <w:tc>
          <w:tcPr>
            <w:tcW w:w="2409" w:type="dxa"/>
            <w:vAlign w:val="center"/>
          </w:tcPr>
          <w:p w14:paraId="6BC7434E" w14:textId="77777777" w:rsidR="00D55221" w:rsidRPr="009C7D6B" w:rsidRDefault="00D55221" w:rsidP="009C7D6B">
            <w:pPr>
              <w:pStyle w:val="Default"/>
              <w:jc w:val="both"/>
            </w:pPr>
            <w:r w:rsidRPr="009C7D6B">
              <w:t>1,33</w:t>
            </w:r>
          </w:p>
        </w:tc>
        <w:tc>
          <w:tcPr>
            <w:tcW w:w="2129" w:type="dxa"/>
            <w:vAlign w:val="center"/>
          </w:tcPr>
          <w:p w14:paraId="566DF554" w14:textId="77777777" w:rsidR="00D55221" w:rsidRPr="009C7D6B" w:rsidRDefault="00D55221" w:rsidP="009C7D6B">
            <w:pPr>
              <w:pStyle w:val="Default"/>
              <w:jc w:val="both"/>
            </w:pPr>
            <w:r w:rsidRPr="009C7D6B">
              <w:t>55-59</w:t>
            </w:r>
          </w:p>
        </w:tc>
        <w:tc>
          <w:tcPr>
            <w:tcW w:w="2834" w:type="dxa"/>
            <w:vMerge/>
            <w:vAlign w:val="center"/>
          </w:tcPr>
          <w:p w14:paraId="53698A3B" w14:textId="77777777" w:rsidR="00D55221" w:rsidRPr="009C7D6B" w:rsidRDefault="00D55221" w:rsidP="009C7D6B">
            <w:pPr>
              <w:pStyle w:val="Default"/>
              <w:jc w:val="both"/>
            </w:pPr>
          </w:p>
        </w:tc>
      </w:tr>
      <w:tr w:rsidR="00D55221" w:rsidRPr="009C7D6B" w14:paraId="04693D6A" w14:textId="77777777" w:rsidTr="00E747C9">
        <w:trPr>
          <w:trHeight w:val="109"/>
          <w:jc w:val="center"/>
        </w:trPr>
        <w:tc>
          <w:tcPr>
            <w:tcW w:w="2370" w:type="dxa"/>
            <w:vAlign w:val="center"/>
          </w:tcPr>
          <w:p w14:paraId="09851007" w14:textId="77777777" w:rsidR="00D55221" w:rsidRPr="009C7D6B" w:rsidRDefault="00D55221" w:rsidP="009C7D6B">
            <w:pPr>
              <w:pStyle w:val="Default"/>
              <w:jc w:val="both"/>
            </w:pPr>
            <w:r w:rsidRPr="009C7D6B">
              <w:t>D</w:t>
            </w:r>
          </w:p>
        </w:tc>
        <w:tc>
          <w:tcPr>
            <w:tcW w:w="2409" w:type="dxa"/>
            <w:vAlign w:val="center"/>
          </w:tcPr>
          <w:p w14:paraId="50C48DB2" w14:textId="77777777" w:rsidR="00D55221" w:rsidRPr="009C7D6B" w:rsidRDefault="00D55221" w:rsidP="009C7D6B">
            <w:pPr>
              <w:pStyle w:val="Default"/>
              <w:jc w:val="both"/>
            </w:pPr>
            <w:r w:rsidRPr="009C7D6B">
              <w:t>1,0</w:t>
            </w:r>
          </w:p>
        </w:tc>
        <w:tc>
          <w:tcPr>
            <w:tcW w:w="2129" w:type="dxa"/>
            <w:vAlign w:val="center"/>
          </w:tcPr>
          <w:p w14:paraId="1F7CC580" w14:textId="77777777" w:rsidR="00D55221" w:rsidRPr="009C7D6B" w:rsidRDefault="00D55221" w:rsidP="009C7D6B">
            <w:pPr>
              <w:pStyle w:val="Default"/>
              <w:jc w:val="both"/>
            </w:pPr>
            <w:r w:rsidRPr="009C7D6B">
              <w:t>50-54</w:t>
            </w:r>
          </w:p>
        </w:tc>
        <w:tc>
          <w:tcPr>
            <w:tcW w:w="2834" w:type="dxa"/>
            <w:vMerge/>
            <w:vAlign w:val="center"/>
          </w:tcPr>
          <w:p w14:paraId="10B17F31" w14:textId="77777777" w:rsidR="00D55221" w:rsidRPr="009C7D6B" w:rsidRDefault="00D55221" w:rsidP="009C7D6B">
            <w:pPr>
              <w:pStyle w:val="Default"/>
              <w:jc w:val="both"/>
            </w:pPr>
          </w:p>
        </w:tc>
      </w:tr>
      <w:tr w:rsidR="00D55221" w:rsidRPr="009C7D6B" w14:paraId="4CAABBD6" w14:textId="77777777" w:rsidTr="00E747C9">
        <w:trPr>
          <w:trHeight w:val="109"/>
          <w:jc w:val="center"/>
        </w:trPr>
        <w:tc>
          <w:tcPr>
            <w:tcW w:w="2370" w:type="dxa"/>
          </w:tcPr>
          <w:p w14:paraId="5465D157" w14:textId="77777777" w:rsidR="00D55221" w:rsidRPr="009C7D6B" w:rsidRDefault="00D55221" w:rsidP="009C7D6B">
            <w:pPr>
              <w:pStyle w:val="Default"/>
              <w:jc w:val="both"/>
            </w:pPr>
            <w:r w:rsidRPr="009C7D6B">
              <w:t>F</w:t>
            </w:r>
          </w:p>
        </w:tc>
        <w:tc>
          <w:tcPr>
            <w:tcW w:w="2409" w:type="dxa"/>
          </w:tcPr>
          <w:p w14:paraId="611CDB88" w14:textId="77777777" w:rsidR="00D55221" w:rsidRPr="009C7D6B" w:rsidRDefault="00D55221" w:rsidP="009C7D6B">
            <w:pPr>
              <w:pStyle w:val="Default"/>
              <w:jc w:val="both"/>
            </w:pPr>
            <w:r w:rsidRPr="009C7D6B">
              <w:t>0</w:t>
            </w:r>
          </w:p>
        </w:tc>
        <w:tc>
          <w:tcPr>
            <w:tcW w:w="2129" w:type="dxa"/>
            <w:vAlign w:val="center"/>
          </w:tcPr>
          <w:p w14:paraId="2B1EE3F3" w14:textId="77777777" w:rsidR="00D55221" w:rsidRPr="009C7D6B" w:rsidRDefault="00D55221" w:rsidP="009C7D6B">
            <w:pPr>
              <w:pStyle w:val="Default"/>
              <w:jc w:val="both"/>
            </w:pPr>
            <w:r w:rsidRPr="009C7D6B">
              <w:t>0-49</w:t>
            </w:r>
          </w:p>
        </w:tc>
        <w:tc>
          <w:tcPr>
            <w:tcW w:w="2834" w:type="dxa"/>
            <w:vAlign w:val="center"/>
          </w:tcPr>
          <w:p w14:paraId="5B1B9833" w14:textId="77777777" w:rsidR="00D55221" w:rsidRPr="009C7D6B" w:rsidRDefault="00D55221" w:rsidP="009C7D6B">
            <w:pPr>
              <w:pStyle w:val="Default"/>
              <w:jc w:val="both"/>
            </w:pPr>
            <w:r w:rsidRPr="009C7D6B">
              <w:t>Неудовлетворительно</w:t>
            </w:r>
          </w:p>
        </w:tc>
      </w:tr>
    </w:tbl>
    <w:p w14:paraId="4CF4DC61" w14:textId="77777777" w:rsidR="00D55221" w:rsidRPr="009C7D6B" w:rsidRDefault="00D55221" w:rsidP="009C7D6B">
      <w:pPr>
        <w:pStyle w:val="Default"/>
        <w:jc w:val="both"/>
        <w:rPr>
          <w:b/>
          <w:bCs/>
        </w:rPr>
      </w:pPr>
    </w:p>
    <w:p w14:paraId="2C60E633" w14:textId="77777777" w:rsidR="00D55221" w:rsidRPr="009C7D6B" w:rsidRDefault="00D55221" w:rsidP="009C7D6B">
      <w:pPr>
        <w:pStyle w:val="Default"/>
        <w:jc w:val="both"/>
      </w:pPr>
      <w:r w:rsidRPr="009C7D6B">
        <w:t xml:space="preserve">Рекомендуемая литература: </w:t>
      </w:r>
    </w:p>
    <w:p w14:paraId="1C6C02B4" w14:textId="57D529CE" w:rsidR="00D55221" w:rsidRPr="009C7D6B" w:rsidRDefault="00D55221" w:rsidP="009C7D6B">
      <w:pPr>
        <w:pStyle w:val="Default"/>
        <w:spacing w:after="35"/>
        <w:jc w:val="both"/>
        <w:rPr>
          <w:b/>
        </w:rPr>
      </w:pPr>
      <w:r w:rsidRPr="009C7D6B">
        <w:rPr>
          <w:b/>
        </w:rPr>
        <w:t xml:space="preserve">1. Основная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765"/>
      </w:tblGrid>
      <w:tr w:rsidR="00970AB1" w:rsidRPr="009C7D6B" w14:paraId="6DCC9A59" w14:textId="77777777">
        <w:trPr>
          <w:trHeight w:val="289"/>
        </w:trPr>
        <w:tc>
          <w:tcPr>
            <w:tcW w:w="9765" w:type="dxa"/>
          </w:tcPr>
          <w:p w14:paraId="6B8E0F20" w14:textId="54B8E300" w:rsidR="00970AB1" w:rsidRPr="003E38EA" w:rsidRDefault="00502329" w:rsidP="009C7D6B">
            <w:pPr>
              <w:autoSpaceDE w:val="0"/>
              <w:autoSpaceDN w:val="0"/>
              <w:adjustRightInd w:val="0"/>
              <w:jc w:val="both"/>
              <w:rPr>
                <w:rFonts w:eastAsiaTheme="minorHAnsi"/>
                <w:color w:val="000000"/>
                <w:sz w:val="24"/>
                <w:szCs w:val="24"/>
                <w:lang w:eastAsia="en-US"/>
              </w:rPr>
            </w:pPr>
            <w:r w:rsidRPr="003E38EA">
              <w:rPr>
                <w:color w:val="000000" w:themeColor="text1"/>
                <w:sz w:val="24"/>
                <w:szCs w:val="24"/>
              </w:rPr>
              <w:t xml:space="preserve">1. </w:t>
            </w:r>
            <w:proofErr w:type="spellStart"/>
            <w:r w:rsidR="00970AB1" w:rsidRPr="003E38EA">
              <w:rPr>
                <w:rFonts w:eastAsiaTheme="minorHAnsi"/>
                <w:color w:val="000000"/>
                <w:sz w:val="24"/>
                <w:szCs w:val="24"/>
                <w:lang w:eastAsia="en-US"/>
              </w:rPr>
              <w:t>Ющук</w:t>
            </w:r>
            <w:proofErr w:type="spellEnd"/>
            <w:r w:rsidR="00970AB1" w:rsidRPr="003E38EA">
              <w:rPr>
                <w:rFonts w:eastAsiaTheme="minorHAnsi"/>
                <w:color w:val="000000"/>
                <w:sz w:val="24"/>
                <w:szCs w:val="24"/>
                <w:lang w:eastAsia="en-US"/>
              </w:rPr>
              <w:t xml:space="preserve"> Н.Д и др. Эпидемиология инфекционных болезней: Учебное пособие. - 3-е изд., переработанное и доп. – </w:t>
            </w:r>
            <w:r w:rsidR="003807D7" w:rsidRPr="003E38EA">
              <w:rPr>
                <w:rFonts w:eastAsiaTheme="minorHAnsi"/>
                <w:color w:val="000000"/>
                <w:sz w:val="24"/>
                <w:szCs w:val="24"/>
                <w:lang w:eastAsia="en-US"/>
              </w:rPr>
              <w:t>М.: ГЭОТАР</w:t>
            </w:r>
            <w:r w:rsidR="00970AB1" w:rsidRPr="003E38EA">
              <w:rPr>
                <w:rFonts w:eastAsiaTheme="minorHAnsi"/>
                <w:color w:val="000000"/>
                <w:sz w:val="24"/>
                <w:szCs w:val="24"/>
                <w:lang w:eastAsia="en-US"/>
              </w:rPr>
              <w:t>-Медиа, 2014. – 496 с.</w:t>
            </w:r>
          </w:p>
          <w:p w14:paraId="6CAED1F9" w14:textId="484F3C06" w:rsidR="00970AB1" w:rsidRPr="003E38EA" w:rsidRDefault="00970AB1" w:rsidP="009C7D6B">
            <w:pPr>
              <w:autoSpaceDE w:val="0"/>
              <w:autoSpaceDN w:val="0"/>
              <w:adjustRightInd w:val="0"/>
              <w:jc w:val="both"/>
              <w:rPr>
                <w:rFonts w:eastAsiaTheme="minorHAnsi"/>
                <w:color w:val="000000"/>
                <w:sz w:val="24"/>
                <w:szCs w:val="24"/>
                <w:lang w:eastAsia="en-US"/>
              </w:rPr>
            </w:pPr>
            <w:r w:rsidRPr="003E38EA">
              <w:rPr>
                <w:rFonts w:eastAsiaTheme="minorHAnsi"/>
                <w:color w:val="000000"/>
                <w:sz w:val="24"/>
                <w:szCs w:val="24"/>
                <w:lang w:eastAsia="en-US"/>
              </w:rPr>
              <w:t xml:space="preserve">2. Покровский, В.И., Пак С.Г., </w:t>
            </w:r>
            <w:proofErr w:type="spellStart"/>
            <w:r w:rsidRPr="003E38EA">
              <w:rPr>
                <w:rFonts w:eastAsiaTheme="minorHAnsi"/>
                <w:color w:val="000000"/>
                <w:sz w:val="24"/>
                <w:szCs w:val="24"/>
                <w:lang w:eastAsia="en-US"/>
              </w:rPr>
              <w:t>Брико</w:t>
            </w:r>
            <w:proofErr w:type="spellEnd"/>
            <w:r w:rsidRPr="003E38EA">
              <w:rPr>
                <w:rFonts w:eastAsiaTheme="minorHAnsi"/>
                <w:color w:val="000000"/>
                <w:sz w:val="24"/>
                <w:szCs w:val="24"/>
                <w:lang w:eastAsia="en-US"/>
              </w:rPr>
              <w:t xml:space="preserve"> Н.И и др. Инфекционные болезни и </w:t>
            </w:r>
            <w:r w:rsidR="003807D7" w:rsidRPr="003E38EA">
              <w:rPr>
                <w:rFonts w:eastAsiaTheme="minorHAnsi"/>
                <w:color w:val="000000"/>
                <w:sz w:val="24"/>
                <w:szCs w:val="24"/>
                <w:lang w:eastAsia="en-US"/>
              </w:rPr>
              <w:t>эпидемиология:</w:t>
            </w:r>
            <w:r w:rsidRPr="003E38EA">
              <w:rPr>
                <w:rFonts w:eastAsiaTheme="minorHAnsi"/>
                <w:color w:val="000000"/>
                <w:sz w:val="24"/>
                <w:szCs w:val="24"/>
                <w:lang w:eastAsia="en-US"/>
              </w:rPr>
              <w:t xml:space="preserve"> учебник. - 2-е изд., </w:t>
            </w:r>
            <w:proofErr w:type="spellStart"/>
            <w:r w:rsidRPr="003E38EA">
              <w:rPr>
                <w:rFonts w:eastAsiaTheme="minorHAnsi"/>
                <w:color w:val="000000"/>
                <w:sz w:val="24"/>
                <w:szCs w:val="24"/>
                <w:lang w:eastAsia="en-US"/>
              </w:rPr>
              <w:t>испр</w:t>
            </w:r>
            <w:proofErr w:type="spellEnd"/>
            <w:r w:rsidRPr="003E38EA">
              <w:rPr>
                <w:rFonts w:eastAsiaTheme="minorHAnsi"/>
                <w:color w:val="000000"/>
                <w:sz w:val="24"/>
                <w:szCs w:val="24"/>
                <w:lang w:eastAsia="en-US"/>
              </w:rPr>
              <w:t>. и доп.-</w:t>
            </w:r>
            <w:r w:rsidR="003807D7" w:rsidRPr="003E38EA">
              <w:rPr>
                <w:rFonts w:eastAsiaTheme="minorHAnsi"/>
                <w:color w:val="000000"/>
                <w:sz w:val="24"/>
                <w:szCs w:val="24"/>
                <w:lang w:eastAsia="en-US"/>
              </w:rPr>
              <w:t>М.:</w:t>
            </w:r>
            <w:r w:rsidRPr="003E38EA">
              <w:rPr>
                <w:rFonts w:eastAsiaTheme="minorHAnsi"/>
                <w:color w:val="000000"/>
                <w:sz w:val="24"/>
                <w:szCs w:val="24"/>
                <w:lang w:eastAsia="en-US"/>
              </w:rPr>
              <w:t xml:space="preserve"> ГЭОТАР-Медиа, 2009 </w:t>
            </w:r>
          </w:p>
          <w:p w14:paraId="2FD4E54A" w14:textId="16E77A08" w:rsidR="00970AB1" w:rsidRPr="003E38EA" w:rsidRDefault="00970AB1" w:rsidP="009C7D6B">
            <w:pPr>
              <w:autoSpaceDE w:val="0"/>
              <w:autoSpaceDN w:val="0"/>
              <w:adjustRightInd w:val="0"/>
              <w:jc w:val="both"/>
              <w:rPr>
                <w:rFonts w:eastAsiaTheme="minorHAnsi"/>
                <w:color w:val="000000"/>
                <w:sz w:val="24"/>
                <w:szCs w:val="24"/>
                <w:lang w:eastAsia="en-US"/>
              </w:rPr>
            </w:pPr>
            <w:r w:rsidRPr="003E38EA">
              <w:rPr>
                <w:rFonts w:eastAsiaTheme="minorHAnsi"/>
                <w:color w:val="000000"/>
                <w:sz w:val="24"/>
                <w:szCs w:val="24"/>
                <w:lang w:eastAsia="en-US"/>
              </w:rPr>
              <w:t xml:space="preserve">3. </w:t>
            </w:r>
            <w:r w:rsidR="003E38EA" w:rsidRPr="003E38EA">
              <w:rPr>
                <w:rFonts w:eastAsiaTheme="minorHAnsi"/>
                <w:color w:val="000000"/>
                <w:sz w:val="24"/>
                <w:szCs w:val="24"/>
                <w:lang w:eastAsia="en-US"/>
              </w:rPr>
              <w:t xml:space="preserve">Инфекционные болезни. </w:t>
            </w:r>
            <w:r w:rsidRPr="003E38EA">
              <w:rPr>
                <w:rFonts w:eastAsiaTheme="minorHAnsi"/>
                <w:color w:val="000000"/>
                <w:sz w:val="24"/>
                <w:szCs w:val="24"/>
                <w:lang w:eastAsia="en-US"/>
              </w:rPr>
              <w:t xml:space="preserve">Руководство к практическим занятиям / Под ред. </w:t>
            </w:r>
            <w:r w:rsidR="003E38EA" w:rsidRPr="003E38EA">
              <w:rPr>
                <w:rFonts w:eastAsiaTheme="minorHAnsi"/>
                <w:color w:val="000000"/>
                <w:sz w:val="24"/>
                <w:szCs w:val="24"/>
                <w:lang w:eastAsia="en-US"/>
              </w:rPr>
              <w:t xml:space="preserve">Н.Д. </w:t>
            </w:r>
            <w:proofErr w:type="spellStart"/>
            <w:r w:rsidR="003E38EA" w:rsidRPr="003E38EA">
              <w:rPr>
                <w:rFonts w:eastAsiaTheme="minorHAnsi"/>
                <w:color w:val="000000"/>
                <w:sz w:val="24"/>
                <w:szCs w:val="24"/>
                <w:lang w:eastAsia="en-US"/>
              </w:rPr>
              <w:t>Ющук</w:t>
            </w:r>
            <w:proofErr w:type="spellEnd"/>
            <w:r w:rsidR="003E38EA" w:rsidRPr="003E38EA">
              <w:rPr>
                <w:rFonts w:eastAsiaTheme="minorHAnsi"/>
                <w:color w:val="000000"/>
                <w:sz w:val="24"/>
                <w:szCs w:val="24"/>
                <w:lang w:eastAsia="en-US"/>
              </w:rPr>
              <w:t xml:space="preserve">, </w:t>
            </w:r>
            <w:r w:rsidR="003E38EA" w:rsidRPr="003E38EA">
              <w:rPr>
                <w:rFonts w:eastAsiaTheme="minorHAnsi"/>
                <w:sz w:val="24"/>
                <w:szCs w:val="24"/>
                <w:lang w:eastAsia="en-US"/>
              </w:rPr>
              <w:t xml:space="preserve">Е.В. </w:t>
            </w:r>
            <w:proofErr w:type="spellStart"/>
            <w:r w:rsidR="003E38EA" w:rsidRPr="003E38EA">
              <w:rPr>
                <w:rFonts w:eastAsiaTheme="minorHAnsi"/>
                <w:sz w:val="24"/>
                <w:szCs w:val="24"/>
                <w:lang w:eastAsia="en-US"/>
              </w:rPr>
              <w:t>Волчкова</w:t>
            </w:r>
            <w:proofErr w:type="spellEnd"/>
            <w:r w:rsidR="003E38EA" w:rsidRPr="003E38EA">
              <w:rPr>
                <w:rFonts w:eastAsiaTheme="minorHAnsi"/>
                <w:sz w:val="24"/>
                <w:szCs w:val="24"/>
                <w:lang w:eastAsia="en-US"/>
              </w:rPr>
              <w:t>, Ю.В. Мартынов</w:t>
            </w:r>
            <w:r w:rsidRPr="003E38EA">
              <w:rPr>
                <w:rFonts w:eastAsiaTheme="minorHAnsi"/>
                <w:color w:val="000000"/>
                <w:sz w:val="24"/>
                <w:szCs w:val="24"/>
                <w:lang w:eastAsia="en-US"/>
              </w:rPr>
              <w:t>. - М.: ГЭОТАР – Медиа. 20</w:t>
            </w:r>
            <w:r w:rsidR="003E38EA" w:rsidRPr="003E38EA">
              <w:rPr>
                <w:rFonts w:eastAsiaTheme="minorHAnsi"/>
                <w:color w:val="000000"/>
                <w:sz w:val="24"/>
                <w:szCs w:val="24"/>
                <w:lang w:eastAsia="en-US"/>
              </w:rPr>
              <w:t>20</w:t>
            </w:r>
            <w:r w:rsidRPr="003E38EA">
              <w:rPr>
                <w:rFonts w:eastAsiaTheme="minorHAnsi"/>
                <w:color w:val="000000"/>
                <w:sz w:val="24"/>
                <w:szCs w:val="24"/>
                <w:lang w:eastAsia="en-US"/>
              </w:rPr>
              <w:t>. – 7</w:t>
            </w:r>
            <w:r w:rsidR="003E38EA" w:rsidRPr="003E38EA">
              <w:rPr>
                <w:rFonts w:eastAsiaTheme="minorHAnsi"/>
                <w:color w:val="000000"/>
                <w:sz w:val="24"/>
                <w:szCs w:val="24"/>
                <w:lang w:eastAsia="en-US"/>
              </w:rPr>
              <w:t>18</w:t>
            </w:r>
            <w:r w:rsidRPr="003E38EA">
              <w:rPr>
                <w:rFonts w:eastAsiaTheme="minorHAnsi"/>
                <w:color w:val="000000"/>
                <w:sz w:val="24"/>
                <w:szCs w:val="24"/>
                <w:lang w:eastAsia="en-US"/>
              </w:rPr>
              <w:t xml:space="preserve"> с.</w:t>
            </w:r>
          </w:p>
          <w:p w14:paraId="37059FB4" w14:textId="1B553B69" w:rsidR="006A3760" w:rsidRPr="003E38EA" w:rsidRDefault="006A3760" w:rsidP="009C7D6B">
            <w:pPr>
              <w:autoSpaceDE w:val="0"/>
              <w:autoSpaceDN w:val="0"/>
              <w:adjustRightInd w:val="0"/>
              <w:jc w:val="both"/>
              <w:rPr>
                <w:rFonts w:eastAsiaTheme="minorHAnsi"/>
                <w:color w:val="000000"/>
                <w:sz w:val="24"/>
                <w:szCs w:val="24"/>
                <w:lang w:eastAsia="en-US"/>
              </w:rPr>
            </w:pPr>
          </w:p>
        </w:tc>
      </w:tr>
    </w:tbl>
    <w:p w14:paraId="76B07480" w14:textId="09BA24C9" w:rsidR="00D55221" w:rsidRPr="009C7D6B" w:rsidRDefault="00D55221" w:rsidP="009C7D6B">
      <w:pPr>
        <w:pStyle w:val="Default"/>
        <w:spacing w:after="35"/>
        <w:jc w:val="both"/>
        <w:rPr>
          <w:b/>
        </w:rPr>
      </w:pPr>
      <w:r w:rsidRPr="009C7D6B">
        <w:rPr>
          <w:b/>
        </w:rPr>
        <w:t xml:space="preserve">2. Дополнительная </w:t>
      </w:r>
    </w:p>
    <w:p w14:paraId="3D0A3E3D" w14:textId="6BAA3C6E" w:rsidR="00970AB1" w:rsidRPr="009C7D6B" w:rsidRDefault="00970AB1" w:rsidP="009C7D6B">
      <w:pPr>
        <w:pStyle w:val="Default"/>
        <w:jc w:val="both"/>
      </w:pPr>
      <w:r w:rsidRPr="009C7D6B">
        <w:t xml:space="preserve">1. </w:t>
      </w:r>
      <w:r w:rsidR="00A41833">
        <w:rPr>
          <w:sz w:val="23"/>
          <w:szCs w:val="23"/>
        </w:rPr>
        <w:t xml:space="preserve">Руководство по эпидемиологии инфекционных болезней : в 2 т. / Н. И. </w:t>
      </w:r>
      <w:proofErr w:type="spellStart"/>
      <w:r w:rsidR="00A41833">
        <w:rPr>
          <w:sz w:val="23"/>
          <w:szCs w:val="23"/>
        </w:rPr>
        <w:t>Брико</w:t>
      </w:r>
      <w:proofErr w:type="spellEnd"/>
      <w:r w:rsidR="00A41833">
        <w:rPr>
          <w:sz w:val="23"/>
          <w:szCs w:val="23"/>
        </w:rPr>
        <w:t>, Г. Г. Онищенко, В. И. Покровский. - Москва : МИА. - 2019. - Т. 1. - 880 с.</w:t>
      </w:r>
    </w:p>
    <w:p w14:paraId="41725BAA" w14:textId="7CDD4217" w:rsidR="00970AB1" w:rsidRPr="009C7D6B" w:rsidRDefault="00970AB1" w:rsidP="009C7D6B">
      <w:pPr>
        <w:pStyle w:val="Default"/>
        <w:jc w:val="both"/>
      </w:pPr>
      <w:r w:rsidRPr="009C7D6B">
        <w:t xml:space="preserve">2. Ласта, Дж., ред. Эпидемиологический </w:t>
      </w:r>
      <w:r w:rsidR="003807D7" w:rsidRPr="009C7D6B">
        <w:t>словарь. -</w:t>
      </w:r>
      <w:r w:rsidRPr="009C7D6B">
        <w:t xml:space="preserve"> М.: ГЭОТАР-Медиа,</w:t>
      </w:r>
      <w:r w:rsidR="00A41833">
        <w:t xml:space="preserve"> </w:t>
      </w:r>
      <w:r w:rsidRPr="009C7D6B">
        <w:t xml:space="preserve">2009. </w:t>
      </w:r>
    </w:p>
    <w:p w14:paraId="166E8AFC" w14:textId="77777777" w:rsidR="006A3760" w:rsidRDefault="006A3760" w:rsidP="009C7D6B">
      <w:pPr>
        <w:pStyle w:val="Default"/>
        <w:jc w:val="both"/>
        <w:rPr>
          <w:b/>
        </w:rPr>
      </w:pPr>
    </w:p>
    <w:p w14:paraId="6A724CC8" w14:textId="156D1FED" w:rsidR="00D55221" w:rsidRPr="009C7D6B" w:rsidRDefault="00D55221" w:rsidP="009C7D6B">
      <w:pPr>
        <w:pStyle w:val="Default"/>
        <w:jc w:val="both"/>
        <w:rPr>
          <w:b/>
        </w:rPr>
      </w:pPr>
      <w:r w:rsidRPr="009C7D6B">
        <w:rPr>
          <w:b/>
        </w:rPr>
        <w:t xml:space="preserve">3. Интернет-ресурсы </w:t>
      </w:r>
    </w:p>
    <w:p w14:paraId="17470450" w14:textId="77777777" w:rsidR="00970AB1" w:rsidRPr="009C7D6B" w:rsidRDefault="00970AB1" w:rsidP="009C7D6B">
      <w:pPr>
        <w:pStyle w:val="Default"/>
        <w:jc w:val="both"/>
      </w:pPr>
      <w:r w:rsidRPr="009C7D6B">
        <w:rPr>
          <w:bCs/>
        </w:rPr>
        <w:t xml:space="preserve">1. </w:t>
      </w:r>
      <w:proofErr w:type="spellStart"/>
      <w:r w:rsidRPr="009C7D6B">
        <w:rPr>
          <w:lang w:val="en-US"/>
        </w:rPr>
        <w:t>vidar</w:t>
      </w:r>
      <w:proofErr w:type="spellEnd"/>
      <w:r w:rsidRPr="009C7D6B">
        <w:t>.</w:t>
      </w:r>
      <w:proofErr w:type="spellStart"/>
      <w:r w:rsidRPr="009C7D6B">
        <w:rPr>
          <w:lang w:val="en-US"/>
        </w:rPr>
        <w:t>ru</w:t>
      </w:r>
      <w:proofErr w:type="spellEnd"/>
      <w:r w:rsidRPr="009C7D6B">
        <w:t xml:space="preserve">/ </w:t>
      </w:r>
    </w:p>
    <w:p w14:paraId="4BE54CA6" w14:textId="77777777" w:rsidR="00970AB1" w:rsidRPr="009C7D6B" w:rsidRDefault="00970AB1" w:rsidP="009C7D6B">
      <w:pPr>
        <w:pStyle w:val="Default"/>
        <w:jc w:val="both"/>
      </w:pPr>
      <w:r w:rsidRPr="009C7D6B">
        <w:rPr>
          <w:bCs/>
        </w:rPr>
        <w:t xml:space="preserve">2. </w:t>
      </w:r>
      <w:proofErr w:type="spellStart"/>
      <w:r w:rsidRPr="009C7D6B">
        <w:rPr>
          <w:lang w:val="en-US"/>
        </w:rPr>
        <w:t>mmbook</w:t>
      </w:r>
      <w:proofErr w:type="spellEnd"/>
      <w:r w:rsidRPr="009C7D6B">
        <w:t>.</w:t>
      </w:r>
      <w:proofErr w:type="spellStart"/>
      <w:r w:rsidRPr="009C7D6B">
        <w:rPr>
          <w:lang w:val="en-US"/>
        </w:rPr>
        <w:t>ru</w:t>
      </w:r>
      <w:proofErr w:type="spellEnd"/>
      <w:r w:rsidRPr="009C7D6B">
        <w:t xml:space="preserve">/ </w:t>
      </w:r>
    </w:p>
    <w:p w14:paraId="38B9CC28" w14:textId="77777777" w:rsidR="00970AB1" w:rsidRPr="009C7D6B" w:rsidRDefault="00970AB1" w:rsidP="009C7D6B">
      <w:pPr>
        <w:pStyle w:val="Default"/>
        <w:jc w:val="both"/>
      </w:pPr>
      <w:r w:rsidRPr="009C7D6B">
        <w:rPr>
          <w:bCs/>
        </w:rPr>
        <w:t>3</w:t>
      </w:r>
      <w:r w:rsidRPr="009C7D6B">
        <w:rPr>
          <w:b/>
          <w:bCs/>
        </w:rPr>
        <w:t xml:space="preserve">. </w:t>
      </w:r>
      <w:r w:rsidRPr="009C7D6B">
        <w:rPr>
          <w:lang w:val="en-US"/>
        </w:rPr>
        <w:t>refer</w:t>
      </w:r>
      <w:r w:rsidRPr="009C7D6B">
        <w:t>.</w:t>
      </w:r>
      <w:proofErr w:type="spellStart"/>
      <w:r w:rsidRPr="009C7D6B">
        <w:rPr>
          <w:lang w:val="en-US"/>
        </w:rPr>
        <w:t>ru</w:t>
      </w:r>
      <w:proofErr w:type="spellEnd"/>
      <w:r w:rsidRPr="009C7D6B">
        <w:t xml:space="preserve"> </w:t>
      </w:r>
    </w:p>
    <w:p w14:paraId="71ECB421" w14:textId="77777777" w:rsidR="00970AB1" w:rsidRPr="009C7D6B" w:rsidRDefault="00970AB1" w:rsidP="009C7D6B">
      <w:pPr>
        <w:pStyle w:val="Default"/>
        <w:jc w:val="both"/>
      </w:pPr>
    </w:p>
    <w:p w14:paraId="3AB3F7E4" w14:textId="77777777" w:rsidR="00C2398F" w:rsidRPr="009C7D6B" w:rsidRDefault="00C2398F" w:rsidP="009C7D6B">
      <w:pPr>
        <w:jc w:val="both"/>
        <w:rPr>
          <w:b/>
          <w:color w:val="000000" w:themeColor="text1"/>
          <w:sz w:val="24"/>
          <w:szCs w:val="24"/>
        </w:rPr>
      </w:pPr>
      <w:r w:rsidRPr="009C7D6B">
        <w:rPr>
          <w:b/>
          <w:color w:val="000000" w:themeColor="text1"/>
          <w:sz w:val="24"/>
          <w:szCs w:val="24"/>
        </w:rPr>
        <w:t>Требования к образовательным ресурсам:</w:t>
      </w:r>
    </w:p>
    <w:p w14:paraId="64163529" w14:textId="77777777" w:rsidR="006A3760" w:rsidRPr="002272A9" w:rsidRDefault="006A3760" w:rsidP="006A3760">
      <w:pPr>
        <w:rPr>
          <w:rFonts w:eastAsia="Calibri"/>
          <w:b/>
        </w:rPr>
      </w:pPr>
      <w:r w:rsidRPr="002272A9">
        <w:rPr>
          <w:rFonts w:eastAsia="Calibri"/>
          <w:b/>
        </w:rPr>
        <w:t>Требования к образовательным ресурсам:</w:t>
      </w:r>
    </w:p>
    <w:p w14:paraId="43024CB2" w14:textId="77777777" w:rsidR="006A3760" w:rsidRPr="006A3760" w:rsidRDefault="006A3760" w:rsidP="006A3760">
      <w:pPr>
        <w:pStyle w:val="ac"/>
        <w:numPr>
          <w:ilvl w:val="0"/>
          <w:numId w:val="6"/>
        </w:numPr>
        <w:tabs>
          <w:tab w:val="left" w:pos="284"/>
        </w:tabs>
        <w:ind w:left="0" w:firstLine="284"/>
        <w:jc w:val="both"/>
        <w:rPr>
          <w:rFonts w:eastAsia="Calibri"/>
          <w:i/>
        </w:rPr>
      </w:pPr>
      <w:r w:rsidRPr="006A3760">
        <w:rPr>
          <w:rFonts w:eastAsia="Calibri"/>
          <w:i/>
        </w:rPr>
        <w:t>к кадровому обеспечению:</w:t>
      </w:r>
      <w:bookmarkStart w:id="6" w:name="z157"/>
      <w:bookmarkEnd w:id="6"/>
    </w:p>
    <w:p w14:paraId="4A452A98" w14:textId="25EC95AF" w:rsidR="006A3760" w:rsidRPr="006A3760" w:rsidRDefault="006A3760" w:rsidP="006A3760">
      <w:pPr>
        <w:numPr>
          <w:ilvl w:val="0"/>
          <w:numId w:val="4"/>
        </w:numPr>
        <w:tabs>
          <w:tab w:val="left" w:pos="993"/>
        </w:tabs>
        <w:ind w:left="0" w:firstLine="284"/>
        <w:jc w:val="both"/>
        <w:rPr>
          <w:rFonts w:eastAsia="Calibri"/>
          <w:sz w:val="24"/>
          <w:szCs w:val="24"/>
        </w:rPr>
      </w:pPr>
      <w:r>
        <w:rPr>
          <w:rFonts w:eastAsia="Calibri"/>
          <w:sz w:val="24"/>
          <w:szCs w:val="24"/>
        </w:rPr>
        <w:t>сертификационный курс</w:t>
      </w:r>
      <w:r w:rsidRPr="006A3760">
        <w:rPr>
          <w:rFonts w:eastAsia="Calibri"/>
          <w:sz w:val="24"/>
          <w:szCs w:val="24"/>
        </w:rPr>
        <w:t xml:space="preserve"> (в том числе с использованием технологий дистанционного обучения и на выездных циклах), проводится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14:paraId="5A7FF291" w14:textId="77777777" w:rsidR="006A3760" w:rsidRPr="006A3760" w:rsidRDefault="006A3760" w:rsidP="006A3760">
      <w:pPr>
        <w:numPr>
          <w:ilvl w:val="0"/>
          <w:numId w:val="4"/>
        </w:numPr>
        <w:tabs>
          <w:tab w:val="left" w:pos="993"/>
        </w:tabs>
        <w:ind w:left="0" w:firstLine="284"/>
        <w:jc w:val="both"/>
        <w:rPr>
          <w:rFonts w:eastAsia="Calibri"/>
          <w:sz w:val="24"/>
          <w:szCs w:val="24"/>
        </w:rPr>
      </w:pPr>
      <w:r w:rsidRPr="006A3760">
        <w:rPr>
          <w:rFonts w:eastAsia="Calibri"/>
          <w:sz w:val="24"/>
          <w:szCs w:val="24"/>
        </w:rPr>
        <w:lastRenderedPageBreak/>
        <w:t>преподаватели дополнительного образования должны иметь опыт работы по профилю специальности не менее 10 лет и научно – педагогический стаж не менее 3 лет, повышение квалификации не менее 4 кредитов (120 часов) за последние 5 лет по преподаваемому профилю</w:t>
      </w:r>
      <w:r w:rsidRPr="006A3760">
        <w:rPr>
          <w:rFonts w:eastAsia="Calibri"/>
          <w:sz w:val="24"/>
          <w:szCs w:val="24"/>
          <w:lang w:val="kk-KZ"/>
        </w:rPr>
        <w:t>.</w:t>
      </w:r>
    </w:p>
    <w:p w14:paraId="79898D59" w14:textId="77777777" w:rsidR="006A3760" w:rsidRPr="006A3760" w:rsidRDefault="006A3760" w:rsidP="006A3760">
      <w:pPr>
        <w:pStyle w:val="ac"/>
        <w:numPr>
          <w:ilvl w:val="0"/>
          <w:numId w:val="7"/>
        </w:numPr>
        <w:tabs>
          <w:tab w:val="left" w:pos="284"/>
        </w:tabs>
        <w:ind w:left="0" w:firstLine="284"/>
        <w:jc w:val="both"/>
        <w:rPr>
          <w:rFonts w:eastAsia="Calibri"/>
          <w:i/>
        </w:rPr>
      </w:pPr>
      <w:r w:rsidRPr="006A3760">
        <w:rPr>
          <w:rFonts w:eastAsia="Calibri"/>
        </w:rPr>
        <w:t> </w:t>
      </w:r>
      <w:r w:rsidRPr="006A3760">
        <w:rPr>
          <w:rFonts w:eastAsia="Calibri"/>
          <w:i/>
        </w:rPr>
        <w:t>к учебно-методическому обеспечению:</w:t>
      </w:r>
    </w:p>
    <w:p w14:paraId="2D008605" w14:textId="77777777" w:rsidR="006A3760" w:rsidRPr="006A3760" w:rsidRDefault="006A3760" w:rsidP="006A3760">
      <w:pPr>
        <w:numPr>
          <w:ilvl w:val="0"/>
          <w:numId w:val="5"/>
        </w:numPr>
        <w:tabs>
          <w:tab w:val="left" w:pos="993"/>
        </w:tabs>
        <w:ind w:left="0" w:firstLine="284"/>
        <w:jc w:val="both"/>
        <w:rPr>
          <w:rFonts w:eastAsia="Calibri"/>
          <w:sz w:val="24"/>
          <w:szCs w:val="24"/>
        </w:rPr>
      </w:pPr>
      <w:r w:rsidRPr="006A3760">
        <w:rPr>
          <w:rFonts w:eastAsia="Calibri"/>
          <w:sz w:val="24"/>
          <w:szCs w:val="24"/>
        </w:rPr>
        <w:t>наличие утвержденной образовательной программы дополнительного образования;</w:t>
      </w:r>
    </w:p>
    <w:p w14:paraId="08223CDF" w14:textId="77777777" w:rsidR="006A3760" w:rsidRPr="006A3760" w:rsidRDefault="006A3760" w:rsidP="006A3760">
      <w:pPr>
        <w:numPr>
          <w:ilvl w:val="0"/>
          <w:numId w:val="5"/>
        </w:numPr>
        <w:tabs>
          <w:tab w:val="left" w:pos="993"/>
        </w:tabs>
        <w:ind w:left="0" w:firstLine="284"/>
        <w:jc w:val="both"/>
        <w:rPr>
          <w:rFonts w:eastAsia="Calibri"/>
          <w:sz w:val="24"/>
          <w:szCs w:val="24"/>
        </w:rPr>
      </w:pPr>
      <w:r w:rsidRPr="006A3760">
        <w:rPr>
          <w:rFonts w:eastAsia="Calibri"/>
          <w:sz w:val="24"/>
          <w:szCs w:val="24"/>
        </w:rPr>
        <w:t>наличие доступа к профильным международным информационным системам, электронным базам данных, библиотечным фондам, компьютерным технологиям, учебно-методической и научной литературе;</w:t>
      </w:r>
    </w:p>
    <w:p w14:paraId="2485DC54" w14:textId="77777777" w:rsidR="006A3760" w:rsidRPr="006A3760" w:rsidRDefault="006A3760" w:rsidP="006A3760">
      <w:pPr>
        <w:numPr>
          <w:ilvl w:val="0"/>
          <w:numId w:val="5"/>
        </w:numPr>
        <w:tabs>
          <w:tab w:val="left" w:pos="993"/>
        </w:tabs>
        <w:ind w:left="0" w:firstLine="284"/>
        <w:jc w:val="both"/>
        <w:rPr>
          <w:rFonts w:eastAsia="Calibri"/>
          <w:sz w:val="24"/>
          <w:szCs w:val="24"/>
        </w:rPr>
      </w:pPr>
      <w:r w:rsidRPr="006A3760">
        <w:rPr>
          <w:rFonts w:eastAsia="Calibri"/>
          <w:sz w:val="24"/>
          <w:szCs w:val="24"/>
        </w:rPr>
        <w:t xml:space="preserve">наличие инновационных, </w:t>
      </w:r>
      <w:proofErr w:type="spellStart"/>
      <w:r w:rsidRPr="006A3760">
        <w:rPr>
          <w:rFonts w:eastAsia="Calibri"/>
          <w:sz w:val="24"/>
          <w:szCs w:val="24"/>
        </w:rPr>
        <w:t>симуляционных</w:t>
      </w:r>
      <w:proofErr w:type="spellEnd"/>
      <w:r w:rsidRPr="006A3760">
        <w:rPr>
          <w:rFonts w:eastAsia="Calibri"/>
          <w:sz w:val="24"/>
          <w:szCs w:val="24"/>
        </w:rPr>
        <w:t xml:space="preserve"> технологий и интерактивных методов обучения;</w:t>
      </w:r>
    </w:p>
    <w:p w14:paraId="0F724BCA" w14:textId="7CFC8B37" w:rsidR="006A3760" w:rsidRDefault="006A3760" w:rsidP="006A3760">
      <w:pPr>
        <w:numPr>
          <w:ilvl w:val="0"/>
          <w:numId w:val="5"/>
        </w:numPr>
        <w:tabs>
          <w:tab w:val="left" w:pos="993"/>
        </w:tabs>
        <w:ind w:left="0" w:firstLine="284"/>
        <w:jc w:val="both"/>
        <w:rPr>
          <w:rFonts w:eastAsia="Calibri"/>
          <w:sz w:val="24"/>
          <w:szCs w:val="24"/>
        </w:rPr>
      </w:pPr>
      <w:r w:rsidRPr="006A3760">
        <w:rPr>
          <w:rFonts w:eastAsia="Calibri"/>
          <w:sz w:val="24"/>
          <w:szCs w:val="24"/>
        </w:rPr>
        <w:t>наличие контрольно-измерительных инструментов оценки</w:t>
      </w:r>
      <w:r>
        <w:rPr>
          <w:rFonts w:eastAsia="Calibri"/>
          <w:sz w:val="24"/>
          <w:szCs w:val="24"/>
        </w:rPr>
        <w:t xml:space="preserve"> </w:t>
      </w:r>
      <w:r w:rsidRPr="006A3760">
        <w:rPr>
          <w:rFonts w:eastAsia="Calibri"/>
          <w:sz w:val="24"/>
          <w:szCs w:val="24"/>
        </w:rPr>
        <w:t>итогового контроля</w:t>
      </w:r>
    </w:p>
    <w:p w14:paraId="2539A718" w14:textId="2ED2322A" w:rsidR="00C2398F" w:rsidRPr="006A3760" w:rsidRDefault="00C2398F" w:rsidP="006A3760">
      <w:pPr>
        <w:numPr>
          <w:ilvl w:val="0"/>
          <w:numId w:val="5"/>
        </w:numPr>
        <w:tabs>
          <w:tab w:val="left" w:pos="993"/>
        </w:tabs>
        <w:ind w:left="0" w:firstLine="284"/>
        <w:jc w:val="both"/>
        <w:rPr>
          <w:rFonts w:eastAsia="Calibri"/>
          <w:sz w:val="24"/>
          <w:szCs w:val="24"/>
        </w:rPr>
      </w:pPr>
      <w:r w:rsidRPr="006A3760">
        <w:rPr>
          <w:iCs/>
          <w:color w:val="000000" w:themeColor="text1"/>
          <w:sz w:val="24"/>
          <w:szCs w:val="24"/>
        </w:rPr>
        <w:t>Наглядные пособия:</w:t>
      </w:r>
      <w:r w:rsidRPr="006A3760">
        <w:rPr>
          <w:color w:val="000000" w:themeColor="text1"/>
          <w:sz w:val="24"/>
          <w:szCs w:val="24"/>
        </w:rPr>
        <w:t xml:space="preserve"> слайды, таблицы, рисунки, изображения, диаграммы и графики;</w:t>
      </w:r>
    </w:p>
    <w:p w14:paraId="2FCBFF37" w14:textId="77777777" w:rsidR="00C2398F" w:rsidRPr="006A3760" w:rsidRDefault="00C2398F" w:rsidP="006A3760">
      <w:pPr>
        <w:numPr>
          <w:ilvl w:val="0"/>
          <w:numId w:val="5"/>
        </w:numPr>
        <w:tabs>
          <w:tab w:val="left" w:pos="993"/>
        </w:tabs>
        <w:ind w:left="0" w:firstLine="284"/>
        <w:jc w:val="both"/>
        <w:rPr>
          <w:rFonts w:eastAsia="Calibri"/>
          <w:sz w:val="24"/>
          <w:szCs w:val="24"/>
        </w:rPr>
      </w:pPr>
      <w:r w:rsidRPr="006A3760">
        <w:rPr>
          <w:iCs/>
          <w:color w:val="000000" w:themeColor="text1"/>
          <w:sz w:val="24"/>
          <w:szCs w:val="24"/>
        </w:rPr>
        <w:t>Учебно-методические пособия:</w:t>
      </w:r>
      <w:r w:rsidRPr="006A3760">
        <w:rPr>
          <w:color w:val="000000" w:themeColor="text1"/>
          <w:sz w:val="24"/>
          <w:szCs w:val="24"/>
        </w:rPr>
        <w:t xml:space="preserve"> задания к групповому проекту, вопросы для работы в малых группах, индивидуальные задания.</w:t>
      </w:r>
    </w:p>
    <w:p w14:paraId="400A9D00" w14:textId="77777777" w:rsidR="00C2398F" w:rsidRPr="006A3760" w:rsidRDefault="00C2398F" w:rsidP="006A3760">
      <w:pPr>
        <w:ind w:firstLine="567"/>
        <w:jc w:val="both"/>
        <w:rPr>
          <w:color w:val="000000" w:themeColor="text1"/>
          <w:sz w:val="24"/>
          <w:szCs w:val="24"/>
        </w:rPr>
      </w:pPr>
    </w:p>
    <w:p w14:paraId="7235CF6E" w14:textId="77777777" w:rsidR="00C2398F" w:rsidRPr="009C7D6B" w:rsidRDefault="00C2398F" w:rsidP="009C7D6B">
      <w:pPr>
        <w:jc w:val="both"/>
        <w:rPr>
          <w:b/>
          <w:color w:val="000000" w:themeColor="text1"/>
          <w:sz w:val="24"/>
          <w:szCs w:val="24"/>
        </w:rPr>
      </w:pPr>
      <w:r w:rsidRPr="009C7D6B">
        <w:rPr>
          <w:b/>
          <w:color w:val="000000" w:themeColor="text1"/>
          <w:sz w:val="24"/>
          <w:szCs w:val="24"/>
        </w:rPr>
        <w:t>Материально-техническое обеспечение и оборудование</w:t>
      </w:r>
    </w:p>
    <w:p w14:paraId="1563A547" w14:textId="77777777" w:rsidR="00C2398F" w:rsidRPr="001301B1" w:rsidRDefault="00C2398F" w:rsidP="009C7D6B">
      <w:pPr>
        <w:widowControl w:val="0"/>
        <w:autoSpaceDE w:val="0"/>
        <w:autoSpaceDN w:val="0"/>
        <w:jc w:val="both"/>
        <w:rPr>
          <w:iCs/>
          <w:sz w:val="24"/>
          <w:szCs w:val="24"/>
        </w:rPr>
      </w:pPr>
      <w:r w:rsidRPr="001301B1">
        <w:rPr>
          <w:iCs/>
          <w:sz w:val="24"/>
          <w:szCs w:val="24"/>
        </w:rPr>
        <w:t>Технические средства: персональный компьютер, электронные носители с учебными материалами;</w:t>
      </w:r>
    </w:p>
    <w:p w14:paraId="2AC84114" w14:textId="77777777" w:rsidR="00C2398F" w:rsidRPr="001301B1" w:rsidRDefault="00C2398F" w:rsidP="009C7D6B">
      <w:pPr>
        <w:widowControl w:val="0"/>
        <w:autoSpaceDE w:val="0"/>
        <w:autoSpaceDN w:val="0"/>
        <w:jc w:val="both"/>
        <w:rPr>
          <w:iCs/>
          <w:sz w:val="24"/>
          <w:szCs w:val="24"/>
        </w:rPr>
      </w:pPr>
      <w:r w:rsidRPr="001301B1">
        <w:rPr>
          <w:iCs/>
          <w:sz w:val="24"/>
          <w:szCs w:val="24"/>
        </w:rPr>
        <w:t>Доступ к интернету;</w:t>
      </w:r>
    </w:p>
    <w:p w14:paraId="5F755D27" w14:textId="1FE36E23" w:rsidR="00C2398F" w:rsidRPr="001301B1" w:rsidRDefault="00C2398F" w:rsidP="009C7D6B">
      <w:pPr>
        <w:widowControl w:val="0"/>
        <w:autoSpaceDE w:val="0"/>
        <w:autoSpaceDN w:val="0"/>
        <w:jc w:val="both"/>
        <w:rPr>
          <w:iCs/>
          <w:sz w:val="24"/>
          <w:szCs w:val="24"/>
        </w:rPr>
      </w:pPr>
      <w:r w:rsidRPr="001301B1">
        <w:rPr>
          <w:iCs/>
          <w:sz w:val="24"/>
          <w:szCs w:val="24"/>
        </w:rPr>
        <w:t xml:space="preserve">Раздаточный материал для слушателей. </w:t>
      </w:r>
    </w:p>
    <w:p w14:paraId="12067465" w14:textId="07190E5D" w:rsidR="006A3760" w:rsidRPr="001301B1" w:rsidRDefault="001301B1" w:rsidP="009C7D6B">
      <w:pPr>
        <w:widowControl w:val="0"/>
        <w:autoSpaceDE w:val="0"/>
        <w:autoSpaceDN w:val="0"/>
        <w:jc w:val="both"/>
        <w:rPr>
          <w:iCs/>
          <w:sz w:val="24"/>
          <w:szCs w:val="24"/>
        </w:rPr>
      </w:pPr>
      <w:r w:rsidRPr="001301B1">
        <w:rPr>
          <w:iCs/>
          <w:sz w:val="24"/>
          <w:szCs w:val="24"/>
        </w:rPr>
        <w:t>Весы лабораторные</w:t>
      </w:r>
    </w:p>
    <w:p w14:paraId="6748BEA7" w14:textId="08E9C593" w:rsidR="001301B1" w:rsidRPr="001301B1" w:rsidRDefault="001301B1" w:rsidP="009C7D6B">
      <w:pPr>
        <w:widowControl w:val="0"/>
        <w:autoSpaceDE w:val="0"/>
        <w:autoSpaceDN w:val="0"/>
        <w:jc w:val="both"/>
        <w:rPr>
          <w:iCs/>
          <w:sz w:val="24"/>
          <w:szCs w:val="24"/>
        </w:rPr>
      </w:pPr>
      <w:r w:rsidRPr="001301B1">
        <w:rPr>
          <w:iCs/>
          <w:sz w:val="24"/>
          <w:szCs w:val="24"/>
        </w:rPr>
        <w:t>Лабораторная посуда (колбы, измерительные стаканы, пипетки, мензурки)</w:t>
      </w:r>
    </w:p>
    <w:p w14:paraId="0B4D4BA8" w14:textId="77777777" w:rsidR="001301B1" w:rsidRDefault="001301B1" w:rsidP="009C7D6B">
      <w:pPr>
        <w:widowControl w:val="0"/>
        <w:autoSpaceDE w:val="0"/>
        <w:autoSpaceDN w:val="0"/>
        <w:jc w:val="both"/>
        <w:rPr>
          <w:b/>
          <w:bCs/>
          <w:iCs/>
          <w:color w:val="FF0000"/>
          <w:sz w:val="24"/>
          <w:szCs w:val="24"/>
        </w:rPr>
      </w:pPr>
    </w:p>
    <w:p w14:paraId="74F170BF" w14:textId="77777777" w:rsidR="001301B1" w:rsidRPr="009C7D6B" w:rsidRDefault="001301B1" w:rsidP="001301B1">
      <w:pPr>
        <w:widowControl w:val="0"/>
        <w:autoSpaceDE w:val="0"/>
        <w:autoSpaceDN w:val="0"/>
        <w:jc w:val="both"/>
        <w:rPr>
          <w:b/>
          <w:color w:val="000000" w:themeColor="text1"/>
          <w:sz w:val="24"/>
          <w:szCs w:val="24"/>
        </w:rPr>
      </w:pPr>
    </w:p>
    <w:p w14:paraId="50305174" w14:textId="77777777" w:rsidR="006A3760" w:rsidRPr="006A3760" w:rsidRDefault="006A3760" w:rsidP="006A3760">
      <w:pPr>
        <w:jc w:val="both"/>
        <w:rPr>
          <w:b/>
          <w:color w:val="000000" w:themeColor="text1"/>
          <w:sz w:val="24"/>
          <w:szCs w:val="24"/>
        </w:rPr>
      </w:pPr>
      <w:r w:rsidRPr="006A3760">
        <w:rPr>
          <w:b/>
          <w:color w:val="000000" w:themeColor="text1"/>
          <w:sz w:val="24"/>
          <w:szCs w:val="24"/>
        </w:rPr>
        <w:t>Используемые сокращения и термины</w:t>
      </w:r>
    </w:p>
    <w:p w14:paraId="68B19D97" w14:textId="33532130" w:rsidR="006A3760" w:rsidRPr="00D777E2" w:rsidRDefault="00B91747" w:rsidP="006A3760">
      <w:pPr>
        <w:jc w:val="both"/>
        <w:rPr>
          <w:color w:val="000000" w:themeColor="text1"/>
          <w:sz w:val="24"/>
          <w:szCs w:val="24"/>
        </w:rPr>
      </w:pPr>
      <w:r w:rsidRPr="00D777E2">
        <w:rPr>
          <w:color w:val="000000"/>
          <w:sz w:val="24"/>
          <w:szCs w:val="24"/>
        </w:rPr>
        <w:t>РК</w:t>
      </w:r>
      <w:r w:rsidR="00E14079" w:rsidRPr="00D777E2">
        <w:rPr>
          <w:color w:val="000000"/>
          <w:sz w:val="24"/>
          <w:szCs w:val="24"/>
        </w:rPr>
        <w:t xml:space="preserve"> </w:t>
      </w:r>
      <w:r w:rsidR="006A3760" w:rsidRPr="00D777E2">
        <w:rPr>
          <w:color w:val="000000" w:themeColor="text1"/>
          <w:sz w:val="24"/>
          <w:szCs w:val="24"/>
        </w:rPr>
        <w:t xml:space="preserve">– </w:t>
      </w:r>
      <w:r w:rsidRPr="00D777E2">
        <w:rPr>
          <w:color w:val="000000" w:themeColor="text1"/>
          <w:sz w:val="24"/>
          <w:szCs w:val="24"/>
        </w:rPr>
        <w:t>Республика Казахстан</w:t>
      </w:r>
    </w:p>
    <w:p w14:paraId="65290259" w14:textId="77777777" w:rsidR="00B91747" w:rsidRPr="00D777E2" w:rsidRDefault="00B91747" w:rsidP="006A3760">
      <w:pPr>
        <w:jc w:val="both"/>
        <w:rPr>
          <w:color w:val="000000"/>
          <w:sz w:val="24"/>
          <w:szCs w:val="24"/>
        </w:rPr>
      </w:pPr>
      <w:r w:rsidRPr="00D777E2">
        <w:rPr>
          <w:color w:val="000000"/>
          <w:sz w:val="24"/>
          <w:szCs w:val="24"/>
        </w:rPr>
        <w:t>МЗ – Министерство здравоохранения</w:t>
      </w:r>
    </w:p>
    <w:p w14:paraId="00F78A84" w14:textId="0CD9B455" w:rsidR="006A3760" w:rsidRPr="00D777E2" w:rsidRDefault="00B91747" w:rsidP="006A3760">
      <w:pPr>
        <w:jc w:val="both"/>
        <w:rPr>
          <w:color w:val="000000" w:themeColor="text1"/>
          <w:sz w:val="24"/>
          <w:szCs w:val="24"/>
        </w:rPr>
      </w:pPr>
      <w:r w:rsidRPr="00D777E2">
        <w:rPr>
          <w:color w:val="000000"/>
          <w:sz w:val="24"/>
          <w:szCs w:val="24"/>
        </w:rPr>
        <w:t>НПА – нормативно-правовые акты</w:t>
      </w:r>
      <w:r w:rsidR="006A3760" w:rsidRPr="00D777E2">
        <w:rPr>
          <w:b/>
          <w:color w:val="000000" w:themeColor="text1"/>
          <w:sz w:val="24"/>
          <w:szCs w:val="24"/>
        </w:rPr>
        <w:t xml:space="preserve"> </w:t>
      </w:r>
    </w:p>
    <w:p w14:paraId="148BAC41" w14:textId="5E31B312" w:rsidR="006A3760" w:rsidRPr="00D777E2" w:rsidRDefault="006A3760" w:rsidP="006A3760">
      <w:pPr>
        <w:rPr>
          <w:sz w:val="24"/>
          <w:szCs w:val="24"/>
        </w:rPr>
      </w:pPr>
      <w:r w:rsidRPr="00D777E2">
        <w:rPr>
          <w:sz w:val="24"/>
          <w:szCs w:val="24"/>
        </w:rPr>
        <w:t>НТД – нормативно-техническая документация</w:t>
      </w:r>
    </w:p>
    <w:p w14:paraId="2DA6E8AE" w14:textId="77777777" w:rsidR="006A3760" w:rsidRPr="00D777E2" w:rsidRDefault="006A3760" w:rsidP="006A3760">
      <w:pPr>
        <w:pStyle w:val="a3"/>
        <w:jc w:val="both"/>
        <w:rPr>
          <w:rFonts w:ascii="Times New Roman" w:hAnsi="Times New Roman" w:cs="Times New Roman"/>
          <w:sz w:val="24"/>
          <w:szCs w:val="24"/>
        </w:rPr>
      </w:pPr>
      <w:proofErr w:type="spellStart"/>
      <w:r w:rsidRPr="00D777E2">
        <w:rPr>
          <w:rFonts w:ascii="Times New Roman" w:hAnsi="Times New Roman" w:cs="Times New Roman"/>
          <w:sz w:val="24"/>
          <w:szCs w:val="24"/>
          <w:lang w:val="en-US"/>
        </w:rPr>
        <w:t>PeerPA</w:t>
      </w:r>
      <w:proofErr w:type="spellEnd"/>
      <w:r w:rsidRPr="00D777E2">
        <w:rPr>
          <w:rFonts w:ascii="Times New Roman" w:hAnsi="Times New Roman" w:cs="Times New Roman"/>
          <w:sz w:val="24"/>
          <w:szCs w:val="24"/>
        </w:rPr>
        <w:t xml:space="preserve"> – Оценка коллег (</w:t>
      </w:r>
      <w:proofErr w:type="spellStart"/>
      <w:r w:rsidRPr="00D777E2">
        <w:rPr>
          <w:rFonts w:ascii="Times New Roman" w:hAnsi="Times New Roman" w:cs="Times New Roman"/>
          <w:sz w:val="24"/>
          <w:szCs w:val="24"/>
          <w:lang w:val="en-US"/>
        </w:rPr>
        <w:t>PeerA</w:t>
      </w:r>
      <w:proofErr w:type="spellEnd"/>
      <w:r w:rsidRPr="00D777E2">
        <w:rPr>
          <w:rFonts w:ascii="Times New Roman" w:hAnsi="Times New Roman" w:cs="Times New Roman"/>
          <w:sz w:val="24"/>
          <w:szCs w:val="24"/>
        </w:rPr>
        <w:t xml:space="preserve"> – </w:t>
      </w:r>
      <w:r w:rsidRPr="00D777E2">
        <w:rPr>
          <w:rFonts w:ascii="Times New Roman" w:hAnsi="Times New Roman" w:cs="Times New Roman"/>
          <w:sz w:val="24"/>
          <w:szCs w:val="24"/>
          <w:lang w:val="en-US"/>
        </w:rPr>
        <w:t>Peer</w:t>
      </w:r>
      <w:r w:rsidRPr="00D777E2">
        <w:rPr>
          <w:rFonts w:ascii="Times New Roman" w:hAnsi="Times New Roman" w:cs="Times New Roman"/>
          <w:sz w:val="24"/>
          <w:szCs w:val="24"/>
        </w:rPr>
        <w:t xml:space="preserve"> </w:t>
      </w:r>
      <w:r w:rsidRPr="00D777E2">
        <w:rPr>
          <w:rFonts w:ascii="Times New Roman" w:hAnsi="Times New Roman" w:cs="Times New Roman"/>
          <w:sz w:val="24"/>
          <w:szCs w:val="24"/>
          <w:lang w:val="en-US"/>
        </w:rPr>
        <w:t>Assessment</w:t>
      </w:r>
      <w:r w:rsidRPr="00D777E2">
        <w:rPr>
          <w:rFonts w:ascii="Times New Roman" w:hAnsi="Times New Roman" w:cs="Times New Roman"/>
          <w:sz w:val="24"/>
          <w:szCs w:val="24"/>
        </w:rPr>
        <w:t>)</w:t>
      </w:r>
    </w:p>
    <w:p w14:paraId="77392756" w14:textId="77777777" w:rsidR="006A3760" w:rsidRPr="00D777E2" w:rsidRDefault="006A3760" w:rsidP="006A3760">
      <w:pPr>
        <w:pStyle w:val="a3"/>
        <w:jc w:val="both"/>
        <w:rPr>
          <w:rFonts w:ascii="Times New Roman" w:hAnsi="Times New Roman" w:cs="Times New Roman"/>
          <w:sz w:val="24"/>
          <w:szCs w:val="24"/>
        </w:rPr>
      </w:pPr>
      <w:r w:rsidRPr="00D777E2">
        <w:rPr>
          <w:rFonts w:ascii="Times New Roman" w:hAnsi="Times New Roman" w:cs="Times New Roman"/>
          <w:sz w:val="24"/>
          <w:szCs w:val="24"/>
          <w:lang w:val="en-US"/>
        </w:rPr>
        <w:t>OR</w:t>
      </w:r>
      <w:r w:rsidRPr="00D777E2">
        <w:rPr>
          <w:rFonts w:ascii="Times New Roman" w:hAnsi="Times New Roman" w:cs="Times New Roman"/>
          <w:sz w:val="24"/>
          <w:szCs w:val="24"/>
        </w:rPr>
        <w:t xml:space="preserve"> (</w:t>
      </w:r>
      <w:r w:rsidRPr="00D777E2">
        <w:rPr>
          <w:rFonts w:ascii="Times New Roman" w:hAnsi="Times New Roman" w:cs="Times New Roman"/>
          <w:sz w:val="24"/>
          <w:szCs w:val="24"/>
          <w:lang w:val="en-US"/>
        </w:rPr>
        <w:t>Oral</w:t>
      </w:r>
      <w:r w:rsidRPr="00D777E2">
        <w:rPr>
          <w:rFonts w:ascii="Times New Roman" w:hAnsi="Times New Roman" w:cs="Times New Roman"/>
          <w:sz w:val="24"/>
          <w:szCs w:val="24"/>
        </w:rPr>
        <w:t xml:space="preserve"> </w:t>
      </w:r>
      <w:r w:rsidRPr="00D777E2">
        <w:rPr>
          <w:rFonts w:ascii="Times New Roman" w:hAnsi="Times New Roman" w:cs="Times New Roman"/>
          <w:sz w:val="24"/>
          <w:szCs w:val="24"/>
          <w:lang w:val="en-US"/>
        </w:rPr>
        <w:t>report</w:t>
      </w:r>
      <w:r w:rsidRPr="00D777E2">
        <w:rPr>
          <w:rFonts w:ascii="Times New Roman" w:hAnsi="Times New Roman" w:cs="Times New Roman"/>
          <w:sz w:val="24"/>
          <w:szCs w:val="24"/>
        </w:rPr>
        <w:t>) – Презентация, устный доклад</w:t>
      </w:r>
    </w:p>
    <w:p w14:paraId="66A6FD0F" w14:textId="77777777" w:rsidR="006A3760" w:rsidRPr="006A3760" w:rsidRDefault="006A3760" w:rsidP="006A3760">
      <w:pPr>
        <w:pStyle w:val="a3"/>
        <w:jc w:val="both"/>
        <w:rPr>
          <w:rFonts w:ascii="Times New Roman" w:hAnsi="Times New Roman" w:cs="Times New Roman"/>
          <w:sz w:val="24"/>
          <w:szCs w:val="24"/>
        </w:rPr>
      </w:pPr>
      <w:r w:rsidRPr="00D777E2">
        <w:rPr>
          <w:rFonts w:ascii="Times New Roman" w:hAnsi="Times New Roman" w:cs="Times New Roman"/>
          <w:sz w:val="24"/>
          <w:szCs w:val="24"/>
          <w:lang w:val="en-US"/>
        </w:rPr>
        <w:t>SGL</w:t>
      </w:r>
      <w:r w:rsidRPr="00D777E2">
        <w:rPr>
          <w:rFonts w:ascii="Times New Roman" w:hAnsi="Times New Roman" w:cs="Times New Roman"/>
          <w:sz w:val="24"/>
          <w:szCs w:val="24"/>
        </w:rPr>
        <w:t xml:space="preserve"> (</w:t>
      </w:r>
      <w:r w:rsidRPr="00D777E2">
        <w:rPr>
          <w:rFonts w:ascii="Times New Roman" w:hAnsi="Times New Roman" w:cs="Times New Roman"/>
          <w:sz w:val="24"/>
          <w:szCs w:val="24"/>
          <w:lang w:val="en-US"/>
        </w:rPr>
        <w:t>small</w:t>
      </w:r>
      <w:r w:rsidRPr="00D777E2">
        <w:rPr>
          <w:rFonts w:ascii="Times New Roman" w:hAnsi="Times New Roman" w:cs="Times New Roman"/>
          <w:sz w:val="24"/>
          <w:szCs w:val="24"/>
        </w:rPr>
        <w:t xml:space="preserve"> </w:t>
      </w:r>
      <w:r w:rsidRPr="00D777E2">
        <w:rPr>
          <w:rFonts w:ascii="Times New Roman" w:hAnsi="Times New Roman" w:cs="Times New Roman"/>
          <w:sz w:val="24"/>
          <w:szCs w:val="24"/>
          <w:lang w:val="en-US"/>
        </w:rPr>
        <w:t>group</w:t>
      </w:r>
      <w:r w:rsidRPr="00D777E2">
        <w:rPr>
          <w:rFonts w:ascii="Times New Roman" w:hAnsi="Times New Roman" w:cs="Times New Roman"/>
          <w:sz w:val="24"/>
          <w:szCs w:val="24"/>
        </w:rPr>
        <w:t xml:space="preserve"> </w:t>
      </w:r>
      <w:r w:rsidRPr="00D777E2">
        <w:rPr>
          <w:rFonts w:ascii="Times New Roman" w:hAnsi="Times New Roman" w:cs="Times New Roman"/>
          <w:sz w:val="24"/>
          <w:szCs w:val="24"/>
          <w:lang w:val="en-US"/>
        </w:rPr>
        <w:t>learning</w:t>
      </w:r>
      <w:r w:rsidRPr="00D777E2">
        <w:rPr>
          <w:rFonts w:ascii="Times New Roman" w:hAnsi="Times New Roman" w:cs="Times New Roman"/>
          <w:sz w:val="24"/>
          <w:szCs w:val="24"/>
        </w:rPr>
        <w:t>) – Работа в малых группах</w:t>
      </w:r>
    </w:p>
    <w:p w14:paraId="4D5C00CB" w14:textId="77777777" w:rsidR="006A3760" w:rsidRPr="006A3760" w:rsidRDefault="006A3760" w:rsidP="006A3760">
      <w:pPr>
        <w:rPr>
          <w:sz w:val="24"/>
          <w:szCs w:val="24"/>
        </w:rPr>
      </w:pPr>
    </w:p>
    <w:p w14:paraId="3878CA90" w14:textId="2013B3C4" w:rsidR="003807D7" w:rsidRPr="009C7D6B" w:rsidRDefault="003807D7" w:rsidP="009C7D6B">
      <w:pPr>
        <w:pStyle w:val="a3"/>
        <w:jc w:val="both"/>
        <w:rPr>
          <w:rFonts w:ascii="Times New Roman" w:hAnsi="Times New Roman" w:cs="Times New Roman"/>
          <w:sz w:val="24"/>
          <w:szCs w:val="24"/>
        </w:rPr>
      </w:pPr>
    </w:p>
    <w:p w14:paraId="12252B89" w14:textId="5D786D26" w:rsidR="00E1040D" w:rsidRPr="009C7D6B" w:rsidRDefault="00E1040D" w:rsidP="009C7D6B">
      <w:pPr>
        <w:pStyle w:val="Default"/>
        <w:ind w:right="282"/>
        <w:jc w:val="both"/>
        <w:rPr>
          <w:b/>
          <w:bCs/>
        </w:rPr>
      </w:pPr>
    </w:p>
    <w:sectPr w:rsidR="00E1040D" w:rsidRPr="009C7D6B" w:rsidSect="00695F22">
      <w:pgSz w:w="11906" w:h="16838"/>
      <w:pgMar w:top="567" w:right="567" w:bottom="851"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FFBC3" w14:textId="77777777" w:rsidR="007C552C" w:rsidRDefault="007C552C" w:rsidP="00720B8E">
      <w:r>
        <w:separator/>
      </w:r>
    </w:p>
  </w:endnote>
  <w:endnote w:type="continuationSeparator" w:id="0">
    <w:p w14:paraId="5700A108" w14:textId="77777777" w:rsidR="007C552C" w:rsidRDefault="007C552C" w:rsidP="0072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C882D" w14:textId="77777777" w:rsidR="007C552C" w:rsidRDefault="007C552C" w:rsidP="00720B8E">
      <w:r>
        <w:separator/>
      </w:r>
    </w:p>
  </w:footnote>
  <w:footnote w:type="continuationSeparator" w:id="0">
    <w:p w14:paraId="469BAF31" w14:textId="77777777" w:rsidR="007C552C" w:rsidRDefault="007C552C" w:rsidP="00720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1B476" w14:textId="77777777" w:rsidR="0027005D" w:rsidRDefault="0027005D" w:rsidP="00B24B0C">
    <w:pPr>
      <w:pStyle w:val="a5"/>
      <w:ind w:firstLine="7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5DF25" w14:textId="77777777" w:rsidR="0027005D" w:rsidRDefault="0027005D" w:rsidP="00B24B0C">
    <w:pPr>
      <w:pStyle w:val="a5"/>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90519"/>
    <w:multiLevelType w:val="hybridMultilevel"/>
    <w:tmpl w:val="5A9A2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BE24E6"/>
    <w:multiLevelType w:val="hybridMultilevel"/>
    <w:tmpl w:val="68308C56"/>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EB408F"/>
    <w:multiLevelType w:val="hybridMultilevel"/>
    <w:tmpl w:val="BA468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CB03BD"/>
    <w:multiLevelType w:val="hybridMultilevel"/>
    <w:tmpl w:val="2626C964"/>
    <w:lvl w:ilvl="0" w:tplc="2000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C1361AB"/>
    <w:multiLevelType w:val="hybridMultilevel"/>
    <w:tmpl w:val="5D6A0B3A"/>
    <w:lvl w:ilvl="0" w:tplc="4B2A0E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67"/>
    <w:rsid w:val="00015B8F"/>
    <w:rsid w:val="00034C7D"/>
    <w:rsid w:val="00053BCF"/>
    <w:rsid w:val="000E0BB6"/>
    <w:rsid w:val="000E34E1"/>
    <w:rsid w:val="001026BA"/>
    <w:rsid w:val="0010502E"/>
    <w:rsid w:val="00112A33"/>
    <w:rsid w:val="001301B1"/>
    <w:rsid w:val="00150F22"/>
    <w:rsid w:val="00154EA1"/>
    <w:rsid w:val="001844CB"/>
    <w:rsid w:val="001A5D10"/>
    <w:rsid w:val="001B5C17"/>
    <w:rsid w:val="001C14E0"/>
    <w:rsid w:val="001C393C"/>
    <w:rsid w:val="001C52ED"/>
    <w:rsid w:val="001D285E"/>
    <w:rsid w:val="001D61A7"/>
    <w:rsid w:val="001E13B4"/>
    <w:rsid w:val="00211EB2"/>
    <w:rsid w:val="00216887"/>
    <w:rsid w:val="002311BC"/>
    <w:rsid w:val="002325E7"/>
    <w:rsid w:val="0027005D"/>
    <w:rsid w:val="00280062"/>
    <w:rsid w:val="00284B23"/>
    <w:rsid w:val="002C18D0"/>
    <w:rsid w:val="002E3D8B"/>
    <w:rsid w:val="003341C3"/>
    <w:rsid w:val="00375571"/>
    <w:rsid w:val="00376225"/>
    <w:rsid w:val="003807D7"/>
    <w:rsid w:val="00394A95"/>
    <w:rsid w:val="003975E4"/>
    <w:rsid w:val="003A67CC"/>
    <w:rsid w:val="003D19B5"/>
    <w:rsid w:val="003D3E31"/>
    <w:rsid w:val="003E38EA"/>
    <w:rsid w:val="003F36C2"/>
    <w:rsid w:val="003F738F"/>
    <w:rsid w:val="00414D8B"/>
    <w:rsid w:val="00416346"/>
    <w:rsid w:val="004304BA"/>
    <w:rsid w:val="00502329"/>
    <w:rsid w:val="00506F81"/>
    <w:rsid w:val="005504A2"/>
    <w:rsid w:val="0055077D"/>
    <w:rsid w:val="00563B5E"/>
    <w:rsid w:val="00567896"/>
    <w:rsid w:val="00571155"/>
    <w:rsid w:val="00573E92"/>
    <w:rsid w:val="005B0314"/>
    <w:rsid w:val="005C030A"/>
    <w:rsid w:val="005D2EF3"/>
    <w:rsid w:val="005D6AA0"/>
    <w:rsid w:val="005E4E3C"/>
    <w:rsid w:val="00650C33"/>
    <w:rsid w:val="00670B56"/>
    <w:rsid w:val="00671703"/>
    <w:rsid w:val="00695F22"/>
    <w:rsid w:val="006A3760"/>
    <w:rsid w:val="006A4736"/>
    <w:rsid w:val="00720B8E"/>
    <w:rsid w:val="00735920"/>
    <w:rsid w:val="007A5FF8"/>
    <w:rsid w:val="007C552C"/>
    <w:rsid w:val="007C7F44"/>
    <w:rsid w:val="007D0FA6"/>
    <w:rsid w:val="00810811"/>
    <w:rsid w:val="00846A14"/>
    <w:rsid w:val="00851339"/>
    <w:rsid w:val="00854267"/>
    <w:rsid w:val="00865B89"/>
    <w:rsid w:val="00872498"/>
    <w:rsid w:val="008E13E1"/>
    <w:rsid w:val="00916E3D"/>
    <w:rsid w:val="00922F6B"/>
    <w:rsid w:val="00946E4C"/>
    <w:rsid w:val="00961DEA"/>
    <w:rsid w:val="00970AB1"/>
    <w:rsid w:val="00970C9F"/>
    <w:rsid w:val="009C7D6B"/>
    <w:rsid w:val="00A0151C"/>
    <w:rsid w:val="00A173BA"/>
    <w:rsid w:val="00A32F09"/>
    <w:rsid w:val="00A41833"/>
    <w:rsid w:val="00A421C1"/>
    <w:rsid w:val="00A47A50"/>
    <w:rsid w:val="00AA5A1B"/>
    <w:rsid w:val="00AB12B3"/>
    <w:rsid w:val="00AB35D3"/>
    <w:rsid w:val="00AE479B"/>
    <w:rsid w:val="00B0138B"/>
    <w:rsid w:val="00B02F16"/>
    <w:rsid w:val="00B07F73"/>
    <w:rsid w:val="00B20062"/>
    <w:rsid w:val="00B24B0C"/>
    <w:rsid w:val="00B91747"/>
    <w:rsid w:val="00BC6A2F"/>
    <w:rsid w:val="00BE7A07"/>
    <w:rsid w:val="00BF24D3"/>
    <w:rsid w:val="00C2398F"/>
    <w:rsid w:val="00C24454"/>
    <w:rsid w:val="00CC592A"/>
    <w:rsid w:val="00CD112C"/>
    <w:rsid w:val="00D427DA"/>
    <w:rsid w:val="00D55221"/>
    <w:rsid w:val="00D55D11"/>
    <w:rsid w:val="00D57C33"/>
    <w:rsid w:val="00D71404"/>
    <w:rsid w:val="00D76DD0"/>
    <w:rsid w:val="00D777E2"/>
    <w:rsid w:val="00DB2686"/>
    <w:rsid w:val="00DE2FB3"/>
    <w:rsid w:val="00E055A2"/>
    <w:rsid w:val="00E1040D"/>
    <w:rsid w:val="00E14079"/>
    <w:rsid w:val="00E41F62"/>
    <w:rsid w:val="00E73B8E"/>
    <w:rsid w:val="00E747C9"/>
    <w:rsid w:val="00ED4B19"/>
    <w:rsid w:val="00EF1CEE"/>
    <w:rsid w:val="00F327E9"/>
    <w:rsid w:val="00F51C19"/>
    <w:rsid w:val="00F566E6"/>
    <w:rsid w:val="00F71613"/>
    <w:rsid w:val="00F84DA7"/>
    <w:rsid w:val="00F91BD1"/>
    <w:rsid w:val="00FD639D"/>
    <w:rsid w:val="00FD72BF"/>
    <w:rsid w:val="00FF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3309A"/>
  <w15:chartTrackingRefBased/>
  <w15:docId w15:val="{573AC784-F0A2-4802-B736-4EB39A62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B8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C18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81081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0B8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aliases w:val="АЛЬБОМНАЯ,Без интервала1,No Spacing,мелкий,Обя,мой рабочий,норма,Айгерим"/>
    <w:link w:val="a4"/>
    <w:qFormat/>
    <w:rsid w:val="00720B8E"/>
    <w:pPr>
      <w:spacing w:after="0" w:line="240" w:lineRule="auto"/>
    </w:pPr>
  </w:style>
  <w:style w:type="paragraph" w:styleId="a5">
    <w:name w:val="header"/>
    <w:basedOn w:val="a"/>
    <w:link w:val="a6"/>
    <w:uiPriority w:val="99"/>
    <w:unhideWhenUsed/>
    <w:rsid w:val="00720B8E"/>
    <w:pPr>
      <w:tabs>
        <w:tab w:val="center" w:pos="4677"/>
        <w:tab w:val="right" w:pos="9355"/>
      </w:tabs>
    </w:pPr>
  </w:style>
  <w:style w:type="character" w:customStyle="1" w:styleId="a6">
    <w:name w:val="Верхний колонтитул Знак"/>
    <w:basedOn w:val="a0"/>
    <w:link w:val="a5"/>
    <w:uiPriority w:val="99"/>
    <w:rsid w:val="00720B8E"/>
  </w:style>
  <w:style w:type="paragraph" w:styleId="a7">
    <w:name w:val="footer"/>
    <w:basedOn w:val="a"/>
    <w:link w:val="a8"/>
    <w:uiPriority w:val="99"/>
    <w:unhideWhenUsed/>
    <w:rsid w:val="00720B8E"/>
    <w:pPr>
      <w:tabs>
        <w:tab w:val="center" w:pos="4677"/>
        <w:tab w:val="right" w:pos="9355"/>
      </w:tabs>
    </w:pPr>
  </w:style>
  <w:style w:type="character" w:customStyle="1" w:styleId="a8">
    <w:name w:val="Нижний колонтитул Знак"/>
    <w:basedOn w:val="a0"/>
    <w:link w:val="a7"/>
    <w:uiPriority w:val="99"/>
    <w:rsid w:val="00720B8E"/>
  </w:style>
  <w:style w:type="paragraph" w:customStyle="1" w:styleId="P19">
    <w:name w:val="P19"/>
    <w:basedOn w:val="a"/>
    <w:rsid w:val="00720B8E"/>
    <w:pPr>
      <w:widowControl w:val="0"/>
      <w:autoSpaceDE w:val="0"/>
      <w:autoSpaceDN w:val="0"/>
      <w:adjustRightInd w:val="0"/>
    </w:pPr>
    <w:rPr>
      <w:rFonts w:ascii="Times New Roman KZ" w:eastAsia="Times New Roman KZ" w:hAnsi="Times New Roman KZ" w:cs="Times New Roman KZ"/>
      <w:sz w:val="28"/>
      <w:lang w:eastAsia="ko-KR"/>
    </w:rPr>
  </w:style>
  <w:style w:type="character" w:customStyle="1" w:styleId="a4">
    <w:name w:val="Без интервала Знак"/>
    <w:aliases w:val="АЛЬБОМНАЯ Знак,Без интервала1 Знак,No Spacing Знак,мелкий Знак,Обя Знак,мой рабочий Знак,норма Знак,Айгерим Знак"/>
    <w:link w:val="a3"/>
    <w:rsid w:val="00720B8E"/>
  </w:style>
  <w:style w:type="character" w:customStyle="1" w:styleId="30">
    <w:name w:val="Заголовок 3 Знак"/>
    <w:basedOn w:val="a0"/>
    <w:link w:val="3"/>
    <w:rsid w:val="00810811"/>
    <w:rPr>
      <w:rFonts w:ascii="Arial" w:eastAsia="Times New Roman" w:hAnsi="Arial" w:cs="Arial"/>
      <w:b/>
      <w:bCs/>
      <w:sz w:val="26"/>
      <w:szCs w:val="26"/>
      <w:lang w:eastAsia="ru-RU"/>
    </w:rPr>
  </w:style>
  <w:style w:type="table" w:styleId="a9">
    <w:name w:val="Table Grid"/>
    <w:basedOn w:val="a1"/>
    <w:uiPriority w:val="59"/>
    <w:rsid w:val="008108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basedOn w:val="a3"/>
    <w:link w:val="-10"/>
    <w:qFormat/>
    <w:rsid w:val="00150F22"/>
    <w:pPr>
      <w:widowControl w:val="0"/>
      <w:ind w:right="-24"/>
      <w:jc w:val="center"/>
    </w:pPr>
    <w:rPr>
      <w:rFonts w:ascii="Times New Roman" w:eastAsia="Times New Roman" w:hAnsi="Times New Roman" w:cs="Times New Roman"/>
      <w:b/>
      <w:bCs/>
      <w:sz w:val="24"/>
      <w:szCs w:val="24"/>
      <w:shd w:val="clear" w:color="auto" w:fill="FFFFFF"/>
      <w:lang w:eastAsia="ru-RU"/>
    </w:rPr>
  </w:style>
  <w:style w:type="character" w:customStyle="1" w:styleId="-10">
    <w:name w:val="Без интервала-1 Знак"/>
    <w:basedOn w:val="a0"/>
    <w:link w:val="-1"/>
    <w:locked/>
    <w:rsid w:val="00150F22"/>
    <w:rPr>
      <w:rFonts w:ascii="Times New Roman" w:eastAsia="Times New Roman" w:hAnsi="Times New Roman" w:cs="Times New Roman"/>
      <w:b/>
      <w:bCs/>
      <w:sz w:val="24"/>
      <w:szCs w:val="24"/>
      <w:lang w:eastAsia="ru-RU"/>
    </w:rPr>
  </w:style>
  <w:style w:type="paragraph" w:customStyle="1" w:styleId="11">
    <w:name w:val="Без интервала11"/>
    <w:uiPriority w:val="99"/>
    <w:qFormat/>
    <w:rsid w:val="00150F22"/>
    <w:pPr>
      <w:spacing w:after="0" w:line="240" w:lineRule="auto"/>
    </w:pPr>
    <w:rPr>
      <w:rFonts w:ascii="Calibri" w:eastAsia="Times New Roman" w:hAnsi="Calibri" w:cs="Times New Roman"/>
    </w:rPr>
  </w:style>
  <w:style w:type="paragraph" w:styleId="2">
    <w:name w:val="Body Text Indent 2"/>
    <w:basedOn w:val="a"/>
    <w:link w:val="20"/>
    <w:rsid w:val="00150F22"/>
    <w:pPr>
      <w:spacing w:after="120"/>
      <w:ind w:left="720"/>
      <w:jc w:val="both"/>
    </w:pPr>
  </w:style>
  <w:style w:type="character" w:customStyle="1" w:styleId="20">
    <w:name w:val="Основной текст с отступом 2 Знак"/>
    <w:basedOn w:val="a0"/>
    <w:link w:val="2"/>
    <w:rsid w:val="00150F22"/>
    <w:rPr>
      <w:rFonts w:ascii="Times New Roman" w:eastAsia="Times New Roman" w:hAnsi="Times New Roman" w:cs="Times New Roman"/>
      <w:sz w:val="20"/>
      <w:szCs w:val="20"/>
      <w:lang w:eastAsia="ru-RU"/>
    </w:rPr>
  </w:style>
  <w:style w:type="character" w:styleId="aa">
    <w:name w:val="Hyperlink"/>
    <w:rsid w:val="005D2EF3"/>
    <w:rPr>
      <w:color w:val="0000FF"/>
      <w:u w:val="single"/>
    </w:rPr>
  </w:style>
  <w:style w:type="character" w:customStyle="1" w:styleId="FontStyle14">
    <w:name w:val="Font Style14"/>
    <w:uiPriority w:val="99"/>
    <w:rsid w:val="003807D7"/>
    <w:rPr>
      <w:rFonts w:ascii="Times New Roman" w:hAnsi="Times New Roman" w:cs="Times New Roman" w:hint="default"/>
      <w:spacing w:val="10"/>
      <w:sz w:val="20"/>
      <w:szCs w:val="20"/>
    </w:rPr>
  </w:style>
  <w:style w:type="paragraph" w:customStyle="1" w:styleId="Style2">
    <w:name w:val="Style2"/>
    <w:basedOn w:val="a"/>
    <w:uiPriority w:val="99"/>
    <w:rsid w:val="003807D7"/>
    <w:pPr>
      <w:widowControl w:val="0"/>
      <w:autoSpaceDE w:val="0"/>
      <w:autoSpaceDN w:val="0"/>
      <w:adjustRightInd w:val="0"/>
    </w:pPr>
    <w:rPr>
      <w:rFonts w:ascii="Arial" w:hAnsi="Arial"/>
      <w:sz w:val="24"/>
      <w:szCs w:val="24"/>
    </w:rPr>
  </w:style>
  <w:style w:type="paragraph" w:customStyle="1" w:styleId="Style5">
    <w:name w:val="Style5"/>
    <w:basedOn w:val="a"/>
    <w:uiPriority w:val="99"/>
    <w:rsid w:val="003807D7"/>
    <w:pPr>
      <w:widowControl w:val="0"/>
      <w:autoSpaceDE w:val="0"/>
      <w:autoSpaceDN w:val="0"/>
      <w:adjustRightInd w:val="0"/>
    </w:pPr>
    <w:rPr>
      <w:rFonts w:ascii="Georgia" w:hAnsi="Georgia"/>
      <w:sz w:val="24"/>
      <w:szCs w:val="24"/>
    </w:rPr>
  </w:style>
  <w:style w:type="character" w:customStyle="1" w:styleId="s0">
    <w:name w:val="s0"/>
    <w:basedOn w:val="a0"/>
    <w:rsid w:val="00D57C33"/>
  </w:style>
  <w:style w:type="character" w:customStyle="1" w:styleId="10">
    <w:name w:val="Заголовок 1 Знак"/>
    <w:basedOn w:val="a0"/>
    <w:link w:val="1"/>
    <w:uiPriority w:val="9"/>
    <w:rsid w:val="002C18D0"/>
    <w:rPr>
      <w:rFonts w:asciiTheme="majorHAnsi" w:eastAsiaTheme="majorEastAsia" w:hAnsiTheme="majorHAnsi" w:cstheme="majorBidi"/>
      <w:color w:val="2E74B5" w:themeColor="accent1" w:themeShade="BF"/>
      <w:sz w:val="32"/>
      <w:szCs w:val="32"/>
      <w:lang w:eastAsia="ru-RU"/>
    </w:rPr>
  </w:style>
  <w:style w:type="paragraph" w:styleId="ab">
    <w:name w:val="Normal (Web)"/>
    <w:basedOn w:val="a"/>
    <w:uiPriority w:val="99"/>
    <w:semiHidden/>
    <w:unhideWhenUsed/>
    <w:rsid w:val="002C18D0"/>
    <w:pPr>
      <w:spacing w:before="100" w:beforeAutospacing="1" w:after="100" w:afterAutospacing="1"/>
    </w:pPr>
    <w:rPr>
      <w:sz w:val="24"/>
      <w:szCs w:val="24"/>
    </w:rPr>
  </w:style>
  <w:style w:type="character" w:customStyle="1" w:styleId="12">
    <w:name w:val="Неразрешенное упоминание1"/>
    <w:basedOn w:val="a0"/>
    <w:uiPriority w:val="99"/>
    <w:semiHidden/>
    <w:unhideWhenUsed/>
    <w:rsid w:val="00DE2FB3"/>
    <w:rPr>
      <w:color w:val="605E5C"/>
      <w:shd w:val="clear" w:color="auto" w:fill="E1DFDD"/>
    </w:rPr>
  </w:style>
  <w:style w:type="paragraph" w:styleId="ac">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d"/>
    <w:qFormat/>
    <w:rsid w:val="009C7D6B"/>
    <w:pPr>
      <w:ind w:left="720"/>
      <w:contextualSpacing/>
    </w:pPr>
    <w:rPr>
      <w:sz w:val="24"/>
      <w:szCs w:val="24"/>
    </w:rPr>
  </w:style>
  <w:style w:type="character" w:customStyle="1" w:styleId="ad">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c"/>
    <w:rsid w:val="009C7D6B"/>
    <w:rPr>
      <w:rFonts w:ascii="Times New Roman" w:eastAsia="Times New Roman" w:hAnsi="Times New Roman" w:cs="Times New Roman"/>
      <w:sz w:val="24"/>
      <w:szCs w:val="24"/>
      <w:lang w:eastAsia="ru-RU"/>
    </w:rPr>
  </w:style>
  <w:style w:type="paragraph" w:styleId="ae">
    <w:name w:val="Title"/>
    <w:aliases w:val=" Знак"/>
    <w:basedOn w:val="a"/>
    <w:link w:val="af"/>
    <w:qFormat/>
    <w:rsid w:val="00695F22"/>
    <w:pPr>
      <w:jc w:val="center"/>
    </w:pPr>
    <w:rPr>
      <w:b/>
      <w:sz w:val="28"/>
    </w:rPr>
  </w:style>
  <w:style w:type="character" w:customStyle="1" w:styleId="af">
    <w:name w:val="Название Знак"/>
    <w:aliases w:val=" Знак Знак"/>
    <w:basedOn w:val="a0"/>
    <w:link w:val="ae"/>
    <w:rsid w:val="00695F22"/>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23304">
      <w:bodyDiv w:val="1"/>
      <w:marLeft w:val="0"/>
      <w:marRight w:val="0"/>
      <w:marTop w:val="0"/>
      <w:marBottom w:val="0"/>
      <w:divBdr>
        <w:top w:val="none" w:sz="0" w:space="0" w:color="auto"/>
        <w:left w:val="none" w:sz="0" w:space="0" w:color="auto"/>
        <w:bottom w:val="none" w:sz="0" w:space="0" w:color="auto"/>
        <w:right w:val="none" w:sz="0" w:space="0" w:color="auto"/>
      </w:divBdr>
    </w:div>
    <w:div w:id="491524739">
      <w:bodyDiv w:val="1"/>
      <w:marLeft w:val="0"/>
      <w:marRight w:val="0"/>
      <w:marTop w:val="0"/>
      <w:marBottom w:val="0"/>
      <w:divBdr>
        <w:top w:val="none" w:sz="0" w:space="0" w:color="auto"/>
        <w:left w:val="none" w:sz="0" w:space="0" w:color="auto"/>
        <w:bottom w:val="none" w:sz="0" w:space="0" w:color="auto"/>
        <w:right w:val="none" w:sz="0" w:space="0" w:color="auto"/>
      </w:divBdr>
    </w:div>
    <w:div w:id="554658456">
      <w:bodyDiv w:val="1"/>
      <w:marLeft w:val="0"/>
      <w:marRight w:val="0"/>
      <w:marTop w:val="0"/>
      <w:marBottom w:val="0"/>
      <w:divBdr>
        <w:top w:val="none" w:sz="0" w:space="0" w:color="auto"/>
        <w:left w:val="none" w:sz="0" w:space="0" w:color="auto"/>
        <w:bottom w:val="none" w:sz="0" w:space="0" w:color="auto"/>
        <w:right w:val="none" w:sz="0" w:space="0" w:color="auto"/>
      </w:divBdr>
    </w:div>
    <w:div w:id="10306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dilkhanova@medkrmu.kz"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3112</Words>
  <Characters>17744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11</cp:revision>
  <dcterms:created xsi:type="dcterms:W3CDTF">2022-03-14T04:58:00Z</dcterms:created>
  <dcterms:modified xsi:type="dcterms:W3CDTF">2022-04-20T03:49:00Z</dcterms:modified>
</cp:coreProperties>
</file>