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8CC9F" w14:textId="77777777" w:rsidR="00D43B62" w:rsidRPr="002A17A3" w:rsidRDefault="00284A18" w:rsidP="00807A89">
      <w:pPr>
        <w:spacing w:after="0" w:line="240" w:lineRule="auto"/>
        <w:jc w:val="center"/>
        <w:rPr>
          <w:rFonts w:ascii="Times New Roman" w:hAnsi="Times New Roman"/>
          <w:b/>
          <w:sz w:val="24"/>
          <w:szCs w:val="24"/>
        </w:rPr>
      </w:pPr>
      <w:r w:rsidRPr="002A17A3">
        <w:rPr>
          <w:rFonts w:ascii="Times New Roman" w:hAnsi="Times New Roman"/>
          <w:b/>
          <w:sz w:val="24"/>
          <w:szCs w:val="24"/>
          <w:lang w:val="kk-KZ"/>
        </w:rPr>
        <w:t>Сертификаттау курсының бағдарламасы</w:t>
      </w:r>
    </w:p>
    <w:p w14:paraId="5C3EF848" w14:textId="77777777" w:rsidR="0036777F" w:rsidRPr="002A17A3" w:rsidRDefault="00284A18" w:rsidP="00D43B62">
      <w:pPr>
        <w:jc w:val="center"/>
        <w:rPr>
          <w:rFonts w:ascii="Times New Roman" w:hAnsi="Times New Roman" w:cs="Times New Roman"/>
          <w:b/>
          <w:bCs/>
          <w:sz w:val="24"/>
          <w:szCs w:val="24"/>
        </w:rPr>
      </w:pPr>
      <w:r w:rsidRPr="002A17A3">
        <w:rPr>
          <w:rFonts w:ascii="Times New Roman" w:hAnsi="Times New Roman"/>
          <w:b/>
          <w:sz w:val="24"/>
          <w:szCs w:val="24"/>
          <w:lang w:val="kk-KZ"/>
        </w:rPr>
        <w:t>Бағдарлама п</w:t>
      </w:r>
      <w:r w:rsidR="00D43B62" w:rsidRPr="002A17A3">
        <w:rPr>
          <w:rFonts w:ascii="Times New Roman" w:hAnsi="Times New Roman"/>
          <w:b/>
          <w:sz w:val="24"/>
          <w:szCs w:val="24"/>
        </w:rPr>
        <w:t>аспорт</w:t>
      </w:r>
      <w:r w:rsidRPr="002A17A3">
        <w:rPr>
          <w:rFonts w:ascii="Times New Roman" w:hAnsi="Times New Roman"/>
          <w:b/>
          <w:sz w:val="24"/>
          <w:szCs w:val="24"/>
          <w:lang w:val="kk-KZ"/>
        </w:rPr>
        <w:t>ы</w:t>
      </w: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3"/>
        <w:gridCol w:w="5245"/>
      </w:tblGrid>
      <w:tr w:rsidR="0017356C" w:rsidRPr="00F95318" w14:paraId="76197DDC" w14:textId="77777777" w:rsidTr="001669D6">
        <w:trPr>
          <w:trHeight w:val="268"/>
        </w:trPr>
        <w:tc>
          <w:tcPr>
            <w:tcW w:w="4923" w:type="dxa"/>
            <w:vAlign w:val="center"/>
          </w:tcPr>
          <w:p w14:paraId="76C7BA32" w14:textId="77777777" w:rsidR="0017356C" w:rsidRPr="002A17A3" w:rsidRDefault="001669D6" w:rsidP="001669D6">
            <w:pPr>
              <w:pStyle w:val="Default"/>
              <w:rPr>
                <w:highlight w:val="yellow"/>
                <w:lang w:val="kk-KZ"/>
              </w:rPr>
            </w:pPr>
            <w:r w:rsidRPr="002A17A3">
              <w:rPr>
                <w:lang w:val="kk-KZ"/>
              </w:rPr>
              <w:t>Білім беру бағдарламасын  ұйымдастырушы, ғылыми білім беретін ұйым атауы</w:t>
            </w:r>
          </w:p>
        </w:tc>
        <w:tc>
          <w:tcPr>
            <w:tcW w:w="5245" w:type="dxa"/>
            <w:shd w:val="clear" w:color="auto" w:fill="FFFFFF" w:themeFill="background1"/>
            <w:vAlign w:val="center"/>
          </w:tcPr>
          <w:p w14:paraId="673EFA69" w14:textId="0BEE26FD" w:rsidR="0017356C" w:rsidRPr="002A17A3" w:rsidRDefault="00807A89" w:rsidP="001669D6">
            <w:pPr>
              <w:pStyle w:val="Default"/>
              <w:rPr>
                <w:highlight w:val="yellow"/>
                <w:lang w:val="kk-KZ"/>
              </w:rPr>
            </w:pPr>
            <w:r w:rsidRPr="002A17A3">
              <w:rPr>
                <w:lang w:val="kk-KZ"/>
              </w:rPr>
              <w:t>КЕ</w:t>
            </w:r>
            <w:r w:rsidR="00284A18" w:rsidRPr="002A17A3">
              <w:rPr>
                <w:lang w:val="kk-KZ"/>
              </w:rPr>
              <w:t>АҚ</w:t>
            </w:r>
            <w:r w:rsidR="00D43B62" w:rsidRPr="002A17A3">
              <w:rPr>
                <w:lang w:val="kk-KZ"/>
              </w:rPr>
              <w:t xml:space="preserve"> «</w:t>
            </w:r>
            <w:r w:rsidR="001669D6" w:rsidRPr="002A17A3">
              <w:rPr>
                <w:lang w:val="kk-KZ"/>
              </w:rPr>
              <w:t xml:space="preserve">С.Ж.Асфендияров атындағы қазақ ұлттық медицина университеті </w:t>
            </w:r>
            <w:r w:rsidR="00D43B62" w:rsidRPr="002A17A3">
              <w:rPr>
                <w:lang w:val="kk-KZ"/>
              </w:rPr>
              <w:t>»</w:t>
            </w:r>
          </w:p>
        </w:tc>
      </w:tr>
      <w:tr w:rsidR="00550DDB" w:rsidRPr="003676A8" w14:paraId="45AE5E79" w14:textId="77777777" w:rsidTr="001669D6">
        <w:trPr>
          <w:trHeight w:val="268"/>
        </w:trPr>
        <w:tc>
          <w:tcPr>
            <w:tcW w:w="4923" w:type="dxa"/>
            <w:shd w:val="clear" w:color="auto" w:fill="FFFFFF" w:themeFill="background1"/>
            <w:vAlign w:val="center"/>
          </w:tcPr>
          <w:p w14:paraId="4AFE5A75" w14:textId="77777777" w:rsidR="001669D6" w:rsidRPr="001669D6" w:rsidRDefault="001669D6" w:rsidP="00550DDB">
            <w:pPr>
              <w:pStyle w:val="Default"/>
              <w:rPr>
                <w:highlight w:val="yellow"/>
                <w:lang w:val="kk-KZ"/>
              </w:rPr>
            </w:pPr>
            <w:r w:rsidRPr="00284A18">
              <w:rPr>
                <w:lang w:val="kk-KZ"/>
              </w:rPr>
              <w:t>Қосымша білім беру түрі(біліктілікті арттыру, сертификаттау курсы/</w:t>
            </w:r>
            <w:r w:rsidR="00284A18" w:rsidRPr="00284A18">
              <w:rPr>
                <w:lang w:val="kk-KZ"/>
              </w:rPr>
              <w:t>бейресми білім беру қызметі</w:t>
            </w:r>
            <w:r w:rsidRPr="00284A18">
              <w:rPr>
                <w:lang w:val="kk-KZ"/>
              </w:rPr>
              <w:t xml:space="preserve"> )</w:t>
            </w:r>
          </w:p>
        </w:tc>
        <w:tc>
          <w:tcPr>
            <w:tcW w:w="5245" w:type="dxa"/>
            <w:vAlign w:val="center"/>
          </w:tcPr>
          <w:p w14:paraId="1AE105F6" w14:textId="09592B91" w:rsidR="00550DDB" w:rsidRPr="008B2A49" w:rsidRDefault="00807A89" w:rsidP="00550DDB">
            <w:pPr>
              <w:pStyle w:val="Default"/>
              <w:rPr>
                <w:highlight w:val="yellow"/>
              </w:rPr>
            </w:pPr>
            <w:r>
              <w:rPr>
                <w:lang w:val="kk-KZ"/>
              </w:rPr>
              <w:t>С</w:t>
            </w:r>
            <w:r w:rsidR="00284A18" w:rsidRPr="00284A18">
              <w:rPr>
                <w:lang w:val="kk-KZ"/>
              </w:rPr>
              <w:t>ертификаттау курсы</w:t>
            </w:r>
          </w:p>
        </w:tc>
      </w:tr>
      <w:tr w:rsidR="00550DDB" w:rsidRPr="003676A8" w14:paraId="1FA3CBB2" w14:textId="77777777" w:rsidTr="005C2316">
        <w:trPr>
          <w:trHeight w:val="268"/>
        </w:trPr>
        <w:tc>
          <w:tcPr>
            <w:tcW w:w="4923" w:type="dxa"/>
            <w:vAlign w:val="center"/>
          </w:tcPr>
          <w:p w14:paraId="4D6B12F6" w14:textId="77777777" w:rsidR="00550DDB" w:rsidRPr="00284A18" w:rsidRDefault="00284A18" w:rsidP="005C2316">
            <w:pPr>
              <w:pStyle w:val="Default"/>
              <w:rPr>
                <w:lang w:val="kk-KZ"/>
              </w:rPr>
            </w:pPr>
            <w:r w:rsidRPr="00284A18">
              <w:rPr>
                <w:lang w:val="kk-KZ"/>
              </w:rPr>
              <w:t>Бағдарлама атауы</w:t>
            </w:r>
          </w:p>
        </w:tc>
        <w:tc>
          <w:tcPr>
            <w:tcW w:w="5245" w:type="dxa"/>
            <w:vAlign w:val="center"/>
          </w:tcPr>
          <w:p w14:paraId="1FC33A64" w14:textId="77777777" w:rsidR="00550DDB" w:rsidRPr="00284A18" w:rsidRDefault="00284A18" w:rsidP="00284A18">
            <w:pPr>
              <w:pStyle w:val="Default"/>
            </w:pPr>
            <w:r>
              <w:rPr>
                <w:lang w:val="kk-KZ"/>
              </w:rPr>
              <w:t>Балалар к</w:t>
            </w:r>
            <w:r w:rsidR="0086639F" w:rsidRPr="00284A18">
              <w:t>ардиохирургия</w:t>
            </w:r>
            <w:r>
              <w:t>сы</w:t>
            </w:r>
          </w:p>
        </w:tc>
      </w:tr>
      <w:tr w:rsidR="00550DDB" w:rsidRPr="003676A8" w14:paraId="7BEC4F63" w14:textId="77777777" w:rsidTr="005C2316">
        <w:trPr>
          <w:trHeight w:val="361"/>
        </w:trPr>
        <w:tc>
          <w:tcPr>
            <w:tcW w:w="4923" w:type="dxa"/>
            <w:vAlign w:val="center"/>
          </w:tcPr>
          <w:p w14:paraId="69CA3C6F" w14:textId="77777777" w:rsidR="00550DDB" w:rsidRPr="00284A18" w:rsidRDefault="00284A18" w:rsidP="00550DDB">
            <w:pPr>
              <w:pStyle w:val="Default"/>
              <w:rPr>
                <w:highlight w:val="yellow"/>
                <w:lang w:val="kk-KZ"/>
              </w:rPr>
            </w:pPr>
            <w:r>
              <w:rPr>
                <w:lang w:val="kk-KZ"/>
              </w:rPr>
              <w:t>Мамандық атауы және</w:t>
            </w:r>
            <w:r w:rsidRPr="00284A18">
              <w:t>(</w:t>
            </w:r>
            <w:r>
              <w:rPr>
                <w:lang w:val="kk-KZ"/>
              </w:rPr>
              <w:t>немесе</w:t>
            </w:r>
            <w:r w:rsidRPr="00284A18">
              <w:t>)</w:t>
            </w:r>
            <w:r>
              <w:rPr>
                <w:lang w:val="kk-KZ"/>
              </w:rPr>
              <w:t xml:space="preserve"> мамандануы </w:t>
            </w:r>
            <w:r w:rsidRPr="00284A18">
              <w:t>(</w:t>
            </w:r>
            <w:r w:rsidRPr="00284A18">
              <w:rPr>
                <w:i/>
                <w:lang w:val="kk-KZ"/>
              </w:rPr>
              <w:t>мамандықтар мен мамандану номенклатурасына сәйкес</w:t>
            </w:r>
            <w:r w:rsidRPr="00284A18">
              <w:t>)</w:t>
            </w:r>
          </w:p>
        </w:tc>
        <w:tc>
          <w:tcPr>
            <w:tcW w:w="5245" w:type="dxa"/>
            <w:vAlign w:val="center"/>
          </w:tcPr>
          <w:p w14:paraId="28C19FF5" w14:textId="77777777" w:rsidR="00F95318" w:rsidRDefault="00807A89" w:rsidP="000A27AC">
            <w:pPr>
              <w:pStyle w:val="Default"/>
              <w:rPr>
                <w:lang w:val="kk-KZ"/>
              </w:rPr>
            </w:pPr>
            <w:r w:rsidRPr="00816075">
              <w:rPr>
                <w:lang w:val="kk-KZ"/>
              </w:rPr>
              <w:t xml:space="preserve">Мамандық – Балалар хирургиясы; </w:t>
            </w:r>
            <w:r w:rsidR="00F95318" w:rsidRPr="00816075">
              <w:rPr>
                <w:lang w:val="kk-KZ"/>
              </w:rPr>
              <w:t xml:space="preserve">Ересектер, балалар кардиохирургиясы; </w:t>
            </w:r>
          </w:p>
          <w:p w14:paraId="0BF82E90" w14:textId="272241B6" w:rsidR="005C2316" w:rsidRPr="00F95318" w:rsidRDefault="00807A89" w:rsidP="000A27AC">
            <w:pPr>
              <w:pStyle w:val="Default"/>
              <w:rPr>
                <w:lang w:val="kk-KZ"/>
              </w:rPr>
            </w:pPr>
            <w:r w:rsidRPr="00816075">
              <w:rPr>
                <w:lang w:val="kk-KZ"/>
              </w:rPr>
              <w:t xml:space="preserve">Мамандану - </w:t>
            </w:r>
            <w:r w:rsidR="00284A18" w:rsidRPr="00816075">
              <w:rPr>
                <w:lang w:val="kk-KZ"/>
              </w:rPr>
              <w:t>Балалар к</w:t>
            </w:r>
            <w:r w:rsidR="00284A18" w:rsidRPr="00F95318">
              <w:rPr>
                <w:lang w:val="kk-KZ"/>
              </w:rPr>
              <w:t>ардиохирургиясы</w:t>
            </w:r>
            <w:r w:rsidRPr="00F95318">
              <w:rPr>
                <w:lang w:val="kk-KZ"/>
              </w:rPr>
              <w:t>;</w:t>
            </w:r>
          </w:p>
          <w:p w14:paraId="0E7D6730" w14:textId="394257AC" w:rsidR="00807A89" w:rsidRPr="00816075" w:rsidRDefault="00807A89" w:rsidP="00F95318">
            <w:pPr>
              <w:pStyle w:val="Default"/>
            </w:pPr>
            <w:bookmarkStart w:id="0" w:name="_GoBack"/>
            <w:bookmarkEnd w:id="0"/>
          </w:p>
        </w:tc>
      </w:tr>
      <w:tr w:rsidR="00B80420" w:rsidRPr="003676A8" w14:paraId="0289390C" w14:textId="77777777" w:rsidTr="00B80420">
        <w:trPr>
          <w:trHeight w:val="361"/>
        </w:trPr>
        <w:tc>
          <w:tcPr>
            <w:tcW w:w="4923" w:type="dxa"/>
            <w:vAlign w:val="center"/>
          </w:tcPr>
          <w:p w14:paraId="33AE7696" w14:textId="77777777" w:rsidR="00284A18" w:rsidRPr="00DF1067" w:rsidRDefault="00DF1067" w:rsidP="00B80420">
            <w:pPr>
              <w:pStyle w:val="Default"/>
              <w:rPr>
                <w:spacing w:val="2"/>
                <w:highlight w:val="yellow"/>
                <w:shd w:val="clear" w:color="auto" w:fill="FFFFFF"/>
              </w:rPr>
            </w:pPr>
            <w:r>
              <w:rPr>
                <w:spacing w:val="2"/>
                <w:shd w:val="clear" w:color="auto" w:fill="FFFFFF"/>
              </w:rPr>
              <w:t>Білім беру бағдарламасының деңгейі (</w:t>
            </w:r>
            <w:r w:rsidRPr="00ED3491">
              <w:rPr>
                <w:i/>
                <w:spacing w:val="2"/>
                <w:shd w:val="clear" w:color="auto" w:fill="FFFFFF"/>
                <w:lang w:val="kk-KZ"/>
              </w:rPr>
              <w:t>негізгі, орта,</w:t>
            </w:r>
            <w:r w:rsidR="00ED3491" w:rsidRPr="00ED3491">
              <w:rPr>
                <w:i/>
                <w:spacing w:val="2"/>
                <w:shd w:val="clear" w:color="auto" w:fill="FFFFFF"/>
                <w:lang w:val="kk-KZ"/>
              </w:rPr>
              <w:t xml:space="preserve"> </w:t>
            </w:r>
            <w:r w:rsidRPr="00ED3491">
              <w:rPr>
                <w:i/>
                <w:spacing w:val="2"/>
                <w:shd w:val="clear" w:color="auto" w:fill="FFFFFF"/>
                <w:lang w:val="kk-KZ"/>
              </w:rPr>
              <w:t>жоғарғы,</w:t>
            </w:r>
            <w:r w:rsidR="00ED3491" w:rsidRPr="00ED3491">
              <w:rPr>
                <w:i/>
                <w:spacing w:val="2"/>
                <w:shd w:val="clear" w:color="auto" w:fill="FFFFFF"/>
                <w:lang w:val="kk-KZ"/>
              </w:rPr>
              <w:t xml:space="preserve"> </w:t>
            </w:r>
            <w:r w:rsidRPr="00ED3491">
              <w:rPr>
                <w:i/>
                <w:spacing w:val="2"/>
                <w:shd w:val="clear" w:color="auto" w:fill="FFFFFF"/>
                <w:lang w:val="kk-KZ"/>
              </w:rPr>
              <w:t>мамандандырылған</w:t>
            </w:r>
            <w:r>
              <w:rPr>
                <w:spacing w:val="2"/>
                <w:shd w:val="clear" w:color="auto" w:fill="FFFFFF"/>
              </w:rPr>
              <w:t>)</w:t>
            </w:r>
          </w:p>
          <w:p w14:paraId="47082871" w14:textId="77777777" w:rsidR="00B80420" w:rsidRPr="008B2A49" w:rsidRDefault="00B80420" w:rsidP="00B80420">
            <w:pPr>
              <w:pStyle w:val="Default"/>
              <w:rPr>
                <w:highlight w:val="yellow"/>
              </w:rPr>
            </w:pPr>
          </w:p>
        </w:tc>
        <w:tc>
          <w:tcPr>
            <w:tcW w:w="5245" w:type="dxa"/>
            <w:vAlign w:val="center"/>
          </w:tcPr>
          <w:p w14:paraId="1F0449A0" w14:textId="77777777" w:rsidR="00B80420" w:rsidRPr="00ED3491" w:rsidRDefault="00ED3491" w:rsidP="00B80420">
            <w:pPr>
              <w:pStyle w:val="Default"/>
              <w:rPr>
                <w:highlight w:val="yellow"/>
                <w:lang w:val="kk-KZ"/>
              </w:rPr>
            </w:pPr>
            <w:r w:rsidRPr="00ED3491">
              <w:rPr>
                <w:bCs/>
                <w:lang w:val="kk-KZ"/>
              </w:rPr>
              <w:t>Негізгі</w:t>
            </w:r>
          </w:p>
        </w:tc>
      </w:tr>
      <w:tr w:rsidR="00B80420" w:rsidRPr="003676A8" w14:paraId="1AF4910D" w14:textId="77777777" w:rsidTr="009B1D8A">
        <w:trPr>
          <w:trHeight w:val="174"/>
        </w:trPr>
        <w:tc>
          <w:tcPr>
            <w:tcW w:w="4923" w:type="dxa"/>
            <w:vAlign w:val="center"/>
          </w:tcPr>
          <w:p w14:paraId="655E447E" w14:textId="77777777" w:rsidR="00B80420" w:rsidRPr="00DC66A7" w:rsidRDefault="00560468" w:rsidP="00DC66A7">
            <w:pPr>
              <w:pStyle w:val="Default"/>
              <w:rPr>
                <w:highlight w:val="yellow"/>
                <w:lang w:val="kk-KZ"/>
              </w:rPr>
            </w:pPr>
            <w:r>
              <w:rPr>
                <w:lang w:val="kk-KZ"/>
              </w:rPr>
              <w:t>СБШ</w:t>
            </w:r>
            <w:r>
              <w:t xml:space="preserve"> біліктілік деңгейі</w:t>
            </w:r>
          </w:p>
        </w:tc>
        <w:tc>
          <w:tcPr>
            <w:tcW w:w="5245" w:type="dxa"/>
            <w:vAlign w:val="center"/>
          </w:tcPr>
          <w:p w14:paraId="6C768C63" w14:textId="77777777" w:rsidR="00B80420" w:rsidRPr="008B2A49" w:rsidRDefault="00B80420" w:rsidP="00B80420">
            <w:pPr>
              <w:pStyle w:val="Default"/>
              <w:rPr>
                <w:highlight w:val="yellow"/>
              </w:rPr>
            </w:pPr>
            <w:r w:rsidRPr="00DC66A7">
              <w:t>7</w:t>
            </w:r>
          </w:p>
        </w:tc>
      </w:tr>
      <w:tr w:rsidR="00B80420" w:rsidRPr="00F95318" w14:paraId="221B3EB6" w14:textId="77777777" w:rsidTr="005C2316">
        <w:trPr>
          <w:trHeight w:val="415"/>
        </w:trPr>
        <w:tc>
          <w:tcPr>
            <w:tcW w:w="4923" w:type="dxa"/>
            <w:vAlign w:val="center"/>
          </w:tcPr>
          <w:p w14:paraId="336D6688" w14:textId="77777777" w:rsidR="00DC66A7" w:rsidRPr="00DC66A7" w:rsidRDefault="00DC66A7" w:rsidP="00B80420">
            <w:pPr>
              <w:pStyle w:val="-1"/>
              <w:jc w:val="both"/>
              <w:rPr>
                <w:b w:val="0"/>
                <w:highlight w:val="yellow"/>
                <w:lang w:val="kk-KZ"/>
              </w:rPr>
            </w:pPr>
            <w:r w:rsidRPr="00DC66A7">
              <w:rPr>
                <w:b w:val="0"/>
              </w:rPr>
              <w:t>Білім беру бағдарламасының</w:t>
            </w:r>
            <w:r>
              <w:rPr>
                <w:b w:val="0"/>
                <w:lang w:val="kk-KZ"/>
              </w:rPr>
              <w:t xml:space="preserve"> алдыңғы </w:t>
            </w:r>
            <w:r w:rsidRPr="00DC66A7">
              <w:rPr>
                <w:b w:val="0"/>
              </w:rPr>
              <w:t xml:space="preserve"> деңгейі</w:t>
            </w:r>
            <w:r>
              <w:rPr>
                <w:b w:val="0"/>
                <w:lang w:val="kk-KZ"/>
              </w:rPr>
              <w:t>не қойылатын талаптар</w:t>
            </w:r>
          </w:p>
        </w:tc>
        <w:tc>
          <w:tcPr>
            <w:tcW w:w="5245" w:type="dxa"/>
            <w:vAlign w:val="center"/>
          </w:tcPr>
          <w:p w14:paraId="07033BD6" w14:textId="77777777" w:rsidR="00DC66A7" w:rsidRPr="00DC66A7" w:rsidRDefault="00DC66A7" w:rsidP="0086639F">
            <w:pPr>
              <w:pStyle w:val="Default"/>
              <w:jc w:val="both"/>
              <w:rPr>
                <w:highlight w:val="yellow"/>
                <w:lang w:val="kk-KZ"/>
              </w:rPr>
            </w:pPr>
            <w:r w:rsidRPr="00DC66A7">
              <w:rPr>
                <w:spacing w:val="2"/>
                <w:shd w:val="clear" w:color="auto" w:fill="FFFFFF"/>
                <w:lang w:val="kk-KZ"/>
              </w:rPr>
              <w:t>Жоғарғы медициналық білім</w:t>
            </w:r>
            <w:r>
              <w:rPr>
                <w:spacing w:val="2"/>
                <w:shd w:val="clear" w:color="auto" w:fill="FFFFFF"/>
                <w:lang w:val="kk-KZ"/>
              </w:rPr>
              <w:t>, қайта даярлау/ Кардиохирургия мамандығы бойынша резидентура</w:t>
            </w:r>
            <w:r w:rsidRPr="00DC66A7">
              <w:rPr>
                <w:spacing w:val="2"/>
                <w:shd w:val="clear" w:color="auto" w:fill="FFFFFF"/>
                <w:lang w:val="kk-KZ"/>
              </w:rPr>
              <w:t>(</w:t>
            </w:r>
            <w:r>
              <w:rPr>
                <w:spacing w:val="2"/>
                <w:shd w:val="clear" w:color="auto" w:fill="FFFFFF"/>
                <w:lang w:val="kk-KZ"/>
              </w:rPr>
              <w:t>үлкендер</w:t>
            </w:r>
            <w:r w:rsidRPr="00DC66A7">
              <w:rPr>
                <w:spacing w:val="2"/>
                <w:shd w:val="clear" w:color="auto" w:fill="FFFFFF"/>
                <w:lang w:val="kk-KZ"/>
              </w:rPr>
              <w:t>)</w:t>
            </w:r>
            <w:r>
              <w:rPr>
                <w:spacing w:val="2"/>
                <w:shd w:val="clear" w:color="auto" w:fill="FFFFFF"/>
                <w:lang w:val="kk-KZ"/>
              </w:rPr>
              <w:t>;Кардиохирургия (балалар); Кардиохирургия, оның ішінде балалар</w:t>
            </w:r>
          </w:p>
        </w:tc>
      </w:tr>
      <w:tr w:rsidR="00B80420" w:rsidRPr="003676A8" w14:paraId="3964DD15" w14:textId="77777777" w:rsidTr="005C2316">
        <w:trPr>
          <w:trHeight w:val="415"/>
        </w:trPr>
        <w:tc>
          <w:tcPr>
            <w:tcW w:w="4923" w:type="dxa"/>
            <w:vAlign w:val="center"/>
          </w:tcPr>
          <w:p w14:paraId="0A4187EA" w14:textId="77777777" w:rsidR="00DC66A7" w:rsidRPr="00DC66A7" w:rsidRDefault="00DC66A7" w:rsidP="00B80420">
            <w:pPr>
              <w:pStyle w:val="-1"/>
              <w:jc w:val="both"/>
              <w:rPr>
                <w:b w:val="0"/>
                <w:highlight w:val="yellow"/>
                <w:lang w:val="kk-KZ"/>
              </w:rPr>
            </w:pPr>
            <w:r w:rsidRPr="00DC66A7">
              <w:rPr>
                <w:b w:val="0"/>
                <w:lang w:val="kk-KZ"/>
              </w:rPr>
              <w:t>Кредит(</w:t>
            </w:r>
            <w:r>
              <w:rPr>
                <w:b w:val="0"/>
                <w:lang w:val="kk-KZ"/>
              </w:rPr>
              <w:t>сағат</w:t>
            </w:r>
            <w:r w:rsidRPr="00DC66A7">
              <w:rPr>
                <w:b w:val="0"/>
                <w:lang w:val="kk-KZ"/>
              </w:rPr>
              <w:t>)</w:t>
            </w:r>
            <w:r>
              <w:rPr>
                <w:b w:val="0"/>
                <w:lang w:val="kk-KZ"/>
              </w:rPr>
              <w:t>бойынша бағдарлама ұзақтығы</w:t>
            </w:r>
          </w:p>
        </w:tc>
        <w:tc>
          <w:tcPr>
            <w:tcW w:w="5245" w:type="dxa"/>
            <w:vAlign w:val="center"/>
          </w:tcPr>
          <w:p w14:paraId="0F07CD8A" w14:textId="77777777" w:rsidR="00B80420" w:rsidRPr="008B2A49" w:rsidRDefault="00DC66A7" w:rsidP="00B80420">
            <w:pPr>
              <w:pStyle w:val="-1"/>
              <w:jc w:val="both"/>
              <w:rPr>
                <w:b w:val="0"/>
                <w:highlight w:val="yellow"/>
              </w:rPr>
            </w:pPr>
            <w:r>
              <w:rPr>
                <w:b w:val="0"/>
              </w:rPr>
              <w:t>15 кредит (450 сағат</w:t>
            </w:r>
            <w:r w:rsidR="00B80420" w:rsidRPr="00DC66A7">
              <w:rPr>
                <w:b w:val="0"/>
              </w:rPr>
              <w:t>)</w:t>
            </w:r>
          </w:p>
        </w:tc>
      </w:tr>
      <w:tr w:rsidR="00B80420" w:rsidRPr="003676A8" w14:paraId="2B59B77D" w14:textId="77777777" w:rsidTr="005C2316">
        <w:trPr>
          <w:trHeight w:val="268"/>
        </w:trPr>
        <w:tc>
          <w:tcPr>
            <w:tcW w:w="4923" w:type="dxa"/>
            <w:vAlign w:val="center"/>
          </w:tcPr>
          <w:p w14:paraId="6D824013" w14:textId="77777777" w:rsidR="00B80420" w:rsidRPr="00DC66A7" w:rsidRDefault="00DC66A7" w:rsidP="00B80420">
            <w:pPr>
              <w:pStyle w:val="-1"/>
              <w:jc w:val="both"/>
              <w:rPr>
                <w:b w:val="0"/>
                <w:highlight w:val="yellow"/>
                <w:lang w:val="kk-KZ"/>
              </w:rPr>
            </w:pPr>
            <w:r>
              <w:rPr>
                <w:b w:val="0"/>
                <w:lang w:val="kk-KZ"/>
              </w:rPr>
              <w:t xml:space="preserve">  О</w:t>
            </w:r>
            <w:r w:rsidRPr="00DC66A7">
              <w:rPr>
                <w:b w:val="0"/>
                <w:lang w:val="kk-KZ"/>
              </w:rPr>
              <w:t>қыту тілі</w:t>
            </w:r>
          </w:p>
        </w:tc>
        <w:tc>
          <w:tcPr>
            <w:tcW w:w="5245" w:type="dxa"/>
            <w:vAlign w:val="center"/>
          </w:tcPr>
          <w:p w14:paraId="38E103C0" w14:textId="77777777" w:rsidR="00B80420" w:rsidRPr="00DC66A7" w:rsidRDefault="00DC66A7" w:rsidP="00DC66A7">
            <w:pPr>
              <w:pStyle w:val="Default"/>
              <w:rPr>
                <w:highlight w:val="yellow"/>
                <w:lang w:val="kk-KZ"/>
              </w:rPr>
            </w:pPr>
            <w:r>
              <w:rPr>
                <w:lang w:val="kk-KZ"/>
              </w:rPr>
              <w:t>Қазақша, о</w:t>
            </w:r>
            <w:r w:rsidRPr="00DC66A7">
              <w:rPr>
                <w:lang w:val="kk-KZ"/>
              </w:rPr>
              <w:t>рысша</w:t>
            </w:r>
          </w:p>
        </w:tc>
      </w:tr>
      <w:tr w:rsidR="00B80420" w:rsidRPr="003676A8" w14:paraId="7F9C86FB" w14:textId="77777777" w:rsidTr="005C2316">
        <w:trPr>
          <w:trHeight w:val="118"/>
        </w:trPr>
        <w:tc>
          <w:tcPr>
            <w:tcW w:w="4923" w:type="dxa"/>
            <w:vAlign w:val="center"/>
          </w:tcPr>
          <w:p w14:paraId="2BE10EFA" w14:textId="77777777" w:rsidR="00B80420" w:rsidRPr="00DC66A7" w:rsidRDefault="00DC66A7" w:rsidP="00B80420">
            <w:pPr>
              <w:pStyle w:val="-1"/>
              <w:jc w:val="both"/>
              <w:rPr>
                <w:b w:val="0"/>
                <w:highlight w:val="yellow"/>
                <w:lang w:val="kk-KZ"/>
              </w:rPr>
            </w:pPr>
            <w:r w:rsidRPr="00DC66A7">
              <w:rPr>
                <w:b w:val="0"/>
                <w:lang w:val="kk-KZ"/>
              </w:rPr>
              <w:t>Өткізу орны</w:t>
            </w:r>
          </w:p>
        </w:tc>
        <w:tc>
          <w:tcPr>
            <w:tcW w:w="5245" w:type="dxa"/>
            <w:vAlign w:val="center"/>
          </w:tcPr>
          <w:p w14:paraId="74085B1E" w14:textId="77777777" w:rsidR="00B80420" w:rsidRPr="008B2A49" w:rsidRDefault="00DC66A7" w:rsidP="00D43B62">
            <w:pPr>
              <w:pStyle w:val="Default"/>
              <w:rPr>
                <w:highlight w:val="yellow"/>
              </w:rPr>
            </w:pPr>
            <w:r>
              <w:rPr>
                <w:lang w:val="kk-KZ"/>
              </w:rPr>
              <w:t xml:space="preserve">Балалар </w:t>
            </w:r>
            <w:r w:rsidR="00B80420" w:rsidRPr="00DC66A7">
              <w:t xml:space="preserve"> стационары</w:t>
            </w:r>
          </w:p>
        </w:tc>
      </w:tr>
      <w:tr w:rsidR="00B80420" w:rsidRPr="003676A8" w14:paraId="415F6EB7" w14:textId="77777777" w:rsidTr="005C2316">
        <w:trPr>
          <w:trHeight w:val="118"/>
        </w:trPr>
        <w:tc>
          <w:tcPr>
            <w:tcW w:w="4923" w:type="dxa"/>
            <w:vAlign w:val="center"/>
          </w:tcPr>
          <w:p w14:paraId="32F33967" w14:textId="77777777" w:rsidR="00B80420" w:rsidRPr="008B2A49" w:rsidRDefault="00DC66A7" w:rsidP="00B80420">
            <w:pPr>
              <w:pStyle w:val="-1"/>
              <w:jc w:val="both"/>
              <w:rPr>
                <w:b w:val="0"/>
                <w:highlight w:val="yellow"/>
              </w:rPr>
            </w:pPr>
            <w:r w:rsidRPr="00DC66A7">
              <w:rPr>
                <w:b w:val="0"/>
                <w:lang w:val="kk-KZ"/>
              </w:rPr>
              <w:t>Оқыту форматы</w:t>
            </w:r>
            <w:r w:rsidR="00B80420" w:rsidRPr="00DC66A7">
              <w:rPr>
                <w:b w:val="0"/>
              </w:rPr>
              <w:t xml:space="preserve"> </w:t>
            </w:r>
          </w:p>
        </w:tc>
        <w:tc>
          <w:tcPr>
            <w:tcW w:w="5245" w:type="dxa"/>
            <w:vAlign w:val="center"/>
          </w:tcPr>
          <w:p w14:paraId="37EE05C0" w14:textId="77777777" w:rsidR="00B80420" w:rsidRPr="008B2A49" w:rsidRDefault="00DC66A7" w:rsidP="00DC66A7">
            <w:pPr>
              <w:pStyle w:val="Default"/>
              <w:rPr>
                <w:highlight w:val="yellow"/>
              </w:rPr>
            </w:pPr>
            <w:r w:rsidRPr="00DC66A7">
              <w:t>күндізгі</w:t>
            </w:r>
          </w:p>
        </w:tc>
      </w:tr>
      <w:tr w:rsidR="00B80420" w:rsidRPr="003676A8" w14:paraId="3B01917B" w14:textId="77777777" w:rsidTr="005C2316">
        <w:trPr>
          <w:trHeight w:val="118"/>
        </w:trPr>
        <w:tc>
          <w:tcPr>
            <w:tcW w:w="4923" w:type="dxa"/>
            <w:vAlign w:val="center"/>
          </w:tcPr>
          <w:p w14:paraId="052745C4" w14:textId="77777777" w:rsidR="00B80420" w:rsidRPr="009F1633" w:rsidRDefault="009F1633" w:rsidP="00DC66A7">
            <w:pPr>
              <w:pStyle w:val="-1"/>
              <w:jc w:val="both"/>
              <w:rPr>
                <w:b w:val="0"/>
                <w:highlight w:val="yellow"/>
              </w:rPr>
            </w:pPr>
            <w:r>
              <w:rPr>
                <w:b w:val="0"/>
                <w:lang w:val="kk-KZ"/>
              </w:rPr>
              <w:t xml:space="preserve"> М</w:t>
            </w:r>
            <w:r w:rsidR="00DC66A7" w:rsidRPr="009F1633">
              <w:rPr>
                <w:b w:val="0"/>
                <w:lang w:val="kk-KZ"/>
              </w:rPr>
              <w:t xml:space="preserve">амандық бойынша </w:t>
            </w:r>
            <w:r w:rsidRPr="009F1633">
              <w:rPr>
                <w:b w:val="0"/>
                <w:lang w:val="kk-KZ"/>
              </w:rPr>
              <w:t>берілетін</w:t>
            </w:r>
            <w:r>
              <w:rPr>
                <w:b w:val="0"/>
                <w:lang w:val="kk-KZ"/>
              </w:rPr>
              <w:t xml:space="preserve"> </w:t>
            </w:r>
            <w:r w:rsidR="00DC66A7" w:rsidRPr="009F1633">
              <w:rPr>
                <w:b w:val="0"/>
                <w:lang w:val="kk-KZ"/>
              </w:rPr>
              <w:t>біліктілігі</w:t>
            </w:r>
            <w:r w:rsidRPr="009F1633">
              <w:rPr>
                <w:b w:val="0"/>
              </w:rPr>
              <w:t>(</w:t>
            </w:r>
            <w:r w:rsidRPr="009F1633">
              <w:rPr>
                <w:b w:val="0"/>
                <w:i/>
                <w:lang w:val="kk-KZ"/>
              </w:rPr>
              <w:t>сертификаттау курсы</w:t>
            </w:r>
            <w:r w:rsidRPr="009F1633">
              <w:rPr>
                <w:b w:val="0"/>
              </w:rPr>
              <w:t>)</w:t>
            </w:r>
          </w:p>
        </w:tc>
        <w:tc>
          <w:tcPr>
            <w:tcW w:w="5245" w:type="dxa"/>
            <w:vAlign w:val="center"/>
          </w:tcPr>
          <w:p w14:paraId="4EAC172A" w14:textId="77777777" w:rsidR="00B80420" w:rsidRPr="009F1633" w:rsidRDefault="009F1633" w:rsidP="0086639F">
            <w:pPr>
              <w:pStyle w:val="Default"/>
              <w:rPr>
                <w:highlight w:val="yellow"/>
              </w:rPr>
            </w:pPr>
            <w:r w:rsidRPr="009F1633">
              <w:rPr>
                <w:lang w:val="kk-KZ"/>
              </w:rPr>
              <w:t>Дәрігер кардиохирург</w:t>
            </w:r>
            <w:r w:rsidRPr="009F1633">
              <w:t>(</w:t>
            </w:r>
            <w:r w:rsidRPr="009F1633">
              <w:rPr>
                <w:lang w:val="kk-KZ"/>
              </w:rPr>
              <w:t>балалар</w:t>
            </w:r>
            <w:r w:rsidRPr="009F1633">
              <w:t>)</w:t>
            </w:r>
          </w:p>
        </w:tc>
      </w:tr>
      <w:tr w:rsidR="00B80420" w:rsidRPr="003676A8" w14:paraId="507B1FB7" w14:textId="77777777" w:rsidTr="005C2316">
        <w:trPr>
          <w:trHeight w:val="568"/>
        </w:trPr>
        <w:tc>
          <w:tcPr>
            <w:tcW w:w="4923" w:type="dxa"/>
            <w:vAlign w:val="center"/>
          </w:tcPr>
          <w:p w14:paraId="4636F2C0" w14:textId="77777777" w:rsidR="009F1633" w:rsidRDefault="009F1633" w:rsidP="00B80420">
            <w:pPr>
              <w:pStyle w:val="-1"/>
              <w:jc w:val="both"/>
              <w:rPr>
                <w:b w:val="0"/>
                <w:lang w:val="kk-KZ"/>
              </w:rPr>
            </w:pPr>
            <w:r w:rsidRPr="009F1633">
              <w:rPr>
                <w:b w:val="0"/>
                <w:lang w:val="kk-KZ"/>
              </w:rPr>
              <w:t>Оқыту аяқталғандағы берілетін  құжат</w:t>
            </w:r>
          </w:p>
          <w:p w14:paraId="450B8C23" w14:textId="77777777" w:rsidR="009F1633" w:rsidRPr="009F1633" w:rsidRDefault="009F1633" w:rsidP="00B80420">
            <w:pPr>
              <w:pStyle w:val="-1"/>
              <w:jc w:val="both"/>
              <w:rPr>
                <w:b w:val="0"/>
                <w:highlight w:val="yellow"/>
                <w:lang w:val="kk-KZ"/>
              </w:rPr>
            </w:pPr>
            <w:r w:rsidRPr="009F1633">
              <w:rPr>
                <w:b w:val="0"/>
                <w:lang w:val="kk-KZ"/>
              </w:rPr>
              <w:t>(</w:t>
            </w:r>
            <w:r w:rsidRPr="009F1633">
              <w:rPr>
                <w:b w:val="0"/>
                <w:i/>
                <w:lang w:val="kk-KZ"/>
              </w:rPr>
              <w:t>сертификаттау курсы туралы куәлік, біліктілікті арттыру туралы куәлік)</w:t>
            </w:r>
          </w:p>
        </w:tc>
        <w:tc>
          <w:tcPr>
            <w:tcW w:w="5245" w:type="dxa"/>
            <w:vAlign w:val="center"/>
          </w:tcPr>
          <w:p w14:paraId="670BF321" w14:textId="77777777" w:rsidR="00B80420" w:rsidRPr="009F1633" w:rsidRDefault="009F1633" w:rsidP="009F1633">
            <w:pPr>
              <w:pStyle w:val="Default"/>
              <w:rPr>
                <w:highlight w:val="yellow"/>
                <w:lang w:val="kk-KZ"/>
              </w:rPr>
            </w:pPr>
            <w:r>
              <w:rPr>
                <w:rFonts w:eastAsia="Times New Roman"/>
                <w:spacing w:val="2"/>
                <w:lang w:val="kk-KZ"/>
              </w:rPr>
              <w:t>С</w:t>
            </w:r>
            <w:r w:rsidRPr="009F1633">
              <w:rPr>
                <w:rFonts w:eastAsia="Times New Roman"/>
                <w:spacing w:val="2"/>
                <w:lang w:val="kk-KZ"/>
              </w:rPr>
              <w:t>ертификаттау курсы туралы куәлік</w:t>
            </w:r>
            <w:r>
              <w:rPr>
                <w:rFonts w:eastAsia="Times New Roman"/>
                <w:spacing w:val="2"/>
                <w:lang w:val="kk-KZ"/>
              </w:rPr>
              <w:t xml:space="preserve"> қосымшамен</w:t>
            </w:r>
            <w:r w:rsidRPr="009F1633">
              <w:rPr>
                <w:rFonts w:eastAsia="Times New Roman"/>
                <w:spacing w:val="2"/>
                <w:lang w:val="kk-KZ"/>
              </w:rPr>
              <w:t>(транскрипт)</w:t>
            </w:r>
          </w:p>
        </w:tc>
      </w:tr>
      <w:tr w:rsidR="00B80420" w:rsidRPr="00F95318" w14:paraId="3B4C1C9E" w14:textId="77777777" w:rsidTr="005C2316">
        <w:trPr>
          <w:trHeight w:val="267"/>
        </w:trPr>
        <w:tc>
          <w:tcPr>
            <w:tcW w:w="4923" w:type="dxa"/>
            <w:vAlign w:val="center"/>
          </w:tcPr>
          <w:p w14:paraId="1E7C8A72" w14:textId="77777777" w:rsidR="00B80420" w:rsidRPr="008337BB" w:rsidRDefault="008337BB" w:rsidP="00B80420">
            <w:pPr>
              <w:pStyle w:val="-1"/>
              <w:jc w:val="both"/>
              <w:rPr>
                <w:b w:val="0"/>
                <w:highlight w:val="yellow"/>
                <w:lang w:val="kk-KZ"/>
              </w:rPr>
            </w:pPr>
            <w:r w:rsidRPr="008337BB">
              <w:rPr>
                <w:b w:val="0"/>
                <w:lang w:val="kk-KZ"/>
              </w:rPr>
              <w:t>Сараптама ұйымының толық атауы</w:t>
            </w:r>
          </w:p>
        </w:tc>
        <w:tc>
          <w:tcPr>
            <w:tcW w:w="5245" w:type="dxa"/>
            <w:vAlign w:val="center"/>
          </w:tcPr>
          <w:p w14:paraId="2AD7FE86" w14:textId="51800370" w:rsidR="00B80420" w:rsidRPr="00816075" w:rsidRDefault="00807A89" w:rsidP="00B80420">
            <w:pPr>
              <w:pStyle w:val="-1"/>
              <w:jc w:val="both"/>
              <w:rPr>
                <w:b w:val="0"/>
                <w:lang w:val="kk-KZ"/>
              </w:rPr>
            </w:pPr>
            <w:r w:rsidRPr="00816075">
              <w:rPr>
                <w:b w:val="0"/>
                <w:lang w:val="kk-KZ"/>
              </w:rPr>
              <w:t>«Денсаулық сақтау» дайындау бағыты бойынша ОӘБ «</w:t>
            </w:r>
            <w:r w:rsidR="002A17A3" w:rsidRPr="00816075">
              <w:rPr>
                <w:b w:val="0"/>
                <w:lang w:val="kk-KZ"/>
              </w:rPr>
              <w:t>Балалар хирургиясы</w:t>
            </w:r>
            <w:r w:rsidRPr="00816075">
              <w:rPr>
                <w:b w:val="0"/>
                <w:lang w:val="kk-KZ"/>
              </w:rPr>
              <w:t xml:space="preserve">» комитеті, </w:t>
            </w:r>
            <w:r w:rsidR="002A17A3" w:rsidRPr="00816075">
              <w:rPr>
                <w:b w:val="0"/>
                <w:lang w:val="kk-KZ"/>
              </w:rPr>
              <w:t xml:space="preserve">№3 </w:t>
            </w:r>
            <w:r w:rsidRPr="00816075">
              <w:rPr>
                <w:b w:val="0"/>
                <w:lang w:val="kk-KZ"/>
              </w:rPr>
              <w:t>хаттама</w:t>
            </w:r>
            <w:r w:rsidR="002A17A3" w:rsidRPr="00816075">
              <w:rPr>
                <w:b w:val="0"/>
                <w:lang w:val="kk-KZ"/>
              </w:rPr>
              <w:t xml:space="preserve"> 24.03.2022 ж.</w:t>
            </w:r>
          </w:p>
        </w:tc>
      </w:tr>
      <w:tr w:rsidR="00B80420" w:rsidRPr="003676A8" w14:paraId="713939AA" w14:textId="77777777" w:rsidTr="005C2316">
        <w:trPr>
          <w:trHeight w:val="267"/>
        </w:trPr>
        <w:tc>
          <w:tcPr>
            <w:tcW w:w="4923" w:type="dxa"/>
            <w:vAlign w:val="center"/>
          </w:tcPr>
          <w:p w14:paraId="71F2AD3E" w14:textId="77777777" w:rsidR="00491758" w:rsidRPr="00491758" w:rsidRDefault="00491758" w:rsidP="00B80420">
            <w:pPr>
              <w:pStyle w:val="-1"/>
              <w:jc w:val="both"/>
              <w:rPr>
                <w:b w:val="0"/>
                <w:highlight w:val="yellow"/>
                <w:lang w:val="kk-KZ"/>
              </w:rPr>
            </w:pPr>
            <w:r w:rsidRPr="00491758">
              <w:rPr>
                <w:b w:val="0"/>
                <w:lang w:val="kk-KZ"/>
              </w:rPr>
              <w:t>Сараптама қорытындысын жасаған күн</w:t>
            </w:r>
          </w:p>
        </w:tc>
        <w:tc>
          <w:tcPr>
            <w:tcW w:w="5245" w:type="dxa"/>
            <w:vAlign w:val="center"/>
          </w:tcPr>
          <w:p w14:paraId="05ED072F" w14:textId="0BBBC0DE" w:rsidR="00B80420" w:rsidRPr="00816075" w:rsidRDefault="002A17A3" w:rsidP="002A17A3">
            <w:pPr>
              <w:pStyle w:val="-1"/>
              <w:jc w:val="left"/>
              <w:rPr>
                <w:b w:val="0"/>
                <w:lang w:val="kk-KZ"/>
              </w:rPr>
            </w:pPr>
            <w:r w:rsidRPr="00816075">
              <w:rPr>
                <w:b w:val="0"/>
                <w:lang w:val="kk-KZ"/>
              </w:rPr>
              <w:t>24.03.2022 ж.</w:t>
            </w:r>
          </w:p>
        </w:tc>
      </w:tr>
      <w:tr w:rsidR="00B80420" w:rsidRPr="003676A8" w14:paraId="4DCC281C" w14:textId="77777777" w:rsidTr="005C2316">
        <w:trPr>
          <w:trHeight w:val="267"/>
        </w:trPr>
        <w:tc>
          <w:tcPr>
            <w:tcW w:w="4923" w:type="dxa"/>
            <w:vAlign w:val="center"/>
          </w:tcPr>
          <w:p w14:paraId="3B661350" w14:textId="77777777" w:rsidR="00491758" w:rsidRPr="00491758" w:rsidRDefault="00491758" w:rsidP="00B80420">
            <w:pPr>
              <w:pStyle w:val="-1"/>
              <w:jc w:val="both"/>
              <w:rPr>
                <w:b w:val="0"/>
                <w:highlight w:val="yellow"/>
                <w:lang w:val="kk-KZ"/>
              </w:rPr>
            </w:pPr>
            <w:r w:rsidRPr="00491758">
              <w:rPr>
                <w:b w:val="0"/>
                <w:lang w:val="kk-KZ"/>
              </w:rPr>
              <w:t>Сараптама қорытындысын</w:t>
            </w:r>
            <w:r>
              <w:rPr>
                <w:b w:val="0"/>
                <w:lang w:val="kk-KZ"/>
              </w:rPr>
              <w:t xml:space="preserve">ың жарамдылық мерзімі </w:t>
            </w:r>
          </w:p>
        </w:tc>
        <w:tc>
          <w:tcPr>
            <w:tcW w:w="5245" w:type="dxa"/>
            <w:vAlign w:val="center"/>
          </w:tcPr>
          <w:p w14:paraId="55FFB4E9" w14:textId="77777777" w:rsidR="00B80420" w:rsidRPr="00491758" w:rsidRDefault="00491758" w:rsidP="00B80420">
            <w:pPr>
              <w:pStyle w:val="-1"/>
              <w:jc w:val="both"/>
              <w:rPr>
                <w:b w:val="0"/>
              </w:rPr>
            </w:pPr>
            <w:r>
              <w:rPr>
                <w:b w:val="0"/>
              </w:rPr>
              <w:t>1 жыл</w:t>
            </w:r>
          </w:p>
        </w:tc>
      </w:tr>
    </w:tbl>
    <w:p w14:paraId="2C2B8F5E" w14:textId="77777777" w:rsidR="00B80420" w:rsidRPr="003676A8" w:rsidRDefault="00B80420" w:rsidP="005C2316">
      <w:pPr>
        <w:spacing w:after="0" w:line="240" w:lineRule="auto"/>
        <w:jc w:val="center"/>
        <w:rPr>
          <w:rFonts w:ascii="Times New Roman" w:hAnsi="Times New Roman" w:cs="Times New Roman"/>
          <w:b/>
          <w:sz w:val="28"/>
          <w:szCs w:val="28"/>
        </w:rPr>
      </w:pPr>
    </w:p>
    <w:p w14:paraId="1E27D0C8" w14:textId="77777777" w:rsidR="00D43B62" w:rsidRDefault="00D43B62" w:rsidP="005C2316">
      <w:pPr>
        <w:spacing w:after="0" w:line="240" w:lineRule="auto"/>
        <w:jc w:val="center"/>
        <w:rPr>
          <w:rFonts w:ascii="Times New Roman" w:hAnsi="Times New Roman" w:cs="Times New Roman"/>
          <w:b/>
          <w:sz w:val="28"/>
          <w:szCs w:val="28"/>
        </w:rPr>
      </w:pPr>
    </w:p>
    <w:p w14:paraId="78815501" w14:textId="77777777" w:rsidR="00D43B62" w:rsidRDefault="00D43B62" w:rsidP="005C2316">
      <w:pPr>
        <w:spacing w:after="0" w:line="240" w:lineRule="auto"/>
        <w:jc w:val="center"/>
        <w:rPr>
          <w:rFonts w:ascii="Times New Roman" w:hAnsi="Times New Roman" w:cs="Times New Roman"/>
          <w:b/>
          <w:sz w:val="28"/>
          <w:szCs w:val="28"/>
        </w:rPr>
      </w:pPr>
    </w:p>
    <w:p w14:paraId="14A70B17" w14:textId="77777777" w:rsidR="00D43B62" w:rsidRDefault="00D43B62" w:rsidP="005C2316">
      <w:pPr>
        <w:spacing w:after="0" w:line="240" w:lineRule="auto"/>
        <w:jc w:val="center"/>
        <w:rPr>
          <w:rFonts w:ascii="Times New Roman" w:hAnsi="Times New Roman" w:cs="Times New Roman"/>
          <w:b/>
          <w:sz w:val="28"/>
          <w:szCs w:val="28"/>
        </w:rPr>
      </w:pPr>
    </w:p>
    <w:p w14:paraId="6761316B" w14:textId="77777777" w:rsidR="00D43B62" w:rsidRDefault="00D43B62" w:rsidP="005C2316">
      <w:pPr>
        <w:spacing w:after="0" w:line="240" w:lineRule="auto"/>
        <w:jc w:val="center"/>
        <w:rPr>
          <w:rFonts w:ascii="Times New Roman" w:hAnsi="Times New Roman" w:cs="Times New Roman"/>
          <w:b/>
          <w:sz w:val="28"/>
          <w:szCs w:val="28"/>
        </w:rPr>
      </w:pPr>
    </w:p>
    <w:p w14:paraId="16B1BB54" w14:textId="77777777" w:rsidR="00D43B62" w:rsidRDefault="00D43B62" w:rsidP="005C2316">
      <w:pPr>
        <w:spacing w:after="0" w:line="240" w:lineRule="auto"/>
        <w:jc w:val="center"/>
        <w:rPr>
          <w:rFonts w:ascii="Times New Roman" w:hAnsi="Times New Roman" w:cs="Times New Roman"/>
          <w:b/>
          <w:sz w:val="28"/>
          <w:szCs w:val="28"/>
        </w:rPr>
      </w:pPr>
    </w:p>
    <w:p w14:paraId="3B6C36BE" w14:textId="77777777" w:rsidR="00D43B62" w:rsidRDefault="00D43B62" w:rsidP="005C2316">
      <w:pPr>
        <w:spacing w:after="0" w:line="240" w:lineRule="auto"/>
        <w:jc w:val="center"/>
        <w:rPr>
          <w:rFonts w:ascii="Times New Roman" w:hAnsi="Times New Roman" w:cs="Times New Roman"/>
          <w:b/>
          <w:sz w:val="28"/>
          <w:szCs w:val="28"/>
        </w:rPr>
      </w:pPr>
    </w:p>
    <w:p w14:paraId="417CFDD3" w14:textId="77777777" w:rsidR="00D43B62" w:rsidRDefault="00D43B62" w:rsidP="005C2316">
      <w:pPr>
        <w:spacing w:after="0" w:line="240" w:lineRule="auto"/>
        <w:jc w:val="center"/>
        <w:rPr>
          <w:rFonts w:ascii="Times New Roman" w:hAnsi="Times New Roman" w:cs="Times New Roman"/>
          <w:b/>
          <w:sz w:val="28"/>
          <w:szCs w:val="28"/>
        </w:rPr>
      </w:pPr>
    </w:p>
    <w:p w14:paraId="73226995" w14:textId="77777777" w:rsidR="00D43B62" w:rsidRDefault="00D43B62" w:rsidP="005C2316">
      <w:pPr>
        <w:spacing w:after="0" w:line="240" w:lineRule="auto"/>
        <w:jc w:val="center"/>
        <w:rPr>
          <w:rFonts w:ascii="Times New Roman" w:hAnsi="Times New Roman" w:cs="Times New Roman"/>
          <w:b/>
          <w:sz w:val="28"/>
          <w:szCs w:val="28"/>
        </w:rPr>
      </w:pPr>
    </w:p>
    <w:p w14:paraId="0A39627B" w14:textId="77777777" w:rsidR="00D43B62" w:rsidRDefault="00D43B62" w:rsidP="005C2316">
      <w:pPr>
        <w:spacing w:after="0" w:line="240" w:lineRule="auto"/>
        <w:jc w:val="center"/>
        <w:rPr>
          <w:rFonts w:ascii="Times New Roman" w:hAnsi="Times New Roman" w:cs="Times New Roman"/>
          <w:b/>
          <w:sz w:val="28"/>
          <w:szCs w:val="28"/>
        </w:rPr>
      </w:pPr>
    </w:p>
    <w:p w14:paraId="5683CB25" w14:textId="77777777" w:rsidR="00FD7BD4" w:rsidRDefault="00FD7BD4" w:rsidP="005C2316">
      <w:pPr>
        <w:spacing w:after="0" w:line="240" w:lineRule="auto"/>
        <w:jc w:val="center"/>
        <w:rPr>
          <w:rFonts w:ascii="Times New Roman" w:hAnsi="Times New Roman" w:cs="Times New Roman"/>
          <w:b/>
          <w:sz w:val="28"/>
          <w:szCs w:val="28"/>
        </w:rPr>
      </w:pPr>
    </w:p>
    <w:p w14:paraId="5BC74832" w14:textId="7D216504" w:rsidR="00DA7031" w:rsidRPr="00FD7BD4" w:rsidRDefault="00DA7031" w:rsidP="00807A89">
      <w:pPr>
        <w:spacing w:after="0" w:line="240" w:lineRule="auto"/>
        <w:rPr>
          <w:rFonts w:ascii="Times New Roman" w:hAnsi="Times New Roman" w:cs="Times New Roman"/>
          <w:b/>
          <w:sz w:val="24"/>
          <w:szCs w:val="28"/>
        </w:rPr>
        <w:sectPr w:rsidR="00DA7031" w:rsidRPr="00FD7BD4" w:rsidSect="000A27AC">
          <w:pgSz w:w="11906" w:h="16838" w:code="9"/>
          <w:pgMar w:top="1134" w:right="1134" w:bottom="1134" w:left="1134" w:header="454" w:footer="454" w:gutter="0"/>
          <w:pgNumType w:start="0"/>
          <w:cols w:space="708"/>
          <w:titlePg/>
          <w:docGrid w:linePitch="360"/>
        </w:sectPr>
      </w:pPr>
    </w:p>
    <w:p w14:paraId="072998F5" w14:textId="77777777" w:rsidR="00560468" w:rsidRPr="006622EC" w:rsidRDefault="00560468" w:rsidP="00560468">
      <w:pPr>
        <w:pStyle w:val="-1"/>
        <w:jc w:val="both"/>
        <w:rPr>
          <w:rFonts w:eastAsiaTheme="minorHAnsi"/>
          <w:color w:val="000000"/>
          <w:lang w:val="kk-KZ" w:eastAsia="en-US"/>
        </w:rPr>
      </w:pPr>
      <w:r w:rsidRPr="006622EC">
        <w:rPr>
          <w:rFonts w:eastAsiaTheme="minorHAnsi"/>
          <w:color w:val="000000"/>
          <w:lang w:val="kk-KZ" w:eastAsia="en-US"/>
        </w:rPr>
        <w:lastRenderedPageBreak/>
        <w:t>Біліктілікті арттыру бағдарламасын/сертификаттау курсын әзірлеуге арналған нормативтік сілтемелер:</w:t>
      </w:r>
    </w:p>
    <w:p w14:paraId="61DDACF8" w14:textId="77777777" w:rsidR="00560468" w:rsidRDefault="00560468" w:rsidP="00560468">
      <w:pPr>
        <w:pStyle w:val="-1"/>
        <w:jc w:val="both"/>
        <w:rPr>
          <w:b w:val="0"/>
          <w:color w:val="000000"/>
          <w:lang w:val="kk-KZ"/>
        </w:rPr>
      </w:pPr>
      <w:r>
        <w:rPr>
          <w:b w:val="0"/>
          <w:color w:val="000000"/>
          <w:lang w:val="kk-KZ"/>
        </w:rPr>
        <w:t>1.Денсаулық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 туралы Қазақстан Республикасы Денсаулық сақтау министрінің 2020 жылғы 21 желтоқсандағы № ҚР ДСМ-303/2020 бұйрығы</w:t>
      </w:r>
    </w:p>
    <w:p w14:paraId="10418841" w14:textId="77777777" w:rsidR="00560468" w:rsidRDefault="00560468" w:rsidP="00560468">
      <w:pPr>
        <w:pStyle w:val="-1"/>
        <w:jc w:val="both"/>
        <w:rPr>
          <w:b w:val="0"/>
          <w:color w:val="000000"/>
          <w:lang w:val="kk-KZ"/>
        </w:rPr>
      </w:pPr>
      <w:r>
        <w:rPr>
          <w:b w:val="0"/>
          <w:color w:val="000000"/>
          <w:lang w:val="kk-KZ"/>
        </w:rPr>
        <w:t xml:space="preserve">2. «Денсаулық сақтау саласындағы мамандарды сертификаттауға жататын мамандықтар мен мамандандырулар тізбесін бекіту туралы» Қазақстан Республикасы Денсаулық сақтау министрінің 2020 жылғы 30 қарашадағы № ҚР ДСМ-218/2020 бұйрығы </w:t>
      </w:r>
    </w:p>
    <w:p w14:paraId="3D14D724" w14:textId="77777777" w:rsidR="00560468" w:rsidRDefault="00560468" w:rsidP="00560468">
      <w:pPr>
        <w:pStyle w:val="-1"/>
        <w:jc w:val="both"/>
        <w:rPr>
          <w:b w:val="0"/>
          <w:color w:val="000000"/>
          <w:lang w:val="kk-KZ"/>
        </w:rPr>
      </w:pPr>
      <w:r>
        <w:rPr>
          <w:b w:val="0"/>
          <w:lang w:val="kk-KZ"/>
        </w:rPr>
        <w:t>3.«Білім алушылардың білімі мен дағдыларын бағалау, білім беру бағдарламалары түлектерінің кәсіптік дайындығын бағалау қағидаларын бекіту туралы» Қазақстан Республикасы Денсаулық сақтау министрінің 2020 жылғы 11 желтоқсандағы No ҚР ДСМ-249/2020 бұйрығымен. денсаулық сақтау саласы және денсаулық сақтау мамандары;</w:t>
      </w:r>
    </w:p>
    <w:p w14:paraId="638E5C63" w14:textId="77777777" w:rsidR="00560468" w:rsidRPr="00560468" w:rsidRDefault="00560468" w:rsidP="00560468">
      <w:pPr>
        <w:pStyle w:val="Default"/>
        <w:spacing w:after="60"/>
        <w:jc w:val="both"/>
        <w:rPr>
          <w:b/>
          <w:bCs/>
          <w:sz w:val="28"/>
          <w:szCs w:val="28"/>
          <w:lang w:val="kk-KZ"/>
        </w:rPr>
      </w:pPr>
      <w:r>
        <w:rPr>
          <w:rFonts w:eastAsia="Times New Roman"/>
          <w:bCs/>
          <w:color w:val="auto"/>
          <w:shd w:val="clear" w:color="auto" w:fill="FFFFFF"/>
          <w:lang w:val="kk-KZ" w:eastAsia="ru-RU"/>
        </w:rPr>
        <w:t xml:space="preserve">4. </w:t>
      </w:r>
      <w:r w:rsidR="00BF7854" w:rsidRPr="00BF7854">
        <w:rPr>
          <w:rFonts w:eastAsia="Times New Roman"/>
          <w:bCs/>
          <w:color w:val="auto"/>
          <w:shd w:val="clear" w:color="auto" w:fill="FFFFFF"/>
          <w:lang w:val="kk-KZ" w:eastAsia="ru-RU"/>
        </w:rPr>
        <w:t xml:space="preserve">Қазақстан Республикасында кардиологиялық және кардиохирургиялық көмек көрсетуді ұйымдастыру стандартын бекіту туралы. </w:t>
      </w:r>
      <w:r w:rsidR="00BF7854">
        <w:rPr>
          <w:rFonts w:eastAsia="Times New Roman"/>
          <w:bCs/>
          <w:color w:val="auto"/>
          <w:shd w:val="clear" w:color="auto" w:fill="FFFFFF"/>
          <w:lang w:val="kk-KZ" w:eastAsia="ru-RU"/>
        </w:rPr>
        <w:t xml:space="preserve">М.А. </w:t>
      </w:r>
      <w:r w:rsidR="00BF7854" w:rsidRPr="00BF7854">
        <w:rPr>
          <w:rFonts w:eastAsia="Times New Roman"/>
          <w:bCs/>
          <w:color w:val="auto"/>
          <w:shd w:val="clear" w:color="auto" w:fill="FFFFFF"/>
          <w:lang w:val="kk-KZ" w:eastAsia="ru-RU"/>
        </w:rPr>
        <w:t>Қазақстан Республикасы Денсаулық сақтау және әлеуметтік даму министрінің 2021 жылғы 31 желтоқсандағы No ҚР ДСМ-139</w:t>
      </w:r>
      <w:r w:rsidR="00BF7854">
        <w:rPr>
          <w:rFonts w:eastAsia="Times New Roman"/>
          <w:bCs/>
          <w:color w:val="auto"/>
          <w:shd w:val="clear" w:color="auto" w:fill="FFFFFF"/>
          <w:lang w:val="kk-KZ" w:eastAsia="ru-RU"/>
        </w:rPr>
        <w:t xml:space="preserve"> </w:t>
      </w:r>
      <w:r w:rsidR="00BF7854" w:rsidRPr="00BF7854">
        <w:rPr>
          <w:lang w:val="kk-KZ"/>
        </w:rPr>
        <w:t>бұйрығымен</w:t>
      </w:r>
      <w:r w:rsidR="00BF7854" w:rsidRPr="00BF7854">
        <w:rPr>
          <w:rFonts w:eastAsia="Times New Roman"/>
          <w:bCs/>
          <w:color w:val="auto"/>
          <w:shd w:val="clear" w:color="auto" w:fill="FFFFFF"/>
          <w:lang w:val="kk-KZ" w:eastAsia="ru-RU"/>
        </w:rPr>
        <w:t>.</w:t>
      </w:r>
    </w:p>
    <w:p w14:paraId="52C9CE16" w14:textId="77777777" w:rsidR="00D43B62" w:rsidRPr="00807A89" w:rsidRDefault="00D43B62" w:rsidP="00F063C9">
      <w:pPr>
        <w:pStyle w:val="210"/>
        <w:widowControl w:val="0"/>
        <w:jc w:val="left"/>
        <w:rPr>
          <w:rFonts w:ascii="Times New Roman" w:hAnsi="Times New Roman"/>
          <w:sz w:val="24"/>
          <w:szCs w:val="24"/>
          <w:lang w:val="kk-KZ"/>
        </w:rPr>
      </w:pPr>
    </w:p>
    <w:p w14:paraId="22F40CEB" w14:textId="77777777" w:rsidR="00D43B62" w:rsidRPr="00FD7BD4" w:rsidRDefault="00A22EAE" w:rsidP="00D43B62">
      <w:pPr>
        <w:pStyle w:val="Default"/>
        <w:jc w:val="both"/>
        <w:rPr>
          <w:b/>
          <w:bCs/>
          <w:color w:val="auto"/>
        </w:rPr>
      </w:pPr>
      <w:r w:rsidRPr="00FD7BD4">
        <w:rPr>
          <w:b/>
          <w:bCs/>
          <w:color w:val="auto"/>
          <w:lang w:val="kk-KZ"/>
        </w:rPr>
        <w:t>Құрастырушылар туралы мәлімет</w:t>
      </w:r>
      <w:r w:rsidR="00D43B62" w:rsidRPr="00FD7BD4">
        <w:rPr>
          <w:b/>
          <w:bCs/>
          <w:color w:val="auto"/>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270"/>
        <w:gridCol w:w="3117"/>
      </w:tblGrid>
      <w:tr w:rsidR="00D43B62" w:rsidRPr="00FD7BD4" w14:paraId="18376ABA" w14:textId="77777777" w:rsidTr="00CF4024">
        <w:tc>
          <w:tcPr>
            <w:tcW w:w="3969" w:type="dxa"/>
          </w:tcPr>
          <w:p w14:paraId="07A04E91" w14:textId="77777777" w:rsidR="00D43B62" w:rsidRPr="00FD7BD4" w:rsidRDefault="00D43B62" w:rsidP="00CF4024">
            <w:pPr>
              <w:spacing w:after="0" w:line="240" w:lineRule="auto"/>
              <w:jc w:val="center"/>
              <w:rPr>
                <w:rFonts w:ascii="Times New Roman" w:hAnsi="Times New Roman" w:cs="Times New Roman"/>
                <w:sz w:val="24"/>
                <w:szCs w:val="24"/>
              </w:rPr>
            </w:pPr>
            <w:r w:rsidRPr="00FD7BD4">
              <w:rPr>
                <w:rFonts w:ascii="Times New Roman" w:hAnsi="Times New Roman" w:cs="Times New Roman"/>
                <w:sz w:val="24"/>
                <w:szCs w:val="24"/>
              </w:rPr>
              <w:t>Должность</w:t>
            </w:r>
          </w:p>
        </w:tc>
        <w:tc>
          <w:tcPr>
            <w:tcW w:w="2270" w:type="dxa"/>
          </w:tcPr>
          <w:p w14:paraId="2BF2D72F" w14:textId="77777777" w:rsidR="00D43B62" w:rsidRPr="00FD7BD4" w:rsidRDefault="00D43B62" w:rsidP="00CF4024">
            <w:pPr>
              <w:spacing w:after="0" w:line="240" w:lineRule="auto"/>
              <w:rPr>
                <w:rFonts w:ascii="Times New Roman" w:hAnsi="Times New Roman" w:cs="Times New Roman"/>
                <w:sz w:val="24"/>
                <w:szCs w:val="24"/>
              </w:rPr>
            </w:pPr>
            <w:r w:rsidRPr="00FD7BD4">
              <w:rPr>
                <w:rFonts w:ascii="Times New Roman" w:hAnsi="Times New Roman" w:cs="Times New Roman"/>
                <w:sz w:val="24"/>
                <w:szCs w:val="24"/>
              </w:rPr>
              <w:t>Ф.И.О.</w:t>
            </w:r>
          </w:p>
        </w:tc>
        <w:tc>
          <w:tcPr>
            <w:tcW w:w="3117" w:type="dxa"/>
          </w:tcPr>
          <w:p w14:paraId="1E35FCFE" w14:textId="77777777" w:rsidR="00D43B62" w:rsidRPr="00FD7BD4" w:rsidRDefault="00D43B62" w:rsidP="00CF4024">
            <w:pPr>
              <w:spacing w:after="0" w:line="240" w:lineRule="auto"/>
              <w:jc w:val="center"/>
              <w:rPr>
                <w:rFonts w:ascii="Times New Roman" w:hAnsi="Times New Roman" w:cs="Times New Roman"/>
                <w:sz w:val="24"/>
                <w:szCs w:val="24"/>
              </w:rPr>
            </w:pPr>
            <w:r w:rsidRPr="00FD7BD4">
              <w:rPr>
                <w:rFonts w:ascii="Times New Roman" w:hAnsi="Times New Roman" w:cs="Times New Roman"/>
                <w:sz w:val="24"/>
                <w:szCs w:val="24"/>
              </w:rPr>
              <w:t xml:space="preserve">Контакты, </w:t>
            </w:r>
            <w:r w:rsidRPr="00FD7BD4">
              <w:rPr>
                <w:rFonts w:ascii="Times New Roman" w:hAnsi="Times New Roman" w:cs="Times New Roman"/>
                <w:sz w:val="24"/>
                <w:szCs w:val="24"/>
                <w:lang w:val="en-US"/>
              </w:rPr>
              <w:t>e-mail</w:t>
            </w:r>
          </w:p>
        </w:tc>
      </w:tr>
      <w:tr w:rsidR="00D43B62" w:rsidRPr="00FD7BD4" w14:paraId="2B6FF714" w14:textId="77777777" w:rsidTr="00CF4024">
        <w:tc>
          <w:tcPr>
            <w:tcW w:w="3969" w:type="dxa"/>
          </w:tcPr>
          <w:p w14:paraId="0267D344" w14:textId="3CE2AA6A" w:rsidR="00A22EAE" w:rsidRPr="002A17A3" w:rsidRDefault="00A22EAE" w:rsidP="001475F4">
            <w:pPr>
              <w:spacing w:after="0" w:line="240" w:lineRule="auto"/>
              <w:rPr>
                <w:rFonts w:ascii="Times New Roman" w:hAnsi="Times New Roman" w:cs="Times New Roman"/>
                <w:sz w:val="24"/>
                <w:szCs w:val="24"/>
                <w:lang w:val="kk-KZ"/>
              </w:rPr>
            </w:pPr>
            <w:r w:rsidRPr="00FD7BD4">
              <w:rPr>
                <w:rFonts w:ascii="Times New Roman" w:hAnsi="Times New Roman" w:cs="Times New Roman"/>
                <w:sz w:val="24"/>
                <w:szCs w:val="24"/>
                <w:lang w:val="kk-KZ"/>
              </w:rPr>
              <w:t xml:space="preserve">ҰАҚ ҚазҰМУ Жүрек-қан тамыр хирургиясы кафедрасының доценті, м.ғ.к. үлкендер және балалар жоғарғы санатты кардиохирургі, </w:t>
            </w:r>
            <w:r w:rsidRPr="00FD7BD4">
              <w:rPr>
                <w:rFonts w:ascii="Times New Roman" w:hAnsi="Times New Roman" w:cs="Times New Roman"/>
                <w:sz w:val="24"/>
                <w:szCs w:val="24"/>
              </w:rPr>
              <w:t>«</w:t>
            </w:r>
            <w:r w:rsidRPr="00FD7BD4">
              <w:rPr>
                <w:rFonts w:ascii="Times New Roman" w:hAnsi="Times New Roman" w:cs="Times New Roman"/>
                <w:sz w:val="24"/>
                <w:szCs w:val="24"/>
                <w:lang w:val="en-US"/>
              </w:rPr>
              <w:t>MEDITERRA</w:t>
            </w:r>
            <w:r w:rsidRPr="00FD7BD4">
              <w:rPr>
                <w:rFonts w:ascii="Times New Roman" w:hAnsi="Times New Roman" w:cs="Times New Roman"/>
                <w:sz w:val="24"/>
                <w:szCs w:val="24"/>
              </w:rPr>
              <w:t>»</w:t>
            </w:r>
            <w:r w:rsidRPr="00FD7BD4">
              <w:rPr>
                <w:rFonts w:ascii="Times New Roman" w:hAnsi="Times New Roman" w:cs="Times New Roman"/>
                <w:sz w:val="24"/>
                <w:szCs w:val="24"/>
                <w:lang w:val="kk-KZ"/>
              </w:rPr>
              <w:t xml:space="preserve"> заманауи медицина орталағының кардиохирургия және интервенционнды кардиология профильнің  басшысы</w:t>
            </w:r>
          </w:p>
        </w:tc>
        <w:tc>
          <w:tcPr>
            <w:tcW w:w="2270" w:type="dxa"/>
          </w:tcPr>
          <w:p w14:paraId="64209358" w14:textId="77777777" w:rsidR="00D43B62" w:rsidRPr="00FD7BD4" w:rsidRDefault="00CF4024" w:rsidP="00CF4024">
            <w:pPr>
              <w:spacing w:after="0" w:line="240" w:lineRule="auto"/>
              <w:rPr>
                <w:rFonts w:ascii="Times New Roman" w:hAnsi="Times New Roman" w:cs="Times New Roman"/>
                <w:sz w:val="24"/>
                <w:szCs w:val="24"/>
              </w:rPr>
            </w:pPr>
            <w:r w:rsidRPr="00FD7BD4">
              <w:rPr>
                <w:rFonts w:ascii="Times New Roman" w:hAnsi="Times New Roman" w:cs="Times New Roman"/>
                <w:sz w:val="24"/>
                <w:szCs w:val="24"/>
              </w:rPr>
              <w:t>Куатбеков К.Н.</w:t>
            </w:r>
          </w:p>
        </w:tc>
        <w:tc>
          <w:tcPr>
            <w:tcW w:w="3117" w:type="dxa"/>
          </w:tcPr>
          <w:p w14:paraId="50C1874A" w14:textId="77777777" w:rsidR="00D43B62" w:rsidRPr="00FD7BD4" w:rsidRDefault="00C530C1" w:rsidP="00CF4024">
            <w:pPr>
              <w:spacing w:after="0" w:line="240" w:lineRule="auto"/>
              <w:rPr>
                <w:rFonts w:ascii="Times New Roman" w:hAnsi="Times New Roman" w:cs="Times New Roman"/>
                <w:sz w:val="24"/>
                <w:szCs w:val="24"/>
              </w:rPr>
            </w:pPr>
            <w:r w:rsidRPr="00FD7BD4">
              <w:rPr>
                <w:rFonts w:ascii="Times New Roman" w:hAnsi="Times New Roman" w:cs="Times New Roman"/>
                <w:sz w:val="24"/>
                <w:szCs w:val="24"/>
              </w:rPr>
              <w:t>k.kuatbekov@</w:t>
            </w:r>
            <w:r w:rsidRPr="00FD7BD4">
              <w:rPr>
                <w:rFonts w:ascii="Times New Roman" w:hAnsi="Times New Roman" w:cs="Times New Roman"/>
                <w:sz w:val="24"/>
                <w:szCs w:val="24"/>
                <w:lang w:val="en-US"/>
              </w:rPr>
              <w:t>mail</w:t>
            </w:r>
            <w:r w:rsidRPr="00FD7BD4">
              <w:rPr>
                <w:rFonts w:ascii="Times New Roman" w:hAnsi="Times New Roman" w:cs="Times New Roman"/>
                <w:sz w:val="24"/>
                <w:szCs w:val="24"/>
              </w:rPr>
              <w:t>.</w:t>
            </w:r>
            <w:r w:rsidRPr="00FD7BD4">
              <w:rPr>
                <w:rFonts w:ascii="Times New Roman" w:hAnsi="Times New Roman" w:cs="Times New Roman"/>
                <w:sz w:val="24"/>
                <w:szCs w:val="24"/>
                <w:lang w:val="en-US"/>
              </w:rPr>
              <w:t>ru</w:t>
            </w:r>
          </w:p>
        </w:tc>
      </w:tr>
      <w:tr w:rsidR="00D43B62" w:rsidRPr="00FD7BD4" w14:paraId="35B42252" w14:textId="77777777" w:rsidTr="00CF4024">
        <w:tc>
          <w:tcPr>
            <w:tcW w:w="3969" w:type="dxa"/>
            <w:vAlign w:val="center"/>
          </w:tcPr>
          <w:p w14:paraId="016681E7" w14:textId="77777777" w:rsidR="00A22EAE" w:rsidRPr="00FD7BD4" w:rsidRDefault="00775B4B" w:rsidP="00775B4B">
            <w:pPr>
              <w:spacing w:after="0" w:line="240" w:lineRule="auto"/>
              <w:rPr>
                <w:rFonts w:ascii="Times New Roman" w:hAnsi="Times New Roman" w:cs="Times New Roman"/>
                <w:sz w:val="24"/>
                <w:szCs w:val="24"/>
                <w:highlight w:val="yellow"/>
                <w:shd w:val="clear" w:color="auto" w:fill="FFFFFF"/>
                <w:lang w:val="kk-KZ"/>
              </w:rPr>
            </w:pPr>
            <w:r w:rsidRPr="00FD7BD4">
              <w:rPr>
                <w:rFonts w:ascii="Times New Roman" w:hAnsi="Times New Roman" w:cs="Times New Roman"/>
                <w:sz w:val="24"/>
                <w:szCs w:val="24"/>
                <w:shd w:val="clear" w:color="auto" w:fill="FFFFFF"/>
                <w:lang w:val="kk-KZ"/>
              </w:rPr>
              <w:t xml:space="preserve">ШЖҚ </w:t>
            </w:r>
            <w:r w:rsidR="00163796" w:rsidRPr="00FD7BD4">
              <w:rPr>
                <w:rFonts w:ascii="Times New Roman" w:hAnsi="Times New Roman" w:cs="Times New Roman"/>
                <w:sz w:val="24"/>
                <w:szCs w:val="24"/>
                <w:shd w:val="clear" w:color="auto" w:fill="FFFFFF"/>
                <w:lang w:val="kk-KZ"/>
              </w:rPr>
              <w:t xml:space="preserve"> «Пжәне БКХ» орталығының </w:t>
            </w:r>
            <w:r w:rsidR="00A22EAE" w:rsidRPr="00FD7BD4">
              <w:rPr>
                <w:rFonts w:ascii="Times New Roman" w:hAnsi="Times New Roman" w:cs="Times New Roman"/>
                <w:sz w:val="24"/>
                <w:szCs w:val="24"/>
                <w:shd w:val="clear" w:color="auto" w:fill="FFFFFF"/>
                <w:lang w:val="kk-KZ"/>
              </w:rPr>
              <w:t xml:space="preserve">жоғарғы санатты </w:t>
            </w:r>
            <w:r w:rsidR="00163796" w:rsidRPr="00FD7BD4">
              <w:rPr>
                <w:rFonts w:ascii="Times New Roman" w:hAnsi="Times New Roman" w:cs="Times New Roman"/>
                <w:sz w:val="24"/>
                <w:szCs w:val="24"/>
                <w:shd w:val="clear" w:color="auto" w:fill="FFFFFF"/>
                <w:lang w:val="kk-KZ"/>
              </w:rPr>
              <w:t xml:space="preserve">балалар </w:t>
            </w:r>
            <w:r w:rsidR="00A22EAE" w:rsidRPr="00FD7BD4">
              <w:rPr>
                <w:rFonts w:ascii="Times New Roman" w:hAnsi="Times New Roman" w:cs="Times New Roman"/>
                <w:sz w:val="24"/>
                <w:szCs w:val="24"/>
                <w:shd w:val="clear" w:color="auto" w:fill="FFFFFF"/>
                <w:lang w:val="kk-KZ"/>
              </w:rPr>
              <w:t xml:space="preserve">кардиохирургі,балалар кардиохирургиясы бөлімшесінің </w:t>
            </w:r>
            <w:r w:rsidR="00163796" w:rsidRPr="00FD7BD4">
              <w:rPr>
                <w:rFonts w:ascii="Times New Roman" w:hAnsi="Times New Roman" w:cs="Times New Roman"/>
                <w:sz w:val="24"/>
                <w:szCs w:val="24"/>
                <w:shd w:val="clear" w:color="auto" w:fill="FFFFFF"/>
                <w:lang w:val="kk-KZ"/>
              </w:rPr>
              <w:t xml:space="preserve">меңгерушісі </w:t>
            </w:r>
          </w:p>
        </w:tc>
        <w:tc>
          <w:tcPr>
            <w:tcW w:w="2270" w:type="dxa"/>
          </w:tcPr>
          <w:p w14:paraId="549220E8" w14:textId="77777777" w:rsidR="00D43B62" w:rsidRPr="00FD7BD4" w:rsidRDefault="00C530C1" w:rsidP="00CF4024">
            <w:pPr>
              <w:spacing w:after="0" w:line="240" w:lineRule="auto"/>
              <w:rPr>
                <w:rFonts w:ascii="Times New Roman" w:hAnsi="Times New Roman" w:cs="Times New Roman"/>
                <w:sz w:val="24"/>
                <w:szCs w:val="24"/>
                <w:shd w:val="clear" w:color="auto" w:fill="FFFFFF"/>
              </w:rPr>
            </w:pPr>
            <w:r w:rsidRPr="00FD7BD4">
              <w:rPr>
                <w:rFonts w:ascii="Times New Roman" w:hAnsi="Times New Roman" w:cs="Times New Roman"/>
                <w:sz w:val="24"/>
                <w:szCs w:val="24"/>
              </w:rPr>
              <w:t>Нигай Г.С.</w:t>
            </w:r>
          </w:p>
        </w:tc>
        <w:tc>
          <w:tcPr>
            <w:tcW w:w="3117" w:type="dxa"/>
            <w:vAlign w:val="center"/>
          </w:tcPr>
          <w:p w14:paraId="050541A6" w14:textId="77777777" w:rsidR="00D43B62" w:rsidRPr="00FD7BD4" w:rsidRDefault="00C530C1" w:rsidP="00CF4024">
            <w:pPr>
              <w:tabs>
                <w:tab w:val="left" w:pos="982"/>
              </w:tabs>
              <w:spacing w:after="0" w:line="240" w:lineRule="auto"/>
              <w:rPr>
                <w:rFonts w:ascii="Times New Roman" w:hAnsi="Times New Roman" w:cs="Times New Roman"/>
                <w:sz w:val="24"/>
                <w:szCs w:val="24"/>
                <w:shd w:val="clear" w:color="auto" w:fill="FFFFFF"/>
              </w:rPr>
            </w:pPr>
            <w:r w:rsidRPr="00FD7BD4">
              <w:rPr>
                <w:rFonts w:ascii="Times New Roman" w:hAnsi="Times New Roman" w:cs="Times New Roman"/>
                <w:sz w:val="24"/>
                <w:szCs w:val="24"/>
                <w:shd w:val="clear" w:color="auto" w:fill="FFFFFF"/>
              </w:rPr>
              <w:t>genanig@</w:t>
            </w:r>
            <w:r w:rsidRPr="00FD7BD4">
              <w:rPr>
                <w:rFonts w:ascii="Times New Roman" w:hAnsi="Times New Roman" w:cs="Times New Roman"/>
                <w:sz w:val="24"/>
                <w:szCs w:val="24"/>
                <w:shd w:val="clear" w:color="auto" w:fill="FFFFFF"/>
                <w:lang w:val="en-US"/>
              </w:rPr>
              <w:t>mail</w:t>
            </w:r>
            <w:r w:rsidRPr="00FD7BD4">
              <w:rPr>
                <w:rFonts w:ascii="Times New Roman" w:hAnsi="Times New Roman" w:cs="Times New Roman"/>
                <w:sz w:val="24"/>
                <w:szCs w:val="24"/>
                <w:shd w:val="clear" w:color="auto" w:fill="FFFFFF"/>
              </w:rPr>
              <w:t>.</w:t>
            </w:r>
            <w:r w:rsidRPr="00FD7BD4">
              <w:rPr>
                <w:rFonts w:ascii="Times New Roman" w:hAnsi="Times New Roman" w:cs="Times New Roman"/>
                <w:sz w:val="24"/>
                <w:szCs w:val="24"/>
                <w:shd w:val="clear" w:color="auto" w:fill="FFFFFF"/>
                <w:lang w:val="en-US"/>
              </w:rPr>
              <w:t>ru</w:t>
            </w:r>
          </w:p>
        </w:tc>
      </w:tr>
      <w:tr w:rsidR="00D43B62" w:rsidRPr="00FD7BD4" w14:paraId="35CE3BC4" w14:textId="77777777" w:rsidTr="00CF4024">
        <w:tc>
          <w:tcPr>
            <w:tcW w:w="3969" w:type="dxa"/>
            <w:vAlign w:val="center"/>
          </w:tcPr>
          <w:p w14:paraId="5A957349" w14:textId="77777777" w:rsidR="00163796" w:rsidRPr="00FD7BD4" w:rsidRDefault="00775B4B" w:rsidP="00775B4B">
            <w:pPr>
              <w:spacing w:after="0" w:line="240" w:lineRule="auto"/>
              <w:rPr>
                <w:rFonts w:ascii="Times New Roman" w:hAnsi="Times New Roman" w:cs="Times New Roman"/>
                <w:sz w:val="24"/>
                <w:szCs w:val="24"/>
                <w:highlight w:val="yellow"/>
                <w:shd w:val="clear" w:color="auto" w:fill="FFFFFF"/>
                <w:lang w:val="kk-KZ"/>
              </w:rPr>
            </w:pPr>
            <w:r w:rsidRPr="00FD7BD4">
              <w:rPr>
                <w:rFonts w:ascii="Times New Roman" w:hAnsi="Times New Roman" w:cs="Times New Roman"/>
                <w:sz w:val="24"/>
                <w:szCs w:val="24"/>
                <w:lang w:val="kk-KZ"/>
              </w:rPr>
              <w:t xml:space="preserve">ШЖҚ </w:t>
            </w:r>
            <w:r w:rsidR="00163796" w:rsidRPr="00FD7BD4">
              <w:rPr>
                <w:rFonts w:ascii="Times New Roman" w:hAnsi="Times New Roman" w:cs="Times New Roman"/>
                <w:sz w:val="24"/>
                <w:szCs w:val="24"/>
                <w:lang w:val="kk-KZ"/>
              </w:rPr>
              <w:t xml:space="preserve"> «Пжәне БКХ» орталығының  Кардиохирургі оның ішінде балалар, дәрігер-перфузиолог </w:t>
            </w:r>
          </w:p>
        </w:tc>
        <w:tc>
          <w:tcPr>
            <w:tcW w:w="2270" w:type="dxa"/>
          </w:tcPr>
          <w:p w14:paraId="3274AD02" w14:textId="77777777" w:rsidR="00D43B62" w:rsidRPr="00FD7BD4" w:rsidRDefault="00C530C1" w:rsidP="00CF4024">
            <w:pPr>
              <w:spacing w:after="0" w:line="240" w:lineRule="auto"/>
              <w:rPr>
                <w:rFonts w:ascii="Times New Roman" w:hAnsi="Times New Roman" w:cs="Times New Roman"/>
                <w:sz w:val="24"/>
                <w:szCs w:val="24"/>
                <w:shd w:val="clear" w:color="auto" w:fill="FFFFFF"/>
              </w:rPr>
            </w:pPr>
            <w:r w:rsidRPr="00FD7BD4">
              <w:rPr>
                <w:rFonts w:ascii="Times New Roman" w:hAnsi="Times New Roman" w:cs="Times New Roman"/>
                <w:sz w:val="24"/>
                <w:szCs w:val="24"/>
                <w:shd w:val="clear" w:color="auto" w:fill="FFFFFF"/>
              </w:rPr>
              <w:t>Бойко Ю.Н.</w:t>
            </w:r>
          </w:p>
        </w:tc>
        <w:tc>
          <w:tcPr>
            <w:tcW w:w="3117" w:type="dxa"/>
            <w:vAlign w:val="center"/>
          </w:tcPr>
          <w:p w14:paraId="411DF85F" w14:textId="77777777" w:rsidR="00D43B62" w:rsidRPr="00FD7BD4" w:rsidRDefault="00C530C1" w:rsidP="00C530C1">
            <w:pPr>
              <w:tabs>
                <w:tab w:val="left" w:pos="982"/>
              </w:tabs>
              <w:spacing w:after="0" w:line="240" w:lineRule="auto"/>
              <w:rPr>
                <w:rFonts w:ascii="Times New Roman" w:hAnsi="Times New Roman" w:cs="Times New Roman"/>
                <w:sz w:val="24"/>
                <w:szCs w:val="24"/>
                <w:shd w:val="clear" w:color="auto" w:fill="FFFFFF"/>
              </w:rPr>
            </w:pPr>
            <w:r w:rsidRPr="00FD7BD4">
              <w:rPr>
                <w:rFonts w:ascii="Times New Roman" w:hAnsi="Times New Roman" w:cs="Times New Roman"/>
                <w:sz w:val="24"/>
                <w:szCs w:val="24"/>
                <w:shd w:val="clear" w:color="auto" w:fill="FFFFFF"/>
              </w:rPr>
              <w:t>julia_</w:t>
            </w:r>
            <w:r w:rsidRPr="00FD7BD4">
              <w:rPr>
                <w:rFonts w:ascii="Times New Roman" w:hAnsi="Times New Roman" w:cs="Times New Roman"/>
                <w:sz w:val="24"/>
                <w:szCs w:val="24"/>
                <w:shd w:val="clear" w:color="auto" w:fill="FFFFFF"/>
                <w:lang w:val="en-US"/>
              </w:rPr>
              <w:t>boiko</w:t>
            </w:r>
            <w:r w:rsidRPr="00FD7BD4">
              <w:rPr>
                <w:rFonts w:ascii="Times New Roman" w:hAnsi="Times New Roman" w:cs="Times New Roman"/>
                <w:sz w:val="24"/>
                <w:szCs w:val="24"/>
                <w:shd w:val="clear" w:color="auto" w:fill="FFFFFF"/>
              </w:rPr>
              <w:t>@</w:t>
            </w:r>
            <w:r w:rsidRPr="00FD7BD4">
              <w:rPr>
                <w:rFonts w:ascii="Times New Roman" w:hAnsi="Times New Roman" w:cs="Times New Roman"/>
                <w:sz w:val="24"/>
                <w:szCs w:val="24"/>
                <w:shd w:val="clear" w:color="auto" w:fill="FFFFFF"/>
                <w:lang w:val="en-US"/>
              </w:rPr>
              <w:t>mail</w:t>
            </w:r>
            <w:r w:rsidRPr="00FD7BD4">
              <w:rPr>
                <w:rFonts w:ascii="Times New Roman" w:hAnsi="Times New Roman" w:cs="Times New Roman"/>
                <w:sz w:val="24"/>
                <w:szCs w:val="24"/>
                <w:shd w:val="clear" w:color="auto" w:fill="FFFFFF"/>
              </w:rPr>
              <w:t>.</w:t>
            </w:r>
            <w:r w:rsidRPr="00FD7BD4">
              <w:rPr>
                <w:rFonts w:ascii="Times New Roman" w:hAnsi="Times New Roman" w:cs="Times New Roman"/>
                <w:sz w:val="24"/>
                <w:szCs w:val="24"/>
                <w:shd w:val="clear" w:color="auto" w:fill="FFFFFF"/>
                <w:lang w:val="en-US"/>
              </w:rPr>
              <w:t>ru</w:t>
            </w:r>
            <w:r w:rsidR="00D43B62" w:rsidRPr="00FD7BD4">
              <w:rPr>
                <w:rFonts w:ascii="Times New Roman" w:hAnsi="Times New Roman" w:cs="Times New Roman"/>
                <w:sz w:val="24"/>
                <w:szCs w:val="24"/>
                <w:shd w:val="clear" w:color="auto" w:fill="FFFFFF"/>
              </w:rPr>
              <w:t xml:space="preserve"> </w:t>
            </w:r>
          </w:p>
        </w:tc>
      </w:tr>
    </w:tbl>
    <w:p w14:paraId="43D78D38" w14:textId="31510C02" w:rsidR="00BF7854" w:rsidRDefault="00BF7854" w:rsidP="00BF7854">
      <w:pPr>
        <w:spacing w:before="240"/>
        <w:ind w:right="-1"/>
        <w:jc w:val="both"/>
        <w:rPr>
          <w:rFonts w:ascii="Times New Roman" w:hAnsi="Times New Roman"/>
          <w:sz w:val="24"/>
          <w:szCs w:val="24"/>
        </w:rPr>
      </w:pPr>
      <w:r w:rsidRPr="00BF7854">
        <w:rPr>
          <w:rFonts w:ascii="Times New Roman" w:hAnsi="Times New Roman"/>
          <w:b/>
          <w:bCs/>
          <w:sz w:val="24"/>
          <w:szCs w:val="24"/>
        </w:rPr>
        <w:t>СК бағдарламасы ҚазҰМУ жүрек-қан та</w:t>
      </w:r>
      <w:r>
        <w:rPr>
          <w:rFonts w:ascii="Times New Roman" w:hAnsi="Times New Roman"/>
          <w:b/>
          <w:bCs/>
          <w:sz w:val="24"/>
          <w:szCs w:val="24"/>
        </w:rPr>
        <w:t xml:space="preserve">мырлары кафедрасының отырысында </w:t>
      </w:r>
      <w:r>
        <w:rPr>
          <w:rFonts w:ascii="Times New Roman" w:hAnsi="Times New Roman"/>
          <w:b/>
          <w:bCs/>
          <w:sz w:val="24"/>
          <w:szCs w:val="24"/>
          <w:lang w:val="kk-KZ"/>
        </w:rPr>
        <w:t>талданған</w:t>
      </w:r>
      <w:r>
        <w:rPr>
          <w:rFonts w:ascii="Times New Roman" w:hAnsi="Times New Roman"/>
          <w:sz w:val="24"/>
          <w:szCs w:val="24"/>
          <w:lang w:val="kk-KZ"/>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835"/>
        <w:gridCol w:w="2693"/>
      </w:tblGrid>
      <w:tr w:rsidR="00BF7854" w:rsidRPr="0088256F" w14:paraId="4EE30AAF" w14:textId="77777777" w:rsidTr="00CF4024">
        <w:tc>
          <w:tcPr>
            <w:tcW w:w="3828" w:type="dxa"/>
            <w:shd w:val="clear" w:color="auto" w:fill="auto"/>
          </w:tcPr>
          <w:p w14:paraId="3F516DF8" w14:textId="77777777" w:rsidR="00BF7854" w:rsidRDefault="00BF7854" w:rsidP="00BF7854">
            <w:pPr>
              <w:ind w:right="-1"/>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Лауазымы, жұмыс орны, </w:t>
            </w:r>
          </w:p>
          <w:p w14:paraId="31F487A8" w14:textId="77777777" w:rsidR="00BF7854" w:rsidRDefault="00BF7854" w:rsidP="00BF7854">
            <w:pPr>
              <w:ind w:right="-1"/>
              <w:jc w:val="center"/>
              <w:rPr>
                <w:rFonts w:ascii="Times New Roman" w:hAnsi="Times New Roman" w:cs="Times New Roman"/>
                <w:sz w:val="24"/>
                <w:szCs w:val="24"/>
              </w:rPr>
            </w:pPr>
            <w:r>
              <w:rPr>
                <w:rFonts w:ascii="Times New Roman" w:hAnsi="Times New Roman" w:cs="Times New Roman"/>
                <w:sz w:val="24"/>
                <w:szCs w:val="24"/>
                <w:lang w:val="kk-KZ"/>
              </w:rPr>
              <w:t>атағы (бар болған жағдайда)</w:t>
            </w:r>
          </w:p>
        </w:tc>
        <w:tc>
          <w:tcPr>
            <w:tcW w:w="2835" w:type="dxa"/>
            <w:shd w:val="clear" w:color="auto" w:fill="auto"/>
          </w:tcPr>
          <w:p w14:paraId="0D04F33A" w14:textId="77777777" w:rsidR="00BF7854" w:rsidRDefault="00BF7854" w:rsidP="00BF7854">
            <w:pPr>
              <w:ind w:right="-1"/>
              <w:jc w:val="center"/>
              <w:rPr>
                <w:rFonts w:ascii="Times New Roman" w:hAnsi="Times New Roman" w:cs="Times New Roman"/>
                <w:sz w:val="24"/>
                <w:szCs w:val="24"/>
              </w:rPr>
            </w:pPr>
            <w:r>
              <w:rPr>
                <w:rFonts w:ascii="Times New Roman" w:hAnsi="Times New Roman" w:cs="Times New Roman"/>
                <w:sz w:val="24"/>
                <w:szCs w:val="24"/>
                <w:lang w:val="kk-KZ"/>
              </w:rPr>
              <w:t>Аты жөні</w:t>
            </w:r>
          </w:p>
        </w:tc>
        <w:tc>
          <w:tcPr>
            <w:tcW w:w="2693" w:type="dxa"/>
            <w:shd w:val="clear" w:color="auto" w:fill="auto"/>
          </w:tcPr>
          <w:p w14:paraId="11F3BE95" w14:textId="77777777" w:rsidR="00BF7854" w:rsidRDefault="00BF7854" w:rsidP="00BF7854">
            <w:pPr>
              <w:ind w:right="-1"/>
              <w:jc w:val="center"/>
              <w:rPr>
                <w:rFonts w:ascii="Times New Roman" w:hAnsi="Times New Roman" w:cs="Times New Roman"/>
                <w:sz w:val="24"/>
                <w:szCs w:val="24"/>
              </w:rPr>
            </w:pPr>
            <w:r>
              <w:rPr>
                <w:rFonts w:ascii="Times New Roman" w:hAnsi="Times New Roman" w:cs="Times New Roman"/>
                <w:sz w:val="24"/>
                <w:szCs w:val="24"/>
                <w:lang w:val="kk-KZ"/>
              </w:rPr>
              <w:t>К</w:t>
            </w:r>
            <w:r>
              <w:rPr>
                <w:rFonts w:ascii="Times New Roman" w:hAnsi="Times New Roman" w:cs="Times New Roman"/>
                <w:sz w:val="24"/>
                <w:szCs w:val="24"/>
              </w:rPr>
              <w:t>үні, хаттама №</w:t>
            </w:r>
          </w:p>
        </w:tc>
      </w:tr>
      <w:tr w:rsidR="00D43B62" w:rsidRPr="0088256F" w14:paraId="6890B797" w14:textId="77777777" w:rsidTr="00CF4024">
        <w:tc>
          <w:tcPr>
            <w:tcW w:w="3828" w:type="dxa"/>
            <w:shd w:val="clear" w:color="auto" w:fill="auto"/>
          </w:tcPr>
          <w:p w14:paraId="771DAA05" w14:textId="77777777" w:rsidR="00D43B62" w:rsidRPr="00BF7854" w:rsidRDefault="00BF7854" w:rsidP="0088256F">
            <w:pPr>
              <w:spacing w:after="0"/>
              <w:ind w:right="-1"/>
              <w:jc w:val="both"/>
              <w:rPr>
                <w:rFonts w:ascii="Times New Roman" w:hAnsi="Times New Roman"/>
                <w:sz w:val="24"/>
                <w:szCs w:val="24"/>
              </w:rPr>
            </w:pPr>
            <w:r>
              <w:rPr>
                <w:rFonts w:ascii="Times New Roman" w:hAnsi="Times New Roman"/>
                <w:bCs/>
                <w:sz w:val="24"/>
                <w:szCs w:val="24"/>
              </w:rPr>
              <w:t>Ж</w:t>
            </w:r>
            <w:r w:rsidRPr="00BF7854">
              <w:rPr>
                <w:rFonts w:ascii="Times New Roman" w:hAnsi="Times New Roman"/>
                <w:bCs/>
                <w:sz w:val="24"/>
                <w:szCs w:val="24"/>
              </w:rPr>
              <w:t xml:space="preserve">үрек-қан тамырлары кафедрасының </w:t>
            </w:r>
            <w:r w:rsidRPr="00BF7854">
              <w:rPr>
                <w:rFonts w:ascii="Times New Roman" w:hAnsi="Times New Roman"/>
                <w:sz w:val="24"/>
                <w:szCs w:val="24"/>
                <w:lang w:val="kk-KZ"/>
              </w:rPr>
              <w:t>меңгерушісі</w:t>
            </w:r>
          </w:p>
        </w:tc>
        <w:tc>
          <w:tcPr>
            <w:tcW w:w="2835" w:type="dxa"/>
            <w:shd w:val="clear" w:color="auto" w:fill="auto"/>
          </w:tcPr>
          <w:p w14:paraId="481088D6" w14:textId="77777777" w:rsidR="00D43B62" w:rsidRPr="0088256F" w:rsidRDefault="0088256F" w:rsidP="0088256F">
            <w:pPr>
              <w:ind w:right="-1"/>
              <w:jc w:val="both"/>
              <w:rPr>
                <w:rFonts w:ascii="Times New Roman" w:hAnsi="Times New Roman"/>
                <w:sz w:val="24"/>
                <w:szCs w:val="24"/>
              </w:rPr>
            </w:pPr>
            <w:r w:rsidRPr="0088256F">
              <w:rPr>
                <w:rFonts w:ascii="Times New Roman" w:hAnsi="Times New Roman"/>
                <w:sz w:val="24"/>
                <w:szCs w:val="24"/>
                <w:lang w:val="kk-KZ"/>
              </w:rPr>
              <w:t>Кодасбаев А.Т.</w:t>
            </w:r>
          </w:p>
        </w:tc>
        <w:tc>
          <w:tcPr>
            <w:tcW w:w="2693" w:type="dxa"/>
            <w:shd w:val="clear" w:color="auto" w:fill="auto"/>
          </w:tcPr>
          <w:p w14:paraId="3D5E5FDF" w14:textId="77777777" w:rsidR="00D43B62" w:rsidRPr="0088256F" w:rsidRDefault="00BF7854" w:rsidP="00BF7854">
            <w:pPr>
              <w:ind w:right="-1"/>
              <w:jc w:val="both"/>
              <w:rPr>
                <w:rFonts w:ascii="Times New Roman" w:hAnsi="Times New Roman"/>
                <w:sz w:val="24"/>
                <w:szCs w:val="24"/>
              </w:rPr>
            </w:pPr>
            <w:r>
              <w:rPr>
                <w:rFonts w:ascii="Times New Roman" w:hAnsi="Times New Roman"/>
                <w:sz w:val="24"/>
                <w:szCs w:val="24"/>
                <w:lang w:val="kk-KZ"/>
              </w:rPr>
              <w:t xml:space="preserve">№6, </w:t>
            </w:r>
            <w:r>
              <w:rPr>
                <w:rFonts w:ascii="Times New Roman" w:hAnsi="Times New Roman"/>
                <w:color w:val="000000" w:themeColor="text1"/>
                <w:sz w:val="24"/>
                <w:szCs w:val="24"/>
                <w:lang w:val="kk-KZ"/>
              </w:rPr>
              <w:t>ақпан</w:t>
            </w:r>
            <w:r>
              <w:rPr>
                <w:rFonts w:ascii="Times New Roman" w:hAnsi="Times New Roman"/>
                <w:sz w:val="24"/>
                <w:szCs w:val="24"/>
                <w:lang w:val="kk-KZ"/>
              </w:rPr>
              <w:t xml:space="preserve"> 11, </w:t>
            </w:r>
            <w:r w:rsidR="0088256F" w:rsidRPr="0088256F">
              <w:rPr>
                <w:rFonts w:ascii="Times New Roman" w:hAnsi="Times New Roman"/>
                <w:sz w:val="24"/>
                <w:szCs w:val="24"/>
                <w:lang w:val="kk-KZ"/>
              </w:rPr>
              <w:t>2022</w:t>
            </w:r>
            <w:r>
              <w:rPr>
                <w:rFonts w:ascii="Times New Roman" w:hAnsi="Times New Roman"/>
                <w:sz w:val="24"/>
                <w:szCs w:val="24"/>
                <w:lang w:val="kk-KZ"/>
              </w:rPr>
              <w:t>ж</w:t>
            </w:r>
            <w:r w:rsidR="0088256F" w:rsidRPr="0088256F">
              <w:rPr>
                <w:rFonts w:ascii="Times New Roman" w:hAnsi="Times New Roman"/>
                <w:sz w:val="24"/>
                <w:szCs w:val="24"/>
                <w:lang w:val="kk-KZ"/>
              </w:rPr>
              <w:t xml:space="preserve">. </w:t>
            </w:r>
          </w:p>
        </w:tc>
      </w:tr>
    </w:tbl>
    <w:p w14:paraId="12E003EF" w14:textId="77777777" w:rsidR="00BF7854" w:rsidRDefault="00BF7854" w:rsidP="00BF7854">
      <w:pPr>
        <w:spacing w:before="240"/>
        <w:ind w:right="-1"/>
        <w:jc w:val="both"/>
        <w:rPr>
          <w:rFonts w:ascii="Times New Roman" w:hAnsi="Times New Roman"/>
          <w:sz w:val="24"/>
          <w:szCs w:val="24"/>
        </w:rPr>
      </w:pPr>
      <w:r>
        <w:rPr>
          <w:rFonts w:ascii="Times New Roman" w:hAnsi="Times New Roman"/>
          <w:b/>
          <w:bCs/>
          <w:sz w:val="24"/>
          <w:szCs w:val="24"/>
          <w:lang w:val="kk-KZ"/>
        </w:rPr>
        <w:t>СК бағдарламасы  ҚазҰМУ Педиатрия мектебінің ББК отырысында талданған</w:t>
      </w:r>
      <w:r>
        <w:rPr>
          <w:rFonts w:ascii="Times New Roman" w:hAnsi="Times New Roman"/>
          <w:sz w:val="24"/>
          <w:szCs w:val="24"/>
          <w:lang w:val="kk-KZ"/>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835"/>
        <w:gridCol w:w="2693"/>
      </w:tblGrid>
      <w:tr w:rsidR="00BF7854" w:rsidRPr="0088256F" w14:paraId="3C02CB18" w14:textId="77777777" w:rsidTr="00CF4024">
        <w:tc>
          <w:tcPr>
            <w:tcW w:w="3828" w:type="dxa"/>
            <w:shd w:val="clear" w:color="auto" w:fill="auto"/>
          </w:tcPr>
          <w:p w14:paraId="3703A6C4" w14:textId="77777777" w:rsidR="00BF7854" w:rsidRDefault="00BF7854" w:rsidP="00BF7854">
            <w:pPr>
              <w:ind w:right="-1"/>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Лауазымы, жұмыс орны, </w:t>
            </w:r>
          </w:p>
          <w:p w14:paraId="222176DC" w14:textId="77777777" w:rsidR="00BF7854" w:rsidRDefault="00BF7854" w:rsidP="00BF7854">
            <w:pPr>
              <w:ind w:right="-1"/>
              <w:jc w:val="center"/>
              <w:rPr>
                <w:rFonts w:ascii="Times New Roman" w:hAnsi="Times New Roman"/>
                <w:sz w:val="24"/>
                <w:szCs w:val="24"/>
              </w:rPr>
            </w:pPr>
            <w:r>
              <w:rPr>
                <w:rFonts w:ascii="Times New Roman" w:hAnsi="Times New Roman" w:cs="Times New Roman"/>
                <w:sz w:val="24"/>
                <w:szCs w:val="24"/>
                <w:lang w:val="kk-KZ"/>
              </w:rPr>
              <w:lastRenderedPageBreak/>
              <w:t>атағы (бар болған жағдайда)</w:t>
            </w:r>
          </w:p>
        </w:tc>
        <w:tc>
          <w:tcPr>
            <w:tcW w:w="2835" w:type="dxa"/>
            <w:shd w:val="clear" w:color="auto" w:fill="auto"/>
          </w:tcPr>
          <w:p w14:paraId="78D99E99" w14:textId="77777777" w:rsidR="00BF7854" w:rsidRDefault="00BF7854" w:rsidP="00BF7854">
            <w:pPr>
              <w:ind w:right="-1"/>
              <w:jc w:val="center"/>
              <w:rPr>
                <w:rFonts w:ascii="Times New Roman" w:hAnsi="Times New Roman"/>
                <w:sz w:val="24"/>
                <w:szCs w:val="24"/>
              </w:rPr>
            </w:pPr>
            <w:r>
              <w:rPr>
                <w:rFonts w:ascii="Times New Roman" w:hAnsi="Times New Roman" w:cs="Times New Roman"/>
                <w:sz w:val="24"/>
                <w:szCs w:val="24"/>
                <w:lang w:val="kk-KZ"/>
              </w:rPr>
              <w:lastRenderedPageBreak/>
              <w:t>Аты жөні</w:t>
            </w:r>
          </w:p>
        </w:tc>
        <w:tc>
          <w:tcPr>
            <w:tcW w:w="2693" w:type="dxa"/>
            <w:shd w:val="clear" w:color="auto" w:fill="auto"/>
          </w:tcPr>
          <w:p w14:paraId="4FA65B20" w14:textId="77777777" w:rsidR="00BF7854" w:rsidRDefault="00BF7854" w:rsidP="00BF7854">
            <w:pPr>
              <w:ind w:right="-1"/>
              <w:jc w:val="center"/>
              <w:rPr>
                <w:rFonts w:ascii="Times New Roman" w:hAnsi="Times New Roman"/>
                <w:sz w:val="24"/>
                <w:szCs w:val="24"/>
              </w:rPr>
            </w:pPr>
            <w:r>
              <w:rPr>
                <w:rFonts w:ascii="Times New Roman" w:hAnsi="Times New Roman" w:cs="Times New Roman"/>
                <w:sz w:val="24"/>
                <w:szCs w:val="24"/>
                <w:lang w:val="kk-KZ"/>
              </w:rPr>
              <w:t>К</w:t>
            </w:r>
            <w:r>
              <w:rPr>
                <w:rFonts w:ascii="Times New Roman" w:hAnsi="Times New Roman" w:cs="Times New Roman"/>
                <w:sz w:val="24"/>
                <w:szCs w:val="24"/>
              </w:rPr>
              <w:t>үні, хаттама №</w:t>
            </w:r>
          </w:p>
        </w:tc>
      </w:tr>
      <w:tr w:rsidR="00BF7854" w:rsidRPr="000976CE" w14:paraId="79439649" w14:textId="77777777" w:rsidTr="00CF4024">
        <w:tc>
          <w:tcPr>
            <w:tcW w:w="3828" w:type="dxa"/>
            <w:shd w:val="clear" w:color="auto" w:fill="auto"/>
          </w:tcPr>
          <w:p w14:paraId="523623D8" w14:textId="77777777" w:rsidR="00BF7854" w:rsidRPr="00FD7BD4" w:rsidRDefault="00BF7854" w:rsidP="00BF7854">
            <w:pPr>
              <w:spacing w:after="0"/>
              <w:ind w:right="-1"/>
              <w:jc w:val="both"/>
              <w:rPr>
                <w:rFonts w:ascii="Times New Roman" w:hAnsi="Times New Roman"/>
                <w:sz w:val="24"/>
                <w:szCs w:val="24"/>
              </w:rPr>
            </w:pPr>
            <w:r w:rsidRPr="00FD7BD4">
              <w:rPr>
                <w:rFonts w:ascii="Times New Roman" w:hAnsi="Times New Roman"/>
                <w:bCs/>
                <w:sz w:val="24"/>
                <w:szCs w:val="24"/>
              </w:rPr>
              <w:lastRenderedPageBreak/>
              <w:t xml:space="preserve">Жүрек-қан тамырлары кафедрасының </w:t>
            </w:r>
            <w:r w:rsidRPr="00FD7BD4">
              <w:rPr>
                <w:rFonts w:ascii="Times New Roman" w:hAnsi="Times New Roman"/>
                <w:sz w:val="24"/>
                <w:szCs w:val="24"/>
                <w:lang w:val="kk-KZ"/>
              </w:rPr>
              <w:t>меңгерушісі</w:t>
            </w:r>
          </w:p>
        </w:tc>
        <w:tc>
          <w:tcPr>
            <w:tcW w:w="2835" w:type="dxa"/>
            <w:shd w:val="clear" w:color="auto" w:fill="auto"/>
          </w:tcPr>
          <w:p w14:paraId="020A044B" w14:textId="77777777" w:rsidR="00BF7854" w:rsidRPr="00FD7BD4" w:rsidRDefault="00BF7854" w:rsidP="00BF7854">
            <w:pPr>
              <w:ind w:right="-1"/>
              <w:jc w:val="both"/>
              <w:rPr>
                <w:rFonts w:ascii="Times New Roman" w:hAnsi="Times New Roman"/>
                <w:sz w:val="24"/>
                <w:szCs w:val="24"/>
              </w:rPr>
            </w:pPr>
            <w:r w:rsidRPr="00FD7BD4">
              <w:rPr>
                <w:rFonts w:ascii="Times New Roman" w:hAnsi="Times New Roman"/>
                <w:sz w:val="24"/>
                <w:szCs w:val="24"/>
                <w:lang w:val="kk-KZ"/>
              </w:rPr>
              <w:t>Кодасбаев А.Т.</w:t>
            </w:r>
          </w:p>
        </w:tc>
        <w:tc>
          <w:tcPr>
            <w:tcW w:w="2693" w:type="dxa"/>
            <w:shd w:val="clear" w:color="auto" w:fill="auto"/>
          </w:tcPr>
          <w:p w14:paraId="55535729" w14:textId="77777777" w:rsidR="00BF7854" w:rsidRPr="0088256F" w:rsidRDefault="00BF7854" w:rsidP="00BF7854">
            <w:pPr>
              <w:ind w:right="-1"/>
              <w:jc w:val="both"/>
              <w:rPr>
                <w:rFonts w:ascii="Times New Roman" w:hAnsi="Times New Roman"/>
                <w:sz w:val="24"/>
                <w:szCs w:val="24"/>
              </w:rPr>
            </w:pPr>
            <w:r w:rsidRPr="0088256F">
              <w:rPr>
                <w:rFonts w:ascii="Times New Roman" w:hAnsi="Times New Roman"/>
                <w:sz w:val="24"/>
                <w:szCs w:val="24"/>
                <w:lang w:val="kk-KZ"/>
              </w:rPr>
              <w:t xml:space="preserve"> </w:t>
            </w:r>
            <w:r>
              <w:rPr>
                <w:rFonts w:ascii="Times New Roman" w:hAnsi="Times New Roman"/>
                <w:sz w:val="24"/>
                <w:szCs w:val="24"/>
              </w:rPr>
              <w:t xml:space="preserve"> №</w:t>
            </w:r>
            <w:r>
              <w:rPr>
                <w:rFonts w:ascii="Times New Roman" w:hAnsi="Times New Roman"/>
                <w:sz w:val="24"/>
                <w:szCs w:val="24"/>
                <w:lang w:val="kk-KZ"/>
              </w:rPr>
              <w:t>8, 28</w:t>
            </w:r>
            <w:r>
              <w:rPr>
                <w:rFonts w:ascii="Times New Roman" w:hAnsi="Times New Roman"/>
                <w:color w:val="000000" w:themeColor="text1"/>
                <w:sz w:val="24"/>
                <w:szCs w:val="24"/>
                <w:lang w:val="kk-KZ"/>
              </w:rPr>
              <w:t xml:space="preserve"> ақпан</w:t>
            </w:r>
            <w:r>
              <w:rPr>
                <w:rFonts w:ascii="Times New Roman" w:hAnsi="Times New Roman"/>
                <w:sz w:val="24"/>
                <w:szCs w:val="24"/>
                <w:lang w:val="kk-KZ"/>
              </w:rPr>
              <w:t>,</w:t>
            </w:r>
            <w:r>
              <w:rPr>
                <w:rFonts w:ascii="Times New Roman" w:hAnsi="Times New Roman"/>
                <w:sz w:val="24"/>
                <w:szCs w:val="24"/>
              </w:rPr>
              <w:t xml:space="preserve"> 2022 </w:t>
            </w:r>
            <w:r>
              <w:rPr>
                <w:rFonts w:ascii="Times New Roman" w:hAnsi="Times New Roman"/>
                <w:sz w:val="24"/>
                <w:szCs w:val="24"/>
                <w:lang w:val="kk-KZ"/>
              </w:rPr>
              <w:t>жыл</w:t>
            </w:r>
          </w:p>
        </w:tc>
      </w:tr>
    </w:tbl>
    <w:p w14:paraId="30E96FEC" w14:textId="3CAC5D69" w:rsidR="005125CA" w:rsidRDefault="002A17A3" w:rsidP="005125CA">
      <w:pPr>
        <w:spacing w:before="240"/>
        <w:ind w:right="-1"/>
        <w:jc w:val="both"/>
        <w:rPr>
          <w:rFonts w:ascii="Times New Roman" w:hAnsi="Times New Roman" w:cs="Times New Roman"/>
          <w:b/>
          <w:color w:val="000000"/>
          <w:sz w:val="24"/>
          <w:szCs w:val="24"/>
          <w:lang w:val="kk-KZ"/>
        </w:rPr>
      </w:pPr>
      <w:r>
        <w:rPr>
          <w:rFonts w:ascii="Times New Roman" w:hAnsi="Times New Roman"/>
          <w:b/>
          <w:bCs/>
          <w:sz w:val="24"/>
          <w:szCs w:val="24"/>
        </w:rPr>
        <w:t>«Денсаул</w:t>
      </w:r>
      <w:r>
        <w:rPr>
          <w:rFonts w:ascii="Times New Roman" w:hAnsi="Times New Roman"/>
          <w:b/>
          <w:bCs/>
          <w:sz w:val="24"/>
          <w:szCs w:val="24"/>
          <w:lang w:val="kk-KZ"/>
        </w:rPr>
        <w:t xml:space="preserve">ық сақтау» дайындау бағыты бойынша ОӘБ </w:t>
      </w:r>
      <w:r>
        <w:rPr>
          <w:rFonts w:ascii="Times New Roman" w:hAnsi="Times New Roman"/>
          <w:b/>
          <w:bCs/>
          <w:sz w:val="24"/>
          <w:szCs w:val="24"/>
        </w:rPr>
        <w:t>«</w:t>
      </w:r>
      <w:r w:rsidR="005125CA">
        <w:rPr>
          <w:rFonts w:ascii="Times New Roman" w:hAnsi="Times New Roman"/>
          <w:b/>
          <w:bCs/>
          <w:sz w:val="24"/>
          <w:szCs w:val="24"/>
        </w:rPr>
        <w:t>Б</w:t>
      </w:r>
      <w:r w:rsidR="005125CA" w:rsidRPr="005125CA">
        <w:rPr>
          <w:rFonts w:ascii="Times New Roman" w:hAnsi="Times New Roman"/>
          <w:b/>
          <w:bCs/>
          <w:sz w:val="24"/>
          <w:szCs w:val="24"/>
        </w:rPr>
        <w:t>алалар хирургиясы</w:t>
      </w:r>
      <w:r>
        <w:rPr>
          <w:rFonts w:ascii="Times New Roman" w:hAnsi="Times New Roman"/>
          <w:b/>
          <w:bCs/>
          <w:sz w:val="24"/>
          <w:szCs w:val="24"/>
        </w:rPr>
        <w:t xml:space="preserve">» </w:t>
      </w:r>
      <w:r w:rsidR="005125CA">
        <w:rPr>
          <w:rFonts w:ascii="Times New Roman" w:hAnsi="Times New Roman" w:cs="Times New Roman"/>
          <w:b/>
          <w:color w:val="000000"/>
          <w:sz w:val="24"/>
          <w:szCs w:val="24"/>
          <w:lang w:val="kk-KZ"/>
        </w:rPr>
        <w:t>комитетінің  отырысында сертификаттау курстың оқыту бағдарламасында сараптамалық бағасы талқыланған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835"/>
        <w:gridCol w:w="2693"/>
      </w:tblGrid>
      <w:tr w:rsidR="005125CA" w:rsidRPr="00816075" w14:paraId="736DE8D6" w14:textId="77777777" w:rsidTr="005125CA">
        <w:tc>
          <w:tcPr>
            <w:tcW w:w="3828" w:type="dxa"/>
            <w:tcBorders>
              <w:top w:val="single" w:sz="4" w:space="0" w:color="auto"/>
              <w:left w:val="single" w:sz="4" w:space="0" w:color="auto"/>
              <w:bottom w:val="single" w:sz="4" w:space="0" w:color="auto"/>
              <w:right w:val="single" w:sz="4" w:space="0" w:color="auto"/>
            </w:tcBorders>
            <w:shd w:val="clear" w:color="auto" w:fill="auto"/>
          </w:tcPr>
          <w:p w14:paraId="06777EE3" w14:textId="77777777" w:rsidR="005125CA" w:rsidRPr="00816075" w:rsidRDefault="005125CA" w:rsidP="005125CA">
            <w:pPr>
              <w:spacing w:after="0"/>
              <w:ind w:right="-1"/>
              <w:rPr>
                <w:rFonts w:ascii="Times New Roman" w:hAnsi="Times New Roman"/>
                <w:sz w:val="24"/>
                <w:szCs w:val="24"/>
                <w:lang w:val="kk-KZ"/>
              </w:rPr>
            </w:pPr>
            <w:r w:rsidRPr="00816075">
              <w:rPr>
                <w:rFonts w:ascii="Times New Roman" w:hAnsi="Times New Roman"/>
                <w:sz w:val="24"/>
                <w:szCs w:val="24"/>
                <w:lang w:val="kk-KZ"/>
              </w:rPr>
              <w:t>Сарапшының лауазымы, жұмыс орны, лауазымы (бар болса).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4B8F40" w14:textId="77777777" w:rsidR="005125CA" w:rsidRPr="00816075" w:rsidRDefault="005125CA" w:rsidP="00501FE0">
            <w:pPr>
              <w:spacing w:after="0"/>
              <w:ind w:right="-1"/>
              <w:jc w:val="center"/>
              <w:rPr>
                <w:rFonts w:ascii="Times New Roman" w:hAnsi="Times New Roman"/>
                <w:sz w:val="24"/>
                <w:szCs w:val="24"/>
              </w:rPr>
            </w:pPr>
            <w:r w:rsidRPr="00816075">
              <w:rPr>
                <w:rFonts w:ascii="Times New Roman" w:hAnsi="Times New Roman"/>
                <w:sz w:val="24"/>
                <w:szCs w:val="24"/>
              </w:rPr>
              <w:t>Аты жөні</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AC35A59" w14:textId="77777777" w:rsidR="005125CA" w:rsidRPr="00816075" w:rsidRDefault="005125CA" w:rsidP="00501FE0">
            <w:pPr>
              <w:spacing w:after="0"/>
              <w:ind w:right="-1"/>
              <w:jc w:val="center"/>
              <w:rPr>
                <w:rFonts w:ascii="Times New Roman" w:hAnsi="Times New Roman"/>
                <w:sz w:val="24"/>
                <w:szCs w:val="24"/>
              </w:rPr>
            </w:pPr>
            <w:r w:rsidRPr="00816075">
              <w:rPr>
                <w:rFonts w:ascii="Times New Roman" w:hAnsi="Times New Roman"/>
                <w:sz w:val="24"/>
                <w:szCs w:val="24"/>
              </w:rPr>
              <w:t>Күні, хаттама №</w:t>
            </w:r>
          </w:p>
        </w:tc>
      </w:tr>
      <w:tr w:rsidR="005125CA" w14:paraId="4ABAF25A" w14:textId="77777777" w:rsidTr="005125CA">
        <w:tc>
          <w:tcPr>
            <w:tcW w:w="3828" w:type="dxa"/>
            <w:tcBorders>
              <w:top w:val="single" w:sz="4" w:space="0" w:color="auto"/>
              <w:left w:val="single" w:sz="4" w:space="0" w:color="auto"/>
              <w:bottom w:val="single" w:sz="4" w:space="0" w:color="auto"/>
              <w:right w:val="single" w:sz="4" w:space="0" w:color="auto"/>
            </w:tcBorders>
            <w:shd w:val="clear" w:color="auto" w:fill="auto"/>
          </w:tcPr>
          <w:p w14:paraId="5A8A5825" w14:textId="2D8AA43D" w:rsidR="005125CA" w:rsidRPr="00816075" w:rsidRDefault="00816075" w:rsidP="005125CA">
            <w:pPr>
              <w:spacing w:after="0"/>
              <w:ind w:right="-1"/>
              <w:rPr>
                <w:rFonts w:ascii="Times New Roman" w:hAnsi="Times New Roman"/>
                <w:sz w:val="24"/>
                <w:szCs w:val="24"/>
                <w:lang w:val="kk-KZ"/>
              </w:rPr>
            </w:pPr>
            <w:r w:rsidRPr="00816075">
              <w:rPr>
                <w:rFonts w:ascii="Times New Roman" w:hAnsi="Times New Roman"/>
                <w:sz w:val="24"/>
                <w:szCs w:val="24"/>
                <w:lang w:val="kk-KZ"/>
              </w:rPr>
              <w:t>Төрағасы: РОО «Қазақстан балалар хирургтары», КЕАҚ «Астана медициналық университет» балалар хирургиясы кафедрасының доценті, к.м.н.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646DC5" w14:textId="3A801E96" w:rsidR="005125CA" w:rsidRPr="00816075" w:rsidRDefault="00816075" w:rsidP="005125CA">
            <w:pPr>
              <w:spacing w:after="0"/>
              <w:ind w:right="-1"/>
              <w:jc w:val="center"/>
              <w:rPr>
                <w:rFonts w:ascii="Times New Roman" w:hAnsi="Times New Roman"/>
                <w:sz w:val="24"/>
                <w:szCs w:val="24"/>
                <w:lang w:val="kk-KZ"/>
              </w:rPr>
            </w:pPr>
            <w:r w:rsidRPr="00816075">
              <w:rPr>
                <w:rFonts w:ascii="Times New Roman" w:hAnsi="Times New Roman"/>
                <w:sz w:val="24"/>
                <w:szCs w:val="24"/>
                <w:lang w:val="kk-KZ"/>
              </w:rPr>
              <w:t>Ерекешев А.А.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FD3C861" w14:textId="6CC43AA4" w:rsidR="005125CA" w:rsidRPr="00816075" w:rsidRDefault="00816075" w:rsidP="00816075">
            <w:pPr>
              <w:spacing w:after="0"/>
              <w:ind w:right="-1"/>
              <w:rPr>
                <w:rFonts w:ascii="Times New Roman" w:hAnsi="Times New Roman"/>
                <w:sz w:val="24"/>
                <w:szCs w:val="24"/>
                <w:lang w:val="kk-KZ"/>
              </w:rPr>
            </w:pPr>
            <w:r w:rsidRPr="00816075">
              <w:rPr>
                <w:rFonts w:ascii="Times New Roman" w:hAnsi="Times New Roman"/>
                <w:sz w:val="24"/>
                <w:szCs w:val="24"/>
              </w:rPr>
              <w:t>24.03.2022 ж., №3 хаттама</w:t>
            </w:r>
            <w:r w:rsidR="00807A89" w:rsidRPr="00816075">
              <w:rPr>
                <w:rFonts w:ascii="Times New Roman" w:hAnsi="Times New Roman"/>
                <w:sz w:val="24"/>
                <w:szCs w:val="24"/>
                <w:lang w:val="kk-KZ"/>
              </w:rPr>
              <w:t xml:space="preserve"> </w:t>
            </w:r>
          </w:p>
        </w:tc>
      </w:tr>
    </w:tbl>
    <w:p w14:paraId="19CC51D5" w14:textId="77777777" w:rsidR="00EA4734" w:rsidRDefault="00EA4734" w:rsidP="00EA4734">
      <w:pPr>
        <w:pStyle w:val="210"/>
        <w:widowControl w:val="0"/>
        <w:rPr>
          <w:rStyle w:val="s0"/>
          <w:rFonts w:eastAsiaTheme="minorHAnsi"/>
          <w:b w:val="0"/>
          <w:bCs/>
          <w:sz w:val="24"/>
          <w:szCs w:val="24"/>
          <w:lang w:eastAsia="en-US"/>
        </w:rPr>
      </w:pPr>
    </w:p>
    <w:p w14:paraId="5C26D61F" w14:textId="20A94BC4" w:rsidR="00EA4734" w:rsidRPr="00EA4734" w:rsidRDefault="00EA4734" w:rsidP="00EA4734">
      <w:pPr>
        <w:pStyle w:val="210"/>
        <w:widowControl w:val="0"/>
        <w:rPr>
          <w:rStyle w:val="s0"/>
          <w:rFonts w:eastAsiaTheme="minorHAnsi"/>
          <w:b w:val="0"/>
          <w:bCs/>
          <w:sz w:val="24"/>
          <w:szCs w:val="24"/>
          <w:lang w:eastAsia="en-US"/>
        </w:rPr>
      </w:pPr>
      <w:r w:rsidRPr="00EA4734">
        <w:rPr>
          <w:rStyle w:val="s0"/>
          <w:rFonts w:eastAsiaTheme="minorHAnsi"/>
          <w:b w:val="0"/>
          <w:bCs/>
          <w:sz w:val="24"/>
          <w:szCs w:val="24"/>
          <w:lang w:eastAsia="en-US"/>
        </w:rPr>
        <w:t>СК ББ, сараптама актісі және талқылау хаттамасы қоса беріледі.</w:t>
      </w:r>
    </w:p>
    <w:p w14:paraId="50AD3A7A" w14:textId="77777777" w:rsidR="00EA4734" w:rsidRDefault="00EA4734" w:rsidP="00EA4734">
      <w:pPr>
        <w:pStyle w:val="210"/>
        <w:widowControl w:val="0"/>
        <w:rPr>
          <w:rStyle w:val="s0"/>
          <w:rFonts w:eastAsiaTheme="minorHAnsi"/>
          <w:b w:val="0"/>
          <w:bCs/>
          <w:sz w:val="24"/>
          <w:szCs w:val="24"/>
          <w:lang w:eastAsia="en-US"/>
        </w:rPr>
      </w:pPr>
    </w:p>
    <w:p w14:paraId="3D98B014" w14:textId="4BA33ECE" w:rsidR="009E348B" w:rsidRPr="00EA4734" w:rsidRDefault="00EA4734" w:rsidP="00EA4734">
      <w:pPr>
        <w:pStyle w:val="210"/>
        <w:widowControl w:val="0"/>
        <w:rPr>
          <w:rFonts w:ascii="Times New Roman" w:hAnsi="Times New Roman"/>
          <w:b w:val="0"/>
          <w:bCs/>
          <w:sz w:val="24"/>
          <w:szCs w:val="24"/>
          <w:lang w:val="kk-KZ"/>
        </w:rPr>
      </w:pPr>
      <w:r w:rsidRPr="00EA4734">
        <w:rPr>
          <w:rStyle w:val="s0"/>
          <w:rFonts w:eastAsiaTheme="minorHAnsi"/>
          <w:b w:val="0"/>
          <w:bCs/>
          <w:sz w:val="24"/>
          <w:szCs w:val="24"/>
          <w:lang w:eastAsia="en-US"/>
        </w:rPr>
        <w:t>СК бағдарламасы «Денсаулық сақтау» дайындау бағыты бойынша ОӘБ 2022 жылғы 1 сәуірдегі отырысында мақұлданды, хаттама №5 (ББ жобасы ОӘБ сайтында жарияланған)</w:t>
      </w:r>
    </w:p>
    <w:p w14:paraId="25A7D1C3" w14:textId="77777777" w:rsidR="00FD7BD4" w:rsidRDefault="00FD7BD4" w:rsidP="008A2D7E">
      <w:pPr>
        <w:pStyle w:val="-1"/>
        <w:ind w:firstLine="708"/>
        <w:jc w:val="both"/>
        <w:rPr>
          <w:szCs w:val="28"/>
          <w:lang w:val="kk-KZ"/>
        </w:rPr>
      </w:pPr>
    </w:p>
    <w:p w14:paraId="6EDDBCDC" w14:textId="77777777" w:rsidR="00EA4734" w:rsidRDefault="00EA4734">
      <w:pPr>
        <w:rPr>
          <w:rFonts w:ascii="Times New Roman" w:eastAsia="Times New Roman" w:hAnsi="Times New Roman" w:cs="Times New Roman"/>
          <w:b/>
          <w:bCs/>
          <w:sz w:val="24"/>
          <w:szCs w:val="28"/>
          <w:shd w:val="clear" w:color="auto" w:fill="FFFFFF"/>
          <w:lang w:val="kk-KZ" w:eastAsia="ru-RU"/>
        </w:rPr>
      </w:pPr>
      <w:r>
        <w:rPr>
          <w:szCs w:val="28"/>
          <w:lang w:val="kk-KZ"/>
        </w:rPr>
        <w:br w:type="page"/>
      </w:r>
    </w:p>
    <w:p w14:paraId="3226E395" w14:textId="3D653637" w:rsidR="00163796" w:rsidRPr="00FD7BD4" w:rsidRDefault="00163796" w:rsidP="008A2D7E">
      <w:pPr>
        <w:pStyle w:val="-1"/>
        <w:ind w:firstLine="708"/>
        <w:jc w:val="both"/>
        <w:rPr>
          <w:szCs w:val="28"/>
          <w:lang w:val="kk-KZ"/>
        </w:rPr>
      </w:pPr>
      <w:r w:rsidRPr="00FD7BD4">
        <w:rPr>
          <w:szCs w:val="28"/>
          <w:lang w:val="kk-KZ"/>
        </w:rPr>
        <w:lastRenderedPageBreak/>
        <w:t>Бағдарлама мақсаты:</w:t>
      </w:r>
    </w:p>
    <w:p w14:paraId="18F59862" w14:textId="77777777" w:rsidR="00163796" w:rsidRPr="00FD7BD4" w:rsidRDefault="00163796" w:rsidP="008A2D7E">
      <w:pPr>
        <w:pStyle w:val="-1"/>
        <w:ind w:firstLine="708"/>
        <w:jc w:val="both"/>
        <w:rPr>
          <w:b w:val="0"/>
          <w:szCs w:val="28"/>
          <w:lang w:val="kk-KZ"/>
        </w:rPr>
      </w:pPr>
      <w:r w:rsidRPr="00FD7BD4">
        <w:rPr>
          <w:b w:val="0"/>
          <w:szCs w:val="28"/>
          <w:lang w:val="kk-KZ"/>
        </w:rPr>
        <w:t>Туа біткен жүрек ақауы балалар өлімінің ең негізгі себебі болып қалып отыр, сондықтан анықтау тәсілдерін, консе</w:t>
      </w:r>
      <w:r w:rsidR="00775B4B" w:rsidRPr="00FD7BD4">
        <w:rPr>
          <w:b w:val="0"/>
          <w:szCs w:val="28"/>
          <w:lang w:val="kk-KZ"/>
        </w:rPr>
        <w:t xml:space="preserve">рвативті және ота жасау жолдарымен емдеуді жақсартуды талап етеді.Сондықтанда балалар кардиохирург маманына қажеттілік ҚР бойынша өзекті мәселе болып қала бермек. </w:t>
      </w:r>
    </w:p>
    <w:p w14:paraId="20E3A57F" w14:textId="77777777" w:rsidR="00775B4B" w:rsidRPr="00FD7BD4" w:rsidRDefault="00612650" w:rsidP="00612650">
      <w:pPr>
        <w:pStyle w:val="-1"/>
        <w:jc w:val="both"/>
        <w:rPr>
          <w:b w:val="0"/>
          <w:szCs w:val="28"/>
          <w:lang w:val="kk-KZ"/>
        </w:rPr>
      </w:pPr>
      <w:r w:rsidRPr="00FD7BD4">
        <w:rPr>
          <w:b w:val="0"/>
          <w:szCs w:val="28"/>
          <w:lang w:val="kk-KZ"/>
        </w:rPr>
        <w:t xml:space="preserve">           </w:t>
      </w:r>
      <w:r w:rsidR="00775B4B" w:rsidRPr="00FD7BD4">
        <w:rPr>
          <w:b w:val="0"/>
          <w:szCs w:val="28"/>
          <w:lang w:val="kk-KZ"/>
        </w:rPr>
        <w:t xml:space="preserve">Бағдарлама мақсаты балалар кардиохирургін дайындау, туа біткен жүрек ақауы </w:t>
      </w:r>
      <w:r w:rsidR="00192227" w:rsidRPr="00FD7BD4">
        <w:rPr>
          <w:b w:val="0"/>
          <w:szCs w:val="28"/>
          <w:lang w:val="kk-KZ"/>
        </w:rPr>
        <w:t>бар науқас балаларға күтім көрсетуді тәжірибе жүзінде  меңгеруге,  туа біткен жүрек ақауы бар науқас балаларға маңызды хирургиялық араласулардағы техникасына, балалардағы</w:t>
      </w:r>
      <w:r w:rsidRPr="00FD7BD4">
        <w:rPr>
          <w:b w:val="0"/>
          <w:szCs w:val="28"/>
          <w:lang w:val="kk-KZ"/>
        </w:rPr>
        <w:t xml:space="preserve"> оның ішінде </w:t>
      </w:r>
      <w:r w:rsidRPr="00FD7BD4">
        <w:rPr>
          <w:sz w:val="22"/>
          <w:lang w:val="kk-KZ"/>
        </w:rPr>
        <w:t xml:space="preserve"> </w:t>
      </w:r>
      <w:r w:rsidRPr="00FD7BD4">
        <w:rPr>
          <w:b w:val="0"/>
          <w:szCs w:val="28"/>
          <w:lang w:val="kk-KZ"/>
        </w:rPr>
        <w:t>жаңа туған нәрестелерде</w:t>
      </w:r>
      <w:r w:rsidR="00192227" w:rsidRPr="00FD7BD4">
        <w:rPr>
          <w:b w:val="0"/>
          <w:szCs w:val="28"/>
          <w:lang w:val="kk-KZ"/>
        </w:rPr>
        <w:t xml:space="preserve"> </w:t>
      </w:r>
      <w:r w:rsidRPr="00FD7BD4">
        <w:rPr>
          <w:b w:val="0"/>
          <w:szCs w:val="28"/>
          <w:lang w:val="kk-KZ"/>
        </w:rPr>
        <w:t xml:space="preserve">кездесетін </w:t>
      </w:r>
      <w:r w:rsidR="00192227" w:rsidRPr="00FD7BD4">
        <w:rPr>
          <w:b w:val="0"/>
          <w:szCs w:val="28"/>
          <w:lang w:val="kk-KZ"/>
        </w:rPr>
        <w:t>негізгі кардиохирургиялық ауруларды анықтауға, нау</w:t>
      </w:r>
      <w:r w:rsidRPr="00FD7BD4">
        <w:rPr>
          <w:b w:val="0"/>
          <w:szCs w:val="28"/>
          <w:lang w:val="kk-KZ"/>
        </w:rPr>
        <w:t xml:space="preserve">қастармен және онық ата-анасы және </w:t>
      </w:r>
      <w:r w:rsidR="00192227" w:rsidRPr="00FD7BD4">
        <w:rPr>
          <w:b w:val="0"/>
          <w:szCs w:val="28"/>
          <w:lang w:val="kk-KZ"/>
        </w:rPr>
        <w:t xml:space="preserve"> жақындарымен бірлесе отырып </w:t>
      </w:r>
      <w:r w:rsidRPr="00FD7BD4">
        <w:rPr>
          <w:b w:val="0"/>
          <w:szCs w:val="28"/>
          <w:lang w:val="kk-KZ"/>
        </w:rPr>
        <w:t>емдеуге үйрету.</w:t>
      </w:r>
    </w:p>
    <w:p w14:paraId="5850ADF6" w14:textId="77777777" w:rsidR="00612650" w:rsidRPr="00FD7BD4" w:rsidRDefault="00612650" w:rsidP="00612650">
      <w:pPr>
        <w:pStyle w:val="-1"/>
        <w:jc w:val="both"/>
        <w:rPr>
          <w:b w:val="0"/>
          <w:szCs w:val="28"/>
          <w:lang w:val="kk-KZ"/>
        </w:rPr>
      </w:pPr>
      <w:r w:rsidRPr="00FD7BD4">
        <w:rPr>
          <w:b w:val="0"/>
          <w:szCs w:val="28"/>
          <w:lang w:val="kk-KZ"/>
        </w:rPr>
        <w:t xml:space="preserve">      Курс соңында дайындалған балалар кардиохирургі маманы  ТЖА бар балаларға алдыңғы қатардағы </w:t>
      </w:r>
      <w:r w:rsidR="00587D13" w:rsidRPr="00FD7BD4">
        <w:rPr>
          <w:b w:val="0"/>
          <w:szCs w:val="28"/>
          <w:lang w:val="kk-KZ"/>
        </w:rPr>
        <w:t xml:space="preserve">тәжірибелік және ғылыми инновациялық технологияларды </w:t>
      </w:r>
      <w:r w:rsidRPr="00FD7BD4">
        <w:rPr>
          <w:b w:val="0"/>
          <w:szCs w:val="28"/>
          <w:lang w:val="kk-KZ"/>
        </w:rPr>
        <w:t>, ақпараттық</w:t>
      </w:r>
      <w:r w:rsidR="00587D13" w:rsidRPr="00FD7BD4">
        <w:rPr>
          <w:b w:val="0"/>
          <w:szCs w:val="28"/>
          <w:lang w:val="kk-KZ"/>
        </w:rPr>
        <w:t xml:space="preserve"> және </w:t>
      </w:r>
      <w:r w:rsidRPr="00FD7BD4">
        <w:rPr>
          <w:b w:val="0"/>
          <w:szCs w:val="28"/>
          <w:lang w:val="kk-KZ"/>
        </w:rPr>
        <w:t xml:space="preserve"> коммуникациялық </w:t>
      </w:r>
      <w:r w:rsidR="00587D13" w:rsidRPr="00FD7BD4">
        <w:rPr>
          <w:b w:val="0"/>
          <w:szCs w:val="28"/>
          <w:lang w:val="kk-KZ"/>
        </w:rPr>
        <w:t xml:space="preserve">жетістіктерді пайдалана отырып </w:t>
      </w:r>
      <w:r w:rsidRPr="00FD7BD4">
        <w:rPr>
          <w:b w:val="0"/>
          <w:szCs w:val="28"/>
          <w:lang w:val="kk-KZ"/>
        </w:rPr>
        <w:t xml:space="preserve"> медициналық көмек көрсету арқылы қоғам қажеттілігін </w:t>
      </w:r>
      <w:r w:rsidR="00587D13" w:rsidRPr="00FD7BD4">
        <w:rPr>
          <w:b w:val="0"/>
          <w:szCs w:val="28"/>
          <w:lang w:val="kk-KZ"/>
        </w:rPr>
        <w:t>қанағаттандырып тәжірибелік қызмет ете алады . Мамандандырылған көмек көрсету аясында балалар денсаулығын нығайтады.</w:t>
      </w:r>
    </w:p>
    <w:p w14:paraId="2A2E9261" w14:textId="77777777" w:rsidR="00196765" w:rsidRPr="00FD7BD4" w:rsidRDefault="00196765" w:rsidP="0012293B">
      <w:pPr>
        <w:pStyle w:val="-1"/>
        <w:jc w:val="both"/>
        <w:rPr>
          <w:szCs w:val="28"/>
          <w:lang w:val="kk-KZ"/>
        </w:rPr>
      </w:pPr>
    </w:p>
    <w:p w14:paraId="57B26F2D" w14:textId="77777777" w:rsidR="005125CA" w:rsidRPr="00807A89" w:rsidRDefault="005125CA" w:rsidP="005125CA">
      <w:pPr>
        <w:pStyle w:val="-1"/>
        <w:jc w:val="both"/>
        <w:rPr>
          <w:szCs w:val="28"/>
          <w:lang w:val="kk-KZ"/>
        </w:rPr>
      </w:pPr>
      <w:r w:rsidRPr="00807A89">
        <w:rPr>
          <w:szCs w:val="28"/>
          <w:lang w:val="kk-KZ"/>
        </w:rPr>
        <w:t>Бағдарламаның қысқаша сипаттамасы:</w:t>
      </w:r>
    </w:p>
    <w:p w14:paraId="735FE650" w14:textId="77777777" w:rsidR="005125CA" w:rsidRPr="00FD7BD4" w:rsidRDefault="005125CA" w:rsidP="005125CA">
      <w:pPr>
        <w:pStyle w:val="-1"/>
        <w:jc w:val="both"/>
        <w:rPr>
          <w:b w:val="0"/>
          <w:bCs w:val="0"/>
          <w:szCs w:val="28"/>
          <w:lang w:val="kk-KZ"/>
        </w:rPr>
      </w:pPr>
      <w:r w:rsidRPr="00807A89">
        <w:rPr>
          <w:b w:val="0"/>
          <w:szCs w:val="28"/>
          <w:lang w:val="kk-KZ"/>
        </w:rPr>
        <w:t xml:space="preserve">Бағдарлама балалар кардиохирургиясы </w:t>
      </w:r>
      <w:r w:rsidRPr="00FD7BD4">
        <w:rPr>
          <w:b w:val="0"/>
          <w:bCs w:val="0"/>
          <w:szCs w:val="28"/>
          <w:lang w:val="kk-KZ"/>
        </w:rPr>
        <w:t>бойынша мамандардың кәсіби білімдерін, біліктері мен дағдыларын тереңдетуге бағытталған</w:t>
      </w:r>
    </w:p>
    <w:p w14:paraId="41138A84" w14:textId="77777777" w:rsidR="00AA7D01" w:rsidRPr="00FD7BD4" w:rsidRDefault="00AA7D01" w:rsidP="005125CA">
      <w:pPr>
        <w:pStyle w:val="-1"/>
        <w:jc w:val="both"/>
        <w:rPr>
          <w:szCs w:val="28"/>
          <w:lang w:val="kk-KZ"/>
        </w:rPr>
      </w:pPr>
    </w:p>
    <w:p w14:paraId="25B5C2BF" w14:textId="77777777" w:rsidR="005F0386" w:rsidRDefault="005F0386" w:rsidP="005F0386">
      <w:pPr>
        <w:rPr>
          <w:rFonts w:ascii="Times New Roman" w:hAnsi="Times New Roman" w:cs="Times New Roman"/>
          <w:b/>
          <w:bCs/>
          <w:sz w:val="24"/>
          <w:szCs w:val="24"/>
        </w:rPr>
      </w:pPr>
      <w:r>
        <w:rPr>
          <w:rFonts w:ascii="Times New Roman" w:hAnsi="Times New Roman" w:cs="Times New Roman"/>
          <w:b/>
          <w:bCs/>
          <w:sz w:val="24"/>
          <w:szCs w:val="24"/>
        </w:rPr>
        <w:t>Бағдарламаның негізгі элементтерін үйлестіру:</w:t>
      </w:r>
    </w:p>
    <w:tbl>
      <w:tblPr>
        <w:tblW w:w="9493" w:type="dxa"/>
        <w:tblLook w:val="04A0" w:firstRow="1" w:lastRow="0" w:firstColumn="1" w:lastColumn="0" w:noHBand="0" w:noVBand="1"/>
      </w:tblPr>
      <w:tblGrid>
        <w:gridCol w:w="663"/>
        <w:gridCol w:w="3585"/>
        <w:gridCol w:w="2948"/>
        <w:gridCol w:w="2297"/>
      </w:tblGrid>
      <w:tr w:rsidR="005F0386" w14:paraId="6BCDA33F" w14:textId="77777777" w:rsidTr="00501FE0">
        <w:trPr>
          <w:tblHeader/>
        </w:trPr>
        <w:tc>
          <w:tcPr>
            <w:tcW w:w="663" w:type="dxa"/>
            <w:tcBorders>
              <w:top w:val="single" w:sz="4" w:space="0" w:color="auto"/>
              <w:left w:val="single" w:sz="4" w:space="0" w:color="auto"/>
              <w:bottom w:val="single" w:sz="4" w:space="0" w:color="auto"/>
              <w:right w:val="single" w:sz="4" w:space="0" w:color="auto"/>
            </w:tcBorders>
            <w:vAlign w:val="center"/>
            <w:hideMark/>
          </w:tcPr>
          <w:p w14:paraId="48FCD63A" w14:textId="77777777" w:rsidR="005F0386" w:rsidRDefault="005F0386" w:rsidP="00501FE0">
            <w:pPr>
              <w:pStyle w:val="-1"/>
              <w:rPr>
                <w:b w:val="0"/>
                <w:lang w:eastAsia="en-US"/>
              </w:rPr>
            </w:pPr>
            <w:r>
              <w:rPr>
                <w:b w:val="0"/>
                <w:lang w:eastAsia="en-US"/>
              </w:rPr>
              <w:t>№/п</w:t>
            </w:r>
          </w:p>
        </w:tc>
        <w:tc>
          <w:tcPr>
            <w:tcW w:w="3585" w:type="dxa"/>
            <w:tcBorders>
              <w:top w:val="single" w:sz="4" w:space="0" w:color="auto"/>
              <w:left w:val="single" w:sz="4" w:space="0" w:color="auto"/>
              <w:bottom w:val="single" w:sz="4" w:space="0" w:color="auto"/>
              <w:right w:val="single" w:sz="4" w:space="0" w:color="auto"/>
            </w:tcBorders>
            <w:vAlign w:val="center"/>
            <w:hideMark/>
          </w:tcPr>
          <w:p w14:paraId="26B35BCB" w14:textId="77777777" w:rsidR="005F0386" w:rsidRDefault="005F0386" w:rsidP="00501FE0">
            <w:pPr>
              <w:pStyle w:val="-1"/>
              <w:rPr>
                <w:b w:val="0"/>
                <w:lang w:eastAsia="en-US"/>
              </w:rPr>
            </w:pPr>
            <w:r w:rsidRPr="00490ECA">
              <w:rPr>
                <w:b w:val="0"/>
                <w:lang w:eastAsia="en-US"/>
              </w:rPr>
              <w:t>Оқу нәтижесі</w:t>
            </w:r>
          </w:p>
        </w:tc>
        <w:tc>
          <w:tcPr>
            <w:tcW w:w="2948" w:type="dxa"/>
            <w:tcBorders>
              <w:top w:val="single" w:sz="4" w:space="0" w:color="auto"/>
              <w:left w:val="single" w:sz="4" w:space="0" w:color="auto"/>
              <w:bottom w:val="single" w:sz="4" w:space="0" w:color="auto"/>
              <w:right w:val="single" w:sz="4" w:space="0" w:color="auto"/>
            </w:tcBorders>
            <w:vAlign w:val="center"/>
            <w:hideMark/>
          </w:tcPr>
          <w:p w14:paraId="49D543BA" w14:textId="77777777" w:rsidR="005F0386" w:rsidRDefault="005F0386" w:rsidP="00501FE0">
            <w:pPr>
              <w:pStyle w:val="-1"/>
              <w:rPr>
                <w:b w:val="0"/>
                <w:lang w:eastAsia="en-US"/>
              </w:rPr>
            </w:pPr>
            <w:r w:rsidRPr="00490ECA">
              <w:rPr>
                <w:b w:val="0"/>
                <w:lang w:eastAsia="en-US"/>
              </w:rPr>
              <w:t>Бағалау әдісі</w:t>
            </w:r>
          </w:p>
        </w:tc>
        <w:tc>
          <w:tcPr>
            <w:tcW w:w="2297" w:type="dxa"/>
            <w:tcBorders>
              <w:top w:val="single" w:sz="4" w:space="0" w:color="auto"/>
              <w:left w:val="single" w:sz="4" w:space="0" w:color="auto"/>
              <w:bottom w:val="single" w:sz="4" w:space="0" w:color="auto"/>
              <w:right w:val="single" w:sz="4" w:space="0" w:color="auto"/>
            </w:tcBorders>
            <w:vAlign w:val="center"/>
            <w:hideMark/>
          </w:tcPr>
          <w:p w14:paraId="15940D44" w14:textId="77777777" w:rsidR="005F0386" w:rsidRDefault="005F0386" w:rsidP="00501FE0">
            <w:pPr>
              <w:pStyle w:val="-1"/>
              <w:rPr>
                <w:b w:val="0"/>
                <w:lang w:eastAsia="en-US"/>
              </w:rPr>
            </w:pPr>
            <w:r>
              <w:rPr>
                <w:b w:val="0"/>
                <w:lang w:eastAsia="en-US"/>
              </w:rPr>
              <w:t>Оқ</w:t>
            </w:r>
            <w:r w:rsidRPr="00490ECA">
              <w:rPr>
                <w:b w:val="0"/>
                <w:lang w:eastAsia="en-US"/>
              </w:rPr>
              <w:t>у әдісі</w:t>
            </w:r>
          </w:p>
        </w:tc>
      </w:tr>
      <w:tr w:rsidR="005F0386" w14:paraId="75177BFF" w14:textId="77777777" w:rsidTr="00501FE0">
        <w:trPr>
          <w:trHeight w:val="740"/>
        </w:trPr>
        <w:tc>
          <w:tcPr>
            <w:tcW w:w="663" w:type="dxa"/>
            <w:tcBorders>
              <w:top w:val="single" w:sz="4" w:space="0" w:color="auto"/>
              <w:left w:val="single" w:sz="4" w:space="0" w:color="auto"/>
              <w:bottom w:val="single" w:sz="4" w:space="0" w:color="auto"/>
              <w:right w:val="single" w:sz="4" w:space="0" w:color="auto"/>
            </w:tcBorders>
            <w:vAlign w:val="center"/>
            <w:hideMark/>
          </w:tcPr>
          <w:p w14:paraId="4AFC94E8" w14:textId="77777777" w:rsidR="005F0386" w:rsidRDefault="005F0386" w:rsidP="00501FE0">
            <w:pPr>
              <w:pStyle w:val="-1"/>
              <w:rPr>
                <w:b w:val="0"/>
                <w:lang w:eastAsia="en-US"/>
              </w:rPr>
            </w:pPr>
            <w:r>
              <w:rPr>
                <w:b w:val="0"/>
                <w:lang w:eastAsia="en-US"/>
              </w:rPr>
              <w:t>1</w:t>
            </w:r>
          </w:p>
        </w:tc>
        <w:tc>
          <w:tcPr>
            <w:tcW w:w="3585" w:type="dxa"/>
            <w:tcBorders>
              <w:top w:val="single" w:sz="4" w:space="0" w:color="auto"/>
              <w:left w:val="single" w:sz="4" w:space="0" w:color="auto"/>
              <w:bottom w:val="single" w:sz="4" w:space="0" w:color="auto"/>
              <w:right w:val="single" w:sz="4" w:space="0" w:color="auto"/>
            </w:tcBorders>
            <w:vAlign w:val="center"/>
            <w:hideMark/>
          </w:tcPr>
          <w:p w14:paraId="56E96D35" w14:textId="77777777" w:rsidR="005F0386" w:rsidRDefault="005F0386" w:rsidP="00501FE0">
            <w:pPr>
              <w:pStyle w:val="-1"/>
              <w:jc w:val="left"/>
              <w:rPr>
                <w:b w:val="0"/>
                <w:lang w:eastAsia="en-US"/>
              </w:rPr>
            </w:pPr>
            <w:r w:rsidRPr="00AA0497">
              <w:rPr>
                <w:b w:val="0"/>
                <w:lang w:eastAsia="en-US"/>
              </w:rPr>
              <w:t xml:space="preserve">Балалар анестезиологиясы мен реаниматологиясын ұйымдастыру мәселелерінде Денсаулық сақтау органдарының </w:t>
            </w:r>
            <w:r>
              <w:rPr>
                <w:b w:val="0"/>
                <w:lang w:eastAsia="en-US"/>
              </w:rPr>
              <w:t xml:space="preserve">қызметін анықтайтын директивтік </w:t>
            </w:r>
            <w:r w:rsidRPr="00AA0497">
              <w:rPr>
                <w:b w:val="0"/>
                <w:lang w:eastAsia="en-US"/>
              </w:rPr>
              <w:t>құжаттарды және жарақаттың заңнамалық актілерін қолданады</w:t>
            </w:r>
          </w:p>
        </w:tc>
        <w:tc>
          <w:tcPr>
            <w:tcW w:w="2948" w:type="dxa"/>
            <w:tcBorders>
              <w:top w:val="single" w:sz="4" w:space="0" w:color="auto"/>
              <w:left w:val="single" w:sz="4" w:space="0" w:color="auto"/>
              <w:bottom w:val="single" w:sz="4" w:space="0" w:color="auto"/>
              <w:right w:val="single" w:sz="4" w:space="0" w:color="auto"/>
            </w:tcBorders>
            <w:vAlign w:val="center"/>
            <w:hideMark/>
          </w:tcPr>
          <w:p w14:paraId="540F7DCB" w14:textId="77777777" w:rsidR="005F0386" w:rsidRPr="00AA0497" w:rsidRDefault="005F0386" w:rsidP="00501FE0">
            <w:pPr>
              <w:pStyle w:val="-1"/>
              <w:jc w:val="left"/>
              <w:rPr>
                <w:b w:val="0"/>
                <w:lang w:eastAsia="en-US"/>
              </w:rPr>
            </w:pPr>
            <w:r w:rsidRPr="00AA0497">
              <w:rPr>
                <w:b w:val="0"/>
                <w:lang w:eastAsia="en-US"/>
              </w:rPr>
              <w:t xml:space="preserve">Ситуациялық есептің шешімін бағалау </w:t>
            </w:r>
          </w:p>
          <w:p w14:paraId="7159B207" w14:textId="77777777" w:rsidR="005F0386" w:rsidRPr="00AA0497" w:rsidRDefault="005F0386" w:rsidP="00501FE0">
            <w:pPr>
              <w:pStyle w:val="-1"/>
              <w:jc w:val="left"/>
              <w:rPr>
                <w:b w:val="0"/>
                <w:lang w:eastAsia="en-US"/>
              </w:rPr>
            </w:pPr>
            <w:r w:rsidRPr="00AA0497">
              <w:rPr>
                <w:b w:val="0"/>
                <w:lang w:eastAsia="en-US"/>
              </w:rPr>
              <w:t xml:space="preserve">Тестілеу, </w:t>
            </w:r>
          </w:p>
          <w:p w14:paraId="190FBC38" w14:textId="77777777" w:rsidR="005F0386" w:rsidRPr="00AA0497" w:rsidRDefault="005F0386" w:rsidP="00501FE0">
            <w:pPr>
              <w:pStyle w:val="-1"/>
              <w:jc w:val="left"/>
              <w:rPr>
                <w:b w:val="0"/>
                <w:lang w:eastAsia="en-US"/>
              </w:rPr>
            </w:pPr>
            <w:r w:rsidRPr="00AA0497">
              <w:rPr>
                <w:b w:val="0"/>
                <w:lang w:eastAsia="en-US"/>
              </w:rPr>
              <w:t xml:space="preserve">Клиникалық жағдайды талқылау </w:t>
            </w:r>
          </w:p>
          <w:p w14:paraId="0BB4659F" w14:textId="77777777" w:rsidR="005F0386" w:rsidRDefault="005F0386" w:rsidP="00501FE0">
            <w:pPr>
              <w:pStyle w:val="-1"/>
              <w:jc w:val="left"/>
              <w:rPr>
                <w:b w:val="0"/>
                <w:lang w:eastAsia="en-US"/>
              </w:rPr>
            </w:pPr>
            <w:r w:rsidRPr="00AA0497">
              <w:rPr>
                <w:b w:val="0"/>
                <w:lang w:eastAsia="en-US"/>
              </w:rPr>
              <w:t>Топтық жобаны бағалау</w:t>
            </w:r>
          </w:p>
        </w:tc>
        <w:tc>
          <w:tcPr>
            <w:tcW w:w="2297" w:type="dxa"/>
            <w:tcBorders>
              <w:top w:val="single" w:sz="4" w:space="0" w:color="auto"/>
              <w:left w:val="single" w:sz="4" w:space="0" w:color="auto"/>
              <w:bottom w:val="single" w:sz="4" w:space="0" w:color="auto"/>
              <w:right w:val="single" w:sz="4" w:space="0" w:color="auto"/>
            </w:tcBorders>
            <w:vAlign w:val="center"/>
            <w:hideMark/>
          </w:tcPr>
          <w:p w14:paraId="22AB3DDC" w14:textId="77777777" w:rsidR="005F0386" w:rsidRPr="00AA0497" w:rsidRDefault="005F0386" w:rsidP="00501FE0">
            <w:pPr>
              <w:pStyle w:val="-1"/>
              <w:jc w:val="left"/>
              <w:rPr>
                <w:b w:val="0"/>
                <w:color w:val="000000"/>
                <w:lang w:eastAsia="en-US"/>
              </w:rPr>
            </w:pPr>
            <w:r w:rsidRPr="00AA0497">
              <w:rPr>
                <w:b w:val="0"/>
                <w:color w:val="000000"/>
                <w:lang w:eastAsia="en-US"/>
              </w:rPr>
              <w:t>Семинар</w:t>
            </w:r>
          </w:p>
          <w:p w14:paraId="1E70E423" w14:textId="77777777" w:rsidR="005F0386" w:rsidRPr="00AA0497" w:rsidRDefault="005F0386" w:rsidP="00501FE0">
            <w:pPr>
              <w:pStyle w:val="-1"/>
              <w:jc w:val="left"/>
              <w:rPr>
                <w:b w:val="0"/>
                <w:color w:val="000000"/>
                <w:lang w:eastAsia="en-US"/>
              </w:rPr>
            </w:pPr>
            <w:r w:rsidRPr="00AA0497">
              <w:rPr>
                <w:b w:val="0"/>
                <w:color w:val="000000"/>
                <w:lang w:eastAsia="en-US"/>
              </w:rPr>
              <w:t>Практикалық сабақ</w:t>
            </w:r>
          </w:p>
          <w:p w14:paraId="6BECC391" w14:textId="77777777" w:rsidR="005F0386" w:rsidRDefault="005F0386" w:rsidP="00501FE0">
            <w:pPr>
              <w:pStyle w:val="-1"/>
              <w:jc w:val="left"/>
              <w:rPr>
                <w:b w:val="0"/>
                <w:lang w:eastAsia="en-US"/>
              </w:rPr>
            </w:pPr>
            <w:r w:rsidRPr="00AA0497">
              <w:rPr>
                <w:b w:val="0"/>
                <w:color w:val="000000"/>
                <w:lang w:eastAsia="en-US"/>
              </w:rPr>
              <w:t>Шағын топтардағы жұмыс</w:t>
            </w:r>
          </w:p>
        </w:tc>
      </w:tr>
      <w:tr w:rsidR="005F0386" w14:paraId="37B1EDBF" w14:textId="77777777" w:rsidTr="00501FE0">
        <w:trPr>
          <w:trHeight w:val="740"/>
        </w:trPr>
        <w:tc>
          <w:tcPr>
            <w:tcW w:w="663" w:type="dxa"/>
            <w:tcBorders>
              <w:top w:val="single" w:sz="4" w:space="0" w:color="auto"/>
              <w:left w:val="single" w:sz="4" w:space="0" w:color="auto"/>
              <w:bottom w:val="single" w:sz="4" w:space="0" w:color="auto"/>
              <w:right w:val="single" w:sz="4" w:space="0" w:color="auto"/>
            </w:tcBorders>
            <w:vAlign w:val="center"/>
            <w:hideMark/>
          </w:tcPr>
          <w:p w14:paraId="20FCDC40" w14:textId="77777777" w:rsidR="005F0386" w:rsidRDefault="005F0386" w:rsidP="00501FE0">
            <w:pPr>
              <w:pStyle w:val="-1"/>
              <w:rPr>
                <w:b w:val="0"/>
                <w:lang w:eastAsia="en-US"/>
              </w:rPr>
            </w:pPr>
            <w:r>
              <w:rPr>
                <w:b w:val="0"/>
                <w:lang w:eastAsia="en-US"/>
              </w:rPr>
              <w:t>2</w:t>
            </w:r>
          </w:p>
        </w:tc>
        <w:tc>
          <w:tcPr>
            <w:tcW w:w="3585" w:type="dxa"/>
            <w:tcBorders>
              <w:top w:val="single" w:sz="4" w:space="0" w:color="auto"/>
              <w:left w:val="single" w:sz="4" w:space="0" w:color="auto"/>
              <w:bottom w:val="single" w:sz="4" w:space="0" w:color="auto"/>
              <w:right w:val="single" w:sz="4" w:space="0" w:color="auto"/>
            </w:tcBorders>
            <w:hideMark/>
          </w:tcPr>
          <w:p w14:paraId="1F9A4B69" w14:textId="77777777" w:rsidR="005F0386" w:rsidRDefault="005F0386" w:rsidP="00501FE0">
            <w:pPr>
              <w:pStyle w:val="-1"/>
              <w:jc w:val="both"/>
              <w:rPr>
                <w:b w:val="0"/>
                <w:lang w:eastAsia="en-US"/>
              </w:rPr>
            </w:pPr>
            <w:r w:rsidRPr="00FA029F">
              <w:rPr>
                <w:b w:val="0"/>
                <w:lang w:eastAsia="en-US"/>
              </w:rPr>
              <w:t xml:space="preserve">Әр түрлі инновациялық технологияларды қолдана отырып, балалардағы қиын жағдайларға тән негізгі синдромдар мен </w:t>
            </w:r>
            <w:r>
              <w:rPr>
                <w:b w:val="0"/>
                <w:lang w:eastAsia="en-US"/>
              </w:rPr>
              <w:t>симптомдар</w:t>
            </w:r>
            <w:r w:rsidRPr="00FA029F">
              <w:rPr>
                <w:b w:val="0"/>
                <w:lang w:eastAsia="en-US"/>
              </w:rPr>
              <w:t>, функционалды диагностика нәтижелерін бағалау мен түсіндіруді, сондай-ақ балалардағы хирургиялық араласу кезінде тиісті анестезиологиялық қорғауды анықтайды</w:t>
            </w:r>
          </w:p>
        </w:tc>
        <w:tc>
          <w:tcPr>
            <w:tcW w:w="2948" w:type="dxa"/>
            <w:tcBorders>
              <w:top w:val="single" w:sz="4" w:space="0" w:color="auto"/>
              <w:left w:val="single" w:sz="4" w:space="0" w:color="auto"/>
              <w:bottom w:val="single" w:sz="4" w:space="0" w:color="auto"/>
              <w:right w:val="single" w:sz="4" w:space="0" w:color="auto"/>
            </w:tcBorders>
            <w:vAlign w:val="center"/>
            <w:hideMark/>
          </w:tcPr>
          <w:p w14:paraId="7D4BAB8B" w14:textId="77777777" w:rsidR="005F0386" w:rsidRPr="00FA029F" w:rsidRDefault="005F0386" w:rsidP="00501FE0">
            <w:pPr>
              <w:pStyle w:val="-1"/>
              <w:jc w:val="left"/>
              <w:rPr>
                <w:b w:val="0"/>
                <w:lang w:eastAsia="en-US"/>
              </w:rPr>
            </w:pPr>
            <w:r>
              <w:rPr>
                <w:b w:val="0"/>
                <w:lang w:eastAsia="en-US"/>
              </w:rPr>
              <w:t>Пациенттер к</w:t>
            </w:r>
            <w:r w:rsidRPr="00FA029F">
              <w:rPr>
                <w:b w:val="0"/>
                <w:lang w:eastAsia="en-US"/>
              </w:rPr>
              <w:t>урация</w:t>
            </w:r>
            <w:r>
              <w:rPr>
                <w:b w:val="0"/>
                <w:lang w:eastAsia="en-US"/>
              </w:rPr>
              <w:t>сы</w:t>
            </w:r>
          </w:p>
          <w:p w14:paraId="5B0100BC" w14:textId="77777777" w:rsidR="005F0386" w:rsidRPr="00FA029F" w:rsidRDefault="005F0386" w:rsidP="00501FE0">
            <w:pPr>
              <w:pStyle w:val="-1"/>
              <w:jc w:val="left"/>
              <w:rPr>
                <w:b w:val="0"/>
                <w:lang w:eastAsia="en-US"/>
              </w:rPr>
            </w:pPr>
            <w:r w:rsidRPr="00FA029F">
              <w:rPr>
                <w:b w:val="0"/>
                <w:lang w:eastAsia="en-US"/>
              </w:rPr>
              <w:t>Клиникалық жағдайды талқылау</w:t>
            </w:r>
          </w:p>
          <w:p w14:paraId="50861545" w14:textId="77777777" w:rsidR="005F0386" w:rsidRPr="00FA029F" w:rsidRDefault="005F0386" w:rsidP="00501FE0">
            <w:pPr>
              <w:pStyle w:val="-1"/>
              <w:jc w:val="left"/>
              <w:rPr>
                <w:b w:val="0"/>
                <w:lang w:eastAsia="en-US"/>
              </w:rPr>
            </w:pPr>
            <w:r w:rsidRPr="00FA029F">
              <w:rPr>
                <w:b w:val="0"/>
                <w:lang w:eastAsia="en-US"/>
              </w:rPr>
              <w:t>Медициналық құжаттаманы ресімдеу сапасын бағалау</w:t>
            </w:r>
          </w:p>
          <w:p w14:paraId="42EAE443" w14:textId="77777777" w:rsidR="005F0386" w:rsidRDefault="005F0386" w:rsidP="00501FE0">
            <w:pPr>
              <w:pStyle w:val="-1"/>
              <w:jc w:val="left"/>
              <w:rPr>
                <w:b w:val="0"/>
                <w:lang w:eastAsia="en-US"/>
              </w:rPr>
            </w:pPr>
            <w:r w:rsidRPr="00FA029F">
              <w:rPr>
                <w:b w:val="0"/>
                <w:lang w:eastAsia="en-US"/>
              </w:rPr>
              <w:t>Топтық жобаны бағалау</w:t>
            </w:r>
          </w:p>
        </w:tc>
        <w:tc>
          <w:tcPr>
            <w:tcW w:w="2297" w:type="dxa"/>
            <w:tcBorders>
              <w:top w:val="single" w:sz="4" w:space="0" w:color="auto"/>
              <w:left w:val="single" w:sz="4" w:space="0" w:color="auto"/>
              <w:bottom w:val="single" w:sz="4" w:space="0" w:color="auto"/>
              <w:right w:val="single" w:sz="4" w:space="0" w:color="auto"/>
            </w:tcBorders>
            <w:vAlign w:val="center"/>
            <w:hideMark/>
          </w:tcPr>
          <w:p w14:paraId="4843C345" w14:textId="77777777" w:rsidR="005F0386" w:rsidRPr="00573DC5" w:rsidRDefault="005F0386" w:rsidP="00501FE0">
            <w:pPr>
              <w:pStyle w:val="-1"/>
              <w:jc w:val="left"/>
              <w:rPr>
                <w:b w:val="0"/>
                <w:lang w:eastAsia="en-US"/>
              </w:rPr>
            </w:pPr>
            <w:r w:rsidRPr="00573DC5">
              <w:rPr>
                <w:b w:val="0"/>
                <w:lang w:eastAsia="en-US"/>
              </w:rPr>
              <w:t>Дәріс</w:t>
            </w:r>
          </w:p>
          <w:p w14:paraId="6AA6FB3E" w14:textId="77777777" w:rsidR="005F0386" w:rsidRPr="00573DC5" w:rsidRDefault="005F0386" w:rsidP="00501FE0">
            <w:pPr>
              <w:pStyle w:val="-1"/>
              <w:jc w:val="left"/>
              <w:rPr>
                <w:b w:val="0"/>
                <w:lang w:eastAsia="en-US"/>
              </w:rPr>
            </w:pPr>
            <w:r w:rsidRPr="00573DC5">
              <w:rPr>
                <w:b w:val="0"/>
                <w:lang w:eastAsia="en-US"/>
              </w:rPr>
              <w:t>Клиникалық жағдайларды талдау</w:t>
            </w:r>
          </w:p>
          <w:p w14:paraId="230156D0" w14:textId="77777777" w:rsidR="005F0386" w:rsidRPr="00FA029F" w:rsidRDefault="005F0386" w:rsidP="00501FE0">
            <w:pPr>
              <w:pStyle w:val="-1"/>
              <w:jc w:val="left"/>
              <w:rPr>
                <w:b w:val="0"/>
                <w:lang w:eastAsia="en-US"/>
              </w:rPr>
            </w:pPr>
            <w:r>
              <w:rPr>
                <w:b w:val="0"/>
                <w:lang w:eastAsia="en-US"/>
              </w:rPr>
              <w:t>Пациенттер к</w:t>
            </w:r>
            <w:r w:rsidRPr="00FA029F">
              <w:rPr>
                <w:b w:val="0"/>
                <w:lang w:eastAsia="en-US"/>
              </w:rPr>
              <w:t>урация</w:t>
            </w:r>
            <w:r>
              <w:rPr>
                <w:b w:val="0"/>
                <w:lang w:eastAsia="en-US"/>
              </w:rPr>
              <w:t>сы</w:t>
            </w:r>
          </w:p>
          <w:p w14:paraId="056C2283" w14:textId="77777777" w:rsidR="005F0386" w:rsidRPr="00573DC5" w:rsidRDefault="005F0386" w:rsidP="00501FE0">
            <w:pPr>
              <w:pStyle w:val="-1"/>
              <w:jc w:val="left"/>
              <w:rPr>
                <w:b w:val="0"/>
                <w:lang w:eastAsia="en-US"/>
              </w:rPr>
            </w:pPr>
            <w:r w:rsidRPr="00573DC5">
              <w:rPr>
                <w:b w:val="0"/>
                <w:lang w:eastAsia="en-US"/>
              </w:rPr>
              <w:t>Медициналық құжаттаманы ресімдеу</w:t>
            </w:r>
          </w:p>
          <w:p w14:paraId="2074B0DE" w14:textId="77777777" w:rsidR="005F0386" w:rsidRDefault="005F0386" w:rsidP="00501FE0">
            <w:pPr>
              <w:pStyle w:val="-1"/>
              <w:jc w:val="left"/>
              <w:rPr>
                <w:b w:val="0"/>
                <w:lang w:eastAsia="en-US"/>
              </w:rPr>
            </w:pPr>
            <w:r w:rsidRPr="00573DC5">
              <w:rPr>
                <w:b w:val="0"/>
                <w:lang w:eastAsia="en-US"/>
              </w:rPr>
              <w:t>Шағын топтардағы жұмыс</w:t>
            </w:r>
          </w:p>
        </w:tc>
      </w:tr>
      <w:tr w:rsidR="005F0386" w14:paraId="6FF3D652" w14:textId="77777777" w:rsidTr="00501FE0">
        <w:trPr>
          <w:trHeight w:val="740"/>
        </w:trPr>
        <w:tc>
          <w:tcPr>
            <w:tcW w:w="663" w:type="dxa"/>
            <w:tcBorders>
              <w:top w:val="single" w:sz="4" w:space="0" w:color="auto"/>
              <w:left w:val="single" w:sz="4" w:space="0" w:color="auto"/>
              <w:bottom w:val="single" w:sz="4" w:space="0" w:color="auto"/>
              <w:right w:val="single" w:sz="4" w:space="0" w:color="auto"/>
            </w:tcBorders>
            <w:vAlign w:val="center"/>
            <w:hideMark/>
          </w:tcPr>
          <w:p w14:paraId="3FFA7B99" w14:textId="77777777" w:rsidR="005F0386" w:rsidRDefault="005F0386" w:rsidP="00501FE0">
            <w:pPr>
              <w:pStyle w:val="-1"/>
              <w:rPr>
                <w:b w:val="0"/>
                <w:lang w:eastAsia="en-US"/>
              </w:rPr>
            </w:pPr>
            <w:r>
              <w:rPr>
                <w:b w:val="0"/>
                <w:lang w:eastAsia="en-US"/>
              </w:rPr>
              <w:t>3</w:t>
            </w:r>
          </w:p>
        </w:tc>
        <w:tc>
          <w:tcPr>
            <w:tcW w:w="3585" w:type="dxa"/>
            <w:tcBorders>
              <w:top w:val="single" w:sz="4" w:space="0" w:color="auto"/>
              <w:left w:val="single" w:sz="4" w:space="0" w:color="auto"/>
              <w:bottom w:val="single" w:sz="4" w:space="0" w:color="auto"/>
              <w:right w:val="single" w:sz="4" w:space="0" w:color="auto"/>
            </w:tcBorders>
            <w:vAlign w:val="center"/>
            <w:hideMark/>
          </w:tcPr>
          <w:p w14:paraId="076473CD" w14:textId="77777777" w:rsidR="005F0386" w:rsidRDefault="005F0386" w:rsidP="00501FE0">
            <w:pPr>
              <w:pStyle w:val="-1"/>
              <w:jc w:val="left"/>
              <w:rPr>
                <w:b w:val="0"/>
                <w:lang w:eastAsia="en-US"/>
              </w:rPr>
            </w:pPr>
            <w:r w:rsidRPr="00573DC5">
              <w:rPr>
                <w:b w:val="0"/>
                <w:color w:val="000000"/>
                <w:lang w:eastAsia="en-US"/>
              </w:rPr>
              <w:t>Пациенттерге дәрі-дәрмекпен емдеу әдістерін тағайындайды және медициналық көмек көрсетудің барлық деңгейлерінде дәлелді медицина негізінде тиімділікті бағалайды</w:t>
            </w:r>
          </w:p>
        </w:tc>
        <w:tc>
          <w:tcPr>
            <w:tcW w:w="2948" w:type="dxa"/>
            <w:tcBorders>
              <w:top w:val="single" w:sz="4" w:space="0" w:color="auto"/>
              <w:left w:val="single" w:sz="4" w:space="0" w:color="auto"/>
              <w:bottom w:val="single" w:sz="4" w:space="0" w:color="auto"/>
              <w:right w:val="single" w:sz="4" w:space="0" w:color="auto"/>
            </w:tcBorders>
            <w:vAlign w:val="center"/>
            <w:hideMark/>
          </w:tcPr>
          <w:p w14:paraId="33BB436F" w14:textId="77777777" w:rsidR="005F0386" w:rsidRPr="00FA029F" w:rsidRDefault="005F0386" w:rsidP="00501FE0">
            <w:pPr>
              <w:pStyle w:val="-1"/>
              <w:jc w:val="left"/>
              <w:rPr>
                <w:b w:val="0"/>
                <w:lang w:eastAsia="en-US"/>
              </w:rPr>
            </w:pPr>
            <w:r>
              <w:rPr>
                <w:b w:val="0"/>
                <w:lang w:eastAsia="en-US"/>
              </w:rPr>
              <w:t>Пациенттер к</w:t>
            </w:r>
            <w:r w:rsidRPr="00FA029F">
              <w:rPr>
                <w:b w:val="0"/>
                <w:lang w:eastAsia="en-US"/>
              </w:rPr>
              <w:t>урация</w:t>
            </w:r>
            <w:r>
              <w:rPr>
                <w:b w:val="0"/>
                <w:lang w:eastAsia="en-US"/>
              </w:rPr>
              <w:t>сы</w:t>
            </w:r>
          </w:p>
          <w:p w14:paraId="3216C980" w14:textId="77777777" w:rsidR="005F0386" w:rsidRPr="00FA029F" w:rsidRDefault="005F0386" w:rsidP="00501FE0">
            <w:pPr>
              <w:pStyle w:val="-1"/>
              <w:jc w:val="left"/>
              <w:rPr>
                <w:b w:val="0"/>
                <w:lang w:eastAsia="en-US"/>
              </w:rPr>
            </w:pPr>
            <w:r w:rsidRPr="00FA029F">
              <w:rPr>
                <w:b w:val="0"/>
                <w:lang w:eastAsia="en-US"/>
              </w:rPr>
              <w:t>Клиникалық жағдайды талқылау</w:t>
            </w:r>
          </w:p>
          <w:p w14:paraId="2F3CF49D" w14:textId="77777777" w:rsidR="005F0386" w:rsidRPr="00FA029F" w:rsidRDefault="005F0386" w:rsidP="00501FE0">
            <w:pPr>
              <w:pStyle w:val="-1"/>
              <w:jc w:val="left"/>
              <w:rPr>
                <w:b w:val="0"/>
                <w:lang w:eastAsia="en-US"/>
              </w:rPr>
            </w:pPr>
            <w:r w:rsidRPr="00FA029F">
              <w:rPr>
                <w:b w:val="0"/>
                <w:lang w:eastAsia="en-US"/>
              </w:rPr>
              <w:t>Медициналық құжаттаманы ресімдеу сапасын бағалау</w:t>
            </w:r>
          </w:p>
          <w:p w14:paraId="5080FEF4" w14:textId="77777777" w:rsidR="005F0386" w:rsidRDefault="005F0386" w:rsidP="00501FE0">
            <w:pPr>
              <w:pStyle w:val="-1"/>
              <w:jc w:val="left"/>
              <w:rPr>
                <w:b w:val="0"/>
                <w:lang w:eastAsia="en-US"/>
              </w:rPr>
            </w:pPr>
            <w:r w:rsidRPr="00FA029F">
              <w:rPr>
                <w:b w:val="0"/>
                <w:lang w:eastAsia="en-US"/>
              </w:rPr>
              <w:t>Топтық жобаны бағалау</w:t>
            </w:r>
          </w:p>
        </w:tc>
        <w:tc>
          <w:tcPr>
            <w:tcW w:w="2297" w:type="dxa"/>
            <w:tcBorders>
              <w:top w:val="single" w:sz="4" w:space="0" w:color="auto"/>
              <w:left w:val="single" w:sz="4" w:space="0" w:color="auto"/>
              <w:bottom w:val="single" w:sz="4" w:space="0" w:color="auto"/>
              <w:right w:val="single" w:sz="4" w:space="0" w:color="auto"/>
            </w:tcBorders>
            <w:vAlign w:val="center"/>
            <w:hideMark/>
          </w:tcPr>
          <w:p w14:paraId="7FC1C143" w14:textId="77777777" w:rsidR="005F0386" w:rsidRPr="00573DC5" w:rsidRDefault="005F0386" w:rsidP="00501FE0">
            <w:pPr>
              <w:pStyle w:val="-1"/>
              <w:jc w:val="left"/>
              <w:rPr>
                <w:b w:val="0"/>
                <w:lang w:eastAsia="en-US"/>
              </w:rPr>
            </w:pPr>
            <w:r w:rsidRPr="00573DC5">
              <w:rPr>
                <w:b w:val="0"/>
                <w:lang w:eastAsia="en-US"/>
              </w:rPr>
              <w:t>Дәріс</w:t>
            </w:r>
          </w:p>
          <w:p w14:paraId="47201363" w14:textId="77777777" w:rsidR="005F0386" w:rsidRPr="00573DC5" w:rsidRDefault="005F0386" w:rsidP="00501FE0">
            <w:pPr>
              <w:pStyle w:val="-1"/>
              <w:jc w:val="left"/>
              <w:rPr>
                <w:b w:val="0"/>
                <w:lang w:eastAsia="en-US"/>
              </w:rPr>
            </w:pPr>
            <w:r w:rsidRPr="00573DC5">
              <w:rPr>
                <w:b w:val="0"/>
                <w:lang w:eastAsia="en-US"/>
              </w:rPr>
              <w:t>Клиникалық жағдайларды талдау</w:t>
            </w:r>
          </w:p>
          <w:p w14:paraId="3494941C" w14:textId="77777777" w:rsidR="005F0386" w:rsidRPr="00FA029F" w:rsidRDefault="005F0386" w:rsidP="00501FE0">
            <w:pPr>
              <w:pStyle w:val="-1"/>
              <w:jc w:val="left"/>
              <w:rPr>
                <w:b w:val="0"/>
                <w:lang w:eastAsia="en-US"/>
              </w:rPr>
            </w:pPr>
            <w:r>
              <w:rPr>
                <w:b w:val="0"/>
                <w:lang w:eastAsia="en-US"/>
              </w:rPr>
              <w:t>Пациенттер к</w:t>
            </w:r>
            <w:r w:rsidRPr="00FA029F">
              <w:rPr>
                <w:b w:val="0"/>
                <w:lang w:eastAsia="en-US"/>
              </w:rPr>
              <w:t>урация</w:t>
            </w:r>
            <w:r>
              <w:rPr>
                <w:b w:val="0"/>
                <w:lang w:eastAsia="en-US"/>
              </w:rPr>
              <w:t>сы</w:t>
            </w:r>
          </w:p>
          <w:p w14:paraId="4302B32A" w14:textId="77777777" w:rsidR="005F0386" w:rsidRPr="00573DC5" w:rsidRDefault="005F0386" w:rsidP="00501FE0">
            <w:pPr>
              <w:pStyle w:val="-1"/>
              <w:jc w:val="left"/>
              <w:rPr>
                <w:b w:val="0"/>
                <w:lang w:eastAsia="en-US"/>
              </w:rPr>
            </w:pPr>
            <w:r w:rsidRPr="00573DC5">
              <w:rPr>
                <w:b w:val="0"/>
                <w:lang w:eastAsia="en-US"/>
              </w:rPr>
              <w:t>Медициналық құжаттаманы ресімдеу</w:t>
            </w:r>
          </w:p>
          <w:p w14:paraId="59A0268D" w14:textId="77777777" w:rsidR="005F0386" w:rsidRDefault="005F0386" w:rsidP="00501FE0">
            <w:pPr>
              <w:pStyle w:val="-1"/>
              <w:jc w:val="left"/>
              <w:rPr>
                <w:b w:val="0"/>
                <w:lang w:eastAsia="en-US"/>
              </w:rPr>
            </w:pPr>
            <w:r w:rsidRPr="00573DC5">
              <w:rPr>
                <w:b w:val="0"/>
                <w:lang w:eastAsia="en-US"/>
              </w:rPr>
              <w:t xml:space="preserve">Шағын топтардағы </w:t>
            </w:r>
            <w:r w:rsidRPr="00573DC5">
              <w:rPr>
                <w:b w:val="0"/>
                <w:lang w:eastAsia="en-US"/>
              </w:rPr>
              <w:lastRenderedPageBreak/>
              <w:t>жұмыс</w:t>
            </w:r>
          </w:p>
        </w:tc>
      </w:tr>
      <w:tr w:rsidR="005F0386" w14:paraId="0694ADB9" w14:textId="77777777" w:rsidTr="00501FE0">
        <w:trPr>
          <w:trHeight w:val="740"/>
        </w:trPr>
        <w:tc>
          <w:tcPr>
            <w:tcW w:w="663" w:type="dxa"/>
            <w:tcBorders>
              <w:top w:val="single" w:sz="4" w:space="0" w:color="auto"/>
              <w:left w:val="single" w:sz="4" w:space="0" w:color="auto"/>
              <w:bottom w:val="single" w:sz="4" w:space="0" w:color="auto"/>
              <w:right w:val="single" w:sz="4" w:space="0" w:color="auto"/>
            </w:tcBorders>
            <w:vAlign w:val="center"/>
            <w:hideMark/>
          </w:tcPr>
          <w:p w14:paraId="78720597" w14:textId="77777777" w:rsidR="005F0386" w:rsidRDefault="005F0386" w:rsidP="00501FE0">
            <w:pPr>
              <w:pStyle w:val="-1"/>
              <w:rPr>
                <w:b w:val="0"/>
                <w:lang w:eastAsia="en-US"/>
              </w:rPr>
            </w:pPr>
            <w:r>
              <w:rPr>
                <w:b w:val="0"/>
                <w:lang w:eastAsia="en-US"/>
              </w:rPr>
              <w:lastRenderedPageBreak/>
              <w:t>4</w:t>
            </w:r>
          </w:p>
        </w:tc>
        <w:tc>
          <w:tcPr>
            <w:tcW w:w="3585" w:type="dxa"/>
            <w:tcBorders>
              <w:top w:val="single" w:sz="4" w:space="0" w:color="auto"/>
              <w:left w:val="single" w:sz="4" w:space="0" w:color="auto"/>
              <w:bottom w:val="single" w:sz="4" w:space="0" w:color="auto"/>
              <w:right w:val="single" w:sz="4" w:space="0" w:color="auto"/>
            </w:tcBorders>
            <w:hideMark/>
          </w:tcPr>
          <w:p w14:paraId="494D7129" w14:textId="77777777" w:rsidR="005F0386" w:rsidRDefault="005F0386" w:rsidP="00501FE0">
            <w:pPr>
              <w:pStyle w:val="-1"/>
              <w:jc w:val="both"/>
              <w:rPr>
                <w:b w:val="0"/>
                <w:lang w:eastAsia="en-US"/>
              </w:rPr>
            </w:pPr>
            <w:r w:rsidRPr="00FE337A">
              <w:rPr>
                <w:rFonts w:eastAsia="Calibri"/>
                <w:b w:val="0"/>
                <w:lang w:eastAsia="en-US"/>
              </w:rPr>
              <w:t>Жеке тұлғалармен</w:t>
            </w:r>
            <w:r>
              <w:rPr>
                <w:rFonts w:eastAsia="Calibri"/>
                <w:b w:val="0"/>
                <w:lang w:eastAsia="en-US"/>
              </w:rPr>
              <w:t xml:space="preserve"> </w:t>
            </w:r>
            <w:r w:rsidRPr="00FE337A">
              <w:rPr>
                <w:rFonts w:eastAsia="Calibri"/>
                <w:b w:val="0"/>
                <w:lang w:eastAsia="en-US"/>
              </w:rPr>
              <w:t>/</w:t>
            </w:r>
            <w:r>
              <w:rPr>
                <w:rFonts w:eastAsia="Calibri"/>
                <w:b w:val="0"/>
                <w:lang w:eastAsia="en-US"/>
              </w:rPr>
              <w:t xml:space="preserve"> </w:t>
            </w:r>
            <w:r w:rsidRPr="00FE337A">
              <w:rPr>
                <w:rFonts w:eastAsia="Calibri"/>
                <w:b w:val="0"/>
                <w:lang w:eastAsia="en-US"/>
              </w:rPr>
              <w:t>пациенттермен, отбасылармен және топтармен, әріптестермен және басқа да мамандармен нақты, тиімді және кәсіби қарым-қатынасты және өзара әрекеттесуі</w:t>
            </w:r>
            <w:r>
              <w:rPr>
                <w:rFonts w:eastAsia="Calibri"/>
                <w:b w:val="0"/>
                <w:lang w:eastAsia="en-US"/>
              </w:rPr>
              <w:t>н</w:t>
            </w:r>
            <w:r w:rsidRPr="00FE337A">
              <w:rPr>
                <w:rFonts w:eastAsia="Calibri"/>
                <w:b w:val="0"/>
                <w:lang w:eastAsia="en-US"/>
              </w:rPr>
              <w:t xml:space="preserve"> көрсетеді</w:t>
            </w:r>
          </w:p>
        </w:tc>
        <w:tc>
          <w:tcPr>
            <w:tcW w:w="2948" w:type="dxa"/>
            <w:tcBorders>
              <w:top w:val="single" w:sz="4" w:space="0" w:color="auto"/>
              <w:left w:val="single" w:sz="4" w:space="0" w:color="auto"/>
              <w:bottom w:val="single" w:sz="4" w:space="0" w:color="auto"/>
              <w:right w:val="single" w:sz="4" w:space="0" w:color="auto"/>
            </w:tcBorders>
            <w:vAlign w:val="center"/>
            <w:hideMark/>
          </w:tcPr>
          <w:p w14:paraId="3AFAFCC0" w14:textId="77777777" w:rsidR="005F0386" w:rsidRPr="00FE337A" w:rsidRDefault="005F0386" w:rsidP="00501FE0">
            <w:pPr>
              <w:pStyle w:val="-1"/>
              <w:jc w:val="left"/>
              <w:rPr>
                <w:b w:val="0"/>
                <w:lang w:eastAsia="en-US"/>
              </w:rPr>
            </w:pPr>
            <w:r w:rsidRPr="00FE337A">
              <w:rPr>
                <w:b w:val="0"/>
                <w:lang w:eastAsia="en-US"/>
              </w:rPr>
              <w:t>Стандартталған науқас</w:t>
            </w:r>
          </w:p>
          <w:p w14:paraId="49BF16D5" w14:textId="77777777" w:rsidR="005F0386" w:rsidRDefault="005F0386" w:rsidP="00501FE0">
            <w:pPr>
              <w:pStyle w:val="-1"/>
              <w:jc w:val="left"/>
              <w:rPr>
                <w:b w:val="0"/>
                <w:lang w:eastAsia="en-US"/>
              </w:rPr>
            </w:pPr>
            <w:r>
              <w:rPr>
                <w:b w:val="0"/>
                <w:lang w:eastAsia="en-US"/>
              </w:rPr>
              <w:t>Бағалау  360</w:t>
            </w:r>
            <w:r>
              <w:rPr>
                <w:b w:val="0"/>
                <w:vertAlign w:val="superscript"/>
                <w:lang w:eastAsia="en-US"/>
              </w:rPr>
              <w:t>0</w:t>
            </w:r>
          </w:p>
        </w:tc>
        <w:tc>
          <w:tcPr>
            <w:tcW w:w="2297" w:type="dxa"/>
            <w:tcBorders>
              <w:top w:val="single" w:sz="4" w:space="0" w:color="auto"/>
              <w:left w:val="single" w:sz="4" w:space="0" w:color="auto"/>
              <w:bottom w:val="single" w:sz="4" w:space="0" w:color="auto"/>
              <w:right w:val="single" w:sz="4" w:space="0" w:color="auto"/>
            </w:tcBorders>
            <w:vAlign w:val="center"/>
            <w:hideMark/>
          </w:tcPr>
          <w:p w14:paraId="42DBD55A" w14:textId="77777777" w:rsidR="005F0386" w:rsidRDefault="005F0386" w:rsidP="00501FE0">
            <w:pPr>
              <w:pStyle w:val="-1"/>
              <w:jc w:val="left"/>
              <w:rPr>
                <w:b w:val="0"/>
                <w:lang w:eastAsia="en-US"/>
              </w:rPr>
            </w:pPr>
            <w:r w:rsidRPr="00FE337A">
              <w:rPr>
                <w:b w:val="0"/>
                <w:color w:val="000000"/>
                <w:lang w:eastAsia="en-US"/>
              </w:rPr>
              <w:t>Тренинг / рөлдік ойын / іскерлік ойын</w:t>
            </w:r>
          </w:p>
        </w:tc>
      </w:tr>
      <w:tr w:rsidR="005F0386" w14:paraId="6D1E5C35" w14:textId="77777777" w:rsidTr="00501FE0">
        <w:tc>
          <w:tcPr>
            <w:tcW w:w="663" w:type="dxa"/>
            <w:tcBorders>
              <w:top w:val="single" w:sz="4" w:space="0" w:color="auto"/>
              <w:left w:val="single" w:sz="4" w:space="0" w:color="auto"/>
              <w:bottom w:val="single" w:sz="4" w:space="0" w:color="auto"/>
              <w:right w:val="single" w:sz="4" w:space="0" w:color="auto"/>
            </w:tcBorders>
            <w:vAlign w:val="center"/>
            <w:hideMark/>
          </w:tcPr>
          <w:p w14:paraId="10D94563" w14:textId="77777777" w:rsidR="005F0386" w:rsidRDefault="005F0386" w:rsidP="00501FE0">
            <w:pPr>
              <w:pStyle w:val="-1"/>
              <w:rPr>
                <w:b w:val="0"/>
                <w:lang w:eastAsia="en-US"/>
              </w:rPr>
            </w:pPr>
            <w:r>
              <w:rPr>
                <w:b w:val="0"/>
                <w:lang w:eastAsia="en-US"/>
              </w:rPr>
              <w:t>5</w:t>
            </w:r>
          </w:p>
        </w:tc>
        <w:tc>
          <w:tcPr>
            <w:tcW w:w="3585" w:type="dxa"/>
            <w:tcBorders>
              <w:top w:val="single" w:sz="4" w:space="0" w:color="auto"/>
              <w:left w:val="single" w:sz="4" w:space="0" w:color="auto"/>
              <w:bottom w:val="single" w:sz="4" w:space="0" w:color="auto"/>
              <w:right w:val="single" w:sz="4" w:space="0" w:color="auto"/>
            </w:tcBorders>
            <w:vAlign w:val="center"/>
            <w:hideMark/>
          </w:tcPr>
          <w:p w14:paraId="7A479CC3" w14:textId="77777777" w:rsidR="005F0386" w:rsidRDefault="005F0386" w:rsidP="00501FE0">
            <w:pPr>
              <w:pStyle w:val="-1"/>
              <w:jc w:val="both"/>
              <w:rPr>
                <w:b w:val="0"/>
                <w:lang w:eastAsia="en-US"/>
              </w:rPr>
            </w:pPr>
            <w:r w:rsidRPr="00FE337A">
              <w:rPr>
                <w:b w:val="0"/>
                <w:color w:val="000000"/>
                <w:lang w:eastAsia="en-US"/>
              </w:rPr>
              <w:t>Медициналық көмектің қауіпсіздігі мен сапасының жоғары деңгейін қамтамасыз ету үшін қауіптерді бағалайды және ең тиімді әдістерді қолданады</w:t>
            </w:r>
          </w:p>
        </w:tc>
        <w:tc>
          <w:tcPr>
            <w:tcW w:w="2948" w:type="dxa"/>
            <w:tcBorders>
              <w:top w:val="single" w:sz="4" w:space="0" w:color="auto"/>
              <w:left w:val="single" w:sz="4" w:space="0" w:color="auto"/>
              <w:bottom w:val="single" w:sz="4" w:space="0" w:color="auto"/>
              <w:right w:val="single" w:sz="4" w:space="0" w:color="auto"/>
            </w:tcBorders>
            <w:vAlign w:val="center"/>
            <w:hideMark/>
          </w:tcPr>
          <w:p w14:paraId="2855CEB7" w14:textId="77777777" w:rsidR="005F0386" w:rsidRPr="00FE337A" w:rsidRDefault="005F0386" w:rsidP="00501FE0">
            <w:pPr>
              <w:pStyle w:val="-1"/>
              <w:jc w:val="left"/>
              <w:rPr>
                <w:b w:val="0"/>
                <w:lang w:eastAsia="en-US"/>
              </w:rPr>
            </w:pPr>
            <w:r w:rsidRPr="00FE337A">
              <w:rPr>
                <w:b w:val="0"/>
                <w:lang w:eastAsia="en-US"/>
              </w:rPr>
              <w:t>Тақырыптық пациенттерді талдау</w:t>
            </w:r>
          </w:p>
          <w:p w14:paraId="7EE80F47" w14:textId="77777777" w:rsidR="005F0386" w:rsidRPr="00FE337A" w:rsidRDefault="005F0386" w:rsidP="00501FE0">
            <w:pPr>
              <w:pStyle w:val="-1"/>
              <w:jc w:val="left"/>
              <w:rPr>
                <w:b w:val="0"/>
                <w:lang w:eastAsia="en-US"/>
              </w:rPr>
            </w:pPr>
            <w:r w:rsidRPr="00FE337A">
              <w:rPr>
                <w:b w:val="0"/>
                <w:lang w:eastAsia="en-US"/>
              </w:rPr>
              <w:t>Шағын топтардағы жұмыс</w:t>
            </w:r>
          </w:p>
          <w:p w14:paraId="279F1DF7" w14:textId="77777777" w:rsidR="005F0386" w:rsidRDefault="005F0386" w:rsidP="00501FE0">
            <w:pPr>
              <w:pStyle w:val="-1"/>
              <w:jc w:val="left"/>
              <w:rPr>
                <w:b w:val="0"/>
                <w:lang w:eastAsia="en-US"/>
              </w:rPr>
            </w:pPr>
            <w:r w:rsidRPr="00FE337A">
              <w:rPr>
                <w:b w:val="0"/>
                <w:lang w:eastAsia="en-US"/>
              </w:rPr>
              <w:t>Медициналық құжаттаманы сараптамалық бағалау</w:t>
            </w:r>
          </w:p>
          <w:p w14:paraId="1E4D5A49" w14:textId="77777777" w:rsidR="005F0386" w:rsidRPr="00FA029F" w:rsidRDefault="005F0386" w:rsidP="00501FE0">
            <w:pPr>
              <w:pStyle w:val="-1"/>
              <w:jc w:val="left"/>
              <w:rPr>
                <w:b w:val="0"/>
                <w:lang w:eastAsia="en-US"/>
              </w:rPr>
            </w:pPr>
            <w:r>
              <w:rPr>
                <w:b w:val="0"/>
                <w:lang w:eastAsia="en-US"/>
              </w:rPr>
              <w:t>Пациенттер к</w:t>
            </w:r>
            <w:r w:rsidRPr="00FA029F">
              <w:rPr>
                <w:b w:val="0"/>
                <w:lang w:eastAsia="en-US"/>
              </w:rPr>
              <w:t>урация</w:t>
            </w:r>
            <w:r>
              <w:rPr>
                <w:b w:val="0"/>
                <w:lang w:eastAsia="en-US"/>
              </w:rPr>
              <w:t>сы</w:t>
            </w:r>
          </w:p>
          <w:p w14:paraId="188D55EC" w14:textId="77777777" w:rsidR="005F0386" w:rsidRDefault="005F0386" w:rsidP="00501FE0">
            <w:pPr>
              <w:pStyle w:val="-1"/>
              <w:jc w:val="left"/>
              <w:rPr>
                <w:b w:val="0"/>
                <w:lang w:eastAsia="en-US"/>
              </w:rPr>
            </w:pPr>
          </w:p>
        </w:tc>
        <w:tc>
          <w:tcPr>
            <w:tcW w:w="2297" w:type="dxa"/>
            <w:tcBorders>
              <w:top w:val="single" w:sz="4" w:space="0" w:color="auto"/>
              <w:left w:val="single" w:sz="4" w:space="0" w:color="auto"/>
              <w:bottom w:val="single" w:sz="4" w:space="0" w:color="auto"/>
              <w:right w:val="single" w:sz="4" w:space="0" w:color="auto"/>
            </w:tcBorders>
            <w:vAlign w:val="center"/>
            <w:hideMark/>
          </w:tcPr>
          <w:p w14:paraId="01260971" w14:textId="77777777" w:rsidR="005F0386" w:rsidRPr="00FE337A" w:rsidRDefault="005F0386" w:rsidP="00501FE0">
            <w:pPr>
              <w:pStyle w:val="-1"/>
              <w:jc w:val="both"/>
              <w:rPr>
                <w:b w:val="0"/>
                <w:lang w:eastAsia="en-US"/>
              </w:rPr>
            </w:pPr>
            <w:r w:rsidRPr="00FE337A">
              <w:rPr>
                <w:b w:val="0"/>
                <w:lang w:eastAsia="en-US"/>
              </w:rPr>
              <w:t>Әңгімелесу. Тестілеу</w:t>
            </w:r>
          </w:p>
          <w:p w14:paraId="2B44EB33" w14:textId="77777777" w:rsidR="005F0386" w:rsidRPr="00FE337A" w:rsidRDefault="005F0386" w:rsidP="00501FE0">
            <w:pPr>
              <w:pStyle w:val="-1"/>
              <w:jc w:val="both"/>
              <w:rPr>
                <w:b w:val="0"/>
                <w:lang w:eastAsia="en-US"/>
              </w:rPr>
            </w:pPr>
            <w:r w:rsidRPr="00FE337A">
              <w:rPr>
                <w:b w:val="0"/>
                <w:lang w:eastAsia="en-US"/>
              </w:rPr>
              <w:t>Клиникалық симуляция сценарийінің орындалуын бағалау</w:t>
            </w:r>
          </w:p>
          <w:p w14:paraId="0DFFD162" w14:textId="77777777" w:rsidR="005F0386" w:rsidRPr="00FE337A" w:rsidRDefault="005F0386" w:rsidP="00501FE0">
            <w:pPr>
              <w:pStyle w:val="-1"/>
              <w:jc w:val="both"/>
              <w:rPr>
                <w:b w:val="0"/>
                <w:lang w:eastAsia="en-US"/>
              </w:rPr>
            </w:pPr>
            <w:r w:rsidRPr="00FE337A">
              <w:rPr>
                <w:b w:val="0"/>
                <w:lang w:eastAsia="en-US"/>
              </w:rPr>
              <w:t>Жазбаша тапсырма(</w:t>
            </w:r>
            <w:r>
              <w:rPr>
                <w:b w:val="0"/>
                <w:lang w:eastAsia="en-US"/>
              </w:rPr>
              <w:t xml:space="preserve">ауру </w:t>
            </w:r>
            <w:r w:rsidRPr="00FE337A">
              <w:rPr>
                <w:b w:val="0"/>
                <w:lang w:eastAsia="en-US"/>
              </w:rPr>
              <w:t>тарихты жазу)</w:t>
            </w:r>
          </w:p>
          <w:p w14:paraId="2A105104" w14:textId="77777777" w:rsidR="005F0386" w:rsidRPr="00FE337A" w:rsidRDefault="005F0386" w:rsidP="00501FE0">
            <w:pPr>
              <w:pStyle w:val="-1"/>
              <w:jc w:val="both"/>
              <w:rPr>
                <w:b w:val="0"/>
                <w:lang w:eastAsia="en-US"/>
              </w:rPr>
            </w:pPr>
            <w:r w:rsidRPr="00FE337A">
              <w:rPr>
                <w:b w:val="0"/>
                <w:lang w:eastAsia="en-US"/>
              </w:rPr>
              <w:t xml:space="preserve">Медициналық құжаттарды ресімдеу сапасын бағалау </w:t>
            </w:r>
          </w:p>
          <w:p w14:paraId="4F00CF52" w14:textId="77777777" w:rsidR="005F0386" w:rsidRDefault="005F0386" w:rsidP="00501FE0">
            <w:pPr>
              <w:pStyle w:val="-1"/>
              <w:jc w:val="both"/>
              <w:rPr>
                <w:b w:val="0"/>
                <w:lang w:eastAsia="en-US"/>
              </w:rPr>
            </w:pPr>
            <w:r w:rsidRPr="00FE337A">
              <w:rPr>
                <w:b w:val="0"/>
                <w:lang w:eastAsia="en-US"/>
              </w:rPr>
              <w:t>Мини-клиникалық емтихан</w:t>
            </w:r>
          </w:p>
        </w:tc>
      </w:tr>
    </w:tbl>
    <w:p w14:paraId="40C4567D" w14:textId="77777777" w:rsidR="005F0386" w:rsidRDefault="005F0386" w:rsidP="005F0386">
      <w:pPr>
        <w:pStyle w:val="Default"/>
        <w:rPr>
          <w:b/>
          <w:bCs/>
          <w:sz w:val="28"/>
          <w:szCs w:val="28"/>
        </w:rPr>
      </w:pPr>
    </w:p>
    <w:p w14:paraId="4736CF5A" w14:textId="77777777" w:rsidR="00196765" w:rsidRDefault="00196765" w:rsidP="00822BDA">
      <w:pPr>
        <w:pStyle w:val="Default"/>
        <w:rPr>
          <w:b/>
          <w:sz w:val="28"/>
          <w:szCs w:val="28"/>
        </w:rPr>
      </w:pPr>
    </w:p>
    <w:p w14:paraId="1CBD96A6" w14:textId="77777777" w:rsidR="005F0386" w:rsidRDefault="005F0386" w:rsidP="00822BDA">
      <w:pPr>
        <w:pStyle w:val="Default"/>
        <w:rPr>
          <w:b/>
          <w:sz w:val="28"/>
          <w:szCs w:val="28"/>
        </w:rPr>
      </w:pPr>
    </w:p>
    <w:p w14:paraId="304927D0" w14:textId="77777777" w:rsidR="005F0386" w:rsidRDefault="005F0386" w:rsidP="00822BDA">
      <w:pPr>
        <w:pStyle w:val="Default"/>
        <w:rPr>
          <w:b/>
          <w:sz w:val="28"/>
          <w:szCs w:val="28"/>
        </w:rPr>
      </w:pPr>
    </w:p>
    <w:p w14:paraId="0189114F" w14:textId="77777777" w:rsidR="005F0386" w:rsidRDefault="005F0386" w:rsidP="00822BDA">
      <w:pPr>
        <w:pStyle w:val="Default"/>
        <w:rPr>
          <w:b/>
          <w:sz w:val="28"/>
          <w:szCs w:val="28"/>
        </w:rPr>
      </w:pPr>
    </w:p>
    <w:p w14:paraId="0269C6C4" w14:textId="77777777" w:rsidR="00FD7BD4" w:rsidRDefault="00FD7BD4" w:rsidP="00822BDA">
      <w:pPr>
        <w:pStyle w:val="Default"/>
        <w:rPr>
          <w:b/>
          <w:sz w:val="28"/>
          <w:szCs w:val="28"/>
        </w:rPr>
      </w:pPr>
    </w:p>
    <w:p w14:paraId="2EFAF01F" w14:textId="77777777" w:rsidR="00FD7BD4" w:rsidRDefault="00FD7BD4" w:rsidP="00822BDA">
      <w:pPr>
        <w:pStyle w:val="Default"/>
        <w:rPr>
          <w:b/>
          <w:sz w:val="28"/>
          <w:szCs w:val="28"/>
        </w:rPr>
      </w:pPr>
    </w:p>
    <w:p w14:paraId="6BDAACF6" w14:textId="77777777" w:rsidR="00FD7BD4" w:rsidRDefault="00FD7BD4" w:rsidP="00822BDA">
      <w:pPr>
        <w:pStyle w:val="Default"/>
        <w:rPr>
          <w:b/>
          <w:sz w:val="28"/>
          <w:szCs w:val="28"/>
        </w:rPr>
      </w:pPr>
    </w:p>
    <w:p w14:paraId="3F2A46CD" w14:textId="77777777" w:rsidR="00FD7BD4" w:rsidRDefault="00FD7BD4" w:rsidP="00822BDA">
      <w:pPr>
        <w:pStyle w:val="Default"/>
        <w:rPr>
          <w:b/>
          <w:sz w:val="28"/>
          <w:szCs w:val="28"/>
        </w:rPr>
      </w:pPr>
    </w:p>
    <w:p w14:paraId="53EAF838" w14:textId="77777777" w:rsidR="00FD7BD4" w:rsidRDefault="00FD7BD4" w:rsidP="00822BDA">
      <w:pPr>
        <w:pStyle w:val="Default"/>
        <w:rPr>
          <w:b/>
          <w:sz w:val="28"/>
          <w:szCs w:val="28"/>
        </w:rPr>
      </w:pPr>
    </w:p>
    <w:p w14:paraId="78415CB3" w14:textId="77777777" w:rsidR="00FD7BD4" w:rsidRDefault="00FD7BD4" w:rsidP="00822BDA">
      <w:pPr>
        <w:pStyle w:val="Default"/>
        <w:rPr>
          <w:b/>
          <w:sz w:val="28"/>
          <w:szCs w:val="28"/>
        </w:rPr>
      </w:pPr>
    </w:p>
    <w:p w14:paraId="7E8E2F7E" w14:textId="77777777" w:rsidR="00FD7BD4" w:rsidRDefault="00FD7BD4" w:rsidP="00822BDA">
      <w:pPr>
        <w:pStyle w:val="Default"/>
        <w:rPr>
          <w:b/>
          <w:sz w:val="28"/>
          <w:szCs w:val="28"/>
        </w:rPr>
      </w:pPr>
    </w:p>
    <w:p w14:paraId="2FC0E757" w14:textId="77777777" w:rsidR="00FD7BD4" w:rsidRDefault="00FD7BD4" w:rsidP="00822BDA">
      <w:pPr>
        <w:pStyle w:val="Default"/>
        <w:rPr>
          <w:b/>
          <w:sz w:val="28"/>
          <w:szCs w:val="28"/>
        </w:rPr>
      </w:pPr>
    </w:p>
    <w:p w14:paraId="1677C41B" w14:textId="77777777" w:rsidR="00FD7BD4" w:rsidRDefault="00FD7BD4" w:rsidP="00822BDA">
      <w:pPr>
        <w:pStyle w:val="Default"/>
        <w:rPr>
          <w:b/>
          <w:sz w:val="28"/>
          <w:szCs w:val="28"/>
        </w:rPr>
      </w:pPr>
    </w:p>
    <w:p w14:paraId="0BAB0EF0" w14:textId="77777777" w:rsidR="00FD7BD4" w:rsidRDefault="00FD7BD4" w:rsidP="00822BDA">
      <w:pPr>
        <w:pStyle w:val="Default"/>
        <w:rPr>
          <w:b/>
          <w:sz w:val="28"/>
          <w:szCs w:val="28"/>
        </w:rPr>
      </w:pPr>
    </w:p>
    <w:p w14:paraId="3C68B978" w14:textId="77777777" w:rsidR="00FD7BD4" w:rsidRDefault="00FD7BD4" w:rsidP="00822BDA">
      <w:pPr>
        <w:pStyle w:val="Default"/>
        <w:rPr>
          <w:b/>
          <w:sz w:val="28"/>
          <w:szCs w:val="28"/>
        </w:rPr>
      </w:pPr>
    </w:p>
    <w:p w14:paraId="18A017D9" w14:textId="77777777" w:rsidR="005F0386" w:rsidRDefault="005F0386" w:rsidP="00822BDA">
      <w:pPr>
        <w:pStyle w:val="Default"/>
        <w:rPr>
          <w:b/>
          <w:sz w:val="28"/>
          <w:szCs w:val="28"/>
        </w:rPr>
      </w:pPr>
    </w:p>
    <w:p w14:paraId="50BF9ED9" w14:textId="77777777" w:rsidR="005F0386" w:rsidRDefault="005F0386" w:rsidP="00822BDA">
      <w:pPr>
        <w:pStyle w:val="Default"/>
        <w:rPr>
          <w:b/>
          <w:sz w:val="28"/>
          <w:szCs w:val="28"/>
        </w:rPr>
      </w:pPr>
    </w:p>
    <w:p w14:paraId="623DBB74" w14:textId="77777777" w:rsidR="005F0386" w:rsidRDefault="005F0386" w:rsidP="00822BDA">
      <w:pPr>
        <w:pStyle w:val="Default"/>
        <w:rPr>
          <w:b/>
          <w:sz w:val="28"/>
          <w:szCs w:val="28"/>
        </w:rPr>
      </w:pPr>
    </w:p>
    <w:p w14:paraId="754D3C0F" w14:textId="77777777" w:rsidR="005F0386" w:rsidRDefault="005F0386" w:rsidP="00822BDA">
      <w:pPr>
        <w:pStyle w:val="Default"/>
        <w:rPr>
          <w:b/>
          <w:sz w:val="28"/>
          <w:szCs w:val="28"/>
        </w:rPr>
      </w:pPr>
    </w:p>
    <w:p w14:paraId="2F06135F" w14:textId="77777777" w:rsidR="005F0386" w:rsidRDefault="005F0386" w:rsidP="00822BDA">
      <w:pPr>
        <w:pStyle w:val="Default"/>
        <w:rPr>
          <w:b/>
          <w:sz w:val="28"/>
          <w:szCs w:val="28"/>
        </w:rPr>
      </w:pPr>
    </w:p>
    <w:p w14:paraId="1721EA2C" w14:textId="77777777" w:rsidR="00196765" w:rsidRDefault="00196765" w:rsidP="00822BDA">
      <w:pPr>
        <w:pStyle w:val="Default"/>
        <w:rPr>
          <w:b/>
          <w:sz w:val="28"/>
          <w:szCs w:val="28"/>
        </w:rPr>
      </w:pPr>
    </w:p>
    <w:p w14:paraId="0B21587A" w14:textId="77777777" w:rsidR="005F0386" w:rsidRPr="00FD7BD4" w:rsidRDefault="005F0386" w:rsidP="005F0386">
      <w:pPr>
        <w:pStyle w:val="Default"/>
        <w:rPr>
          <w:b/>
        </w:rPr>
      </w:pPr>
      <w:r w:rsidRPr="00FD7BD4">
        <w:rPr>
          <w:b/>
        </w:rPr>
        <w:lastRenderedPageBreak/>
        <w:t>Бағдарламаны іске асыру жоспары</w:t>
      </w:r>
    </w:p>
    <w:tbl>
      <w:tblPr>
        <w:tblStyle w:val="aa"/>
        <w:tblW w:w="9640" w:type="dxa"/>
        <w:tblInd w:w="-34" w:type="dxa"/>
        <w:tblLayout w:type="fixed"/>
        <w:tblLook w:val="04A0" w:firstRow="1" w:lastRow="0" w:firstColumn="1" w:lastColumn="0" w:noHBand="0" w:noVBand="1"/>
      </w:tblPr>
      <w:tblGrid>
        <w:gridCol w:w="880"/>
        <w:gridCol w:w="2977"/>
        <w:gridCol w:w="567"/>
        <w:gridCol w:w="567"/>
        <w:gridCol w:w="567"/>
        <w:gridCol w:w="680"/>
        <w:gridCol w:w="567"/>
        <w:gridCol w:w="2835"/>
      </w:tblGrid>
      <w:tr w:rsidR="005F0386" w:rsidRPr="00FD7BD4" w14:paraId="4EFFBE7E" w14:textId="77777777" w:rsidTr="00CF4024">
        <w:trPr>
          <w:trHeight w:val="174"/>
          <w:tblHeader/>
        </w:trPr>
        <w:tc>
          <w:tcPr>
            <w:tcW w:w="880" w:type="dxa"/>
            <w:vMerge w:val="restart"/>
            <w:vAlign w:val="center"/>
          </w:tcPr>
          <w:p w14:paraId="194C0688" w14:textId="77777777" w:rsidR="005F0386" w:rsidRPr="00FD7BD4" w:rsidRDefault="005F0386" w:rsidP="005F0386">
            <w:pPr>
              <w:jc w:val="center"/>
              <w:rPr>
                <w:rFonts w:ascii="Times New Roman" w:eastAsia="Calibri" w:hAnsi="Times New Roman" w:cs="Times New Roman"/>
                <w:sz w:val="24"/>
                <w:szCs w:val="24"/>
              </w:rPr>
            </w:pPr>
            <w:r w:rsidRPr="00FD7BD4">
              <w:rPr>
                <w:rFonts w:ascii="Times New Roman" w:eastAsia="Calibri" w:hAnsi="Times New Roman" w:cs="Times New Roman"/>
                <w:sz w:val="24"/>
                <w:szCs w:val="24"/>
              </w:rPr>
              <w:t>№</w:t>
            </w:r>
          </w:p>
        </w:tc>
        <w:tc>
          <w:tcPr>
            <w:tcW w:w="2977" w:type="dxa"/>
            <w:vMerge w:val="restart"/>
            <w:vAlign w:val="center"/>
          </w:tcPr>
          <w:p w14:paraId="14A34A74" w14:textId="77777777" w:rsidR="005F0386" w:rsidRPr="00FD7BD4" w:rsidRDefault="005F0386" w:rsidP="005F0386">
            <w:pPr>
              <w:jc w:val="center"/>
              <w:rPr>
                <w:rFonts w:ascii="Times New Roman" w:eastAsia="Calibri" w:hAnsi="Times New Roman" w:cs="Times New Roman"/>
                <w:sz w:val="24"/>
                <w:szCs w:val="24"/>
              </w:rPr>
            </w:pPr>
            <w:r w:rsidRPr="00FD7BD4">
              <w:rPr>
                <w:rFonts w:ascii="Times New Roman" w:eastAsia="Calibri" w:hAnsi="Times New Roman" w:cs="Times New Roman"/>
                <w:sz w:val="24"/>
                <w:szCs w:val="24"/>
              </w:rPr>
              <w:t>Тақырып / бөлім / пән атауы</w:t>
            </w:r>
          </w:p>
        </w:tc>
        <w:tc>
          <w:tcPr>
            <w:tcW w:w="2948" w:type="dxa"/>
            <w:gridSpan w:val="5"/>
            <w:vAlign w:val="center"/>
          </w:tcPr>
          <w:p w14:paraId="576BFCB6" w14:textId="77777777" w:rsidR="005F0386" w:rsidRPr="00FD7BD4" w:rsidRDefault="005F0386" w:rsidP="005F0386">
            <w:pPr>
              <w:jc w:val="center"/>
              <w:rPr>
                <w:rFonts w:ascii="Times New Roman" w:eastAsia="Calibri" w:hAnsi="Times New Roman" w:cs="Times New Roman"/>
                <w:sz w:val="24"/>
                <w:szCs w:val="24"/>
              </w:rPr>
            </w:pPr>
            <w:r w:rsidRPr="00FD7BD4">
              <w:rPr>
                <w:rFonts w:ascii="Times New Roman" w:eastAsia="Calibri" w:hAnsi="Times New Roman" w:cs="Times New Roman"/>
                <w:sz w:val="24"/>
                <w:szCs w:val="24"/>
              </w:rPr>
              <w:t>Сағат көлемі</w:t>
            </w:r>
          </w:p>
        </w:tc>
        <w:tc>
          <w:tcPr>
            <w:tcW w:w="2835" w:type="dxa"/>
            <w:vMerge w:val="restart"/>
            <w:vAlign w:val="center"/>
          </w:tcPr>
          <w:p w14:paraId="64CAB146" w14:textId="77777777" w:rsidR="005F0386" w:rsidRPr="00FD7BD4" w:rsidRDefault="005F0386" w:rsidP="005F0386">
            <w:pPr>
              <w:jc w:val="center"/>
              <w:rPr>
                <w:rFonts w:ascii="Times New Roman" w:eastAsia="Calibri" w:hAnsi="Times New Roman" w:cs="Times New Roman"/>
                <w:sz w:val="24"/>
                <w:szCs w:val="24"/>
              </w:rPr>
            </w:pPr>
            <w:r w:rsidRPr="00FD7BD4">
              <w:rPr>
                <w:rFonts w:ascii="Times New Roman" w:eastAsia="Calibri" w:hAnsi="Times New Roman" w:cs="Times New Roman"/>
                <w:sz w:val="24"/>
                <w:szCs w:val="24"/>
              </w:rPr>
              <w:t>Тапсырма</w:t>
            </w:r>
          </w:p>
        </w:tc>
      </w:tr>
      <w:tr w:rsidR="005F0386" w:rsidRPr="00FD7BD4" w14:paraId="30B310C3" w14:textId="77777777" w:rsidTr="005F0386">
        <w:trPr>
          <w:cantSplit/>
          <w:trHeight w:val="2649"/>
          <w:tblHeader/>
        </w:trPr>
        <w:tc>
          <w:tcPr>
            <w:tcW w:w="880" w:type="dxa"/>
            <w:vMerge/>
            <w:vAlign w:val="center"/>
          </w:tcPr>
          <w:p w14:paraId="443BCF79" w14:textId="77777777" w:rsidR="005F0386" w:rsidRPr="00FD7BD4" w:rsidRDefault="005F0386" w:rsidP="005F0386">
            <w:pPr>
              <w:jc w:val="center"/>
              <w:rPr>
                <w:rFonts w:ascii="Times New Roman" w:eastAsia="Calibri" w:hAnsi="Times New Roman" w:cs="Times New Roman"/>
                <w:b/>
                <w:sz w:val="24"/>
                <w:szCs w:val="24"/>
              </w:rPr>
            </w:pPr>
          </w:p>
        </w:tc>
        <w:tc>
          <w:tcPr>
            <w:tcW w:w="2977" w:type="dxa"/>
            <w:vMerge/>
          </w:tcPr>
          <w:p w14:paraId="45933DC8" w14:textId="77777777" w:rsidR="005F0386" w:rsidRPr="00FD7BD4" w:rsidRDefault="005F0386" w:rsidP="005F0386">
            <w:pPr>
              <w:jc w:val="center"/>
              <w:rPr>
                <w:rFonts w:ascii="Times New Roman" w:eastAsia="Calibri" w:hAnsi="Times New Roman" w:cs="Times New Roman"/>
                <w:b/>
                <w:sz w:val="24"/>
                <w:szCs w:val="24"/>
              </w:rPr>
            </w:pPr>
          </w:p>
        </w:tc>
        <w:tc>
          <w:tcPr>
            <w:tcW w:w="567" w:type="dxa"/>
            <w:textDirection w:val="btLr"/>
            <w:vAlign w:val="center"/>
          </w:tcPr>
          <w:p w14:paraId="3CB5FFEB" w14:textId="77777777" w:rsidR="005F0386" w:rsidRPr="00FD7BD4" w:rsidRDefault="005F0386" w:rsidP="005F0386">
            <w:pPr>
              <w:ind w:right="-79"/>
              <w:rPr>
                <w:rFonts w:ascii="Times New Roman" w:eastAsia="Calibri" w:hAnsi="Times New Roman" w:cs="Times New Roman"/>
                <w:sz w:val="24"/>
                <w:szCs w:val="24"/>
              </w:rPr>
            </w:pPr>
            <w:r w:rsidRPr="00FD7BD4">
              <w:rPr>
                <w:rFonts w:ascii="Times New Roman" w:eastAsia="Calibri" w:hAnsi="Times New Roman" w:cs="Times New Roman"/>
                <w:sz w:val="24"/>
                <w:szCs w:val="24"/>
              </w:rPr>
              <w:t>дәріс</w:t>
            </w:r>
          </w:p>
        </w:tc>
        <w:tc>
          <w:tcPr>
            <w:tcW w:w="567" w:type="dxa"/>
            <w:textDirection w:val="btLr"/>
            <w:vAlign w:val="center"/>
          </w:tcPr>
          <w:p w14:paraId="2D27A12E" w14:textId="77777777" w:rsidR="005F0386" w:rsidRPr="00FD7BD4" w:rsidRDefault="005F0386" w:rsidP="005F0386">
            <w:pPr>
              <w:ind w:right="-79"/>
              <w:rPr>
                <w:rFonts w:ascii="Times New Roman" w:eastAsia="Calibri" w:hAnsi="Times New Roman" w:cs="Times New Roman"/>
                <w:sz w:val="24"/>
                <w:szCs w:val="24"/>
              </w:rPr>
            </w:pPr>
            <w:r w:rsidRPr="00FD7BD4">
              <w:rPr>
                <w:rFonts w:ascii="Times New Roman" w:eastAsia="Calibri" w:hAnsi="Times New Roman" w:cs="Times New Roman"/>
                <w:sz w:val="24"/>
                <w:szCs w:val="24"/>
              </w:rPr>
              <w:t>семинар</w:t>
            </w:r>
          </w:p>
        </w:tc>
        <w:tc>
          <w:tcPr>
            <w:tcW w:w="567" w:type="dxa"/>
            <w:textDirection w:val="btLr"/>
            <w:vAlign w:val="center"/>
          </w:tcPr>
          <w:p w14:paraId="645F2E23" w14:textId="77777777" w:rsidR="005F0386" w:rsidRPr="00FD7BD4" w:rsidRDefault="005F0386" w:rsidP="005F0386">
            <w:pPr>
              <w:ind w:right="-79"/>
              <w:rPr>
                <w:rFonts w:ascii="Times New Roman" w:eastAsia="Calibri" w:hAnsi="Times New Roman" w:cs="Times New Roman"/>
                <w:sz w:val="24"/>
                <w:szCs w:val="24"/>
              </w:rPr>
            </w:pPr>
            <w:r w:rsidRPr="00FD7BD4">
              <w:rPr>
                <w:rFonts w:ascii="Times New Roman" w:eastAsia="Calibri" w:hAnsi="Times New Roman" w:cs="Times New Roman"/>
                <w:sz w:val="24"/>
                <w:szCs w:val="24"/>
              </w:rPr>
              <w:t>тренинг</w:t>
            </w:r>
          </w:p>
        </w:tc>
        <w:tc>
          <w:tcPr>
            <w:tcW w:w="680" w:type="dxa"/>
            <w:textDirection w:val="btLr"/>
            <w:vAlign w:val="center"/>
          </w:tcPr>
          <w:p w14:paraId="3279D90C" w14:textId="77777777" w:rsidR="005F0386" w:rsidRPr="00FD7BD4" w:rsidRDefault="005F0386" w:rsidP="005F0386">
            <w:pPr>
              <w:ind w:right="-79"/>
              <w:rPr>
                <w:rFonts w:ascii="Times New Roman" w:eastAsia="Calibri" w:hAnsi="Times New Roman" w:cs="Times New Roman"/>
                <w:sz w:val="24"/>
                <w:szCs w:val="24"/>
              </w:rPr>
            </w:pPr>
            <w:r w:rsidRPr="00FD7BD4">
              <w:rPr>
                <w:rFonts w:ascii="Times New Roman" w:eastAsia="Calibri" w:hAnsi="Times New Roman" w:cs="Times New Roman"/>
                <w:sz w:val="24"/>
                <w:szCs w:val="24"/>
              </w:rPr>
              <w:t>практикалық сабақтары</w:t>
            </w:r>
          </w:p>
        </w:tc>
        <w:tc>
          <w:tcPr>
            <w:tcW w:w="567" w:type="dxa"/>
            <w:textDirection w:val="btLr"/>
            <w:vAlign w:val="center"/>
          </w:tcPr>
          <w:p w14:paraId="07885D28" w14:textId="77777777" w:rsidR="005F0386" w:rsidRPr="00FD7BD4" w:rsidRDefault="005F0386" w:rsidP="005F0386">
            <w:pPr>
              <w:ind w:right="-79"/>
              <w:rPr>
                <w:rFonts w:ascii="Times New Roman" w:eastAsia="Calibri" w:hAnsi="Times New Roman" w:cs="Times New Roman"/>
                <w:sz w:val="24"/>
                <w:szCs w:val="24"/>
              </w:rPr>
            </w:pPr>
            <w:r w:rsidRPr="00FD7BD4">
              <w:rPr>
                <w:rFonts w:ascii="Times New Roman" w:eastAsia="Calibri" w:hAnsi="Times New Roman" w:cs="Times New Roman"/>
                <w:sz w:val="24"/>
                <w:szCs w:val="24"/>
              </w:rPr>
              <w:t>СӨЖ</w:t>
            </w:r>
          </w:p>
        </w:tc>
        <w:tc>
          <w:tcPr>
            <w:tcW w:w="2835" w:type="dxa"/>
            <w:vMerge/>
            <w:textDirection w:val="btLr"/>
          </w:tcPr>
          <w:p w14:paraId="156A7910" w14:textId="77777777" w:rsidR="005F0386" w:rsidRPr="00FD7BD4" w:rsidRDefault="005F0386" w:rsidP="005F0386">
            <w:pPr>
              <w:rPr>
                <w:rFonts w:ascii="Times New Roman" w:eastAsia="Times New Roman" w:hAnsi="Times New Roman" w:cs="Times New Roman"/>
                <w:b/>
                <w:bCs/>
                <w:spacing w:val="-1"/>
                <w:sz w:val="24"/>
                <w:szCs w:val="24"/>
                <w:lang w:eastAsia="ru-RU"/>
              </w:rPr>
            </w:pPr>
          </w:p>
        </w:tc>
      </w:tr>
      <w:tr w:rsidR="00DD213A" w:rsidRPr="00FD7BD4" w14:paraId="58AAA9BC" w14:textId="77777777" w:rsidTr="00CF4024">
        <w:trPr>
          <w:cantSplit/>
          <w:trHeight w:val="138"/>
        </w:trPr>
        <w:tc>
          <w:tcPr>
            <w:tcW w:w="880" w:type="dxa"/>
            <w:vAlign w:val="center"/>
          </w:tcPr>
          <w:p w14:paraId="6096DA49" w14:textId="77777777" w:rsidR="00DD213A" w:rsidRPr="00FD7BD4" w:rsidRDefault="00DD213A" w:rsidP="0099233B">
            <w:pPr>
              <w:jc w:val="center"/>
              <w:rPr>
                <w:rFonts w:ascii="Times New Roman" w:eastAsia="Times New Roman" w:hAnsi="Times New Roman" w:cs="Times New Roman"/>
                <w:b/>
                <w:bCs/>
                <w:spacing w:val="-1"/>
                <w:sz w:val="24"/>
                <w:szCs w:val="24"/>
                <w:lang w:eastAsia="ru-RU"/>
              </w:rPr>
            </w:pPr>
            <w:r w:rsidRPr="00FD7BD4">
              <w:rPr>
                <w:rFonts w:ascii="Times New Roman" w:eastAsia="Times New Roman" w:hAnsi="Times New Roman" w:cs="Times New Roman"/>
                <w:b/>
                <w:bCs/>
                <w:spacing w:val="-1"/>
                <w:sz w:val="24"/>
                <w:szCs w:val="24"/>
                <w:lang w:eastAsia="ru-RU"/>
              </w:rPr>
              <w:t>1</w:t>
            </w:r>
          </w:p>
        </w:tc>
        <w:tc>
          <w:tcPr>
            <w:tcW w:w="8760" w:type="dxa"/>
            <w:gridSpan w:val="7"/>
            <w:vAlign w:val="center"/>
          </w:tcPr>
          <w:p w14:paraId="16410D5F" w14:textId="77777777" w:rsidR="00DD213A" w:rsidRPr="00FD7BD4" w:rsidRDefault="005F0386" w:rsidP="000D6CEF">
            <w:pPr>
              <w:widowControl w:val="0"/>
              <w:autoSpaceDE w:val="0"/>
              <w:autoSpaceDN w:val="0"/>
              <w:spacing w:before="20"/>
              <w:rPr>
                <w:rFonts w:ascii="Times New Roman" w:hAnsi="Times New Roman" w:cs="Times New Roman"/>
                <w:sz w:val="24"/>
                <w:szCs w:val="24"/>
              </w:rPr>
            </w:pPr>
            <w:r w:rsidRPr="00FD7BD4">
              <w:rPr>
                <w:rFonts w:ascii="Times New Roman" w:hAnsi="Times New Roman" w:cs="Times New Roman"/>
                <w:b/>
                <w:sz w:val="24"/>
                <w:szCs w:val="24"/>
              </w:rPr>
              <w:t>Ауруханадағы балалар кардиохирургиясы</w:t>
            </w:r>
          </w:p>
        </w:tc>
      </w:tr>
      <w:tr w:rsidR="00DD213A" w:rsidRPr="00F95318" w14:paraId="65D06AF4" w14:textId="77777777" w:rsidTr="00CF4024">
        <w:trPr>
          <w:cantSplit/>
          <w:trHeight w:val="766"/>
        </w:trPr>
        <w:tc>
          <w:tcPr>
            <w:tcW w:w="880" w:type="dxa"/>
            <w:vAlign w:val="center"/>
          </w:tcPr>
          <w:p w14:paraId="263E824A" w14:textId="77777777" w:rsidR="00DD213A" w:rsidRPr="00FD7BD4" w:rsidRDefault="00DD213A" w:rsidP="00604CCB">
            <w:pPr>
              <w:jc w:val="center"/>
              <w:rPr>
                <w:rFonts w:ascii="Times New Roman" w:eastAsia="Times New Roman" w:hAnsi="Times New Roman" w:cs="Times New Roman"/>
                <w:bCs/>
                <w:spacing w:val="-1"/>
                <w:sz w:val="24"/>
                <w:szCs w:val="24"/>
                <w:lang w:eastAsia="ru-RU"/>
              </w:rPr>
            </w:pPr>
            <w:r w:rsidRPr="00FD7BD4">
              <w:rPr>
                <w:rFonts w:ascii="Times New Roman" w:hAnsi="Times New Roman" w:cs="Times New Roman"/>
                <w:sz w:val="24"/>
                <w:szCs w:val="24"/>
              </w:rPr>
              <w:t>1.1</w:t>
            </w:r>
          </w:p>
        </w:tc>
        <w:tc>
          <w:tcPr>
            <w:tcW w:w="2977" w:type="dxa"/>
            <w:vAlign w:val="center"/>
          </w:tcPr>
          <w:p w14:paraId="4719276D" w14:textId="77777777" w:rsidR="00587D13" w:rsidRPr="00FD7BD4" w:rsidRDefault="00587D13" w:rsidP="00604CCB">
            <w:pPr>
              <w:rPr>
                <w:rFonts w:ascii="Times New Roman" w:hAnsi="Times New Roman" w:cs="Times New Roman"/>
                <w:sz w:val="24"/>
                <w:szCs w:val="24"/>
                <w:lang w:val="kk-KZ"/>
              </w:rPr>
            </w:pPr>
            <w:r w:rsidRPr="00FD7BD4">
              <w:rPr>
                <w:rFonts w:ascii="Times New Roman" w:hAnsi="Times New Roman" w:cs="Times New Roman"/>
                <w:sz w:val="24"/>
                <w:szCs w:val="24"/>
                <w:lang w:val="kk-KZ"/>
              </w:rPr>
              <w:t>Әртүрлі жастағы балалардың жүрек-қан тамыр жүйесінің  эмбриогенезі, анатомо-физиологиялық ерекшеліктері, қарап тексеру ерекшеліктері.</w:t>
            </w:r>
          </w:p>
          <w:p w14:paraId="2B0A5292" w14:textId="77777777" w:rsidR="00587D13" w:rsidRPr="00FD7BD4" w:rsidRDefault="00587D13" w:rsidP="00604CCB">
            <w:pPr>
              <w:rPr>
                <w:rFonts w:ascii="Times New Roman" w:hAnsi="Times New Roman" w:cs="Times New Roman"/>
                <w:sz w:val="24"/>
                <w:szCs w:val="24"/>
                <w:lang w:val="kk-KZ"/>
              </w:rPr>
            </w:pPr>
            <w:r w:rsidRPr="00FD7BD4">
              <w:rPr>
                <w:rFonts w:ascii="Times New Roman" w:hAnsi="Times New Roman" w:cs="Times New Roman"/>
                <w:sz w:val="24"/>
                <w:szCs w:val="24"/>
                <w:lang w:val="kk-KZ"/>
              </w:rPr>
              <w:t>Ұрықтың және  нәрестелердің жүрек-қан тамыр жүйесінің  анатомо-физиологиялық ерекшеліктері</w:t>
            </w:r>
          </w:p>
          <w:p w14:paraId="460E79F0" w14:textId="77777777" w:rsidR="00210107" w:rsidRPr="00FD7BD4" w:rsidRDefault="00210107" w:rsidP="00604CCB">
            <w:pPr>
              <w:rPr>
                <w:rFonts w:ascii="Times New Roman" w:hAnsi="Times New Roman" w:cs="Times New Roman"/>
                <w:sz w:val="24"/>
                <w:szCs w:val="24"/>
                <w:highlight w:val="yellow"/>
                <w:lang w:val="kk-KZ"/>
              </w:rPr>
            </w:pPr>
          </w:p>
          <w:p w14:paraId="3468D04B" w14:textId="77777777" w:rsidR="00C026DF" w:rsidRPr="00FD7BD4" w:rsidRDefault="00C026DF" w:rsidP="00604CCB">
            <w:pPr>
              <w:rPr>
                <w:rFonts w:ascii="Times New Roman" w:hAnsi="Times New Roman" w:cs="Times New Roman"/>
                <w:sz w:val="24"/>
                <w:szCs w:val="24"/>
                <w:highlight w:val="yellow"/>
                <w:lang w:val="kk-KZ"/>
              </w:rPr>
            </w:pPr>
          </w:p>
        </w:tc>
        <w:tc>
          <w:tcPr>
            <w:tcW w:w="567" w:type="dxa"/>
            <w:vAlign w:val="center"/>
          </w:tcPr>
          <w:p w14:paraId="340B9A80" w14:textId="77777777" w:rsidR="00DD213A" w:rsidRPr="00FD7BD4" w:rsidRDefault="00C71BCB" w:rsidP="00604CCB">
            <w:pPr>
              <w:jc w:val="center"/>
              <w:rPr>
                <w:rFonts w:ascii="Times New Roman" w:eastAsia="Calibri" w:hAnsi="Times New Roman" w:cs="Times New Roman"/>
                <w:bCs/>
                <w:spacing w:val="-1"/>
                <w:sz w:val="24"/>
                <w:szCs w:val="24"/>
              </w:rPr>
            </w:pPr>
            <w:r w:rsidRPr="00FD7BD4">
              <w:rPr>
                <w:rFonts w:ascii="Times New Roman" w:eastAsia="Calibri" w:hAnsi="Times New Roman" w:cs="Times New Roman"/>
                <w:bCs/>
                <w:spacing w:val="-1"/>
                <w:sz w:val="24"/>
                <w:szCs w:val="24"/>
              </w:rPr>
              <w:t>2</w:t>
            </w:r>
          </w:p>
        </w:tc>
        <w:tc>
          <w:tcPr>
            <w:tcW w:w="567" w:type="dxa"/>
            <w:vAlign w:val="center"/>
          </w:tcPr>
          <w:p w14:paraId="3C32DE64" w14:textId="77777777" w:rsidR="00DD213A" w:rsidRPr="00FD7BD4" w:rsidRDefault="00C9712F" w:rsidP="00604CCB">
            <w:pPr>
              <w:jc w:val="center"/>
              <w:rPr>
                <w:rFonts w:ascii="Times New Roman" w:eastAsia="Calibri" w:hAnsi="Times New Roman" w:cs="Times New Roman"/>
                <w:bCs/>
                <w:spacing w:val="-1"/>
                <w:sz w:val="24"/>
                <w:szCs w:val="24"/>
              </w:rPr>
            </w:pPr>
            <w:r w:rsidRPr="00FD7BD4">
              <w:rPr>
                <w:rFonts w:ascii="Times New Roman" w:eastAsia="Calibri" w:hAnsi="Times New Roman" w:cs="Times New Roman"/>
                <w:bCs/>
                <w:spacing w:val="-1"/>
                <w:sz w:val="24"/>
                <w:szCs w:val="24"/>
              </w:rPr>
              <w:t>6</w:t>
            </w:r>
          </w:p>
        </w:tc>
        <w:tc>
          <w:tcPr>
            <w:tcW w:w="567" w:type="dxa"/>
            <w:vAlign w:val="center"/>
          </w:tcPr>
          <w:p w14:paraId="068A7D85" w14:textId="77777777" w:rsidR="00DD213A" w:rsidRPr="00FD7BD4" w:rsidRDefault="00DD213A" w:rsidP="00604CCB">
            <w:pPr>
              <w:jc w:val="center"/>
              <w:rPr>
                <w:rFonts w:ascii="Times New Roman" w:eastAsia="Calibri" w:hAnsi="Times New Roman" w:cs="Times New Roman"/>
                <w:bCs/>
                <w:spacing w:val="-1"/>
                <w:sz w:val="24"/>
                <w:szCs w:val="24"/>
              </w:rPr>
            </w:pPr>
          </w:p>
        </w:tc>
        <w:tc>
          <w:tcPr>
            <w:tcW w:w="680" w:type="dxa"/>
            <w:vAlign w:val="center"/>
          </w:tcPr>
          <w:p w14:paraId="09FE0CF8" w14:textId="77777777" w:rsidR="00DD213A" w:rsidRPr="00FD7BD4" w:rsidRDefault="00DD213A" w:rsidP="00604CCB">
            <w:pPr>
              <w:jc w:val="center"/>
              <w:rPr>
                <w:rFonts w:ascii="Times New Roman" w:eastAsia="Calibri" w:hAnsi="Times New Roman" w:cs="Times New Roman"/>
                <w:bCs/>
                <w:spacing w:val="-1"/>
                <w:sz w:val="24"/>
                <w:szCs w:val="24"/>
              </w:rPr>
            </w:pPr>
          </w:p>
        </w:tc>
        <w:tc>
          <w:tcPr>
            <w:tcW w:w="567" w:type="dxa"/>
            <w:vAlign w:val="center"/>
          </w:tcPr>
          <w:p w14:paraId="72443BAA" w14:textId="77777777" w:rsidR="00DD213A" w:rsidRPr="00FD7BD4" w:rsidRDefault="00C71BCB" w:rsidP="00604CCB">
            <w:pPr>
              <w:jc w:val="center"/>
              <w:rPr>
                <w:rFonts w:ascii="Times New Roman" w:eastAsia="Calibri" w:hAnsi="Times New Roman" w:cs="Times New Roman"/>
                <w:bCs/>
                <w:spacing w:val="-1"/>
                <w:sz w:val="24"/>
                <w:szCs w:val="24"/>
              </w:rPr>
            </w:pPr>
            <w:r w:rsidRPr="00FD7BD4">
              <w:rPr>
                <w:rFonts w:ascii="Times New Roman" w:eastAsia="Calibri" w:hAnsi="Times New Roman" w:cs="Times New Roman"/>
                <w:bCs/>
                <w:spacing w:val="-1"/>
                <w:sz w:val="24"/>
                <w:szCs w:val="24"/>
              </w:rPr>
              <w:t>8</w:t>
            </w:r>
          </w:p>
        </w:tc>
        <w:tc>
          <w:tcPr>
            <w:tcW w:w="2835" w:type="dxa"/>
            <w:vAlign w:val="center"/>
          </w:tcPr>
          <w:p w14:paraId="3EB1E417" w14:textId="77777777" w:rsidR="002308CE" w:rsidRPr="00FD7BD4" w:rsidRDefault="002308CE" w:rsidP="006B3716">
            <w:pPr>
              <w:pStyle w:val="Default"/>
              <w:rPr>
                <w:color w:val="auto"/>
                <w:lang w:val="kk-KZ"/>
              </w:rPr>
            </w:pPr>
            <w:r w:rsidRPr="00FD7BD4">
              <w:rPr>
                <w:color w:val="auto"/>
              </w:rPr>
              <w:t xml:space="preserve">1. </w:t>
            </w:r>
            <w:r w:rsidR="00587D13" w:rsidRPr="00FD7BD4">
              <w:rPr>
                <w:color w:val="auto"/>
                <w:lang w:val="kk-KZ"/>
              </w:rPr>
              <w:t>Тақырып бойынша сұхбаттасуға дайын болу</w:t>
            </w:r>
          </w:p>
          <w:p w14:paraId="49881F98" w14:textId="77777777" w:rsidR="002B4F31" w:rsidRPr="00FD7BD4" w:rsidRDefault="002308CE" w:rsidP="006B3716">
            <w:pPr>
              <w:pStyle w:val="Default"/>
              <w:rPr>
                <w:color w:val="auto"/>
                <w:lang w:val="kk-KZ"/>
              </w:rPr>
            </w:pPr>
            <w:r w:rsidRPr="00FD7BD4">
              <w:rPr>
                <w:color w:val="auto"/>
                <w:lang w:val="kk-KZ"/>
              </w:rPr>
              <w:t xml:space="preserve">2. </w:t>
            </w:r>
            <w:r w:rsidR="002B4F31" w:rsidRPr="00FD7BD4">
              <w:rPr>
                <w:color w:val="auto"/>
                <w:lang w:val="kk-KZ"/>
              </w:rPr>
              <w:t>Балалар кардиохирургиясы бөлімшесінде науқастарға к</w:t>
            </w:r>
            <w:r w:rsidRPr="00FD7BD4">
              <w:rPr>
                <w:color w:val="auto"/>
                <w:lang w:val="kk-KZ"/>
              </w:rPr>
              <w:t xml:space="preserve">урация </w:t>
            </w:r>
            <w:r w:rsidR="002B4F31" w:rsidRPr="00FD7BD4">
              <w:rPr>
                <w:color w:val="auto"/>
                <w:lang w:val="kk-KZ"/>
              </w:rPr>
              <w:t>жасау</w:t>
            </w:r>
          </w:p>
          <w:p w14:paraId="0630F0E0" w14:textId="77777777" w:rsidR="002308CE" w:rsidRPr="00FD7BD4" w:rsidRDefault="002B4F31" w:rsidP="006B3716">
            <w:pPr>
              <w:pStyle w:val="Default"/>
              <w:rPr>
                <w:color w:val="auto"/>
                <w:highlight w:val="yellow"/>
                <w:lang w:val="kk-KZ"/>
              </w:rPr>
            </w:pPr>
            <w:r w:rsidRPr="00FD7BD4">
              <w:rPr>
                <w:color w:val="auto"/>
                <w:lang w:val="kk-KZ"/>
              </w:rPr>
              <w:t>3. Медициналық документация әзірлеу</w:t>
            </w:r>
            <w:r w:rsidR="002308CE" w:rsidRPr="00FD7BD4">
              <w:rPr>
                <w:color w:val="auto"/>
                <w:lang w:val="kk-KZ"/>
              </w:rPr>
              <w:t xml:space="preserve">; </w:t>
            </w:r>
          </w:p>
          <w:p w14:paraId="1E956F02" w14:textId="77777777" w:rsidR="002308CE" w:rsidRPr="00FD7BD4" w:rsidRDefault="002308CE" w:rsidP="002B4F31">
            <w:pPr>
              <w:pStyle w:val="Default"/>
              <w:rPr>
                <w:highlight w:val="yellow"/>
                <w:lang w:val="kk-KZ"/>
              </w:rPr>
            </w:pPr>
            <w:r w:rsidRPr="00FD7BD4">
              <w:rPr>
                <w:color w:val="auto"/>
                <w:lang w:val="kk-KZ"/>
              </w:rPr>
              <w:t xml:space="preserve">4. </w:t>
            </w:r>
            <w:r w:rsidR="002B4F31" w:rsidRPr="00FD7BD4">
              <w:rPr>
                <w:lang w:val="kk-KZ"/>
              </w:rPr>
              <w:t>Тақырып бойынша ғылыми әдебиеттермен жұмыс жасау</w:t>
            </w:r>
          </w:p>
        </w:tc>
      </w:tr>
      <w:tr w:rsidR="00034D41" w:rsidRPr="00F95318" w14:paraId="2ECF0125" w14:textId="77777777" w:rsidTr="00CF4024">
        <w:trPr>
          <w:cantSplit/>
          <w:trHeight w:val="766"/>
        </w:trPr>
        <w:tc>
          <w:tcPr>
            <w:tcW w:w="880" w:type="dxa"/>
            <w:vAlign w:val="center"/>
          </w:tcPr>
          <w:p w14:paraId="07A3FA92" w14:textId="77777777" w:rsidR="00034D41" w:rsidRPr="00FD7BD4" w:rsidRDefault="00034D41" w:rsidP="00034D41">
            <w:pPr>
              <w:jc w:val="center"/>
              <w:rPr>
                <w:rFonts w:ascii="Times New Roman" w:hAnsi="Times New Roman" w:cs="Times New Roman"/>
                <w:sz w:val="24"/>
                <w:szCs w:val="24"/>
              </w:rPr>
            </w:pPr>
            <w:r w:rsidRPr="00FD7BD4">
              <w:rPr>
                <w:rFonts w:ascii="Times New Roman" w:hAnsi="Times New Roman" w:cs="Times New Roman"/>
                <w:sz w:val="24"/>
                <w:szCs w:val="24"/>
              </w:rPr>
              <w:t>1.2</w:t>
            </w:r>
          </w:p>
        </w:tc>
        <w:tc>
          <w:tcPr>
            <w:tcW w:w="2977" w:type="dxa"/>
            <w:vAlign w:val="center"/>
          </w:tcPr>
          <w:p w14:paraId="38D0640B" w14:textId="77777777" w:rsidR="002B4F31" w:rsidRPr="00FD7BD4" w:rsidRDefault="002B4F31" w:rsidP="00034D41">
            <w:pPr>
              <w:rPr>
                <w:rFonts w:ascii="Times New Roman" w:hAnsi="Times New Roman" w:cs="Times New Roman"/>
                <w:sz w:val="24"/>
                <w:szCs w:val="24"/>
                <w:highlight w:val="yellow"/>
                <w:lang w:val="kk-KZ"/>
              </w:rPr>
            </w:pPr>
            <w:r w:rsidRPr="00FD7BD4">
              <w:rPr>
                <w:rFonts w:ascii="Times New Roman" w:hAnsi="Times New Roman" w:cs="Times New Roman"/>
                <w:sz w:val="24"/>
                <w:szCs w:val="24"/>
                <w:lang w:val="kk-KZ"/>
              </w:rPr>
              <w:t>Туа біткен жүрек ақауын анықтау алгоритмі, кардиологиялық оның ішінде скринингті қарап тексеру стандарттары. Нәрестелер мен балалардың жүрек –қан-тамыр жүйесін физикалық тәсілдермен  қарап тексеру ерекшеліктері.</w:t>
            </w:r>
          </w:p>
        </w:tc>
        <w:tc>
          <w:tcPr>
            <w:tcW w:w="567" w:type="dxa"/>
            <w:vAlign w:val="center"/>
          </w:tcPr>
          <w:p w14:paraId="2D9ACBE5" w14:textId="77777777" w:rsidR="00034D41" w:rsidRPr="00FD7BD4" w:rsidRDefault="00C71BCB" w:rsidP="00034D41">
            <w:pPr>
              <w:jc w:val="center"/>
              <w:rPr>
                <w:rFonts w:ascii="Times New Roman" w:eastAsia="Calibri" w:hAnsi="Times New Roman" w:cs="Times New Roman"/>
                <w:bCs/>
                <w:spacing w:val="-1"/>
                <w:sz w:val="24"/>
                <w:szCs w:val="24"/>
              </w:rPr>
            </w:pPr>
            <w:r w:rsidRPr="00FD7BD4">
              <w:rPr>
                <w:rFonts w:ascii="Times New Roman" w:eastAsia="Calibri" w:hAnsi="Times New Roman" w:cs="Times New Roman"/>
                <w:bCs/>
                <w:spacing w:val="-1"/>
                <w:sz w:val="24"/>
                <w:szCs w:val="24"/>
              </w:rPr>
              <w:t>1</w:t>
            </w:r>
          </w:p>
        </w:tc>
        <w:tc>
          <w:tcPr>
            <w:tcW w:w="567" w:type="dxa"/>
            <w:vAlign w:val="center"/>
          </w:tcPr>
          <w:p w14:paraId="268CD820" w14:textId="77777777" w:rsidR="00034D41" w:rsidRPr="00FD7BD4" w:rsidRDefault="00C71BCB" w:rsidP="00034D41">
            <w:pPr>
              <w:jc w:val="center"/>
              <w:rPr>
                <w:rFonts w:ascii="Times New Roman" w:eastAsia="Calibri" w:hAnsi="Times New Roman" w:cs="Times New Roman"/>
                <w:bCs/>
                <w:spacing w:val="-1"/>
                <w:sz w:val="24"/>
                <w:szCs w:val="24"/>
              </w:rPr>
            </w:pPr>
            <w:r w:rsidRPr="00FD7BD4">
              <w:rPr>
                <w:rFonts w:ascii="Times New Roman" w:eastAsia="Calibri" w:hAnsi="Times New Roman" w:cs="Times New Roman"/>
                <w:bCs/>
                <w:spacing w:val="-1"/>
                <w:sz w:val="24"/>
                <w:szCs w:val="24"/>
              </w:rPr>
              <w:t>6</w:t>
            </w:r>
          </w:p>
        </w:tc>
        <w:tc>
          <w:tcPr>
            <w:tcW w:w="567" w:type="dxa"/>
            <w:vAlign w:val="center"/>
          </w:tcPr>
          <w:p w14:paraId="044C057E" w14:textId="77777777" w:rsidR="00034D41" w:rsidRPr="00FD7BD4" w:rsidRDefault="0045016E" w:rsidP="00034D41">
            <w:pPr>
              <w:jc w:val="center"/>
              <w:rPr>
                <w:rFonts w:ascii="Times New Roman" w:eastAsia="Calibri" w:hAnsi="Times New Roman" w:cs="Times New Roman"/>
                <w:bCs/>
                <w:spacing w:val="-1"/>
                <w:sz w:val="24"/>
                <w:szCs w:val="24"/>
              </w:rPr>
            </w:pPr>
            <w:r w:rsidRPr="00FD7BD4">
              <w:rPr>
                <w:rFonts w:ascii="Times New Roman" w:eastAsia="Calibri" w:hAnsi="Times New Roman" w:cs="Times New Roman"/>
                <w:bCs/>
                <w:spacing w:val="-1"/>
                <w:sz w:val="24"/>
                <w:szCs w:val="24"/>
              </w:rPr>
              <w:t>8</w:t>
            </w:r>
          </w:p>
        </w:tc>
        <w:tc>
          <w:tcPr>
            <w:tcW w:w="680" w:type="dxa"/>
            <w:vAlign w:val="center"/>
          </w:tcPr>
          <w:p w14:paraId="737B5949" w14:textId="77777777" w:rsidR="00034D41" w:rsidRPr="00FD7BD4" w:rsidRDefault="0045016E" w:rsidP="00034D41">
            <w:pPr>
              <w:jc w:val="center"/>
              <w:rPr>
                <w:rFonts w:ascii="Times New Roman" w:eastAsia="Calibri" w:hAnsi="Times New Roman" w:cs="Times New Roman"/>
                <w:bCs/>
                <w:spacing w:val="-1"/>
                <w:sz w:val="24"/>
                <w:szCs w:val="24"/>
              </w:rPr>
            </w:pPr>
            <w:r w:rsidRPr="00FD7BD4">
              <w:rPr>
                <w:rFonts w:ascii="Times New Roman" w:eastAsia="Calibri" w:hAnsi="Times New Roman" w:cs="Times New Roman"/>
                <w:bCs/>
                <w:spacing w:val="-1"/>
                <w:sz w:val="24"/>
                <w:szCs w:val="24"/>
              </w:rPr>
              <w:t>20</w:t>
            </w:r>
          </w:p>
        </w:tc>
        <w:tc>
          <w:tcPr>
            <w:tcW w:w="567" w:type="dxa"/>
            <w:vAlign w:val="center"/>
          </w:tcPr>
          <w:p w14:paraId="5E1D2D4B" w14:textId="77777777" w:rsidR="00034D41" w:rsidRPr="00FD7BD4" w:rsidRDefault="00C71BCB" w:rsidP="00034D41">
            <w:pPr>
              <w:jc w:val="center"/>
              <w:rPr>
                <w:rFonts w:ascii="Times New Roman" w:eastAsia="Calibri" w:hAnsi="Times New Roman" w:cs="Times New Roman"/>
                <w:bCs/>
                <w:spacing w:val="-1"/>
                <w:sz w:val="24"/>
                <w:szCs w:val="24"/>
              </w:rPr>
            </w:pPr>
            <w:r w:rsidRPr="00FD7BD4">
              <w:rPr>
                <w:rFonts w:ascii="Times New Roman" w:eastAsia="Calibri" w:hAnsi="Times New Roman" w:cs="Times New Roman"/>
                <w:bCs/>
                <w:spacing w:val="-1"/>
                <w:sz w:val="24"/>
                <w:szCs w:val="24"/>
              </w:rPr>
              <w:t>8</w:t>
            </w:r>
          </w:p>
        </w:tc>
        <w:tc>
          <w:tcPr>
            <w:tcW w:w="2835" w:type="dxa"/>
            <w:vAlign w:val="center"/>
          </w:tcPr>
          <w:p w14:paraId="205F861E" w14:textId="77777777" w:rsidR="002B4F31" w:rsidRPr="00FD7BD4" w:rsidRDefault="002B4F31" w:rsidP="002B4F31">
            <w:pPr>
              <w:pStyle w:val="Default"/>
              <w:rPr>
                <w:color w:val="auto"/>
                <w:lang w:val="kk-KZ"/>
              </w:rPr>
            </w:pPr>
            <w:r w:rsidRPr="00FD7BD4">
              <w:rPr>
                <w:color w:val="auto"/>
              </w:rPr>
              <w:t xml:space="preserve">1. </w:t>
            </w:r>
            <w:r w:rsidRPr="00FD7BD4">
              <w:rPr>
                <w:color w:val="auto"/>
                <w:lang w:val="kk-KZ"/>
              </w:rPr>
              <w:t>Тақырып бойынша сұхбаттасуға дайын болу</w:t>
            </w:r>
          </w:p>
          <w:p w14:paraId="0BA8E7A5" w14:textId="77777777" w:rsidR="002B4F31" w:rsidRPr="00FD7BD4" w:rsidRDefault="002B4F31" w:rsidP="002B4F31">
            <w:pPr>
              <w:pStyle w:val="Default"/>
              <w:rPr>
                <w:color w:val="auto"/>
                <w:lang w:val="kk-KZ"/>
              </w:rPr>
            </w:pPr>
            <w:r w:rsidRPr="00FD7BD4">
              <w:rPr>
                <w:color w:val="auto"/>
                <w:lang w:val="kk-KZ"/>
              </w:rPr>
              <w:t>2. Балалар кардиохирургиясы бөлімшесінде науқастарға курация жасау</w:t>
            </w:r>
          </w:p>
          <w:p w14:paraId="69CB6800" w14:textId="77777777" w:rsidR="002B4F31" w:rsidRPr="00FD7BD4" w:rsidRDefault="002B4F31" w:rsidP="002B4F31">
            <w:pPr>
              <w:pStyle w:val="Default"/>
              <w:rPr>
                <w:color w:val="auto"/>
                <w:highlight w:val="yellow"/>
                <w:lang w:val="kk-KZ"/>
              </w:rPr>
            </w:pPr>
            <w:r w:rsidRPr="00FD7BD4">
              <w:rPr>
                <w:color w:val="auto"/>
                <w:lang w:val="kk-KZ"/>
              </w:rPr>
              <w:t xml:space="preserve">3. Медициналық документация әзірлеу; </w:t>
            </w:r>
          </w:p>
          <w:p w14:paraId="3B61B7A5" w14:textId="77777777" w:rsidR="00034D41" w:rsidRPr="00FD7BD4" w:rsidRDefault="002B4F31" w:rsidP="002B4F31">
            <w:pPr>
              <w:pStyle w:val="Default"/>
              <w:rPr>
                <w:highlight w:val="yellow"/>
                <w:lang w:val="kk-KZ"/>
              </w:rPr>
            </w:pPr>
            <w:r w:rsidRPr="00FD7BD4">
              <w:rPr>
                <w:color w:val="auto"/>
                <w:lang w:val="kk-KZ"/>
              </w:rPr>
              <w:t xml:space="preserve">4. </w:t>
            </w:r>
            <w:r w:rsidRPr="00FD7BD4">
              <w:rPr>
                <w:lang w:val="kk-KZ"/>
              </w:rPr>
              <w:t>Тақырып бойынша ғылыми әдебиеттермен жұмыс жасау</w:t>
            </w:r>
          </w:p>
        </w:tc>
      </w:tr>
      <w:tr w:rsidR="00034D41" w:rsidRPr="00F95318" w14:paraId="40FA24B6" w14:textId="77777777" w:rsidTr="00CF4024">
        <w:trPr>
          <w:cantSplit/>
          <w:trHeight w:val="766"/>
        </w:trPr>
        <w:tc>
          <w:tcPr>
            <w:tcW w:w="880" w:type="dxa"/>
            <w:vAlign w:val="center"/>
          </w:tcPr>
          <w:p w14:paraId="566BB7DD" w14:textId="77777777" w:rsidR="00034D41" w:rsidRPr="00FD7BD4" w:rsidRDefault="00034D41" w:rsidP="00034D41">
            <w:pPr>
              <w:jc w:val="center"/>
              <w:rPr>
                <w:rFonts w:ascii="Times New Roman" w:hAnsi="Times New Roman" w:cs="Times New Roman"/>
                <w:sz w:val="24"/>
                <w:szCs w:val="24"/>
              </w:rPr>
            </w:pPr>
            <w:r w:rsidRPr="00FD7BD4">
              <w:rPr>
                <w:rFonts w:ascii="Times New Roman" w:hAnsi="Times New Roman" w:cs="Times New Roman"/>
                <w:sz w:val="24"/>
                <w:szCs w:val="24"/>
              </w:rPr>
              <w:t>1.3</w:t>
            </w:r>
          </w:p>
        </w:tc>
        <w:tc>
          <w:tcPr>
            <w:tcW w:w="2977" w:type="dxa"/>
            <w:vAlign w:val="center"/>
          </w:tcPr>
          <w:p w14:paraId="7D7987CD" w14:textId="77777777" w:rsidR="00034D41" w:rsidRPr="00FD7BD4" w:rsidRDefault="002B4F31" w:rsidP="00034D41">
            <w:pPr>
              <w:rPr>
                <w:rFonts w:ascii="Times New Roman" w:hAnsi="Times New Roman" w:cs="Times New Roman"/>
                <w:sz w:val="24"/>
                <w:szCs w:val="24"/>
                <w:highlight w:val="yellow"/>
                <w:lang w:val="kk-KZ"/>
              </w:rPr>
            </w:pPr>
            <w:r w:rsidRPr="00FD7BD4">
              <w:rPr>
                <w:rFonts w:ascii="Times New Roman" w:hAnsi="Times New Roman" w:cs="Times New Roman"/>
                <w:sz w:val="24"/>
                <w:szCs w:val="24"/>
                <w:shd w:val="clear" w:color="auto" w:fill="FFFFFF"/>
                <w:lang w:val="kk-KZ"/>
              </w:rPr>
              <w:t xml:space="preserve">Жүректің және </w:t>
            </w:r>
            <w:r w:rsidR="0099201A" w:rsidRPr="00FD7BD4">
              <w:rPr>
                <w:rFonts w:ascii="Times New Roman" w:hAnsi="Times New Roman" w:cs="Times New Roman"/>
                <w:sz w:val="24"/>
                <w:szCs w:val="24"/>
                <w:shd w:val="clear" w:color="auto" w:fill="FFFFFF"/>
                <w:lang w:val="kk-KZ"/>
              </w:rPr>
              <w:t xml:space="preserve">қан </w:t>
            </w:r>
            <w:r w:rsidRPr="00FD7BD4">
              <w:rPr>
                <w:rFonts w:ascii="Times New Roman" w:hAnsi="Times New Roman" w:cs="Times New Roman"/>
                <w:sz w:val="24"/>
                <w:szCs w:val="24"/>
                <w:shd w:val="clear" w:color="auto" w:fill="FFFFFF"/>
                <w:lang w:val="kk-KZ"/>
              </w:rPr>
              <w:t>тамырлардың туа біткен ақаулары</w:t>
            </w:r>
            <w:r w:rsidRPr="00FD7BD4">
              <w:rPr>
                <w:rFonts w:ascii="Times New Roman" w:hAnsi="Times New Roman" w:cs="Times New Roman"/>
                <w:sz w:val="24"/>
                <w:szCs w:val="24"/>
                <w:shd w:val="clear" w:color="auto" w:fill="FFFFFF"/>
              </w:rPr>
              <w:t>(</w:t>
            </w:r>
            <w:r w:rsidRPr="00FD7BD4">
              <w:rPr>
                <w:rFonts w:ascii="Times New Roman" w:hAnsi="Times New Roman" w:cs="Times New Roman"/>
                <w:sz w:val="24"/>
                <w:szCs w:val="24"/>
                <w:shd w:val="clear" w:color="auto" w:fill="FFFFFF"/>
                <w:lang w:val="kk-KZ"/>
              </w:rPr>
              <w:t>ТЖА</w:t>
            </w:r>
            <w:r w:rsidRPr="00FD7BD4">
              <w:rPr>
                <w:rFonts w:ascii="Times New Roman" w:hAnsi="Times New Roman" w:cs="Times New Roman"/>
                <w:sz w:val="24"/>
                <w:szCs w:val="24"/>
                <w:shd w:val="clear" w:color="auto" w:fill="FFFFFF"/>
              </w:rPr>
              <w:t>)</w:t>
            </w:r>
            <w:r w:rsidR="00034D41" w:rsidRPr="00FD7BD4">
              <w:rPr>
                <w:rFonts w:ascii="Times New Roman" w:hAnsi="Times New Roman" w:cs="Times New Roman"/>
                <w:sz w:val="24"/>
                <w:szCs w:val="24"/>
                <w:shd w:val="clear" w:color="auto" w:fill="FFFFFF"/>
              </w:rPr>
              <w:t xml:space="preserve"> </w:t>
            </w:r>
            <w:r w:rsidR="0099201A" w:rsidRPr="00FD7BD4">
              <w:rPr>
                <w:rFonts w:ascii="Times New Roman" w:hAnsi="Times New Roman" w:cs="Times New Roman"/>
                <w:sz w:val="24"/>
                <w:szCs w:val="24"/>
                <w:shd w:val="clear" w:color="auto" w:fill="FFFFFF"/>
                <w:lang w:val="kk-KZ"/>
              </w:rPr>
              <w:t xml:space="preserve">кездесу жиілігі, </w:t>
            </w:r>
            <w:r w:rsidRPr="00FD7BD4">
              <w:rPr>
                <w:rFonts w:ascii="Times New Roman" w:hAnsi="Times New Roman" w:cs="Times New Roman"/>
                <w:sz w:val="24"/>
                <w:szCs w:val="24"/>
                <w:shd w:val="clear" w:color="auto" w:fill="FFFFFF"/>
                <w:lang w:val="kk-KZ"/>
              </w:rPr>
              <w:t>құрылымы, жіктелуі</w:t>
            </w:r>
          </w:p>
        </w:tc>
        <w:tc>
          <w:tcPr>
            <w:tcW w:w="567" w:type="dxa"/>
            <w:vAlign w:val="center"/>
          </w:tcPr>
          <w:p w14:paraId="3A5BC09B" w14:textId="77777777" w:rsidR="00034D41" w:rsidRPr="00FD7BD4" w:rsidRDefault="00C71BCB" w:rsidP="00034D41">
            <w:pPr>
              <w:jc w:val="center"/>
              <w:rPr>
                <w:rFonts w:ascii="Times New Roman" w:eastAsia="Calibri" w:hAnsi="Times New Roman" w:cs="Times New Roman"/>
                <w:bCs/>
                <w:spacing w:val="-1"/>
                <w:sz w:val="24"/>
                <w:szCs w:val="24"/>
              </w:rPr>
            </w:pPr>
            <w:r w:rsidRPr="00FD7BD4">
              <w:rPr>
                <w:rFonts w:ascii="Times New Roman" w:eastAsia="Calibri" w:hAnsi="Times New Roman" w:cs="Times New Roman"/>
                <w:bCs/>
                <w:spacing w:val="-1"/>
                <w:sz w:val="24"/>
                <w:szCs w:val="24"/>
              </w:rPr>
              <w:t>2</w:t>
            </w:r>
          </w:p>
        </w:tc>
        <w:tc>
          <w:tcPr>
            <w:tcW w:w="567" w:type="dxa"/>
            <w:vAlign w:val="center"/>
          </w:tcPr>
          <w:p w14:paraId="6CF8BAF8" w14:textId="77777777" w:rsidR="00034D41" w:rsidRPr="00FD7BD4" w:rsidRDefault="00C71BCB" w:rsidP="00034D41">
            <w:pPr>
              <w:jc w:val="center"/>
              <w:rPr>
                <w:rFonts w:ascii="Times New Roman" w:eastAsia="Calibri" w:hAnsi="Times New Roman" w:cs="Times New Roman"/>
                <w:bCs/>
                <w:spacing w:val="-1"/>
                <w:sz w:val="24"/>
                <w:szCs w:val="24"/>
              </w:rPr>
            </w:pPr>
            <w:r w:rsidRPr="00FD7BD4">
              <w:rPr>
                <w:rFonts w:ascii="Times New Roman" w:eastAsia="Calibri" w:hAnsi="Times New Roman" w:cs="Times New Roman"/>
                <w:bCs/>
                <w:spacing w:val="-1"/>
                <w:sz w:val="24"/>
                <w:szCs w:val="24"/>
              </w:rPr>
              <w:t>6</w:t>
            </w:r>
          </w:p>
        </w:tc>
        <w:tc>
          <w:tcPr>
            <w:tcW w:w="567" w:type="dxa"/>
            <w:vAlign w:val="center"/>
          </w:tcPr>
          <w:p w14:paraId="1D29B2EF" w14:textId="77777777" w:rsidR="00034D41" w:rsidRPr="00FD7BD4" w:rsidRDefault="0045016E" w:rsidP="00034D41">
            <w:pPr>
              <w:jc w:val="center"/>
              <w:rPr>
                <w:rFonts w:ascii="Times New Roman" w:eastAsia="Calibri" w:hAnsi="Times New Roman" w:cs="Times New Roman"/>
                <w:bCs/>
                <w:spacing w:val="-1"/>
                <w:sz w:val="24"/>
                <w:szCs w:val="24"/>
              </w:rPr>
            </w:pPr>
            <w:r w:rsidRPr="00FD7BD4">
              <w:rPr>
                <w:rFonts w:ascii="Times New Roman" w:eastAsia="Calibri" w:hAnsi="Times New Roman" w:cs="Times New Roman"/>
                <w:bCs/>
                <w:spacing w:val="-1"/>
                <w:sz w:val="24"/>
                <w:szCs w:val="24"/>
              </w:rPr>
              <w:t>2</w:t>
            </w:r>
          </w:p>
        </w:tc>
        <w:tc>
          <w:tcPr>
            <w:tcW w:w="680" w:type="dxa"/>
            <w:vAlign w:val="center"/>
          </w:tcPr>
          <w:p w14:paraId="63C23198" w14:textId="77777777" w:rsidR="00034D41" w:rsidRPr="00FD7BD4" w:rsidRDefault="00034D41" w:rsidP="00034D41">
            <w:pPr>
              <w:jc w:val="center"/>
              <w:rPr>
                <w:rFonts w:ascii="Times New Roman" w:eastAsia="Calibri" w:hAnsi="Times New Roman" w:cs="Times New Roman"/>
                <w:bCs/>
                <w:spacing w:val="-1"/>
                <w:sz w:val="24"/>
                <w:szCs w:val="24"/>
              </w:rPr>
            </w:pPr>
          </w:p>
        </w:tc>
        <w:tc>
          <w:tcPr>
            <w:tcW w:w="567" w:type="dxa"/>
            <w:vAlign w:val="center"/>
          </w:tcPr>
          <w:p w14:paraId="2BF58BF5" w14:textId="77777777" w:rsidR="00034D41" w:rsidRPr="00FD7BD4" w:rsidRDefault="00C71BCB" w:rsidP="00034D41">
            <w:pPr>
              <w:jc w:val="center"/>
              <w:rPr>
                <w:rFonts w:ascii="Times New Roman" w:eastAsia="Calibri" w:hAnsi="Times New Roman" w:cs="Times New Roman"/>
                <w:bCs/>
                <w:spacing w:val="-1"/>
                <w:sz w:val="24"/>
                <w:szCs w:val="24"/>
              </w:rPr>
            </w:pPr>
            <w:r w:rsidRPr="00FD7BD4">
              <w:rPr>
                <w:rFonts w:ascii="Times New Roman" w:eastAsia="Calibri" w:hAnsi="Times New Roman" w:cs="Times New Roman"/>
                <w:bCs/>
                <w:spacing w:val="-1"/>
                <w:sz w:val="24"/>
                <w:szCs w:val="24"/>
              </w:rPr>
              <w:t>8</w:t>
            </w:r>
          </w:p>
        </w:tc>
        <w:tc>
          <w:tcPr>
            <w:tcW w:w="2835" w:type="dxa"/>
            <w:vAlign w:val="center"/>
          </w:tcPr>
          <w:p w14:paraId="0606F386" w14:textId="77777777" w:rsidR="002B4F31" w:rsidRPr="00FD7BD4" w:rsidRDefault="002B4F31" w:rsidP="002B4F31">
            <w:pPr>
              <w:pStyle w:val="Default"/>
              <w:rPr>
                <w:color w:val="auto"/>
                <w:lang w:val="kk-KZ"/>
              </w:rPr>
            </w:pPr>
            <w:r w:rsidRPr="00FD7BD4">
              <w:rPr>
                <w:color w:val="auto"/>
              </w:rPr>
              <w:t xml:space="preserve">1. </w:t>
            </w:r>
            <w:r w:rsidRPr="00FD7BD4">
              <w:rPr>
                <w:color w:val="auto"/>
                <w:lang w:val="kk-KZ"/>
              </w:rPr>
              <w:t>Тақырып бойынша сұхбаттасуға дайын болу</w:t>
            </w:r>
          </w:p>
          <w:p w14:paraId="53B91406" w14:textId="77777777" w:rsidR="002B4F31" w:rsidRPr="00FD7BD4" w:rsidRDefault="002B4F31" w:rsidP="002B4F31">
            <w:pPr>
              <w:pStyle w:val="Default"/>
              <w:rPr>
                <w:color w:val="auto"/>
                <w:lang w:val="kk-KZ"/>
              </w:rPr>
            </w:pPr>
            <w:r w:rsidRPr="00FD7BD4">
              <w:rPr>
                <w:color w:val="auto"/>
                <w:lang w:val="kk-KZ"/>
              </w:rPr>
              <w:t>2. Балалар кардиохирургиясы бөлімшесінде науқастарға курация жасау</w:t>
            </w:r>
          </w:p>
          <w:p w14:paraId="7E421ACB" w14:textId="77777777" w:rsidR="002B4F31" w:rsidRPr="00FD7BD4" w:rsidRDefault="002B4F31" w:rsidP="002B4F31">
            <w:pPr>
              <w:pStyle w:val="Default"/>
              <w:rPr>
                <w:color w:val="auto"/>
                <w:highlight w:val="yellow"/>
                <w:lang w:val="kk-KZ"/>
              </w:rPr>
            </w:pPr>
            <w:r w:rsidRPr="00FD7BD4">
              <w:rPr>
                <w:color w:val="auto"/>
                <w:lang w:val="kk-KZ"/>
              </w:rPr>
              <w:t xml:space="preserve">3. Медициналық документация әзірлеу; </w:t>
            </w:r>
          </w:p>
          <w:p w14:paraId="490ADE2C" w14:textId="77777777" w:rsidR="00034D41" w:rsidRPr="00FD7BD4" w:rsidRDefault="002B4F31" w:rsidP="002B4F31">
            <w:pPr>
              <w:pStyle w:val="Default"/>
              <w:rPr>
                <w:highlight w:val="yellow"/>
                <w:lang w:val="kk-KZ"/>
              </w:rPr>
            </w:pPr>
            <w:r w:rsidRPr="00FD7BD4">
              <w:rPr>
                <w:color w:val="auto"/>
                <w:lang w:val="kk-KZ"/>
              </w:rPr>
              <w:t xml:space="preserve">4. </w:t>
            </w:r>
            <w:r w:rsidRPr="00FD7BD4">
              <w:rPr>
                <w:lang w:val="kk-KZ"/>
              </w:rPr>
              <w:t>Тақырып бойынша ғылыми әдебиеттермен жұмыс жасау</w:t>
            </w:r>
          </w:p>
        </w:tc>
      </w:tr>
      <w:tr w:rsidR="00034D41" w:rsidRPr="00F95318" w14:paraId="73E637C4" w14:textId="77777777" w:rsidTr="00CF4024">
        <w:trPr>
          <w:cantSplit/>
          <w:trHeight w:val="766"/>
        </w:trPr>
        <w:tc>
          <w:tcPr>
            <w:tcW w:w="880" w:type="dxa"/>
            <w:vAlign w:val="center"/>
          </w:tcPr>
          <w:p w14:paraId="575F3514" w14:textId="77777777" w:rsidR="00034D41" w:rsidRPr="00FD7BD4" w:rsidRDefault="00034D41" w:rsidP="00034D41">
            <w:pPr>
              <w:jc w:val="center"/>
              <w:rPr>
                <w:rFonts w:ascii="Times New Roman" w:hAnsi="Times New Roman" w:cs="Times New Roman"/>
                <w:sz w:val="24"/>
                <w:szCs w:val="24"/>
              </w:rPr>
            </w:pPr>
            <w:r w:rsidRPr="00FD7BD4">
              <w:rPr>
                <w:rFonts w:ascii="Times New Roman" w:hAnsi="Times New Roman" w:cs="Times New Roman"/>
                <w:sz w:val="24"/>
                <w:szCs w:val="24"/>
              </w:rPr>
              <w:lastRenderedPageBreak/>
              <w:t>1.4</w:t>
            </w:r>
          </w:p>
        </w:tc>
        <w:tc>
          <w:tcPr>
            <w:tcW w:w="2977" w:type="dxa"/>
            <w:vAlign w:val="center"/>
          </w:tcPr>
          <w:p w14:paraId="7A842DBC" w14:textId="77777777" w:rsidR="0099201A" w:rsidRPr="00FD7BD4" w:rsidRDefault="0099201A" w:rsidP="00034D41">
            <w:pPr>
              <w:rPr>
                <w:rFonts w:ascii="Times New Roman" w:hAnsi="Times New Roman" w:cs="Times New Roman"/>
                <w:color w:val="444444"/>
                <w:sz w:val="24"/>
                <w:szCs w:val="24"/>
                <w:highlight w:val="yellow"/>
                <w:shd w:val="clear" w:color="auto" w:fill="FFFFFF"/>
                <w:lang w:val="kk-KZ"/>
              </w:rPr>
            </w:pPr>
            <w:r w:rsidRPr="00FD7BD4">
              <w:rPr>
                <w:rFonts w:ascii="Times New Roman" w:hAnsi="Times New Roman" w:cs="Times New Roman"/>
                <w:sz w:val="24"/>
                <w:szCs w:val="24"/>
                <w:lang w:val="kk-KZ"/>
              </w:rPr>
              <w:t xml:space="preserve">Дуктус-тәуелді қан айналым туралы түсінік. Нәрестелік кезеңдегі критикалық жағдайлар.  Дуктус-тәуелді нақастарды жүргізу тактикалары. </w:t>
            </w:r>
          </w:p>
        </w:tc>
        <w:tc>
          <w:tcPr>
            <w:tcW w:w="567" w:type="dxa"/>
            <w:vAlign w:val="center"/>
          </w:tcPr>
          <w:p w14:paraId="3BDB6D99" w14:textId="77777777" w:rsidR="00034D41" w:rsidRPr="00FD7BD4" w:rsidRDefault="00C71BCB" w:rsidP="00034D41">
            <w:pPr>
              <w:jc w:val="center"/>
              <w:rPr>
                <w:rFonts w:ascii="Times New Roman" w:eastAsia="Calibri" w:hAnsi="Times New Roman" w:cs="Times New Roman"/>
                <w:bCs/>
                <w:spacing w:val="-1"/>
                <w:sz w:val="24"/>
                <w:szCs w:val="24"/>
                <w:lang w:val="kk-KZ"/>
              </w:rPr>
            </w:pPr>
            <w:r w:rsidRPr="00FD7BD4">
              <w:rPr>
                <w:rFonts w:ascii="Times New Roman" w:eastAsia="Calibri" w:hAnsi="Times New Roman" w:cs="Times New Roman"/>
                <w:bCs/>
                <w:spacing w:val="-1"/>
                <w:sz w:val="24"/>
                <w:szCs w:val="24"/>
                <w:lang w:val="kk-KZ"/>
              </w:rPr>
              <w:t>2</w:t>
            </w:r>
          </w:p>
        </w:tc>
        <w:tc>
          <w:tcPr>
            <w:tcW w:w="567" w:type="dxa"/>
            <w:vAlign w:val="center"/>
          </w:tcPr>
          <w:p w14:paraId="6C085A6D" w14:textId="77777777" w:rsidR="00034D41" w:rsidRPr="00FD7BD4" w:rsidRDefault="0045016E" w:rsidP="00034D41">
            <w:pPr>
              <w:jc w:val="center"/>
              <w:rPr>
                <w:rFonts w:ascii="Times New Roman" w:eastAsia="Calibri" w:hAnsi="Times New Roman" w:cs="Times New Roman"/>
                <w:bCs/>
                <w:spacing w:val="-1"/>
                <w:sz w:val="24"/>
                <w:szCs w:val="24"/>
                <w:lang w:val="kk-KZ"/>
              </w:rPr>
            </w:pPr>
            <w:r w:rsidRPr="00FD7BD4">
              <w:rPr>
                <w:rFonts w:ascii="Times New Roman" w:eastAsia="Calibri" w:hAnsi="Times New Roman" w:cs="Times New Roman"/>
                <w:bCs/>
                <w:spacing w:val="-1"/>
                <w:sz w:val="24"/>
                <w:szCs w:val="24"/>
                <w:lang w:val="kk-KZ"/>
              </w:rPr>
              <w:t>10</w:t>
            </w:r>
          </w:p>
        </w:tc>
        <w:tc>
          <w:tcPr>
            <w:tcW w:w="567" w:type="dxa"/>
            <w:vAlign w:val="center"/>
          </w:tcPr>
          <w:p w14:paraId="1781EB41" w14:textId="77777777" w:rsidR="00034D41" w:rsidRPr="00FD7BD4" w:rsidRDefault="0045016E" w:rsidP="00034D41">
            <w:pPr>
              <w:jc w:val="center"/>
              <w:rPr>
                <w:rFonts w:ascii="Times New Roman" w:eastAsia="Calibri" w:hAnsi="Times New Roman" w:cs="Times New Roman"/>
                <w:bCs/>
                <w:spacing w:val="-1"/>
                <w:sz w:val="24"/>
                <w:szCs w:val="24"/>
                <w:lang w:val="kk-KZ"/>
              </w:rPr>
            </w:pPr>
            <w:r w:rsidRPr="00FD7BD4">
              <w:rPr>
                <w:rFonts w:ascii="Times New Roman" w:eastAsia="Calibri" w:hAnsi="Times New Roman" w:cs="Times New Roman"/>
                <w:bCs/>
                <w:spacing w:val="-1"/>
                <w:sz w:val="24"/>
                <w:szCs w:val="24"/>
                <w:lang w:val="kk-KZ"/>
              </w:rPr>
              <w:t>8</w:t>
            </w:r>
          </w:p>
        </w:tc>
        <w:tc>
          <w:tcPr>
            <w:tcW w:w="680" w:type="dxa"/>
            <w:vAlign w:val="center"/>
          </w:tcPr>
          <w:p w14:paraId="6E2AE691" w14:textId="77777777" w:rsidR="00034D41" w:rsidRPr="00FD7BD4" w:rsidRDefault="0045016E" w:rsidP="00034D41">
            <w:pPr>
              <w:jc w:val="center"/>
              <w:rPr>
                <w:rFonts w:ascii="Times New Roman" w:eastAsia="Calibri" w:hAnsi="Times New Roman" w:cs="Times New Roman"/>
                <w:bCs/>
                <w:spacing w:val="-1"/>
                <w:sz w:val="24"/>
                <w:szCs w:val="24"/>
                <w:lang w:val="kk-KZ"/>
              </w:rPr>
            </w:pPr>
            <w:r w:rsidRPr="00FD7BD4">
              <w:rPr>
                <w:rFonts w:ascii="Times New Roman" w:eastAsia="Calibri" w:hAnsi="Times New Roman" w:cs="Times New Roman"/>
                <w:bCs/>
                <w:spacing w:val="-1"/>
                <w:sz w:val="24"/>
                <w:szCs w:val="24"/>
                <w:lang w:val="kk-KZ"/>
              </w:rPr>
              <w:t>10</w:t>
            </w:r>
          </w:p>
        </w:tc>
        <w:tc>
          <w:tcPr>
            <w:tcW w:w="567" w:type="dxa"/>
            <w:vAlign w:val="center"/>
          </w:tcPr>
          <w:p w14:paraId="7EDC2D3A" w14:textId="77777777" w:rsidR="00034D41" w:rsidRPr="00FD7BD4" w:rsidRDefault="00C71BCB" w:rsidP="00034D41">
            <w:pPr>
              <w:jc w:val="center"/>
              <w:rPr>
                <w:rFonts w:ascii="Times New Roman" w:eastAsia="Calibri" w:hAnsi="Times New Roman" w:cs="Times New Roman"/>
                <w:bCs/>
                <w:spacing w:val="-1"/>
                <w:sz w:val="24"/>
                <w:szCs w:val="24"/>
                <w:lang w:val="kk-KZ"/>
              </w:rPr>
            </w:pPr>
            <w:r w:rsidRPr="00FD7BD4">
              <w:rPr>
                <w:rFonts w:ascii="Times New Roman" w:eastAsia="Calibri" w:hAnsi="Times New Roman" w:cs="Times New Roman"/>
                <w:bCs/>
                <w:spacing w:val="-1"/>
                <w:sz w:val="24"/>
                <w:szCs w:val="24"/>
                <w:lang w:val="kk-KZ"/>
              </w:rPr>
              <w:t>8</w:t>
            </w:r>
          </w:p>
        </w:tc>
        <w:tc>
          <w:tcPr>
            <w:tcW w:w="2835" w:type="dxa"/>
            <w:vAlign w:val="center"/>
          </w:tcPr>
          <w:p w14:paraId="5FC00148" w14:textId="77777777" w:rsidR="0099201A" w:rsidRPr="00FD7BD4" w:rsidRDefault="0099201A" w:rsidP="0099201A">
            <w:pPr>
              <w:pStyle w:val="Default"/>
              <w:rPr>
                <w:color w:val="auto"/>
                <w:lang w:val="kk-KZ"/>
              </w:rPr>
            </w:pPr>
            <w:r w:rsidRPr="00FD7BD4">
              <w:rPr>
                <w:color w:val="auto"/>
                <w:lang w:val="kk-KZ"/>
              </w:rPr>
              <w:t>1. Тақырып бойынша сұхбаттасуға дайын болу</w:t>
            </w:r>
          </w:p>
          <w:p w14:paraId="63FE00B2" w14:textId="77777777" w:rsidR="0099201A" w:rsidRPr="00FD7BD4" w:rsidRDefault="0099201A" w:rsidP="0099201A">
            <w:pPr>
              <w:pStyle w:val="Default"/>
              <w:rPr>
                <w:color w:val="auto"/>
                <w:lang w:val="kk-KZ"/>
              </w:rPr>
            </w:pPr>
            <w:r w:rsidRPr="00FD7BD4">
              <w:rPr>
                <w:color w:val="auto"/>
                <w:lang w:val="kk-KZ"/>
              </w:rPr>
              <w:t>2. Балалар кардиохирургиясы бөлімшесінде науқастарға курация жасау</w:t>
            </w:r>
          </w:p>
          <w:p w14:paraId="226D88D4" w14:textId="77777777" w:rsidR="0099201A" w:rsidRPr="00FD7BD4" w:rsidRDefault="0099201A" w:rsidP="0099201A">
            <w:pPr>
              <w:pStyle w:val="Default"/>
              <w:rPr>
                <w:color w:val="auto"/>
                <w:highlight w:val="yellow"/>
                <w:lang w:val="kk-KZ"/>
              </w:rPr>
            </w:pPr>
            <w:r w:rsidRPr="00FD7BD4">
              <w:rPr>
                <w:color w:val="auto"/>
                <w:lang w:val="kk-KZ"/>
              </w:rPr>
              <w:t xml:space="preserve">3. Медициналық документация әзірлеу; </w:t>
            </w:r>
          </w:p>
          <w:p w14:paraId="5F26F086" w14:textId="77777777" w:rsidR="00034D41" w:rsidRPr="00FD7BD4" w:rsidRDefault="0099201A" w:rsidP="0099201A">
            <w:pPr>
              <w:pStyle w:val="Default"/>
              <w:rPr>
                <w:highlight w:val="yellow"/>
                <w:lang w:val="kk-KZ"/>
              </w:rPr>
            </w:pPr>
            <w:r w:rsidRPr="00FD7BD4">
              <w:rPr>
                <w:color w:val="auto"/>
                <w:lang w:val="kk-KZ"/>
              </w:rPr>
              <w:t xml:space="preserve">4. </w:t>
            </w:r>
            <w:r w:rsidRPr="00FD7BD4">
              <w:rPr>
                <w:lang w:val="kk-KZ"/>
              </w:rPr>
              <w:t>Тақырып бойынша ғылыми әдебиеттермен жұмыс жасау</w:t>
            </w:r>
          </w:p>
        </w:tc>
      </w:tr>
      <w:tr w:rsidR="00034D41" w:rsidRPr="00F95318" w14:paraId="470EB84B" w14:textId="77777777" w:rsidTr="00CF4024">
        <w:trPr>
          <w:cantSplit/>
          <w:trHeight w:val="766"/>
        </w:trPr>
        <w:tc>
          <w:tcPr>
            <w:tcW w:w="880" w:type="dxa"/>
            <w:vAlign w:val="center"/>
          </w:tcPr>
          <w:p w14:paraId="61F65A67" w14:textId="77777777" w:rsidR="00034D41" w:rsidRPr="00FD7BD4" w:rsidRDefault="00034D41" w:rsidP="00034D41">
            <w:pPr>
              <w:jc w:val="center"/>
              <w:rPr>
                <w:rFonts w:ascii="Times New Roman" w:eastAsia="Times New Roman" w:hAnsi="Times New Roman" w:cs="Times New Roman"/>
                <w:bCs/>
                <w:spacing w:val="-1"/>
                <w:sz w:val="24"/>
                <w:szCs w:val="24"/>
                <w:lang w:eastAsia="ru-RU"/>
              </w:rPr>
            </w:pPr>
            <w:r w:rsidRPr="00FD7BD4">
              <w:rPr>
                <w:rFonts w:ascii="Times New Roman" w:hAnsi="Times New Roman" w:cs="Times New Roman"/>
                <w:sz w:val="24"/>
                <w:szCs w:val="24"/>
              </w:rPr>
              <w:t>1.5</w:t>
            </w:r>
          </w:p>
        </w:tc>
        <w:tc>
          <w:tcPr>
            <w:tcW w:w="2977" w:type="dxa"/>
            <w:vAlign w:val="center"/>
          </w:tcPr>
          <w:p w14:paraId="42F71987" w14:textId="77777777" w:rsidR="0099201A" w:rsidRPr="00FD7BD4" w:rsidRDefault="0099201A" w:rsidP="0099201A">
            <w:pPr>
              <w:rPr>
                <w:rFonts w:ascii="Times New Roman" w:hAnsi="Times New Roman" w:cs="Times New Roman"/>
                <w:sz w:val="24"/>
                <w:szCs w:val="24"/>
                <w:highlight w:val="yellow"/>
                <w:lang w:val="kk-KZ"/>
              </w:rPr>
            </w:pPr>
            <w:r w:rsidRPr="00FD7BD4">
              <w:rPr>
                <w:rFonts w:ascii="Times New Roman" w:hAnsi="Times New Roman" w:cs="Times New Roman"/>
                <w:sz w:val="24"/>
                <w:szCs w:val="24"/>
                <w:lang w:val="kk-KZ"/>
              </w:rPr>
              <w:t>ЖТА бірге жүретін тұқым қуалайтын синдромдар және хромосомды аномалиялар</w:t>
            </w:r>
          </w:p>
        </w:tc>
        <w:tc>
          <w:tcPr>
            <w:tcW w:w="567" w:type="dxa"/>
            <w:vAlign w:val="center"/>
          </w:tcPr>
          <w:p w14:paraId="1C9B3067" w14:textId="77777777" w:rsidR="00034D41" w:rsidRPr="00FD7BD4" w:rsidRDefault="00034D41" w:rsidP="00034D41">
            <w:pPr>
              <w:jc w:val="center"/>
              <w:rPr>
                <w:rFonts w:ascii="Times New Roman" w:eastAsia="Calibri" w:hAnsi="Times New Roman" w:cs="Times New Roman"/>
                <w:bCs/>
                <w:spacing w:val="-1"/>
                <w:sz w:val="24"/>
                <w:szCs w:val="24"/>
              </w:rPr>
            </w:pPr>
            <w:r w:rsidRPr="00FD7BD4">
              <w:rPr>
                <w:rFonts w:ascii="Times New Roman" w:eastAsia="Calibri" w:hAnsi="Times New Roman" w:cs="Times New Roman"/>
                <w:bCs/>
                <w:spacing w:val="-1"/>
                <w:sz w:val="24"/>
                <w:szCs w:val="24"/>
              </w:rPr>
              <w:t>1</w:t>
            </w:r>
          </w:p>
        </w:tc>
        <w:tc>
          <w:tcPr>
            <w:tcW w:w="567" w:type="dxa"/>
            <w:vAlign w:val="center"/>
          </w:tcPr>
          <w:p w14:paraId="089CA987" w14:textId="77777777" w:rsidR="00034D41" w:rsidRPr="00FD7BD4" w:rsidRDefault="00C71BCB" w:rsidP="00034D41">
            <w:pPr>
              <w:jc w:val="center"/>
              <w:rPr>
                <w:rFonts w:ascii="Times New Roman" w:eastAsia="Calibri" w:hAnsi="Times New Roman" w:cs="Times New Roman"/>
                <w:bCs/>
                <w:spacing w:val="-1"/>
                <w:sz w:val="24"/>
                <w:szCs w:val="24"/>
              </w:rPr>
            </w:pPr>
            <w:r w:rsidRPr="00FD7BD4">
              <w:rPr>
                <w:rFonts w:ascii="Times New Roman" w:eastAsia="Calibri" w:hAnsi="Times New Roman" w:cs="Times New Roman"/>
                <w:bCs/>
                <w:spacing w:val="-1"/>
                <w:sz w:val="24"/>
                <w:szCs w:val="24"/>
              </w:rPr>
              <w:t>4</w:t>
            </w:r>
          </w:p>
        </w:tc>
        <w:tc>
          <w:tcPr>
            <w:tcW w:w="567" w:type="dxa"/>
            <w:vAlign w:val="center"/>
          </w:tcPr>
          <w:p w14:paraId="7D2045CE" w14:textId="77777777" w:rsidR="00034D41" w:rsidRPr="00FD7BD4" w:rsidRDefault="00034D41" w:rsidP="00034D41">
            <w:pPr>
              <w:jc w:val="center"/>
              <w:rPr>
                <w:rFonts w:ascii="Times New Roman" w:eastAsia="Calibri" w:hAnsi="Times New Roman" w:cs="Times New Roman"/>
                <w:bCs/>
                <w:spacing w:val="-1"/>
                <w:sz w:val="24"/>
                <w:szCs w:val="24"/>
              </w:rPr>
            </w:pPr>
          </w:p>
        </w:tc>
        <w:tc>
          <w:tcPr>
            <w:tcW w:w="680" w:type="dxa"/>
            <w:vAlign w:val="center"/>
          </w:tcPr>
          <w:p w14:paraId="5A22DEA7" w14:textId="77777777" w:rsidR="00034D41" w:rsidRPr="00FD7BD4" w:rsidRDefault="00034D41" w:rsidP="00034D41">
            <w:pPr>
              <w:jc w:val="center"/>
              <w:rPr>
                <w:rFonts w:ascii="Times New Roman" w:eastAsia="Calibri" w:hAnsi="Times New Roman" w:cs="Times New Roman"/>
                <w:bCs/>
                <w:spacing w:val="-1"/>
                <w:sz w:val="24"/>
                <w:szCs w:val="24"/>
              </w:rPr>
            </w:pPr>
          </w:p>
        </w:tc>
        <w:tc>
          <w:tcPr>
            <w:tcW w:w="567" w:type="dxa"/>
            <w:vAlign w:val="center"/>
          </w:tcPr>
          <w:p w14:paraId="06C49F63" w14:textId="77777777" w:rsidR="00034D41" w:rsidRPr="00FD7BD4" w:rsidRDefault="00C71BCB" w:rsidP="00034D41">
            <w:pPr>
              <w:jc w:val="center"/>
              <w:rPr>
                <w:rFonts w:ascii="Times New Roman" w:eastAsia="Calibri" w:hAnsi="Times New Roman" w:cs="Times New Roman"/>
                <w:bCs/>
                <w:spacing w:val="-1"/>
                <w:sz w:val="24"/>
                <w:szCs w:val="24"/>
              </w:rPr>
            </w:pPr>
            <w:r w:rsidRPr="00FD7BD4">
              <w:rPr>
                <w:rFonts w:ascii="Times New Roman" w:eastAsia="Calibri" w:hAnsi="Times New Roman" w:cs="Times New Roman"/>
                <w:bCs/>
                <w:spacing w:val="-1"/>
                <w:sz w:val="24"/>
                <w:szCs w:val="24"/>
              </w:rPr>
              <w:t>4</w:t>
            </w:r>
          </w:p>
        </w:tc>
        <w:tc>
          <w:tcPr>
            <w:tcW w:w="2835" w:type="dxa"/>
            <w:vAlign w:val="center"/>
          </w:tcPr>
          <w:p w14:paraId="40234FF6" w14:textId="77777777" w:rsidR="0099201A" w:rsidRPr="00FD7BD4" w:rsidRDefault="0099201A" w:rsidP="0099201A">
            <w:pPr>
              <w:pStyle w:val="Default"/>
              <w:rPr>
                <w:color w:val="auto"/>
                <w:lang w:val="kk-KZ"/>
              </w:rPr>
            </w:pPr>
            <w:r w:rsidRPr="00FD7BD4">
              <w:rPr>
                <w:color w:val="auto"/>
                <w:lang w:val="kk-KZ"/>
              </w:rPr>
              <w:t>1. Тақырып бойынша сұхбаттасуға дайын болу</w:t>
            </w:r>
          </w:p>
          <w:p w14:paraId="25BF76A5" w14:textId="77777777" w:rsidR="0099201A" w:rsidRPr="00FD7BD4" w:rsidRDefault="0099201A" w:rsidP="0099201A">
            <w:pPr>
              <w:pStyle w:val="Default"/>
              <w:rPr>
                <w:color w:val="auto"/>
                <w:lang w:val="kk-KZ"/>
              </w:rPr>
            </w:pPr>
            <w:r w:rsidRPr="00FD7BD4">
              <w:rPr>
                <w:color w:val="auto"/>
                <w:lang w:val="kk-KZ"/>
              </w:rPr>
              <w:t>2. Балалар кардиохирургиясы бөлімшесінде науқастарға курация жасау</w:t>
            </w:r>
          </w:p>
          <w:p w14:paraId="3D376F75" w14:textId="77777777" w:rsidR="0099201A" w:rsidRPr="00FD7BD4" w:rsidRDefault="0099201A" w:rsidP="0099201A">
            <w:pPr>
              <w:pStyle w:val="Default"/>
              <w:rPr>
                <w:color w:val="auto"/>
                <w:highlight w:val="yellow"/>
                <w:lang w:val="kk-KZ"/>
              </w:rPr>
            </w:pPr>
            <w:r w:rsidRPr="00FD7BD4">
              <w:rPr>
                <w:color w:val="auto"/>
                <w:lang w:val="kk-KZ"/>
              </w:rPr>
              <w:t xml:space="preserve">3. Медициналық документация әзірлеу; </w:t>
            </w:r>
          </w:p>
          <w:p w14:paraId="12BBBB57" w14:textId="77777777" w:rsidR="00034D41" w:rsidRPr="00FD7BD4" w:rsidRDefault="0099201A" w:rsidP="0099201A">
            <w:pPr>
              <w:rPr>
                <w:rFonts w:ascii="Times New Roman" w:hAnsi="Times New Roman" w:cs="Times New Roman"/>
                <w:sz w:val="24"/>
                <w:szCs w:val="24"/>
                <w:highlight w:val="yellow"/>
                <w:lang w:val="kk-KZ"/>
              </w:rPr>
            </w:pPr>
            <w:r w:rsidRPr="00FD7BD4">
              <w:rPr>
                <w:rFonts w:ascii="Times New Roman" w:hAnsi="Times New Roman" w:cs="Times New Roman"/>
                <w:sz w:val="24"/>
                <w:szCs w:val="24"/>
                <w:lang w:val="kk-KZ"/>
              </w:rPr>
              <w:t>4. Тақырып бойынша ғылыми әдебиеттермен жұмыс жасау</w:t>
            </w:r>
          </w:p>
        </w:tc>
      </w:tr>
      <w:tr w:rsidR="00034D41" w:rsidRPr="00F95318" w14:paraId="43023A35" w14:textId="77777777" w:rsidTr="00CF4024">
        <w:trPr>
          <w:cantSplit/>
          <w:trHeight w:val="766"/>
        </w:trPr>
        <w:tc>
          <w:tcPr>
            <w:tcW w:w="880" w:type="dxa"/>
            <w:vAlign w:val="center"/>
          </w:tcPr>
          <w:p w14:paraId="1AC0FE39" w14:textId="77777777" w:rsidR="00034D41" w:rsidRPr="00FD7BD4" w:rsidRDefault="00034D41" w:rsidP="00034D41">
            <w:pPr>
              <w:jc w:val="center"/>
              <w:rPr>
                <w:rFonts w:ascii="Times New Roman" w:eastAsia="Times New Roman" w:hAnsi="Times New Roman" w:cs="Times New Roman"/>
                <w:bCs/>
                <w:spacing w:val="-1"/>
                <w:sz w:val="24"/>
                <w:szCs w:val="24"/>
                <w:lang w:eastAsia="ru-RU"/>
              </w:rPr>
            </w:pPr>
            <w:r w:rsidRPr="00FD7BD4">
              <w:rPr>
                <w:rFonts w:ascii="Times New Roman" w:hAnsi="Times New Roman" w:cs="Times New Roman"/>
                <w:sz w:val="24"/>
                <w:szCs w:val="24"/>
              </w:rPr>
              <w:lastRenderedPageBreak/>
              <w:t>1.6</w:t>
            </w:r>
          </w:p>
        </w:tc>
        <w:tc>
          <w:tcPr>
            <w:tcW w:w="2977" w:type="dxa"/>
            <w:vAlign w:val="center"/>
          </w:tcPr>
          <w:p w14:paraId="78E59689" w14:textId="77777777" w:rsidR="0099201A" w:rsidRPr="00FD7BD4" w:rsidRDefault="0099201A" w:rsidP="00034D41">
            <w:pPr>
              <w:rPr>
                <w:rFonts w:ascii="Times New Roman" w:hAnsi="Times New Roman" w:cs="Times New Roman"/>
                <w:sz w:val="24"/>
                <w:szCs w:val="24"/>
                <w:lang w:val="kk-KZ"/>
              </w:rPr>
            </w:pPr>
            <w:r w:rsidRPr="00FD7BD4">
              <w:rPr>
                <w:rFonts w:ascii="Times New Roman" w:hAnsi="Times New Roman" w:cs="Times New Roman"/>
                <w:sz w:val="24"/>
                <w:szCs w:val="24"/>
                <w:lang w:val="kk-KZ"/>
              </w:rPr>
              <w:t>Туа біткен жүрек ақаулары</w:t>
            </w:r>
            <w:r w:rsidRPr="00FD7BD4">
              <w:rPr>
                <w:rFonts w:ascii="Times New Roman" w:hAnsi="Times New Roman" w:cs="Times New Roman"/>
                <w:sz w:val="24"/>
                <w:szCs w:val="24"/>
              </w:rPr>
              <w:t>(</w:t>
            </w:r>
            <w:r w:rsidRPr="00FD7BD4">
              <w:rPr>
                <w:rFonts w:ascii="Times New Roman" w:hAnsi="Times New Roman" w:cs="Times New Roman"/>
                <w:sz w:val="24"/>
                <w:szCs w:val="24"/>
                <w:lang w:val="kk-KZ"/>
              </w:rPr>
              <w:t>ТЖА-</w:t>
            </w:r>
            <w:r w:rsidR="00AB06B9" w:rsidRPr="00FD7BD4">
              <w:rPr>
                <w:rFonts w:ascii="Times New Roman" w:hAnsi="Times New Roman" w:cs="Times New Roman"/>
                <w:sz w:val="24"/>
                <w:szCs w:val="24"/>
                <w:lang w:val="kk-KZ"/>
              </w:rPr>
              <w:t xml:space="preserve">бұдан </w:t>
            </w:r>
            <w:r w:rsidRPr="00FD7BD4">
              <w:rPr>
                <w:rFonts w:ascii="Times New Roman" w:hAnsi="Times New Roman" w:cs="Times New Roman"/>
                <w:sz w:val="24"/>
                <w:szCs w:val="24"/>
                <w:lang w:val="kk-KZ"/>
              </w:rPr>
              <w:t>кейін</w:t>
            </w:r>
            <w:r w:rsidRPr="00FD7BD4">
              <w:rPr>
                <w:rFonts w:ascii="Times New Roman" w:hAnsi="Times New Roman" w:cs="Times New Roman"/>
                <w:sz w:val="24"/>
                <w:szCs w:val="24"/>
              </w:rPr>
              <w:t>)</w:t>
            </w:r>
            <w:r w:rsidR="00AF338F" w:rsidRPr="00FD7BD4">
              <w:rPr>
                <w:rFonts w:ascii="Times New Roman" w:hAnsi="Times New Roman" w:cs="Times New Roman"/>
                <w:sz w:val="24"/>
                <w:szCs w:val="24"/>
                <w:lang w:val="kk-KZ"/>
              </w:rPr>
              <w:t>қанның солдан оңға қарай ағуы</w:t>
            </w:r>
            <w:r w:rsidR="00AF338F" w:rsidRPr="00FD7BD4">
              <w:rPr>
                <w:rFonts w:ascii="Times New Roman" w:hAnsi="Times New Roman" w:cs="Times New Roman"/>
                <w:sz w:val="24"/>
                <w:szCs w:val="24"/>
              </w:rPr>
              <w:t>(</w:t>
            </w:r>
            <w:r w:rsidR="00AF338F" w:rsidRPr="00FD7BD4">
              <w:rPr>
                <w:rFonts w:ascii="Times New Roman" w:hAnsi="Times New Roman" w:cs="Times New Roman"/>
                <w:sz w:val="24"/>
                <w:szCs w:val="24"/>
                <w:lang w:val="kk-KZ"/>
              </w:rPr>
              <w:t>лақтырылуы</w:t>
            </w:r>
            <w:r w:rsidR="00AF338F" w:rsidRPr="00FD7BD4">
              <w:rPr>
                <w:rFonts w:ascii="Times New Roman" w:hAnsi="Times New Roman" w:cs="Times New Roman"/>
                <w:sz w:val="24"/>
                <w:szCs w:val="24"/>
              </w:rPr>
              <w:t>)</w:t>
            </w:r>
            <w:r w:rsidR="00AF338F" w:rsidRPr="00FD7BD4">
              <w:rPr>
                <w:rFonts w:ascii="Times New Roman" w:hAnsi="Times New Roman" w:cs="Times New Roman"/>
                <w:sz w:val="24"/>
                <w:szCs w:val="24"/>
                <w:lang w:val="kk-KZ"/>
              </w:rPr>
              <w:t>:қарыншааралық ақау</w:t>
            </w:r>
            <w:r w:rsidR="00AF338F" w:rsidRPr="00FD7BD4">
              <w:rPr>
                <w:rFonts w:ascii="Times New Roman" w:hAnsi="Times New Roman" w:cs="Times New Roman"/>
                <w:sz w:val="24"/>
                <w:szCs w:val="24"/>
              </w:rPr>
              <w:t>(</w:t>
            </w:r>
            <w:r w:rsidR="00AF338F" w:rsidRPr="00FD7BD4">
              <w:rPr>
                <w:rFonts w:ascii="Times New Roman" w:hAnsi="Times New Roman" w:cs="Times New Roman"/>
                <w:sz w:val="24"/>
                <w:szCs w:val="24"/>
                <w:lang w:val="kk-KZ"/>
              </w:rPr>
              <w:t>тесік</w:t>
            </w:r>
            <w:r w:rsidR="00AF338F" w:rsidRPr="00FD7BD4">
              <w:rPr>
                <w:rFonts w:ascii="Times New Roman" w:hAnsi="Times New Roman" w:cs="Times New Roman"/>
                <w:sz w:val="24"/>
                <w:szCs w:val="24"/>
              </w:rPr>
              <w:t xml:space="preserve">), </w:t>
            </w:r>
            <w:r w:rsidR="00AF338F" w:rsidRPr="00FD7BD4">
              <w:rPr>
                <w:rFonts w:ascii="Times New Roman" w:hAnsi="Times New Roman" w:cs="Times New Roman"/>
                <w:sz w:val="24"/>
                <w:szCs w:val="24"/>
                <w:lang w:val="kk-KZ"/>
              </w:rPr>
              <w:t xml:space="preserve">Жүрекшеаралық ақау </w:t>
            </w:r>
            <w:r w:rsidR="00AF338F" w:rsidRPr="00FD7BD4">
              <w:rPr>
                <w:rFonts w:ascii="Times New Roman" w:hAnsi="Times New Roman" w:cs="Times New Roman"/>
                <w:sz w:val="24"/>
                <w:szCs w:val="24"/>
              </w:rPr>
              <w:t>(</w:t>
            </w:r>
            <w:r w:rsidR="00AF338F" w:rsidRPr="00FD7BD4">
              <w:rPr>
                <w:rFonts w:ascii="Times New Roman" w:hAnsi="Times New Roman" w:cs="Times New Roman"/>
                <w:sz w:val="24"/>
                <w:szCs w:val="24"/>
                <w:lang w:val="kk-KZ"/>
              </w:rPr>
              <w:t>тесік</w:t>
            </w:r>
            <w:r w:rsidR="00AF338F" w:rsidRPr="00FD7BD4">
              <w:rPr>
                <w:rFonts w:ascii="Times New Roman" w:hAnsi="Times New Roman" w:cs="Times New Roman"/>
                <w:sz w:val="24"/>
                <w:szCs w:val="24"/>
              </w:rPr>
              <w:t>)</w:t>
            </w:r>
            <w:r w:rsidR="00AF338F" w:rsidRPr="00FD7BD4">
              <w:rPr>
                <w:rFonts w:ascii="Times New Roman" w:hAnsi="Times New Roman" w:cs="Times New Roman"/>
                <w:sz w:val="24"/>
                <w:szCs w:val="24"/>
                <w:lang w:val="kk-KZ"/>
              </w:rPr>
              <w:t>, атриовентрикулярлы аралық ақау,ашық артериялық өзек, ішінара аномальды өкпеге жалғасу.</w:t>
            </w:r>
          </w:p>
          <w:p w14:paraId="1ACD1110" w14:textId="77777777" w:rsidR="00AF338F" w:rsidRPr="00FD7BD4" w:rsidRDefault="00AF338F" w:rsidP="00AF338F">
            <w:pPr>
              <w:rPr>
                <w:rFonts w:ascii="Times New Roman" w:hAnsi="Times New Roman" w:cs="Times New Roman"/>
                <w:sz w:val="24"/>
                <w:szCs w:val="24"/>
                <w:highlight w:val="yellow"/>
                <w:lang w:val="kk-KZ"/>
              </w:rPr>
            </w:pPr>
            <w:r w:rsidRPr="00FD7BD4">
              <w:rPr>
                <w:rFonts w:ascii="Times New Roman" w:hAnsi="Times New Roman" w:cs="Times New Roman"/>
                <w:sz w:val="24"/>
                <w:szCs w:val="24"/>
                <w:lang w:val="kk-KZ"/>
              </w:rPr>
              <w:t>Клиникасы, инструментальды анықтау,хирургиялық емдеуге көрсетілімдер.  Отадан кейінгі науқасты жүргізу, қайта оңалту.</w:t>
            </w:r>
          </w:p>
        </w:tc>
        <w:tc>
          <w:tcPr>
            <w:tcW w:w="567" w:type="dxa"/>
            <w:vAlign w:val="center"/>
          </w:tcPr>
          <w:p w14:paraId="48146010" w14:textId="77777777" w:rsidR="00034D41" w:rsidRPr="00FD7BD4" w:rsidRDefault="00C71BCB" w:rsidP="00034D41">
            <w:pPr>
              <w:jc w:val="center"/>
              <w:rPr>
                <w:rFonts w:ascii="Times New Roman" w:eastAsia="Calibri" w:hAnsi="Times New Roman" w:cs="Times New Roman"/>
                <w:bCs/>
                <w:spacing w:val="-1"/>
                <w:sz w:val="24"/>
                <w:szCs w:val="24"/>
                <w:lang w:val="kk-KZ"/>
              </w:rPr>
            </w:pPr>
            <w:r w:rsidRPr="00FD7BD4">
              <w:rPr>
                <w:rFonts w:ascii="Times New Roman" w:eastAsia="Calibri" w:hAnsi="Times New Roman" w:cs="Times New Roman"/>
                <w:bCs/>
                <w:spacing w:val="-1"/>
                <w:sz w:val="24"/>
                <w:szCs w:val="24"/>
                <w:lang w:val="kk-KZ"/>
              </w:rPr>
              <w:t>3</w:t>
            </w:r>
          </w:p>
        </w:tc>
        <w:tc>
          <w:tcPr>
            <w:tcW w:w="567" w:type="dxa"/>
            <w:vAlign w:val="center"/>
          </w:tcPr>
          <w:p w14:paraId="50B62A11" w14:textId="77777777" w:rsidR="00034D41" w:rsidRPr="00FD7BD4" w:rsidRDefault="00C71BCB" w:rsidP="00034D41">
            <w:pPr>
              <w:jc w:val="center"/>
              <w:rPr>
                <w:rFonts w:ascii="Times New Roman" w:eastAsia="Calibri" w:hAnsi="Times New Roman" w:cs="Times New Roman"/>
                <w:bCs/>
                <w:spacing w:val="-1"/>
                <w:sz w:val="24"/>
                <w:szCs w:val="24"/>
                <w:lang w:val="kk-KZ"/>
              </w:rPr>
            </w:pPr>
            <w:r w:rsidRPr="00FD7BD4">
              <w:rPr>
                <w:rFonts w:ascii="Times New Roman" w:eastAsia="Calibri" w:hAnsi="Times New Roman" w:cs="Times New Roman"/>
                <w:bCs/>
                <w:spacing w:val="-1"/>
                <w:sz w:val="24"/>
                <w:szCs w:val="24"/>
                <w:lang w:val="kk-KZ"/>
              </w:rPr>
              <w:t>10</w:t>
            </w:r>
          </w:p>
        </w:tc>
        <w:tc>
          <w:tcPr>
            <w:tcW w:w="567" w:type="dxa"/>
            <w:vAlign w:val="center"/>
          </w:tcPr>
          <w:p w14:paraId="7778A95C" w14:textId="77777777" w:rsidR="00034D41" w:rsidRPr="00FD7BD4" w:rsidRDefault="0045016E" w:rsidP="00034D41">
            <w:pPr>
              <w:jc w:val="center"/>
              <w:rPr>
                <w:rFonts w:ascii="Times New Roman" w:eastAsia="Calibri" w:hAnsi="Times New Roman" w:cs="Times New Roman"/>
                <w:bCs/>
                <w:spacing w:val="-1"/>
                <w:sz w:val="24"/>
                <w:szCs w:val="24"/>
                <w:lang w:val="kk-KZ"/>
              </w:rPr>
            </w:pPr>
            <w:r w:rsidRPr="00FD7BD4">
              <w:rPr>
                <w:rFonts w:ascii="Times New Roman" w:eastAsia="Calibri" w:hAnsi="Times New Roman" w:cs="Times New Roman"/>
                <w:bCs/>
                <w:spacing w:val="-1"/>
                <w:sz w:val="24"/>
                <w:szCs w:val="24"/>
                <w:lang w:val="kk-KZ"/>
              </w:rPr>
              <w:t>8</w:t>
            </w:r>
          </w:p>
        </w:tc>
        <w:tc>
          <w:tcPr>
            <w:tcW w:w="680" w:type="dxa"/>
            <w:vAlign w:val="center"/>
          </w:tcPr>
          <w:p w14:paraId="6B0630CB" w14:textId="77777777" w:rsidR="00034D41" w:rsidRPr="00FD7BD4" w:rsidRDefault="0045016E" w:rsidP="00034D41">
            <w:pPr>
              <w:jc w:val="center"/>
              <w:rPr>
                <w:rFonts w:ascii="Times New Roman" w:eastAsia="Calibri" w:hAnsi="Times New Roman" w:cs="Times New Roman"/>
                <w:bCs/>
                <w:spacing w:val="-1"/>
                <w:sz w:val="24"/>
                <w:szCs w:val="24"/>
                <w:lang w:val="kk-KZ"/>
              </w:rPr>
            </w:pPr>
            <w:r w:rsidRPr="00FD7BD4">
              <w:rPr>
                <w:rFonts w:ascii="Times New Roman" w:eastAsia="Calibri" w:hAnsi="Times New Roman" w:cs="Times New Roman"/>
                <w:bCs/>
                <w:spacing w:val="-1"/>
                <w:sz w:val="24"/>
                <w:szCs w:val="24"/>
                <w:lang w:val="kk-KZ"/>
              </w:rPr>
              <w:t>30</w:t>
            </w:r>
          </w:p>
        </w:tc>
        <w:tc>
          <w:tcPr>
            <w:tcW w:w="567" w:type="dxa"/>
            <w:vAlign w:val="center"/>
          </w:tcPr>
          <w:p w14:paraId="678ADE0B" w14:textId="77777777" w:rsidR="00034D41" w:rsidRPr="00FD7BD4" w:rsidRDefault="00C71BCB" w:rsidP="00034D41">
            <w:pPr>
              <w:jc w:val="center"/>
              <w:rPr>
                <w:rFonts w:ascii="Times New Roman" w:eastAsia="Calibri" w:hAnsi="Times New Roman" w:cs="Times New Roman"/>
                <w:bCs/>
                <w:spacing w:val="-1"/>
                <w:sz w:val="24"/>
                <w:szCs w:val="24"/>
                <w:lang w:val="kk-KZ"/>
              </w:rPr>
            </w:pPr>
            <w:r w:rsidRPr="00FD7BD4">
              <w:rPr>
                <w:rFonts w:ascii="Times New Roman" w:eastAsia="Calibri" w:hAnsi="Times New Roman" w:cs="Times New Roman"/>
                <w:bCs/>
                <w:spacing w:val="-1"/>
                <w:sz w:val="24"/>
                <w:szCs w:val="24"/>
                <w:lang w:val="kk-KZ"/>
              </w:rPr>
              <w:t>10</w:t>
            </w:r>
          </w:p>
        </w:tc>
        <w:tc>
          <w:tcPr>
            <w:tcW w:w="2835" w:type="dxa"/>
            <w:vAlign w:val="center"/>
          </w:tcPr>
          <w:p w14:paraId="55754767" w14:textId="77777777" w:rsidR="0099201A" w:rsidRPr="00FD7BD4" w:rsidRDefault="0099201A" w:rsidP="0099201A">
            <w:pPr>
              <w:rPr>
                <w:rFonts w:ascii="Times New Roman" w:hAnsi="Times New Roman" w:cs="Times New Roman"/>
                <w:sz w:val="24"/>
                <w:szCs w:val="24"/>
                <w:lang w:val="kk-KZ"/>
              </w:rPr>
            </w:pPr>
            <w:r w:rsidRPr="00FD7BD4">
              <w:rPr>
                <w:rFonts w:ascii="Times New Roman" w:hAnsi="Times New Roman" w:cs="Times New Roman"/>
                <w:sz w:val="24"/>
                <w:szCs w:val="24"/>
                <w:lang w:val="kk-KZ"/>
              </w:rPr>
              <w:t>1. Тақырып бойынша сұхбаттасуға дайын болу</w:t>
            </w:r>
          </w:p>
          <w:p w14:paraId="0F411A7B" w14:textId="77777777" w:rsidR="0099201A" w:rsidRPr="00FD7BD4" w:rsidRDefault="0099201A" w:rsidP="0099201A">
            <w:pPr>
              <w:rPr>
                <w:rFonts w:ascii="Times New Roman" w:hAnsi="Times New Roman" w:cs="Times New Roman"/>
                <w:sz w:val="24"/>
                <w:szCs w:val="24"/>
                <w:lang w:val="kk-KZ"/>
              </w:rPr>
            </w:pPr>
            <w:r w:rsidRPr="00FD7BD4">
              <w:rPr>
                <w:rFonts w:ascii="Times New Roman" w:hAnsi="Times New Roman" w:cs="Times New Roman"/>
                <w:sz w:val="24"/>
                <w:szCs w:val="24"/>
                <w:lang w:val="kk-KZ"/>
              </w:rPr>
              <w:t>2. Балалар кардиохирургиясы бөлімшесінде науқастарға курация жасау</w:t>
            </w:r>
          </w:p>
          <w:p w14:paraId="4FA18EEA" w14:textId="77777777" w:rsidR="0099201A" w:rsidRPr="00FD7BD4" w:rsidRDefault="0099201A" w:rsidP="0099201A">
            <w:pPr>
              <w:rPr>
                <w:rFonts w:ascii="Times New Roman" w:hAnsi="Times New Roman" w:cs="Times New Roman"/>
                <w:sz w:val="24"/>
                <w:szCs w:val="24"/>
              </w:rPr>
            </w:pPr>
            <w:r w:rsidRPr="00FD7BD4">
              <w:rPr>
                <w:rFonts w:ascii="Times New Roman" w:hAnsi="Times New Roman" w:cs="Times New Roman"/>
                <w:sz w:val="24"/>
                <w:szCs w:val="24"/>
              </w:rPr>
              <w:t xml:space="preserve">3. Медициналық документация әзірлеу; </w:t>
            </w:r>
          </w:p>
          <w:p w14:paraId="03F483A0" w14:textId="77777777" w:rsidR="0099201A" w:rsidRPr="00FD7BD4" w:rsidRDefault="0099201A" w:rsidP="0099201A">
            <w:pPr>
              <w:rPr>
                <w:rFonts w:ascii="Times New Roman" w:hAnsi="Times New Roman" w:cs="Times New Roman"/>
                <w:sz w:val="24"/>
                <w:szCs w:val="24"/>
                <w:lang w:val="kk-KZ"/>
              </w:rPr>
            </w:pPr>
            <w:r w:rsidRPr="00FD7BD4">
              <w:rPr>
                <w:rFonts w:ascii="Times New Roman" w:hAnsi="Times New Roman" w:cs="Times New Roman"/>
                <w:sz w:val="24"/>
                <w:szCs w:val="24"/>
                <w:lang w:val="kk-KZ"/>
              </w:rPr>
              <w:t>4.Кесте бойынша стационарда кезекшілік.</w:t>
            </w:r>
          </w:p>
          <w:p w14:paraId="566A31B8" w14:textId="77777777" w:rsidR="0099201A" w:rsidRPr="00FD7BD4" w:rsidRDefault="0099201A" w:rsidP="0099201A">
            <w:pPr>
              <w:rPr>
                <w:rFonts w:ascii="Times New Roman" w:hAnsi="Times New Roman" w:cs="Times New Roman"/>
                <w:sz w:val="24"/>
                <w:szCs w:val="24"/>
                <w:highlight w:val="yellow"/>
                <w:lang w:val="kk-KZ"/>
              </w:rPr>
            </w:pPr>
            <w:r w:rsidRPr="00FD7BD4">
              <w:rPr>
                <w:rFonts w:ascii="Times New Roman" w:hAnsi="Times New Roman" w:cs="Times New Roman"/>
                <w:sz w:val="24"/>
                <w:szCs w:val="24"/>
                <w:lang w:val="kk-KZ"/>
              </w:rPr>
              <w:t>5. Тақырып бойынша ғылыми әдебиеттермен жұмыс жасау</w:t>
            </w:r>
          </w:p>
        </w:tc>
      </w:tr>
      <w:tr w:rsidR="00034D41" w:rsidRPr="00F95318" w14:paraId="40030496" w14:textId="77777777" w:rsidTr="00CF4024">
        <w:trPr>
          <w:cantSplit/>
          <w:trHeight w:val="766"/>
        </w:trPr>
        <w:tc>
          <w:tcPr>
            <w:tcW w:w="880" w:type="dxa"/>
            <w:vAlign w:val="center"/>
          </w:tcPr>
          <w:p w14:paraId="477FDF57" w14:textId="77777777" w:rsidR="00034D41" w:rsidRPr="00CF4024" w:rsidRDefault="00034D41" w:rsidP="00034D41">
            <w:pPr>
              <w:jc w:val="center"/>
              <w:rPr>
                <w:rFonts w:ascii="Times New Roman" w:hAnsi="Times New Roman" w:cs="Times New Roman"/>
                <w:sz w:val="24"/>
                <w:szCs w:val="24"/>
              </w:rPr>
            </w:pPr>
            <w:r w:rsidRPr="00CF4024">
              <w:rPr>
                <w:rFonts w:ascii="Times New Roman" w:hAnsi="Times New Roman" w:cs="Times New Roman"/>
                <w:sz w:val="24"/>
                <w:szCs w:val="24"/>
              </w:rPr>
              <w:lastRenderedPageBreak/>
              <w:t>1.7</w:t>
            </w:r>
          </w:p>
        </w:tc>
        <w:tc>
          <w:tcPr>
            <w:tcW w:w="2977" w:type="dxa"/>
            <w:vAlign w:val="center"/>
          </w:tcPr>
          <w:p w14:paraId="0FA7EF84" w14:textId="77777777" w:rsidR="00AB06B9" w:rsidRDefault="00AB06B9" w:rsidP="00AB06B9">
            <w:pPr>
              <w:rPr>
                <w:rFonts w:ascii="Times New Roman" w:hAnsi="Times New Roman" w:cs="Times New Roman"/>
                <w:sz w:val="24"/>
                <w:szCs w:val="24"/>
                <w:lang w:val="kk-KZ"/>
              </w:rPr>
            </w:pPr>
            <w:r w:rsidRPr="00AB06B9">
              <w:rPr>
                <w:rFonts w:ascii="Times New Roman" w:hAnsi="Times New Roman" w:cs="Times New Roman"/>
                <w:sz w:val="24"/>
                <w:szCs w:val="24"/>
                <w:lang w:val="kk-KZ"/>
              </w:rPr>
              <w:t>Қанның оңнан солға қарай ағуымен жүретін ТЖА</w:t>
            </w:r>
            <w:r>
              <w:rPr>
                <w:rFonts w:ascii="Times New Roman" w:hAnsi="Times New Roman" w:cs="Times New Roman"/>
                <w:sz w:val="24"/>
                <w:szCs w:val="24"/>
                <w:lang w:val="kk-KZ"/>
              </w:rPr>
              <w:t xml:space="preserve">: Фалло тетрадасы, </w:t>
            </w:r>
            <w:r w:rsidRPr="00AB06B9">
              <w:rPr>
                <w:rFonts w:ascii="Times New Roman" w:hAnsi="Times New Roman" w:cs="Times New Roman"/>
                <w:sz w:val="24"/>
                <w:szCs w:val="24"/>
                <w:lang w:val="kk-KZ"/>
              </w:rPr>
              <w:t>қарыншааралық ақау(тесік)</w:t>
            </w:r>
            <w:r>
              <w:rPr>
                <w:rFonts w:ascii="Times New Roman" w:hAnsi="Times New Roman" w:cs="Times New Roman"/>
                <w:sz w:val="24"/>
                <w:szCs w:val="24"/>
                <w:lang w:val="kk-KZ"/>
              </w:rPr>
              <w:t>бірге немесе олсыз</w:t>
            </w:r>
            <w:r w:rsidRPr="00AB06B9">
              <w:rPr>
                <w:rFonts w:ascii="Times New Roman" w:hAnsi="Times New Roman" w:cs="Times New Roman"/>
                <w:sz w:val="24"/>
                <w:szCs w:val="24"/>
              </w:rPr>
              <w:t>(</w:t>
            </w:r>
            <w:r>
              <w:rPr>
                <w:rFonts w:ascii="Times New Roman" w:hAnsi="Times New Roman" w:cs="Times New Roman"/>
                <w:sz w:val="24"/>
                <w:szCs w:val="24"/>
              </w:rPr>
              <w:t>без</w:t>
            </w:r>
            <w:r w:rsidRPr="00AB06B9">
              <w:rPr>
                <w:rFonts w:ascii="Times New Roman" w:hAnsi="Times New Roman" w:cs="Times New Roman"/>
                <w:sz w:val="24"/>
                <w:szCs w:val="24"/>
              </w:rPr>
              <w:t>)</w:t>
            </w:r>
            <w:r>
              <w:rPr>
                <w:rFonts w:ascii="Times New Roman" w:hAnsi="Times New Roman" w:cs="Times New Roman"/>
                <w:sz w:val="24"/>
                <w:szCs w:val="24"/>
                <w:lang w:val="kk-KZ"/>
              </w:rPr>
              <w:t xml:space="preserve"> болған өкпе артериясы қақпақшасының атрезиясы,</w:t>
            </w:r>
            <w:r>
              <w:t xml:space="preserve"> </w:t>
            </w:r>
            <w:r>
              <w:rPr>
                <w:rFonts w:ascii="Times New Roman" w:hAnsi="Times New Roman" w:cs="Times New Roman"/>
                <w:sz w:val="24"/>
                <w:szCs w:val="24"/>
                <w:lang w:val="kk-KZ"/>
              </w:rPr>
              <w:t xml:space="preserve">магистральды артериялардың </w:t>
            </w:r>
            <w:r>
              <w:t xml:space="preserve"> </w:t>
            </w:r>
            <w:r w:rsidRPr="00AB06B9">
              <w:rPr>
                <w:rFonts w:ascii="Times New Roman" w:hAnsi="Times New Roman" w:cs="Times New Roman"/>
                <w:sz w:val="24"/>
                <w:szCs w:val="24"/>
                <w:lang w:val="kk-KZ"/>
              </w:rPr>
              <w:t>d-транспозиция</w:t>
            </w:r>
            <w:r>
              <w:rPr>
                <w:rFonts w:ascii="Times New Roman" w:hAnsi="Times New Roman" w:cs="Times New Roman"/>
                <w:sz w:val="24"/>
                <w:szCs w:val="24"/>
                <w:lang w:val="kk-KZ"/>
              </w:rPr>
              <w:t>сы,артериалды өзек</w:t>
            </w:r>
            <w:r w:rsidRPr="00AB06B9">
              <w:rPr>
                <w:rFonts w:ascii="Times New Roman" w:hAnsi="Times New Roman" w:cs="Times New Roman"/>
                <w:sz w:val="24"/>
                <w:szCs w:val="24"/>
                <w:lang w:val="kk-KZ"/>
              </w:rPr>
              <w:t>(Truncus arteriosus),</w:t>
            </w:r>
            <w:r>
              <w:rPr>
                <w:rFonts w:ascii="Times New Roman" w:hAnsi="Times New Roman" w:cs="Times New Roman"/>
                <w:sz w:val="24"/>
                <w:szCs w:val="24"/>
                <w:lang w:val="kk-KZ"/>
              </w:rPr>
              <w:t>Эбштейн аномалиясы,</w:t>
            </w:r>
          </w:p>
          <w:p w14:paraId="389C4570" w14:textId="77777777" w:rsidR="00AB06B9" w:rsidRPr="00AB06B9" w:rsidRDefault="00AB06B9" w:rsidP="00AB06B9">
            <w:pPr>
              <w:rPr>
                <w:rFonts w:ascii="Times New Roman" w:hAnsi="Times New Roman" w:cs="Times New Roman"/>
                <w:sz w:val="24"/>
                <w:szCs w:val="24"/>
                <w:lang w:val="kk-KZ"/>
              </w:rPr>
            </w:pPr>
            <w:r>
              <w:rPr>
                <w:rFonts w:ascii="Times New Roman" w:hAnsi="Times New Roman" w:cs="Times New Roman"/>
                <w:sz w:val="24"/>
                <w:szCs w:val="24"/>
                <w:lang w:val="kk-KZ"/>
              </w:rPr>
              <w:t>Тұтас</w:t>
            </w:r>
            <w:r w:rsidRPr="00AB06B9">
              <w:rPr>
                <w:rFonts w:ascii="Times New Roman" w:hAnsi="Times New Roman" w:cs="Times New Roman"/>
                <w:sz w:val="24"/>
                <w:szCs w:val="24"/>
              </w:rPr>
              <w:t>(</w:t>
            </w:r>
            <w:r>
              <w:rPr>
                <w:rFonts w:ascii="Times New Roman" w:hAnsi="Times New Roman" w:cs="Times New Roman"/>
                <w:sz w:val="24"/>
                <w:szCs w:val="24"/>
                <w:lang w:val="kk-KZ"/>
              </w:rPr>
              <w:t>тотальный</w:t>
            </w:r>
            <w:r w:rsidRPr="00AB06B9">
              <w:rPr>
                <w:rFonts w:ascii="Times New Roman" w:hAnsi="Times New Roman" w:cs="Times New Roman"/>
                <w:sz w:val="24"/>
                <w:szCs w:val="24"/>
              </w:rPr>
              <w:t>)</w:t>
            </w:r>
            <w:r w:rsidRPr="00AB06B9">
              <w:rPr>
                <w:rFonts w:ascii="Times New Roman" w:hAnsi="Times New Roman" w:cs="Times New Roman"/>
                <w:sz w:val="24"/>
                <w:szCs w:val="24"/>
                <w:lang w:val="kk-KZ"/>
              </w:rPr>
              <w:t xml:space="preserve"> аномальды өкпеге жалғасу</w:t>
            </w:r>
            <w:r>
              <w:rPr>
                <w:rFonts w:ascii="Times New Roman" w:hAnsi="Times New Roman" w:cs="Times New Roman"/>
                <w:sz w:val="24"/>
                <w:szCs w:val="24"/>
                <w:lang w:val="kk-KZ"/>
              </w:rPr>
              <w:t>,гипопластикалық сол жақ жүрек синдромы</w:t>
            </w:r>
            <w:r w:rsidRPr="00AB06B9">
              <w:rPr>
                <w:rFonts w:ascii="Times New Roman" w:hAnsi="Times New Roman" w:cs="Times New Roman"/>
                <w:sz w:val="24"/>
                <w:szCs w:val="24"/>
                <w:lang w:val="kk-KZ"/>
              </w:rPr>
              <w:t>.</w:t>
            </w:r>
          </w:p>
          <w:p w14:paraId="5E20B326" w14:textId="77777777" w:rsidR="00AB06B9" w:rsidRPr="00AB06B9" w:rsidRDefault="00AB06B9" w:rsidP="00AB06B9">
            <w:pPr>
              <w:rPr>
                <w:rFonts w:ascii="Times New Roman" w:hAnsi="Times New Roman" w:cs="Times New Roman"/>
                <w:sz w:val="24"/>
                <w:szCs w:val="24"/>
                <w:highlight w:val="yellow"/>
                <w:lang w:val="kk-KZ"/>
              </w:rPr>
            </w:pPr>
            <w:r w:rsidRPr="00AB06B9">
              <w:rPr>
                <w:rFonts w:ascii="Times New Roman" w:hAnsi="Times New Roman" w:cs="Times New Roman"/>
                <w:sz w:val="24"/>
                <w:szCs w:val="24"/>
                <w:lang w:val="kk-KZ"/>
              </w:rPr>
              <w:t>Клиникасы, инструментальды анықтау,хирургиялық емдеуге көрсетілімдер</w:t>
            </w:r>
            <w:r>
              <w:rPr>
                <w:rFonts w:ascii="Times New Roman" w:hAnsi="Times New Roman" w:cs="Times New Roman"/>
                <w:sz w:val="24"/>
                <w:szCs w:val="24"/>
                <w:lang w:val="kk-KZ"/>
              </w:rPr>
              <w:t>. Ота түрлері</w:t>
            </w:r>
            <w:r w:rsidRPr="00AB06B9">
              <w:rPr>
                <w:rFonts w:ascii="Times New Roman" w:hAnsi="Times New Roman" w:cs="Times New Roman"/>
                <w:sz w:val="24"/>
                <w:szCs w:val="24"/>
                <w:lang w:val="kk-KZ"/>
              </w:rPr>
              <w:t>.  Отадан кейінгі науқасты жүргізу, қайта оңалту.</w:t>
            </w:r>
          </w:p>
        </w:tc>
        <w:tc>
          <w:tcPr>
            <w:tcW w:w="567" w:type="dxa"/>
            <w:vAlign w:val="center"/>
          </w:tcPr>
          <w:p w14:paraId="2785B45D" w14:textId="77777777" w:rsidR="00034D41" w:rsidRPr="00AB06B9" w:rsidRDefault="00C71BCB" w:rsidP="00034D41">
            <w:pPr>
              <w:jc w:val="center"/>
              <w:rPr>
                <w:rFonts w:ascii="Times New Roman" w:eastAsia="Calibri" w:hAnsi="Times New Roman" w:cs="Times New Roman"/>
                <w:bCs/>
                <w:spacing w:val="-1"/>
                <w:sz w:val="24"/>
                <w:szCs w:val="24"/>
                <w:lang w:val="kk-KZ"/>
              </w:rPr>
            </w:pPr>
            <w:r w:rsidRPr="00AB06B9">
              <w:rPr>
                <w:rFonts w:ascii="Times New Roman" w:eastAsia="Calibri" w:hAnsi="Times New Roman" w:cs="Times New Roman"/>
                <w:bCs/>
                <w:spacing w:val="-1"/>
                <w:sz w:val="24"/>
                <w:szCs w:val="24"/>
                <w:lang w:val="kk-KZ"/>
              </w:rPr>
              <w:t>3</w:t>
            </w:r>
          </w:p>
        </w:tc>
        <w:tc>
          <w:tcPr>
            <w:tcW w:w="567" w:type="dxa"/>
            <w:vAlign w:val="center"/>
          </w:tcPr>
          <w:p w14:paraId="4F651B6A" w14:textId="77777777" w:rsidR="00034D41" w:rsidRPr="00AB06B9" w:rsidRDefault="00C71BCB" w:rsidP="00034D41">
            <w:pPr>
              <w:jc w:val="center"/>
              <w:rPr>
                <w:rFonts w:ascii="Times New Roman" w:eastAsia="Calibri" w:hAnsi="Times New Roman" w:cs="Times New Roman"/>
                <w:bCs/>
                <w:spacing w:val="-1"/>
                <w:sz w:val="24"/>
                <w:szCs w:val="24"/>
                <w:lang w:val="kk-KZ"/>
              </w:rPr>
            </w:pPr>
            <w:r w:rsidRPr="00AB06B9">
              <w:rPr>
                <w:rFonts w:ascii="Times New Roman" w:eastAsia="Calibri" w:hAnsi="Times New Roman" w:cs="Times New Roman"/>
                <w:bCs/>
                <w:spacing w:val="-1"/>
                <w:sz w:val="24"/>
                <w:szCs w:val="24"/>
                <w:lang w:val="kk-KZ"/>
              </w:rPr>
              <w:t>10</w:t>
            </w:r>
          </w:p>
        </w:tc>
        <w:tc>
          <w:tcPr>
            <w:tcW w:w="567" w:type="dxa"/>
            <w:vAlign w:val="center"/>
          </w:tcPr>
          <w:p w14:paraId="74D9A438" w14:textId="77777777" w:rsidR="00034D41" w:rsidRPr="00AB06B9" w:rsidRDefault="0045016E" w:rsidP="00034D41">
            <w:pPr>
              <w:jc w:val="center"/>
              <w:rPr>
                <w:rFonts w:ascii="Times New Roman" w:eastAsia="Calibri" w:hAnsi="Times New Roman" w:cs="Times New Roman"/>
                <w:bCs/>
                <w:spacing w:val="-1"/>
                <w:sz w:val="24"/>
                <w:szCs w:val="24"/>
                <w:lang w:val="kk-KZ"/>
              </w:rPr>
            </w:pPr>
            <w:r w:rsidRPr="00AB06B9">
              <w:rPr>
                <w:rFonts w:ascii="Times New Roman" w:eastAsia="Calibri" w:hAnsi="Times New Roman" w:cs="Times New Roman"/>
                <w:bCs/>
                <w:spacing w:val="-1"/>
                <w:sz w:val="24"/>
                <w:szCs w:val="24"/>
                <w:lang w:val="kk-KZ"/>
              </w:rPr>
              <w:t>8</w:t>
            </w:r>
          </w:p>
        </w:tc>
        <w:tc>
          <w:tcPr>
            <w:tcW w:w="680" w:type="dxa"/>
            <w:vAlign w:val="center"/>
          </w:tcPr>
          <w:p w14:paraId="5C7DFC11" w14:textId="77777777" w:rsidR="00034D41" w:rsidRPr="00AB06B9" w:rsidRDefault="0045016E" w:rsidP="00034D41">
            <w:pPr>
              <w:jc w:val="center"/>
              <w:rPr>
                <w:rFonts w:ascii="Times New Roman" w:eastAsia="Calibri" w:hAnsi="Times New Roman" w:cs="Times New Roman"/>
                <w:bCs/>
                <w:spacing w:val="-1"/>
                <w:sz w:val="24"/>
                <w:szCs w:val="24"/>
                <w:lang w:val="kk-KZ"/>
              </w:rPr>
            </w:pPr>
            <w:r w:rsidRPr="00AB06B9">
              <w:rPr>
                <w:rFonts w:ascii="Times New Roman" w:eastAsia="Calibri" w:hAnsi="Times New Roman" w:cs="Times New Roman"/>
                <w:bCs/>
                <w:spacing w:val="-1"/>
                <w:sz w:val="24"/>
                <w:szCs w:val="24"/>
                <w:lang w:val="kk-KZ"/>
              </w:rPr>
              <w:t>30</w:t>
            </w:r>
          </w:p>
        </w:tc>
        <w:tc>
          <w:tcPr>
            <w:tcW w:w="567" w:type="dxa"/>
            <w:vAlign w:val="center"/>
          </w:tcPr>
          <w:p w14:paraId="683BFE9A" w14:textId="77777777" w:rsidR="00034D41" w:rsidRPr="00AB06B9" w:rsidRDefault="00C71BCB" w:rsidP="00034D41">
            <w:pPr>
              <w:jc w:val="center"/>
              <w:rPr>
                <w:rFonts w:ascii="Times New Roman" w:eastAsia="Calibri" w:hAnsi="Times New Roman" w:cs="Times New Roman"/>
                <w:bCs/>
                <w:spacing w:val="-1"/>
                <w:sz w:val="24"/>
                <w:szCs w:val="24"/>
                <w:lang w:val="kk-KZ"/>
              </w:rPr>
            </w:pPr>
            <w:r w:rsidRPr="00AB06B9">
              <w:rPr>
                <w:rFonts w:ascii="Times New Roman" w:eastAsia="Calibri" w:hAnsi="Times New Roman" w:cs="Times New Roman"/>
                <w:bCs/>
                <w:spacing w:val="-1"/>
                <w:sz w:val="24"/>
                <w:szCs w:val="24"/>
                <w:lang w:val="kk-KZ"/>
              </w:rPr>
              <w:t>10</w:t>
            </w:r>
          </w:p>
        </w:tc>
        <w:tc>
          <w:tcPr>
            <w:tcW w:w="2835" w:type="dxa"/>
            <w:vAlign w:val="center"/>
          </w:tcPr>
          <w:p w14:paraId="60A33F66" w14:textId="77777777" w:rsidR="00AB06B9" w:rsidRPr="00AF338F" w:rsidRDefault="00AB06B9" w:rsidP="00AB06B9">
            <w:pPr>
              <w:rPr>
                <w:rFonts w:ascii="Times New Roman" w:hAnsi="Times New Roman" w:cs="Times New Roman"/>
                <w:sz w:val="24"/>
                <w:szCs w:val="24"/>
                <w:lang w:val="kk-KZ"/>
              </w:rPr>
            </w:pPr>
            <w:r w:rsidRPr="00AF338F">
              <w:rPr>
                <w:rFonts w:ascii="Times New Roman" w:hAnsi="Times New Roman" w:cs="Times New Roman"/>
                <w:sz w:val="24"/>
                <w:szCs w:val="24"/>
                <w:lang w:val="kk-KZ"/>
              </w:rPr>
              <w:t>1. Тақырып бойынша сұхбаттасуға дайын болу</w:t>
            </w:r>
          </w:p>
          <w:p w14:paraId="71C403A5" w14:textId="77777777" w:rsidR="00AB06B9" w:rsidRPr="00AB06B9" w:rsidRDefault="00AB06B9" w:rsidP="00AB06B9">
            <w:pPr>
              <w:rPr>
                <w:rFonts w:ascii="Times New Roman" w:hAnsi="Times New Roman" w:cs="Times New Roman"/>
                <w:sz w:val="24"/>
                <w:szCs w:val="24"/>
                <w:lang w:val="kk-KZ"/>
              </w:rPr>
            </w:pPr>
            <w:r w:rsidRPr="00AF338F">
              <w:rPr>
                <w:rFonts w:ascii="Times New Roman" w:hAnsi="Times New Roman" w:cs="Times New Roman"/>
                <w:sz w:val="24"/>
                <w:szCs w:val="24"/>
                <w:lang w:val="kk-KZ"/>
              </w:rPr>
              <w:t xml:space="preserve">2. </w:t>
            </w:r>
            <w:r w:rsidRPr="00AB06B9">
              <w:rPr>
                <w:rFonts w:ascii="Times New Roman" w:hAnsi="Times New Roman" w:cs="Times New Roman"/>
                <w:sz w:val="24"/>
                <w:szCs w:val="24"/>
                <w:lang w:val="kk-KZ"/>
              </w:rPr>
              <w:t>Балалар кардиохирургиясы бөлімшесінде науқастарға курация жасау</w:t>
            </w:r>
          </w:p>
          <w:p w14:paraId="07CCB7BF" w14:textId="77777777" w:rsidR="00AB06B9" w:rsidRDefault="00AB06B9" w:rsidP="00AB06B9">
            <w:pPr>
              <w:rPr>
                <w:rFonts w:ascii="Times New Roman" w:hAnsi="Times New Roman" w:cs="Times New Roman"/>
                <w:sz w:val="24"/>
                <w:szCs w:val="24"/>
              </w:rPr>
            </w:pPr>
            <w:r w:rsidRPr="00AB06B9">
              <w:rPr>
                <w:rFonts w:ascii="Times New Roman" w:hAnsi="Times New Roman" w:cs="Times New Roman"/>
                <w:sz w:val="24"/>
                <w:szCs w:val="24"/>
                <w:lang w:val="kk-KZ"/>
              </w:rPr>
              <w:t>3. М</w:t>
            </w:r>
            <w:r w:rsidRPr="0099201A">
              <w:rPr>
                <w:rFonts w:ascii="Times New Roman" w:hAnsi="Times New Roman" w:cs="Times New Roman"/>
                <w:sz w:val="24"/>
                <w:szCs w:val="24"/>
              </w:rPr>
              <w:t xml:space="preserve">едициналық документация әзірлеу; </w:t>
            </w:r>
          </w:p>
          <w:p w14:paraId="53B1D5F4" w14:textId="77777777" w:rsidR="00AB06B9" w:rsidRPr="0099201A" w:rsidRDefault="00AB06B9" w:rsidP="00AB06B9">
            <w:pPr>
              <w:rPr>
                <w:rFonts w:ascii="Times New Roman" w:hAnsi="Times New Roman" w:cs="Times New Roman"/>
                <w:sz w:val="24"/>
                <w:szCs w:val="24"/>
                <w:lang w:val="kk-KZ"/>
              </w:rPr>
            </w:pPr>
            <w:r>
              <w:rPr>
                <w:rFonts w:ascii="Times New Roman" w:hAnsi="Times New Roman" w:cs="Times New Roman"/>
                <w:sz w:val="24"/>
                <w:szCs w:val="24"/>
                <w:lang w:val="kk-KZ"/>
              </w:rPr>
              <w:t>4.Кесте бойынша стационарда кезекшілік.</w:t>
            </w:r>
          </w:p>
          <w:p w14:paraId="6869DAFD" w14:textId="77777777" w:rsidR="00034D41" w:rsidRPr="00AB06B9" w:rsidRDefault="00AB06B9" w:rsidP="00AB06B9">
            <w:pPr>
              <w:pStyle w:val="Default"/>
              <w:rPr>
                <w:color w:val="auto"/>
                <w:highlight w:val="yellow"/>
                <w:lang w:val="kk-KZ"/>
              </w:rPr>
            </w:pPr>
            <w:r w:rsidRPr="00AB06B9">
              <w:rPr>
                <w:lang w:val="kk-KZ"/>
              </w:rPr>
              <w:t>5. Тақырып бойынша ғылыми әдебиеттермен жұмыс жасау</w:t>
            </w:r>
          </w:p>
        </w:tc>
      </w:tr>
      <w:tr w:rsidR="00034D41" w:rsidRPr="00F95318" w14:paraId="3A1B8376" w14:textId="77777777" w:rsidTr="00CF4024">
        <w:trPr>
          <w:cantSplit/>
          <w:trHeight w:val="766"/>
        </w:trPr>
        <w:tc>
          <w:tcPr>
            <w:tcW w:w="880" w:type="dxa"/>
            <w:vAlign w:val="center"/>
          </w:tcPr>
          <w:p w14:paraId="4ED3BED1" w14:textId="77777777" w:rsidR="00034D41" w:rsidRPr="00CF4024" w:rsidRDefault="00034D41" w:rsidP="00034D41">
            <w:pPr>
              <w:jc w:val="center"/>
              <w:rPr>
                <w:rFonts w:ascii="Times New Roman" w:hAnsi="Times New Roman" w:cs="Times New Roman"/>
                <w:sz w:val="24"/>
                <w:szCs w:val="24"/>
              </w:rPr>
            </w:pPr>
            <w:r w:rsidRPr="00CF4024">
              <w:rPr>
                <w:rFonts w:ascii="Times New Roman" w:hAnsi="Times New Roman" w:cs="Times New Roman"/>
                <w:sz w:val="24"/>
                <w:szCs w:val="24"/>
              </w:rPr>
              <w:t>1.8</w:t>
            </w:r>
          </w:p>
        </w:tc>
        <w:tc>
          <w:tcPr>
            <w:tcW w:w="2977" w:type="dxa"/>
            <w:vAlign w:val="center"/>
          </w:tcPr>
          <w:p w14:paraId="2C4C26FA" w14:textId="77777777" w:rsidR="00A424E4" w:rsidRDefault="00034D41" w:rsidP="00034D41">
            <w:pPr>
              <w:rPr>
                <w:rFonts w:ascii="Times New Roman" w:hAnsi="Times New Roman" w:cs="Times New Roman"/>
                <w:sz w:val="24"/>
                <w:szCs w:val="24"/>
                <w:lang w:val="kk-KZ"/>
              </w:rPr>
            </w:pPr>
            <w:r w:rsidRPr="008B2A49">
              <w:rPr>
                <w:rFonts w:ascii="Times New Roman" w:hAnsi="Times New Roman" w:cs="Times New Roman"/>
                <w:sz w:val="24"/>
                <w:szCs w:val="24"/>
                <w:highlight w:val="yellow"/>
              </w:rPr>
              <w:t xml:space="preserve"> </w:t>
            </w:r>
          </w:p>
          <w:p w14:paraId="00801081" w14:textId="77777777" w:rsidR="00034D41" w:rsidRDefault="00AB06B9" w:rsidP="00A424E4">
            <w:pPr>
              <w:rPr>
                <w:rFonts w:ascii="Times New Roman" w:hAnsi="Times New Roman" w:cs="Times New Roman"/>
                <w:sz w:val="24"/>
                <w:szCs w:val="24"/>
                <w:lang w:val="kk-KZ"/>
              </w:rPr>
            </w:pPr>
            <w:r w:rsidRPr="00A424E4">
              <w:rPr>
                <w:rFonts w:ascii="Times New Roman" w:hAnsi="Times New Roman" w:cs="Times New Roman"/>
                <w:sz w:val="24"/>
                <w:szCs w:val="24"/>
                <w:lang w:val="kk-KZ"/>
              </w:rPr>
              <w:t>Туа біткен обструктивті қақпақшалық және қақпақшалық емес</w:t>
            </w:r>
            <w:r w:rsidR="00A424E4" w:rsidRPr="00A424E4">
              <w:rPr>
                <w:rFonts w:ascii="Times New Roman" w:hAnsi="Times New Roman" w:cs="Times New Roman"/>
                <w:sz w:val="24"/>
                <w:szCs w:val="24"/>
                <w:lang w:val="kk-KZ"/>
              </w:rPr>
              <w:t xml:space="preserve"> зақымдалуы</w:t>
            </w:r>
            <w:r w:rsidR="00A424E4">
              <w:rPr>
                <w:rFonts w:ascii="Times New Roman" w:hAnsi="Times New Roman" w:cs="Times New Roman"/>
                <w:sz w:val="24"/>
                <w:szCs w:val="24"/>
                <w:lang w:val="kk-KZ"/>
              </w:rPr>
              <w:t>:сол жақ қарыншадан шығудың обструкциясы, аорта коарктациясы , өкпе қақпақшасы стенозы.</w:t>
            </w:r>
          </w:p>
          <w:p w14:paraId="4C05C382" w14:textId="77777777" w:rsidR="00A424E4" w:rsidRPr="00AB06B9" w:rsidRDefault="00A424E4" w:rsidP="00A424E4">
            <w:pPr>
              <w:rPr>
                <w:rFonts w:ascii="Times New Roman" w:hAnsi="Times New Roman" w:cs="Times New Roman"/>
                <w:sz w:val="24"/>
                <w:szCs w:val="24"/>
                <w:highlight w:val="yellow"/>
                <w:lang w:val="kk-KZ"/>
              </w:rPr>
            </w:pPr>
            <w:r w:rsidRPr="00A424E4">
              <w:rPr>
                <w:rFonts w:ascii="Times New Roman" w:hAnsi="Times New Roman" w:cs="Times New Roman"/>
                <w:sz w:val="24"/>
                <w:szCs w:val="24"/>
                <w:lang w:val="kk-KZ"/>
              </w:rPr>
              <w:t>Клиникасы, инструментальды анықтау,хирургиялық емдеуге көрсетілімдер. Ота түрлері.  Отадан кейінгі науқасты жүргізу, қайта оңалту.</w:t>
            </w:r>
          </w:p>
        </w:tc>
        <w:tc>
          <w:tcPr>
            <w:tcW w:w="567" w:type="dxa"/>
            <w:vAlign w:val="center"/>
          </w:tcPr>
          <w:p w14:paraId="142A373C" w14:textId="77777777" w:rsidR="00034D41" w:rsidRPr="00AB06B9" w:rsidRDefault="00C71BCB" w:rsidP="00C71BCB">
            <w:pPr>
              <w:jc w:val="center"/>
              <w:rPr>
                <w:rFonts w:ascii="Times New Roman" w:eastAsia="Calibri" w:hAnsi="Times New Roman" w:cs="Times New Roman"/>
                <w:bCs/>
                <w:spacing w:val="-1"/>
                <w:sz w:val="24"/>
                <w:szCs w:val="24"/>
              </w:rPr>
            </w:pPr>
            <w:r w:rsidRPr="00AB06B9">
              <w:rPr>
                <w:rFonts w:ascii="Times New Roman" w:eastAsia="Calibri" w:hAnsi="Times New Roman" w:cs="Times New Roman"/>
                <w:bCs/>
                <w:spacing w:val="-1"/>
                <w:sz w:val="24"/>
                <w:szCs w:val="24"/>
              </w:rPr>
              <w:t>3</w:t>
            </w:r>
          </w:p>
        </w:tc>
        <w:tc>
          <w:tcPr>
            <w:tcW w:w="567" w:type="dxa"/>
            <w:vAlign w:val="center"/>
          </w:tcPr>
          <w:p w14:paraId="3295B20B" w14:textId="77777777" w:rsidR="00034D41" w:rsidRPr="00AB06B9" w:rsidRDefault="00C71BCB" w:rsidP="00034D41">
            <w:pPr>
              <w:jc w:val="center"/>
              <w:rPr>
                <w:rFonts w:ascii="Times New Roman" w:eastAsia="Calibri" w:hAnsi="Times New Roman" w:cs="Times New Roman"/>
                <w:bCs/>
                <w:spacing w:val="-1"/>
                <w:sz w:val="24"/>
                <w:szCs w:val="24"/>
              </w:rPr>
            </w:pPr>
            <w:r w:rsidRPr="00AB06B9">
              <w:rPr>
                <w:rFonts w:ascii="Times New Roman" w:eastAsia="Calibri" w:hAnsi="Times New Roman" w:cs="Times New Roman"/>
                <w:bCs/>
                <w:spacing w:val="-1"/>
                <w:sz w:val="24"/>
                <w:szCs w:val="24"/>
              </w:rPr>
              <w:t>10</w:t>
            </w:r>
          </w:p>
        </w:tc>
        <w:tc>
          <w:tcPr>
            <w:tcW w:w="567" w:type="dxa"/>
            <w:vAlign w:val="center"/>
          </w:tcPr>
          <w:p w14:paraId="33DC2125" w14:textId="77777777" w:rsidR="00034D41" w:rsidRPr="00AB06B9" w:rsidRDefault="0045016E" w:rsidP="00034D41">
            <w:pPr>
              <w:jc w:val="center"/>
              <w:rPr>
                <w:rFonts w:ascii="Times New Roman" w:eastAsia="Calibri" w:hAnsi="Times New Roman" w:cs="Times New Roman"/>
                <w:bCs/>
                <w:spacing w:val="-1"/>
                <w:sz w:val="24"/>
                <w:szCs w:val="24"/>
              </w:rPr>
            </w:pPr>
            <w:r w:rsidRPr="00AB06B9">
              <w:rPr>
                <w:rFonts w:ascii="Times New Roman" w:eastAsia="Calibri" w:hAnsi="Times New Roman" w:cs="Times New Roman"/>
                <w:bCs/>
                <w:spacing w:val="-1"/>
                <w:sz w:val="24"/>
                <w:szCs w:val="24"/>
              </w:rPr>
              <w:t>8</w:t>
            </w:r>
          </w:p>
        </w:tc>
        <w:tc>
          <w:tcPr>
            <w:tcW w:w="680" w:type="dxa"/>
            <w:vAlign w:val="center"/>
          </w:tcPr>
          <w:p w14:paraId="1EF0576B" w14:textId="77777777" w:rsidR="00034D41" w:rsidRPr="00AB06B9" w:rsidRDefault="0045016E" w:rsidP="00034D41">
            <w:pPr>
              <w:jc w:val="center"/>
              <w:rPr>
                <w:rFonts w:ascii="Times New Roman" w:eastAsia="Calibri" w:hAnsi="Times New Roman" w:cs="Times New Roman"/>
                <w:bCs/>
                <w:spacing w:val="-1"/>
                <w:sz w:val="24"/>
                <w:szCs w:val="24"/>
              </w:rPr>
            </w:pPr>
            <w:r w:rsidRPr="00AB06B9">
              <w:rPr>
                <w:rFonts w:ascii="Times New Roman" w:eastAsia="Calibri" w:hAnsi="Times New Roman" w:cs="Times New Roman"/>
                <w:bCs/>
                <w:spacing w:val="-1"/>
                <w:sz w:val="24"/>
                <w:szCs w:val="24"/>
              </w:rPr>
              <w:t>30</w:t>
            </w:r>
          </w:p>
        </w:tc>
        <w:tc>
          <w:tcPr>
            <w:tcW w:w="567" w:type="dxa"/>
            <w:vAlign w:val="center"/>
          </w:tcPr>
          <w:p w14:paraId="05566896" w14:textId="77777777" w:rsidR="00034D41" w:rsidRPr="00AB06B9" w:rsidRDefault="00C71BCB" w:rsidP="00034D41">
            <w:pPr>
              <w:jc w:val="center"/>
              <w:rPr>
                <w:rFonts w:ascii="Times New Roman" w:eastAsia="Calibri" w:hAnsi="Times New Roman" w:cs="Times New Roman"/>
                <w:bCs/>
                <w:spacing w:val="-1"/>
                <w:sz w:val="24"/>
                <w:szCs w:val="24"/>
              </w:rPr>
            </w:pPr>
            <w:r w:rsidRPr="00AB06B9">
              <w:rPr>
                <w:rFonts w:ascii="Times New Roman" w:eastAsia="Calibri" w:hAnsi="Times New Roman" w:cs="Times New Roman"/>
                <w:bCs/>
                <w:spacing w:val="-1"/>
                <w:sz w:val="24"/>
                <w:szCs w:val="24"/>
              </w:rPr>
              <w:t>10</w:t>
            </w:r>
          </w:p>
        </w:tc>
        <w:tc>
          <w:tcPr>
            <w:tcW w:w="2835" w:type="dxa"/>
            <w:vAlign w:val="center"/>
          </w:tcPr>
          <w:p w14:paraId="5EF6E542" w14:textId="77777777" w:rsidR="00AB06B9" w:rsidRPr="00AF338F" w:rsidRDefault="00AB06B9" w:rsidP="00AB06B9">
            <w:pPr>
              <w:rPr>
                <w:rFonts w:ascii="Times New Roman" w:hAnsi="Times New Roman" w:cs="Times New Roman"/>
                <w:sz w:val="24"/>
                <w:szCs w:val="24"/>
                <w:lang w:val="kk-KZ"/>
              </w:rPr>
            </w:pPr>
            <w:r w:rsidRPr="00AF338F">
              <w:rPr>
                <w:rFonts w:ascii="Times New Roman" w:hAnsi="Times New Roman" w:cs="Times New Roman"/>
                <w:sz w:val="24"/>
                <w:szCs w:val="24"/>
                <w:lang w:val="kk-KZ"/>
              </w:rPr>
              <w:t>1. Тақырып бойынша сұхбаттасуға дайын болу</w:t>
            </w:r>
          </w:p>
          <w:p w14:paraId="40C5F99B" w14:textId="77777777" w:rsidR="00AB06B9" w:rsidRPr="00AB06B9" w:rsidRDefault="00AB06B9" w:rsidP="00AB06B9">
            <w:pPr>
              <w:rPr>
                <w:rFonts w:ascii="Times New Roman" w:hAnsi="Times New Roman" w:cs="Times New Roman"/>
                <w:sz w:val="24"/>
                <w:szCs w:val="24"/>
                <w:lang w:val="kk-KZ"/>
              </w:rPr>
            </w:pPr>
            <w:r w:rsidRPr="00AF338F">
              <w:rPr>
                <w:rFonts w:ascii="Times New Roman" w:hAnsi="Times New Roman" w:cs="Times New Roman"/>
                <w:sz w:val="24"/>
                <w:szCs w:val="24"/>
                <w:lang w:val="kk-KZ"/>
              </w:rPr>
              <w:t xml:space="preserve">2. </w:t>
            </w:r>
            <w:r w:rsidRPr="00AB06B9">
              <w:rPr>
                <w:rFonts w:ascii="Times New Roman" w:hAnsi="Times New Roman" w:cs="Times New Roman"/>
                <w:sz w:val="24"/>
                <w:szCs w:val="24"/>
                <w:lang w:val="kk-KZ"/>
              </w:rPr>
              <w:t>Балалар кардиохирургиясы бөлімшесінде науқастарға курация жасау</w:t>
            </w:r>
          </w:p>
          <w:p w14:paraId="060586FB" w14:textId="77777777" w:rsidR="00AB06B9" w:rsidRDefault="00AB06B9" w:rsidP="00AB06B9">
            <w:pPr>
              <w:rPr>
                <w:rFonts w:ascii="Times New Roman" w:hAnsi="Times New Roman" w:cs="Times New Roman"/>
                <w:sz w:val="24"/>
                <w:szCs w:val="24"/>
              </w:rPr>
            </w:pPr>
            <w:r w:rsidRPr="00AB06B9">
              <w:rPr>
                <w:rFonts w:ascii="Times New Roman" w:hAnsi="Times New Roman" w:cs="Times New Roman"/>
                <w:sz w:val="24"/>
                <w:szCs w:val="24"/>
                <w:lang w:val="kk-KZ"/>
              </w:rPr>
              <w:t>3. М</w:t>
            </w:r>
            <w:r w:rsidRPr="0099201A">
              <w:rPr>
                <w:rFonts w:ascii="Times New Roman" w:hAnsi="Times New Roman" w:cs="Times New Roman"/>
                <w:sz w:val="24"/>
                <w:szCs w:val="24"/>
              </w:rPr>
              <w:t xml:space="preserve">едициналық документация әзірлеу; </w:t>
            </w:r>
          </w:p>
          <w:p w14:paraId="1D17EC3B" w14:textId="77777777" w:rsidR="00AB06B9" w:rsidRPr="0099201A" w:rsidRDefault="00AB06B9" w:rsidP="00AB06B9">
            <w:pPr>
              <w:rPr>
                <w:rFonts w:ascii="Times New Roman" w:hAnsi="Times New Roman" w:cs="Times New Roman"/>
                <w:sz w:val="24"/>
                <w:szCs w:val="24"/>
                <w:lang w:val="kk-KZ"/>
              </w:rPr>
            </w:pPr>
            <w:r>
              <w:rPr>
                <w:rFonts w:ascii="Times New Roman" w:hAnsi="Times New Roman" w:cs="Times New Roman"/>
                <w:sz w:val="24"/>
                <w:szCs w:val="24"/>
                <w:lang w:val="kk-KZ"/>
              </w:rPr>
              <w:t>4.Кесте бойынша стационарда кезекшілік.</w:t>
            </w:r>
          </w:p>
          <w:p w14:paraId="39CE4AE2" w14:textId="77777777" w:rsidR="00034D41" w:rsidRPr="00AB06B9" w:rsidRDefault="00AB06B9" w:rsidP="00AB06B9">
            <w:pPr>
              <w:pStyle w:val="Default"/>
              <w:rPr>
                <w:color w:val="auto"/>
                <w:highlight w:val="yellow"/>
                <w:lang w:val="kk-KZ"/>
              </w:rPr>
            </w:pPr>
            <w:r w:rsidRPr="00AB06B9">
              <w:rPr>
                <w:lang w:val="kk-KZ"/>
              </w:rPr>
              <w:t>5. Тақырып бойынша ғылыми әдебиеттермен жұмыс жасау</w:t>
            </w:r>
          </w:p>
        </w:tc>
      </w:tr>
      <w:tr w:rsidR="00034D41" w:rsidRPr="00F95318" w14:paraId="59AB6C9B" w14:textId="77777777" w:rsidTr="00CF4024">
        <w:trPr>
          <w:cantSplit/>
          <w:trHeight w:val="766"/>
        </w:trPr>
        <w:tc>
          <w:tcPr>
            <w:tcW w:w="880" w:type="dxa"/>
            <w:vAlign w:val="center"/>
          </w:tcPr>
          <w:p w14:paraId="4C8F2B05" w14:textId="77777777" w:rsidR="00034D41" w:rsidRPr="00CF4024" w:rsidRDefault="00034D41" w:rsidP="00034D41">
            <w:pPr>
              <w:jc w:val="center"/>
              <w:rPr>
                <w:rFonts w:ascii="Times New Roman" w:eastAsia="Times New Roman" w:hAnsi="Times New Roman" w:cs="Times New Roman"/>
                <w:bCs/>
                <w:spacing w:val="-1"/>
                <w:sz w:val="24"/>
                <w:szCs w:val="24"/>
                <w:lang w:eastAsia="ru-RU"/>
              </w:rPr>
            </w:pPr>
            <w:r w:rsidRPr="00CF4024">
              <w:rPr>
                <w:rFonts w:ascii="Times New Roman" w:hAnsi="Times New Roman" w:cs="Times New Roman"/>
                <w:sz w:val="24"/>
                <w:szCs w:val="24"/>
              </w:rPr>
              <w:lastRenderedPageBreak/>
              <w:t>1.9</w:t>
            </w:r>
          </w:p>
        </w:tc>
        <w:tc>
          <w:tcPr>
            <w:tcW w:w="2977" w:type="dxa"/>
            <w:vAlign w:val="center"/>
          </w:tcPr>
          <w:p w14:paraId="2B7240E6" w14:textId="77777777" w:rsidR="00034D41" w:rsidRPr="00A424E4" w:rsidRDefault="00A424E4" w:rsidP="00034D41">
            <w:pPr>
              <w:rPr>
                <w:rFonts w:ascii="Times New Roman" w:hAnsi="Times New Roman" w:cs="Times New Roman"/>
                <w:sz w:val="24"/>
                <w:szCs w:val="24"/>
                <w:highlight w:val="yellow"/>
                <w:lang w:val="kk-KZ"/>
              </w:rPr>
            </w:pPr>
            <w:r w:rsidRPr="00A424E4">
              <w:rPr>
                <w:rFonts w:ascii="Times New Roman" w:hAnsi="Times New Roman" w:cs="Times New Roman"/>
                <w:sz w:val="24"/>
                <w:szCs w:val="24"/>
                <w:lang w:val="kk-KZ"/>
              </w:rPr>
              <w:t>Отадан кейінгі ерте және кеш асқынулар</w:t>
            </w:r>
            <w:r>
              <w:rPr>
                <w:rFonts w:ascii="Times New Roman" w:hAnsi="Times New Roman" w:cs="Times New Roman"/>
                <w:sz w:val="24"/>
                <w:szCs w:val="24"/>
                <w:lang w:val="kk-KZ"/>
              </w:rPr>
              <w:t>. Ұзақ мерзімді нәтижелер. ТЖА коррекциясынан кейін оңалту потенциалын бағалау.</w:t>
            </w:r>
          </w:p>
        </w:tc>
        <w:tc>
          <w:tcPr>
            <w:tcW w:w="567" w:type="dxa"/>
            <w:vAlign w:val="center"/>
          </w:tcPr>
          <w:p w14:paraId="5930887A" w14:textId="77777777" w:rsidR="00034D41" w:rsidRPr="00A424E4" w:rsidRDefault="00C71BCB" w:rsidP="00034D41">
            <w:pPr>
              <w:jc w:val="center"/>
              <w:rPr>
                <w:rFonts w:ascii="Times New Roman" w:eastAsia="Calibri" w:hAnsi="Times New Roman" w:cs="Times New Roman"/>
                <w:bCs/>
                <w:spacing w:val="-1"/>
                <w:sz w:val="24"/>
                <w:szCs w:val="24"/>
                <w:lang w:val="kk-KZ"/>
              </w:rPr>
            </w:pPr>
            <w:r w:rsidRPr="00A424E4">
              <w:rPr>
                <w:rFonts w:ascii="Times New Roman" w:eastAsia="Calibri" w:hAnsi="Times New Roman" w:cs="Times New Roman"/>
                <w:bCs/>
                <w:spacing w:val="-1"/>
                <w:sz w:val="24"/>
                <w:szCs w:val="24"/>
                <w:lang w:val="kk-KZ"/>
              </w:rPr>
              <w:t>3</w:t>
            </w:r>
          </w:p>
        </w:tc>
        <w:tc>
          <w:tcPr>
            <w:tcW w:w="567" w:type="dxa"/>
            <w:vAlign w:val="center"/>
          </w:tcPr>
          <w:p w14:paraId="35F090C1" w14:textId="77777777" w:rsidR="00034D41" w:rsidRPr="00A424E4" w:rsidRDefault="0045016E" w:rsidP="00034D41">
            <w:pPr>
              <w:jc w:val="center"/>
              <w:rPr>
                <w:rFonts w:ascii="Times New Roman" w:eastAsia="Calibri" w:hAnsi="Times New Roman" w:cs="Times New Roman"/>
                <w:bCs/>
                <w:spacing w:val="-1"/>
                <w:sz w:val="24"/>
                <w:szCs w:val="24"/>
                <w:lang w:val="kk-KZ"/>
              </w:rPr>
            </w:pPr>
            <w:r w:rsidRPr="00A424E4">
              <w:rPr>
                <w:rFonts w:ascii="Times New Roman" w:eastAsia="Calibri" w:hAnsi="Times New Roman" w:cs="Times New Roman"/>
                <w:bCs/>
                <w:spacing w:val="-1"/>
                <w:sz w:val="24"/>
                <w:szCs w:val="24"/>
                <w:lang w:val="kk-KZ"/>
              </w:rPr>
              <w:t>10</w:t>
            </w:r>
          </w:p>
        </w:tc>
        <w:tc>
          <w:tcPr>
            <w:tcW w:w="567" w:type="dxa"/>
            <w:vAlign w:val="center"/>
          </w:tcPr>
          <w:p w14:paraId="68EE0D2F" w14:textId="77777777" w:rsidR="00034D41" w:rsidRPr="00A424E4" w:rsidRDefault="0045016E" w:rsidP="00034D41">
            <w:pPr>
              <w:jc w:val="center"/>
              <w:rPr>
                <w:rFonts w:ascii="Times New Roman" w:eastAsia="Calibri" w:hAnsi="Times New Roman" w:cs="Times New Roman"/>
                <w:bCs/>
                <w:spacing w:val="-1"/>
                <w:sz w:val="24"/>
                <w:szCs w:val="24"/>
                <w:lang w:val="kk-KZ"/>
              </w:rPr>
            </w:pPr>
            <w:r w:rsidRPr="00A424E4">
              <w:rPr>
                <w:rFonts w:ascii="Times New Roman" w:eastAsia="Calibri" w:hAnsi="Times New Roman" w:cs="Times New Roman"/>
                <w:bCs/>
                <w:spacing w:val="-1"/>
                <w:sz w:val="24"/>
                <w:szCs w:val="24"/>
                <w:lang w:val="kk-KZ"/>
              </w:rPr>
              <w:t>8</w:t>
            </w:r>
          </w:p>
        </w:tc>
        <w:tc>
          <w:tcPr>
            <w:tcW w:w="680" w:type="dxa"/>
            <w:vAlign w:val="center"/>
          </w:tcPr>
          <w:p w14:paraId="0F7CB272" w14:textId="77777777" w:rsidR="00034D41" w:rsidRPr="00A424E4" w:rsidRDefault="0045016E" w:rsidP="00034D41">
            <w:pPr>
              <w:jc w:val="center"/>
              <w:rPr>
                <w:rFonts w:ascii="Times New Roman" w:eastAsia="Calibri" w:hAnsi="Times New Roman" w:cs="Times New Roman"/>
                <w:bCs/>
                <w:spacing w:val="-1"/>
                <w:sz w:val="24"/>
                <w:szCs w:val="24"/>
                <w:lang w:val="kk-KZ"/>
              </w:rPr>
            </w:pPr>
            <w:r w:rsidRPr="00A424E4">
              <w:rPr>
                <w:rFonts w:ascii="Times New Roman" w:eastAsia="Calibri" w:hAnsi="Times New Roman" w:cs="Times New Roman"/>
                <w:bCs/>
                <w:spacing w:val="-1"/>
                <w:sz w:val="24"/>
                <w:szCs w:val="24"/>
                <w:lang w:val="kk-KZ"/>
              </w:rPr>
              <w:t>20</w:t>
            </w:r>
          </w:p>
        </w:tc>
        <w:tc>
          <w:tcPr>
            <w:tcW w:w="567" w:type="dxa"/>
            <w:vAlign w:val="center"/>
          </w:tcPr>
          <w:p w14:paraId="3DD6883F" w14:textId="77777777" w:rsidR="00034D41" w:rsidRPr="00A424E4" w:rsidRDefault="00C71BCB" w:rsidP="00034D41">
            <w:pPr>
              <w:jc w:val="center"/>
              <w:rPr>
                <w:rFonts w:ascii="Times New Roman" w:eastAsia="Calibri" w:hAnsi="Times New Roman" w:cs="Times New Roman"/>
                <w:bCs/>
                <w:spacing w:val="-1"/>
                <w:sz w:val="24"/>
                <w:szCs w:val="24"/>
                <w:lang w:val="kk-KZ"/>
              </w:rPr>
            </w:pPr>
            <w:r w:rsidRPr="00A424E4">
              <w:rPr>
                <w:rFonts w:ascii="Times New Roman" w:eastAsia="Calibri" w:hAnsi="Times New Roman" w:cs="Times New Roman"/>
                <w:bCs/>
                <w:spacing w:val="-1"/>
                <w:sz w:val="24"/>
                <w:szCs w:val="24"/>
                <w:lang w:val="kk-KZ"/>
              </w:rPr>
              <w:t>10</w:t>
            </w:r>
          </w:p>
        </w:tc>
        <w:tc>
          <w:tcPr>
            <w:tcW w:w="2835" w:type="dxa"/>
            <w:vAlign w:val="center"/>
          </w:tcPr>
          <w:p w14:paraId="6A35A1A4" w14:textId="77777777" w:rsidR="00A424E4" w:rsidRPr="00AF338F" w:rsidRDefault="00A424E4" w:rsidP="00A424E4">
            <w:pPr>
              <w:rPr>
                <w:rFonts w:ascii="Times New Roman" w:hAnsi="Times New Roman" w:cs="Times New Roman"/>
                <w:sz w:val="24"/>
                <w:szCs w:val="24"/>
                <w:lang w:val="kk-KZ"/>
              </w:rPr>
            </w:pPr>
            <w:r w:rsidRPr="00AF338F">
              <w:rPr>
                <w:rFonts w:ascii="Times New Roman" w:hAnsi="Times New Roman" w:cs="Times New Roman"/>
                <w:sz w:val="24"/>
                <w:szCs w:val="24"/>
                <w:lang w:val="kk-KZ"/>
              </w:rPr>
              <w:t>1. Тақырып бойынша сұхбаттасуға дайын болу</w:t>
            </w:r>
          </w:p>
          <w:p w14:paraId="2686F8BB" w14:textId="77777777" w:rsidR="00A424E4" w:rsidRPr="00AB06B9" w:rsidRDefault="00A424E4" w:rsidP="00A424E4">
            <w:pPr>
              <w:rPr>
                <w:rFonts w:ascii="Times New Roman" w:hAnsi="Times New Roman" w:cs="Times New Roman"/>
                <w:sz w:val="24"/>
                <w:szCs w:val="24"/>
                <w:lang w:val="kk-KZ"/>
              </w:rPr>
            </w:pPr>
            <w:r w:rsidRPr="00AF338F">
              <w:rPr>
                <w:rFonts w:ascii="Times New Roman" w:hAnsi="Times New Roman" w:cs="Times New Roman"/>
                <w:sz w:val="24"/>
                <w:szCs w:val="24"/>
                <w:lang w:val="kk-KZ"/>
              </w:rPr>
              <w:t xml:space="preserve">2. </w:t>
            </w:r>
            <w:r w:rsidRPr="00AB06B9">
              <w:rPr>
                <w:rFonts w:ascii="Times New Roman" w:hAnsi="Times New Roman" w:cs="Times New Roman"/>
                <w:sz w:val="24"/>
                <w:szCs w:val="24"/>
                <w:lang w:val="kk-KZ"/>
              </w:rPr>
              <w:t>Балалар кардиохирургиясы бөлімшесінде науқастарға курация жасау</w:t>
            </w:r>
          </w:p>
          <w:p w14:paraId="2300E3D8" w14:textId="77777777" w:rsidR="00A424E4" w:rsidRDefault="00A424E4" w:rsidP="00A424E4">
            <w:pPr>
              <w:rPr>
                <w:rFonts w:ascii="Times New Roman" w:hAnsi="Times New Roman" w:cs="Times New Roman"/>
                <w:sz w:val="24"/>
                <w:szCs w:val="24"/>
              </w:rPr>
            </w:pPr>
            <w:r w:rsidRPr="00AB06B9">
              <w:rPr>
                <w:rFonts w:ascii="Times New Roman" w:hAnsi="Times New Roman" w:cs="Times New Roman"/>
                <w:sz w:val="24"/>
                <w:szCs w:val="24"/>
                <w:lang w:val="kk-KZ"/>
              </w:rPr>
              <w:t>3. М</w:t>
            </w:r>
            <w:r w:rsidRPr="0099201A">
              <w:rPr>
                <w:rFonts w:ascii="Times New Roman" w:hAnsi="Times New Roman" w:cs="Times New Roman"/>
                <w:sz w:val="24"/>
                <w:szCs w:val="24"/>
              </w:rPr>
              <w:t xml:space="preserve">едициналық документация әзірлеу; </w:t>
            </w:r>
          </w:p>
          <w:p w14:paraId="74319B00" w14:textId="77777777" w:rsidR="00A424E4" w:rsidRPr="0099201A" w:rsidRDefault="00A424E4" w:rsidP="00A424E4">
            <w:pPr>
              <w:rPr>
                <w:rFonts w:ascii="Times New Roman" w:hAnsi="Times New Roman" w:cs="Times New Roman"/>
                <w:sz w:val="24"/>
                <w:szCs w:val="24"/>
                <w:lang w:val="kk-KZ"/>
              </w:rPr>
            </w:pPr>
            <w:r>
              <w:rPr>
                <w:rFonts w:ascii="Times New Roman" w:hAnsi="Times New Roman" w:cs="Times New Roman"/>
                <w:sz w:val="24"/>
                <w:szCs w:val="24"/>
                <w:lang w:val="kk-KZ"/>
              </w:rPr>
              <w:t>4.Кесте бойынша стационарда кезекшілік.</w:t>
            </w:r>
          </w:p>
          <w:p w14:paraId="2E143E6B" w14:textId="77777777" w:rsidR="00034D41" w:rsidRPr="00A424E4" w:rsidRDefault="00A424E4" w:rsidP="00A424E4">
            <w:pPr>
              <w:rPr>
                <w:rFonts w:ascii="Times New Roman" w:hAnsi="Times New Roman" w:cs="Times New Roman"/>
                <w:sz w:val="24"/>
                <w:szCs w:val="24"/>
                <w:highlight w:val="yellow"/>
                <w:lang w:val="kk-KZ"/>
              </w:rPr>
            </w:pPr>
            <w:r w:rsidRPr="00AB06B9">
              <w:rPr>
                <w:rFonts w:ascii="Times New Roman" w:hAnsi="Times New Roman" w:cs="Times New Roman"/>
                <w:sz w:val="24"/>
                <w:szCs w:val="24"/>
                <w:lang w:val="kk-KZ"/>
              </w:rPr>
              <w:t>5. Тақырып бойынша ғылыми әдебиеттермен жұмыс жасау</w:t>
            </w:r>
          </w:p>
        </w:tc>
      </w:tr>
      <w:tr w:rsidR="00034D41" w:rsidRPr="00F95318" w14:paraId="216E9364" w14:textId="77777777" w:rsidTr="00CF4024">
        <w:trPr>
          <w:cantSplit/>
          <w:trHeight w:val="766"/>
        </w:trPr>
        <w:tc>
          <w:tcPr>
            <w:tcW w:w="880" w:type="dxa"/>
            <w:vAlign w:val="center"/>
          </w:tcPr>
          <w:p w14:paraId="20725911" w14:textId="77777777" w:rsidR="00034D41" w:rsidRPr="00CF4024" w:rsidRDefault="00034D41" w:rsidP="00034D41">
            <w:pPr>
              <w:jc w:val="center"/>
              <w:rPr>
                <w:rFonts w:ascii="Times New Roman" w:eastAsia="Times New Roman" w:hAnsi="Times New Roman" w:cs="Times New Roman"/>
                <w:bCs/>
                <w:spacing w:val="-1"/>
                <w:sz w:val="24"/>
                <w:szCs w:val="24"/>
                <w:lang w:eastAsia="ru-RU"/>
              </w:rPr>
            </w:pPr>
            <w:r w:rsidRPr="00CF4024">
              <w:rPr>
                <w:rFonts w:ascii="Times New Roman" w:hAnsi="Times New Roman" w:cs="Times New Roman"/>
                <w:sz w:val="24"/>
                <w:szCs w:val="24"/>
              </w:rPr>
              <w:t>1.10</w:t>
            </w:r>
          </w:p>
        </w:tc>
        <w:tc>
          <w:tcPr>
            <w:tcW w:w="2977" w:type="dxa"/>
            <w:vAlign w:val="center"/>
          </w:tcPr>
          <w:p w14:paraId="5DCFA416" w14:textId="77777777" w:rsidR="00A424E4" w:rsidRPr="00A424E4" w:rsidRDefault="00A424E4" w:rsidP="00034D41">
            <w:pPr>
              <w:pStyle w:val="a3"/>
              <w:spacing w:line="276" w:lineRule="auto"/>
              <w:jc w:val="both"/>
              <w:rPr>
                <w:rFonts w:ascii="Times New Roman" w:eastAsia="Calibri" w:hAnsi="Times New Roman" w:cs="Times New Roman"/>
                <w:sz w:val="24"/>
                <w:szCs w:val="24"/>
                <w:highlight w:val="yellow"/>
                <w:lang w:val="kk-KZ"/>
              </w:rPr>
            </w:pPr>
            <w:r w:rsidRPr="00A424E4">
              <w:rPr>
                <w:rFonts w:ascii="Times New Roman" w:hAnsi="Times New Roman" w:cs="Times New Roman"/>
                <w:sz w:val="24"/>
                <w:szCs w:val="24"/>
                <w:lang w:val="kk-KZ"/>
              </w:rPr>
              <w:t>ТЖА кезіндегі өкпе гипертензиясы. Синдром Эйземенгера</w:t>
            </w:r>
            <w:r>
              <w:rPr>
                <w:rFonts w:ascii="Times New Roman" w:hAnsi="Times New Roman" w:cs="Times New Roman"/>
                <w:sz w:val="24"/>
                <w:szCs w:val="24"/>
                <w:lang w:val="kk-KZ"/>
              </w:rPr>
              <w:t>.</w:t>
            </w:r>
          </w:p>
        </w:tc>
        <w:tc>
          <w:tcPr>
            <w:tcW w:w="567" w:type="dxa"/>
            <w:vAlign w:val="center"/>
          </w:tcPr>
          <w:p w14:paraId="01D6C1B4" w14:textId="77777777" w:rsidR="00034D41" w:rsidRPr="00A424E4" w:rsidRDefault="00C71BCB" w:rsidP="00034D41">
            <w:pPr>
              <w:jc w:val="center"/>
              <w:rPr>
                <w:rFonts w:ascii="Times New Roman" w:eastAsia="Calibri" w:hAnsi="Times New Roman" w:cs="Times New Roman"/>
                <w:bCs/>
                <w:spacing w:val="-1"/>
                <w:sz w:val="24"/>
                <w:szCs w:val="24"/>
              </w:rPr>
            </w:pPr>
            <w:r w:rsidRPr="00A424E4">
              <w:rPr>
                <w:rFonts w:ascii="Times New Roman" w:eastAsia="Calibri" w:hAnsi="Times New Roman" w:cs="Times New Roman"/>
                <w:bCs/>
                <w:spacing w:val="-1"/>
                <w:sz w:val="24"/>
                <w:szCs w:val="24"/>
              </w:rPr>
              <w:t>2</w:t>
            </w:r>
          </w:p>
        </w:tc>
        <w:tc>
          <w:tcPr>
            <w:tcW w:w="567" w:type="dxa"/>
            <w:vAlign w:val="center"/>
          </w:tcPr>
          <w:p w14:paraId="26D1C479" w14:textId="77777777" w:rsidR="00034D41" w:rsidRPr="00A424E4" w:rsidRDefault="0045016E" w:rsidP="00034D41">
            <w:pPr>
              <w:jc w:val="center"/>
              <w:rPr>
                <w:rFonts w:ascii="Times New Roman" w:eastAsia="Calibri" w:hAnsi="Times New Roman" w:cs="Times New Roman"/>
                <w:bCs/>
                <w:spacing w:val="-1"/>
                <w:sz w:val="24"/>
                <w:szCs w:val="24"/>
              </w:rPr>
            </w:pPr>
            <w:r w:rsidRPr="00A424E4">
              <w:rPr>
                <w:rFonts w:ascii="Times New Roman" w:eastAsia="Calibri" w:hAnsi="Times New Roman" w:cs="Times New Roman"/>
                <w:bCs/>
                <w:spacing w:val="-1"/>
                <w:sz w:val="24"/>
                <w:szCs w:val="24"/>
              </w:rPr>
              <w:t>9</w:t>
            </w:r>
          </w:p>
        </w:tc>
        <w:tc>
          <w:tcPr>
            <w:tcW w:w="567" w:type="dxa"/>
            <w:vAlign w:val="center"/>
          </w:tcPr>
          <w:p w14:paraId="586B24A2" w14:textId="77777777" w:rsidR="00034D41" w:rsidRPr="00A424E4" w:rsidRDefault="0045016E" w:rsidP="00034D41">
            <w:pPr>
              <w:jc w:val="center"/>
              <w:rPr>
                <w:rFonts w:ascii="Times New Roman" w:eastAsia="Calibri" w:hAnsi="Times New Roman" w:cs="Times New Roman"/>
                <w:bCs/>
                <w:spacing w:val="-1"/>
                <w:sz w:val="24"/>
                <w:szCs w:val="24"/>
              </w:rPr>
            </w:pPr>
            <w:r w:rsidRPr="00A424E4">
              <w:rPr>
                <w:rFonts w:ascii="Times New Roman" w:eastAsia="Calibri" w:hAnsi="Times New Roman" w:cs="Times New Roman"/>
                <w:bCs/>
                <w:spacing w:val="-1"/>
                <w:sz w:val="24"/>
                <w:szCs w:val="24"/>
              </w:rPr>
              <w:t>6</w:t>
            </w:r>
          </w:p>
        </w:tc>
        <w:tc>
          <w:tcPr>
            <w:tcW w:w="680" w:type="dxa"/>
            <w:vAlign w:val="center"/>
          </w:tcPr>
          <w:p w14:paraId="2169410E" w14:textId="77777777" w:rsidR="00034D41" w:rsidRPr="00A424E4" w:rsidRDefault="0045016E" w:rsidP="00034D41">
            <w:pPr>
              <w:jc w:val="center"/>
              <w:rPr>
                <w:rFonts w:ascii="Times New Roman" w:eastAsia="Calibri" w:hAnsi="Times New Roman" w:cs="Times New Roman"/>
                <w:bCs/>
                <w:spacing w:val="-1"/>
                <w:sz w:val="24"/>
                <w:szCs w:val="24"/>
              </w:rPr>
            </w:pPr>
            <w:r w:rsidRPr="00A424E4">
              <w:rPr>
                <w:rFonts w:ascii="Times New Roman" w:eastAsia="Calibri" w:hAnsi="Times New Roman" w:cs="Times New Roman"/>
                <w:bCs/>
                <w:spacing w:val="-1"/>
                <w:sz w:val="24"/>
                <w:szCs w:val="24"/>
              </w:rPr>
              <w:t>10</w:t>
            </w:r>
          </w:p>
        </w:tc>
        <w:tc>
          <w:tcPr>
            <w:tcW w:w="567" w:type="dxa"/>
            <w:vAlign w:val="center"/>
          </w:tcPr>
          <w:p w14:paraId="5DF186A2" w14:textId="77777777" w:rsidR="00034D41" w:rsidRPr="00A424E4" w:rsidRDefault="00C71BCB" w:rsidP="00034D41">
            <w:pPr>
              <w:jc w:val="center"/>
              <w:rPr>
                <w:rFonts w:ascii="Times New Roman" w:eastAsia="Calibri" w:hAnsi="Times New Roman" w:cs="Times New Roman"/>
                <w:bCs/>
                <w:spacing w:val="-1"/>
                <w:sz w:val="24"/>
                <w:szCs w:val="24"/>
              </w:rPr>
            </w:pPr>
            <w:r w:rsidRPr="00A424E4">
              <w:rPr>
                <w:rFonts w:ascii="Times New Roman" w:eastAsia="Calibri" w:hAnsi="Times New Roman" w:cs="Times New Roman"/>
                <w:bCs/>
                <w:spacing w:val="-1"/>
                <w:sz w:val="24"/>
                <w:szCs w:val="24"/>
              </w:rPr>
              <w:t>8</w:t>
            </w:r>
          </w:p>
        </w:tc>
        <w:tc>
          <w:tcPr>
            <w:tcW w:w="2835" w:type="dxa"/>
          </w:tcPr>
          <w:p w14:paraId="15C6D8CF" w14:textId="77777777" w:rsidR="00B75968" w:rsidRPr="00AF338F" w:rsidRDefault="00B75968" w:rsidP="00B75968">
            <w:pPr>
              <w:rPr>
                <w:rFonts w:ascii="Times New Roman" w:hAnsi="Times New Roman" w:cs="Times New Roman"/>
                <w:sz w:val="24"/>
                <w:szCs w:val="24"/>
                <w:lang w:val="kk-KZ"/>
              </w:rPr>
            </w:pPr>
            <w:r w:rsidRPr="00AF338F">
              <w:rPr>
                <w:rFonts w:ascii="Times New Roman" w:hAnsi="Times New Roman" w:cs="Times New Roman"/>
                <w:sz w:val="24"/>
                <w:szCs w:val="24"/>
                <w:lang w:val="kk-KZ"/>
              </w:rPr>
              <w:t>1. Тақырып бойынша сұхбаттасуға дайын болу</w:t>
            </w:r>
          </w:p>
          <w:p w14:paraId="08783C84" w14:textId="77777777" w:rsidR="00B75968" w:rsidRPr="00AB06B9" w:rsidRDefault="00B75968" w:rsidP="00B75968">
            <w:pPr>
              <w:rPr>
                <w:rFonts w:ascii="Times New Roman" w:hAnsi="Times New Roman" w:cs="Times New Roman"/>
                <w:sz w:val="24"/>
                <w:szCs w:val="24"/>
                <w:lang w:val="kk-KZ"/>
              </w:rPr>
            </w:pPr>
            <w:r w:rsidRPr="00AF338F">
              <w:rPr>
                <w:rFonts w:ascii="Times New Roman" w:hAnsi="Times New Roman" w:cs="Times New Roman"/>
                <w:sz w:val="24"/>
                <w:szCs w:val="24"/>
                <w:lang w:val="kk-KZ"/>
              </w:rPr>
              <w:t xml:space="preserve">2. </w:t>
            </w:r>
            <w:r w:rsidRPr="00AB06B9">
              <w:rPr>
                <w:rFonts w:ascii="Times New Roman" w:hAnsi="Times New Roman" w:cs="Times New Roman"/>
                <w:sz w:val="24"/>
                <w:szCs w:val="24"/>
                <w:lang w:val="kk-KZ"/>
              </w:rPr>
              <w:t>Балалар кардиохирургиясы бөлімшесінде науқастарға курация жасау</w:t>
            </w:r>
          </w:p>
          <w:p w14:paraId="07B65A17" w14:textId="77777777" w:rsidR="00B75968" w:rsidRDefault="00B75968" w:rsidP="00B75968">
            <w:pPr>
              <w:rPr>
                <w:rFonts w:ascii="Times New Roman" w:hAnsi="Times New Roman" w:cs="Times New Roman"/>
                <w:sz w:val="24"/>
                <w:szCs w:val="24"/>
              </w:rPr>
            </w:pPr>
            <w:r w:rsidRPr="00AB06B9">
              <w:rPr>
                <w:rFonts w:ascii="Times New Roman" w:hAnsi="Times New Roman" w:cs="Times New Roman"/>
                <w:sz w:val="24"/>
                <w:szCs w:val="24"/>
                <w:lang w:val="kk-KZ"/>
              </w:rPr>
              <w:t>3. М</w:t>
            </w:r>
            <w:r w:rsidRPr="0099201A">
              <w:rPr>
                <w:rFonts w:ascii="Times New Roman" w:hAnsi="Times New Roman" w:cs="Times New Roman"/>
                <w:sz w:val="24"/>
                <w:szCs w:val="24"/>
              </w:rPr>
              <w:t xml:space="preserve">едициналық документация әзірлеу; </w:t>
            </w:r>
          </w:p>
          <w:p w14:paraId="79AAD86D" w14:textId="77777777" w:rsidR="00B75968" w:rsidRPr="0099201A" w:rsidRDefault="00B75968" w:rsidP="00B75968">
            <w:pPr>
              <w:rPr>
                <w:rFonts w:ascii="Times New Roman" w:hAnsi="Times New Roman" w:cs="Times New Roman"/>
                <w:sz w:val="24"/>
                <w:szCs w:val="24"/>
                <w:lang w:val="kk-KZ"/>
              </w:rPr>
            </w:pPr>
            <w:r>
              <w:rPr>
                <w:rFonts w:ascii="Times New Roman" w:hAnsi="Times New Roman" w:cs="Times New Roman"/>
                <w:sz w:val="24"/>
                <w:szCs w:val="24"/>
                <w:lang w:val="kk-KZ"/>
              </w:rPr>
              <w:t>4.Кесте бойынша стационарда кезекшілік.</w:t>
            </w:r>
          </w:p>
          <w:p w14:paraId="2A3DD705" w14:textId="77777777" w:rsidR="00034D41" w:rsidRPr="00B75968" w:rsidRDefault="00B75968" w:rsidP="00B75968">
            <w:pPr>
              <w:rPr>
                <w:rFonts w:ascii="Times New Roman" w:hAnsi="Times New Roman" w:cs="Times New Roman"/>
                <w:b/>
                <w:sz w:val="24"/>
                <w:szCs w:val="24"/>
                <w:highlight w:val="yellow"/>
                <w:lang w:val="kk-KZ"/>
              </w:rPr>
            </w:pPr>
            <w:r w:rsidRPr="00AB06B9">
              <w:rPr>
                <w:rFonts w:ascii="Times New Roman" w:hAnsi="Times New Roman" w:cs="Times New Roman"/>
                <w:sz w:val="24"/>
                <w:szCs w:val="24"/>
                <w:lang w:val="kk-KZ"/>
              </w:rPr>
              <w:t>5. Тақырып бойынша ғылыми әдебиеттермен жұмыс жасау</w:t>
            </w:r>
          </w:p>
        </w:tc>
      </w:tr>
      <w:tr w:rsidR="00034D41" w:rsidRPr="00CF4024" w14:paraId="22B81185" w14:textId="77777777" w:rsidTr="00CF4024">
        <w:trPr>
          <w:cantSplit/>
          <w:trHeight w:val="183"/>
        </w:trPr>
        <w:tc>
          <w:tcPr>
            <w:tcW w:w="880" w:type="dxa"/>
            <w:vAlign w:val="center"/>
          </w:tcPr>
          <w:p w14:paraId="2A191C20" w14:textId="77777777" w:rsidR="00034D41" w:rsidRPr="00B75968" w:rsidRDefault="00034D41" w:rsidP="00034D41">
            <w:pPr>
              <w:jc w:val="center"/>
              <w:rPr>
                <w:rFonts w:ascii="Times New Roman" w:hAnsi="Times New Roman" w:cs="Times New Roman"/>
                <w:sz w:val="24"/>
                <w:szCs w:val="24"/>
                <w:lang w:val="kk-KZ"/>
              </w:rPr>
            </w:pPr>
          </w:p>
        </w:tc>
        <w:tc>
          <w:tcPr>
            <w:tcW w:w="2977" w:type="dxa"/>
            <w:vAlign w:val="center"/>
          </w:tcPr>
          <w:p w14:paraId="2058C554" w14:textId="77777777" w:rsidR="00034D41" w:rsidRPr="003D4FBB" w:rsidRDefault="00B75968" w:rsidP="00034D41">
            <w:pPr>
              <w:rPr>
                <w:rFonts w:ascii="Times New Roman" w:hAnsi="Times New Roman" w:cs="Times New Roman"/>
                <w:sz w:val="24"/>
                <w:szCs w:val="24"/>
                <w:lang w:val="kk-KZ"/>
              </w:rPr>
            </w:pPr>
            <w:r w:rsidRPr="003D4FBB">
              <w:rPr>
                <w:rFonts w:ascii="Times New Roman" w:hAnsi="Times New Roman" w:cs="Times New Roman"/>
                <w:sz w:val="24"/>
                <w:szCs w:val="24"/>
                <w:lang w:val="kk-KZ"/>
              </w:rPr>
              <w:t>Аралық бақылау</w:t>
            </w:r>
          </w:p>
        </w:tc>
        <w:tc>
          <w:tcPr>
            <w:tcW w:w="567" w:type="dxa"/>
            <w:vAlign w:val="center"/>
          </w:tcPr>
          <w:p w14:paraId="0896E8DB" w14:textId="77777777" w:rsidR="00034D41" w:rsidRPr="003D4FBB" w:rsidRDefault="00034D41" w:rsidP="00034D41">
            <w:pPr>
              <w:jc w:val="center"/>
              <w:rPr>
                <w:rFonts w:ascii="Times New Roman" w:eastAsia="Calibri" w:hAnsi="Times New Roman" w:cs="Times New Roman"/>
                <w:b/>
                <w:bCs/>
                <w:spacing w:val="-1"/>
                <w:sz w:val="24"/>
                <w:szCs w:val="24"/>
              </w:rPr>
            </w:pPr>
          </w:p>
        </w:tc>
        <w:tc>
          <w:tcPr>
            <w:tcW w:w="567" w:type="dxa"/>
            <w:vAlign w:val="center"/>
          </w:tcPr>
          <w:p w14:paraId="206FDC06" w14:textId="77777777" w:rsidR="00034D41" w:rsidRPr="003D4FBB" w:rsidRDefault="00034D41" w:rsidP="00034D41">
            <w:pPr>
              <w:jc w:val="center"/>
              <w:rPr>
                <w:rFonts w:ascii="Times New Roman" w:eastAsia="Calibri" w:hAnsi="Times New Roman" w:cs="Times New Roman"/>
                <w:b/>
                <w:bCs/>
                <w:spacing w:val="-1"/>
                <w:sz w:val="24"/>
                <w:szCs w:val="24"/>
              </w:rPr>
            </w:pPr>
          </w:p>
        </w:tc>
        <w:tc>
          <w:tcPr>
            <w:tcW w:w="567" w:type="dxa"/>
            <w:vAlign w:val="center"/>
          </w:tcPr>
          <w:p w14:paraId="7E588A13" w14:textId="77777777" w:rsidR="00034D41" w:rsidRPr="003D4FBB" w:rsidRDefault="00034D41" w:rsidP="00034D41">
            <w:pPr>
              <w:jc w:val="center"/>
              <w:rPr>
                <w:rFonts w:ascii="Times New Roman" w:eastAsia="Calibri" w:hAnsi="Times New Roman" w:cs="Times New Roman"/>
                <w:b/>
                <w:bCs/>
                <w:spacing w:val="-1"/>
                <w:sz w:val="24"/>
                <w:szCs w:val="24"/>
              </w:rPr>
            </w:pPr>
          </w:p>
        </w:tc>
        <w:tc>
          <w:tcPr>
            <w:tcW w:w="680" w:type="dxa"/>
            <w:vAlign w:val="center"/>
          </w:tcPr>
          <w:p w14:paraId="25B5E813" w14:textId="77777777" w:rsidR="00034D41" w:rsidRPr="003D4FBB" w:rsidRDefault="00034D41" w:rsidP="00034D41">
            <w:pPr>
              <w:jc w:val="center"/>
              <w:rPr>
                <w:rFonts w:ascii="Times New Roman" w:eastAsia="Calibri" w:hAnsi="Times New Roman" w:cs="Times New Roman"/>
                <w:bCs/>
                <w:spacing w:val="-1"/>
                <w:sz w:val="24"/>
                <w:szCs w:val="24"/>
              </w:rPr>
            </w:pPr>
            <w:r w:rsidRPr="003D4FBB">
              <w:rPr>
                <w:rFonts w:ascii="Times New Roman" w:eastAsia="Calibri" w:hAnsi="Times New Roman" w:cs="Times New Roman"/>
                <w:bCs/>
                <w:spacing w:val="-1"/>
                <w:sz w:val="24"/>
                <w:szCs w:val="24"/>
              </w:rPr>
              <w:t>6</w:t>
            </w:r>
          </w:p>
        </w:tc>
        <w:tc>
          <w:tcPr>
            <w:tcW w:w="567" w:type="dxa"/>
            <w:vAlign w:val="center"/>
          </w:tcPr>
          <w:p w14:paraId="4E94ED67" w14:textId="77777777" w:rsidR="00034D41" w:rsidRPr="008B2A49" w:rsidRDefault="00034D41" w:rsidP="00034D41">
            <w:pPr>
              <w:jc w:val="center"/>
              <w:rPr>
                <w:rFonts w:ascii="Times New Roman" w:eastAsia="Calibri" w:hAnsi="Times New Roman" w:cs="Times New Roman"/>
                <w:b/>
                <w:bCs/>
                <w:spacing w:val="-1"/>
                <w:sz w:val="24"/>
                <w:szCs w:val="24"/>
                <w:highlight w:val="yellow"/>
              </w:rPr>
            </w:pPr>
          </w:p>
        </w:tc>
        <w:tc>
          <w:tcPr>
            <w:tcW w:w="2835" w:type="dxa"/>
          </w:tcPr>
          <w:p w14:paraId="426473B7" w14:textId="77777777" w:rsidR="00034D41" w:rsidRPr="008B2A49" w:rsidRDefault="00034D41" w:rsidP="00034D41">
            <w:pPr>
              <w:pStyle w:val="Default"/>
              <w:jc w:val="both"/>
              <w:rPr>
                <w:color w:val="auto"/>
                <w:highlight w:val="yellow"/>
              </w:rPr>
            </w:pPr>
          </w:p>
        </w:tc>
      </w:tr>
      <w:tr w:rsidR="00034D41" w:rsidRPr="00CF4024" w14:paraId="5975198E" w14:textId="77777777" w:rsidTr="00CF4024">
        <w:trPr>
          <w:cantSplit/>
          <w:trHeight w:val="208"/>
        </w:trPr>
        <w:tc>
          <w:tcPr>
            <w:tcW w:w="880" w:type="dxa"/>
            <w:vAlign w:val="center"/>
          </w:tcPr>
          <w:p w14:paraId="0A84CD39" w14:textId="77777777" w:rsidR="00034D41" w:rsidRPr="00CF4024" w:rsidRDefault="00034D41" w:rsidP="00034D41">
            <w:pPr>
              <w:jc w:val="center"/>
              <w:rPr>
                <w:rFonts w:ascii="Times New Roman" w:eastAsia="Times New Roman" w:hAnsi="Times New Roman" w:cs="Times New Roman"/>
                <w:b/>
                <w:bCs/>
                <w:spacing w:val="-1"/>
                <w:sz w:val="24"/>
                <w:szCs w:val="24"/>
                <w:lang w:eastAsia="ru-RU"/>
              </w:rPr>
            </w:pPr>
            <w:r w:rsidRPr="00CF4024">
              <w:rPr>
                <w:rFonts w:ascii="Times New Roman" w:eastAsia="Times New Roman" w:hAnsi="Times New Roman" w:cs="Times New Roman"/>
                <w:b/>
                <w:bCs/>
                <w:spacing w:val="-1"/>
                <w:sz w:val="24"/>
                <w:szCs w:val="24"/>
                <w:lang w:eastAsia="ru-RU"/>
              </w:rPr>
              <w:t>2</w:t>
            </w:r>
          </w:p>
        </w:tc>
        <w:tc>
          <w:tcPr>
            <w:tcW w:w="8760" w:type="dxa"/>
            <w:gridSpan w:val="7"/>
            <w:vAlign w:val="center"/>
          </w:tcPr>
          <w:p w14:paraId="23C1B623" w14:textId="77777777" w:rsidR="00034D41" w:rsidRPr="003D4FBB" w:rsidRDefault="003D4FBB" w:rsidP="003D4FBB">
            <w:pPr>
              <w:jc w:val="both"/>
              <w:rPr>
                <w:rFonts w:ascii="Times New Roman" w:hAnsi="Times New Roman" w:cs="Times New Roman"/>
                <w:sz w:val="24"/>
                <w:szCs w:val="24"/>
                <w:highlight w:val="yellow"/>
                <w:lang w:val="kk-KZ"/>
              </w:rPr>
            </w:pPr>
            <w:r>
              <w:rPr>
                <w:rFonts w:ascii="Times New Roman" w:hAnsi="Times New Roman" w:cs="Times New Roman"/>
                <w:b/>
                <w:spacing w:val="-2"/>
                <w:sz w:val="24"/>
                <w:szCs w:val="24"/>
                <w:lang w:val="kk-KZ"/>
              </w:rPr>
              <w:t>А</w:t>
            </w:r>
            <w:r>
              <w:rPr>
                <w:rFonts w:ascii="Times New Roman" w:hAnsi="Times New Roman" w:cs="Times New Roman"/>
                <w:b/>
                <w:spacing w:val="-2"/>
                <w:sz w:val="24"/>
                <w:szCs w:val="24"/>
              </w:rPr>
              <w:t>мбулаторлы</w:t>
            </w:r>
            <w:r w:rsidR="00034D41" w:rsidRPr="003D4FBB">
              <w:rPr>
                <w:rFonts w:ascii="Times New Roman" w:hAnsi="Times New Roman" w:cs="Times New Roman"/>
                <w:b/>
                <w:spacing w:val="-2"/>
                <w:sz w:val="24"/>
                <w:szCs w:val="24"/>
              </w:rPr>
              <w:t>-</w:t>
            </w:r>
            <w:r>
              <w:rPr>
                <w:rFonts w:ascii="Times New Roman" w:hAnsi="Times New Roman" w:cs="Times New Roman"/>
                <w:b/>
                <w:spacing w:val="-2"/>
                <w:sz w:val="24"/>
                <w:szCs w:val="24"/>
                <w:lang w:val="kk-KZ"/>
              </w:rPr>
              <w:t>емханалық балалар кардиохирургиясы</w:t>
            </w:r>
          </w:p>
        </w:tc>
      </w:tr>
      <w:tr w:rsidR="00034D41" w:rsidRPr="00F95318" w14:paraId="72B52C4A" w14:textId="77777777" w:rsidTr="00CF4024">
        <w:trPr>
          <w:cantSplit/>
          <w:trHeight w:val="766"/>
        </w:trPr>
        <w:tc>
          <w:tcPr>
            <w:tcW w:w="880" w:type="dxa"/>
            <w:vAlign w:val="center"/>
          </w:tcPr>
          <w:p w14:paraId="7C62494E" w14:textId="77777777" w:rsidR="00034D41" w:rsidRPr="00CF4024" w:rsidRDefault="00034D41" w:rsidP="00034D41">
            <w:pPr>
              <w:jc w:val="center"/>
              <w:rPr>
                <w:rFonts w:ascii="Times New Roman" w:eastAsia="Times New Roman" w:hAnsi="Times New Roman" w:cs="Times New Roman"/>
                <w:bCs/>
                <w:spacing w:val="-1"/>
                <w:sz w:val="24"/>
                <w:szCs w:val="24"/>
                <w:lang w:eastAsia="ru-RU"/>
              </w:rPr>
            </w:pPr>
            <w:r w:rsidRPr="00CF4024">
              <w:rPr>
                <w:rFonts w:ascii="Times New Roman" w:hAnsi="Times New Roman" w:cs="Times New Roman"/>
                <w:sz w:val="24"/>
                <w:szCs w:val="24"/>
              </w:rPr>
              <w:lastRenderedPageBreak/>
              <w:t>2.1</w:t>
            </w:r>
          </w:p>
        </w:tc>
        <w:tc>
          <w:tcPr>
            <w:tcW w:w="2977" w:type="dxa"/>
            <w:vAlign w:val="center"/>
          </w:tcPr>
          <w:p w14:paraId="61A324AD" w14:textId="77777777" w:rsidR="00034D41" w:rsidRDefault="00EE2511" w:rsidP="00034D41">
            <w:pPr>
              <w:rPr>
                <w:rFonts w:ascii="Times New Roman" w:hAnsi="Times New Roman" w:cs="Times New Roman"/>
                <w:sz w:val="24"/>
                <w:szCs w:val="24"/>
                <w:lang w:val="kk-KZ"/>
              </w:rPr>
            </w:pPr>
            <w:r w:rsidRPr="00EE2511">
              <w:rPr>
                <w:rFonts w:ascii="Times New Roman" w:hAnsi="Times New Roman" w:cs="Times New Roman"/>
                <w:sz w:val="24"/>
                <w:szCs w:val="24"/>
                <w:lang w:val="kk-KZ"/>
              </w:rPr>
              <w:t xml:space="preserve">ТЖА бар </w:t>
            </w:r>
            <w:r w:rsidR="007F203F">
              <w:rPr>
                <w:rFonts w:ascii="Times New Roman" w:hAnsi="Times New Roman" w:cs="Times New Roman"/>
                <w:sz w:val="24"/>
                <w:szCs w:val="24"/>
                <w:lang w:val="kk-KZ"/>
              </w:rPr>
              <w:t xml:space="preserve">тамыр және </w:t>
            </w:r>
            <w:r w:rsidRPr="00EE2511">
              <w:rPr>
                <w:rFonts w:ascii="Times New Roman" w:hAnsi="Times New Roman" w:cs="Times New Roman"/>
                <w:sz w:val="24"/>
                <w:szCs w:val="24"/>
                <w:lang w:val="kk-KZ"/>
              </w:rPr>
              <w:t xml:space="preserve">кардиохирургиялық науқастарды </w:t>
            </w:r>
            <w:r>
              <w:rPr>
                <w:rFonts w:ascii="Times New Roman" w:hAnsi="Times New Roman" w:cs="Times New Roman"/>
                <w:sz w:val="24"/>
                <w:szCs w:val="24"/>
                <w:lang w:val="kk-KZ"/>
              </w:rPr>
              <w:t xml:space="preserve">және мүгедектерді </w:t>
            </w:r>
            <w:r w:rsidRPr="00EE2511">
              <w:rPr>
                <w:rFonts w:ascii="Times New Roman" w:hAnsi="Times New Roman" w:cs="Times New Roman"/>
                <w:sz w:val="24"/>
                <w:szCs w:val="24"/>
                <w:lang w:val="kk-KZ"/>
              </w:rPr>
              <w:t xml:space="preserve">динамикалық бақылау және </w:t>
            </w:r>
            <w:r w:rsidR="007F203F">
              <w:rPr>
                <w:rFonts w:ascii="Times New Roman" w:hAnsi="Times New Roman" w:cs="Times New Roman"/>
                <w:sz w:val="24"/>
                <w:szCs w:val="24"/>
                <w:lang w:val="kk-KZ"/>
              </w:rPr>
              <w:t xml:space="preserve">қайта оңалту. </w:t>
            </w:r>
          </w:p>
          <w:p w14:paraId="4AC2FE0D" w14:textId="77777777" w:rsidR="00EE2511" w:rsidRDefault="00EE2511" w:rsidP="00034D41">
            <w:pPr>
              <w:rPr>
                <w:rFonts w:ascii="Times New Roman" w:hAnsi="Times New Roman" w:cs="Times New Roman"/>
                <w:sz w:val="24"/>
                <w:szCs w:val="24"/>
                <w:lang w:val="kk-KZ"/>
              </w:rPr>
            </w:pPr>
            <w:r>
              <w:rPr>
                <w:rFonts w:ascii="Times New Roman" w:hAnsi="Times New Roman" w:cs="Times New Roman"/>
                <w:sz w:val="24"/>
                <w:szCs w:val="24"/>
                <w:lang w:val="kk-KZ"/>
              </w:rPr>
              <w:t>Тамыр және кардиохирургиялық науқастарды қайта оңалтудың үш аспектісі:</w:t>
            </w:r>
          </w:p>
          <w:p w14:paraId="35992692" w14:textId="77777777" w:rsidR="00EE2511" w:rsidRDefault="00EE2511" w:rsidP="00034D41">
            <w:pPr>
              <w:rPr>
                <w:rFonts w:ascii="Times New Roman" w:hAnsi="Times New Roman" w:cs="Times New Roman"/>
                <w:sz w:val="24"/>
                <w:szCs w:val="24"/>
                <w:lang w:val="kk-KZ"/>
              </w:rPr>
            </w:pPr>
            <w:r>
              <w:rPr>
                <w:rFonts w:ascii="Times New Roman" w:hAnsi="Times New Roman" w:cs="Times New Roman"/>
                <w:sz w:val="24"/>
                <w:szCs w:val="24"/>
                <w:lang w:val="kk-KZ"/>
              </w:rPr>
              <w:t>а</w:t>
            </w:r>
            <w:r w:rsidRPr="00EE2511">
              <w:rPr>
                <w:rFonts w:ascii="Times New Roman" w:hAnsi="Times New Roman" w:cs="Times New Roman"/>
                <w:sz w:val="24"/>
                <w:szCs w:val="24"/>
              </w:rPr>
              <w:t>)</w:t>
            </w:r>
            <w:r>
              <w:rPr>
                <w:rFonts w:ascii="Times New Roman" w:hAnsi="Times New Roman" w:cs="Times New Roman"/>
                <w:sz w:val="24"/>
                <w:szCs w:val="24"/>
                <w:lang w:val="kk-KZ"/>
              </w:rPr>
              <w:t>медициналық</w:t>
            </w:r>
            <w:r w:rsidRPr="00EE2511">
              <w:rPr>
                <w:rFonts w:ascii="Times New Roman" w:hAnsi="Times New Roman" w:cs="Times New Roman"/>
                <w:sz w:val="24"/>
                <w:szCs w:val="24"/>
              </w:rPr>
              <w:t xml:space="preserve"> </w:t>
            </w:r>
            <w:r>
              <w:rPr>
                <w:rFonts w:ascii="Times New Roman" w:hAnsi="Times New Roman" w:cs="Times New Roman"/>
                <w:sz w:val="24"/>
                <w:szCs w:val="24"/>
                <w:lang w:val="kk-KZ"/>
              </w:rPr>
              <w:t xml:space="preserve">  </w:t>
            </w:r>
          </w:p>
          <w:p w14:paraId="4F696D74" w14:textId="77777777" w:rsidR="00EE2511" w:rsidRDefault="00EE2511" w:rsidP="00034D41">
            <w:pPr>
              <w:rPr>
                <w:rFonts w:ascii="Times New Roman" w:hAnsi="Times New Roman" w:cs="Times New Roman"/>
                <w:sz w:val="24"/>
                <w:szCs w:val="24"/>
                <w:lang w:val="kk-KZ"/>
              </w:rPr>
            </w:pPr>
            <w:r>
              <w:rPr>
                <w:rFonts w:ascii="Times New Roman" w:hAnsi="Times New Roman" w:cs="Times New Roman"/>
                <w:sz w:val="24"/>
                <w:szCs w:val="24"/>
                <w:lang w:val="kk-KZ"/>
              </w:rPr>
              <w:t>б</w:t>
            </w:r>
            <w:r w:rsidRPr="00EE251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әлеуметтік </w:t>
            </w:r>
          </w:p>
          <w:p w14:paraId="1A98E0BF" w14:textId="77777777" w:rsidR="00EE2511" w:rsidRPr="00EE2511" w:rsidRDefault="00EE2511" w:rsidP="00034D41">
            <w:pPr>
              <w:rPr>
                <w:rFonts w:ascii="Times New Roman" w:hAnsi="Times New Roman" w:cs="Times New Roman"/>
                <w:sz w:val="24"/>
                <w:szCs w:val="24"/>
                <w:lang w:val="kk-KZ"/>
              </w:rPr>
            </w:pPr>
            <w:r>
              <w:rPr>
                <w:rFonts w:ascii="Times New Roman" w:hAnsi="Times New Roman" w:cs="Times New Roman"/>
                <w:sz w:val="24"/>
                <w:szCs w:val="24"/>
                <w:lang w:val="kk-KZ"/>
              </w:rPr>
              <w:t xml:space="preserve"> в</w:t>
            </w:r>
            <w:r w:rsidRPr="00EE2511">
              <w:rPr>
                <w:rFonts w:ascii="Times New Roman" w:hAnsi="Times New Roman" w:cs="Times New Roman"/>
                <w:sz w:val="24"/>
                <w:szCs w:val="24"/>
                <w:lang w:val="kk-KZ"/>
              </w:rPr>
              <w:t>)</w:t>
            </w:r>
            <w:r>
              <w:rPr>
                <w:rFonts w:ascii="Times New Roman" w:hAnsi="Times New Roman" w:cs="Times New Roman"/>
                <w:sz w:val="24"/>
                <w:szCs w:val="24"/>
                <w:lang w:val="kk-KZ"/>
              </w:rPr>
              <w:t>еңбекпен баулу</w:t>
            </w:r>
          </w:p>
          <w:p w14:paraId="75F2BE8C" w14:textId="77777777" w:rsidR="00EE2511" w:rsidRPr="00EE2511" w:rsidRDefault="00EE2511" w:rsidP="00034D41">
            <w:pPr>
              <w:rPr>
                <w:rFonts w:ascii="Times New Roman" w:hAnsi="Times New Roman" w:cs="Times New Roman"/>
                <w:sz w:val="24"/>
                <w:szCs w:val="24"/>
                <w:highlight w:val="yellow"/>
                <w:lang w:val="kk-KZ"/>
              </w:rPr>
            </w:pPr>
            <w:r w:rsidRPr="00EE2511">
              <w:rPr>
                <w:rFonts w:ascii="Times New Roman" w:hAnsi="Times New Roman" w:cs="Times New Roman"/>
                <w:sz w:val="24"/>
                <w:szCs w:val="24"/>
                <w:lang w:val="kk-KZ"/>
              </w:rPr>
              <w:t>Тамыр және кардиохирургиялық науқастарды қайта оңалтудың</w:t>
            </w:r>
            <w:r w:rsidR="007F203F">
              <w:rPr>
                <w:rFonts w:ascii="Times New Roman" w:hAnsi="Times New Roman" w:cs="Times New Roman"/>
                <w:sz w:val="24"/>
                <w:szCs w:val="24"/>
                <w:lang w:val="kk-KZ"/>
              </w:rPr>
              <w:t xml:space="preserve"> негізгі этаптары. Емхана маңында ТЖА науқастарды диспансерзациялау.Физиотерапия негізін анықтау, санаторно-курортты емге көрсетілімдер мен қарсы көрсеткіштер.</w:t>
            </w:r>
          </w:p>
          <w:p w14:paraId="7C8505C7" w14:textId="77777777" w:rsidR="003D4FBB" w:rsidRPr="00EE2511" w:rsidRDefault="003D4FBB" w:rsidP="00034D41">
            <w:pPr>
              <w:rPr>
                <w:rFonts w:ascii="Times New Roman" w:eastAsia="Calibri" w:hAnsi="Times New Roman" w:cs="Times New Roman"/>
                <w:sz w:val="24"/>
                <w:szCs w:val="24"/>
                <w:highlight w:val="yellow"/>
                <w:lang w:val="kk-KZ"/>
              </w:rPr>
            </w:pPr>
          </w:p>
        </w:tc>
        <w:tc>
          <w:tcPr>
            <w:tcW w:w="567" w:type="dxa"/>
            <w:vAlign w:val="center"/>
          </w:tcPr>
          <w:p w14:paraId="163BAC7D" w14:textId="77777777" w:rsidR="00034D41" w:rsidRPr="003D4FBB" w:rsidRDefault="00C71BCB" w:rsidP="00034D41">
            <w:pPr>
              <w:jc w:val="center"/>
              <w:rPr>
                <w:rFonts w:ascii="Times New Roman" w:eastAsia="Calibri" w:hAnsi="Times New Roman" w:cs="Times New Roman"/>
                <w:bCs/>
                <w:spacing w:val="-1"/>
                <w:sz w:val="24"/>
                <w:szCs w:val="24"/>
              </w:rPr>
            </w:pPr>
            <w:r w:rsidRPr="003D4FBB">
              <w:rPr>
                <w:rFonts w:ascii="Times New Roman" w:eastAsia="Calibri" w:hAnsi="Times New Roman" w:cs="Times New Roman"/>
                <w:bCs/>
                <w:spacing w:val="-1"/>
                <w:sz w:val="24"/>
                <w:szCs w:val="24"/>
              </w:rPr>
              <w:t>2</w:t>
            </w:r>
          </w:p>
        </w:tc>
        <w:tc>
          <w:tcPr>
            <w:tcW w:w="567" w:type="dxa"/>
            <w:vAlign w:val="center"/>
          </w:tcPr>
          <w:p w14:paraId="0A55015E" w14:textId="77777777" w:rsidR="00034D41" w:rsidRPr="003D4FBB" w:rsidRDefault="0045016E" w:rsidP="00034D41">
            <w:pPr>
              <w:jc w:val="center"/>
              <w:rPr>
                <w:rFonts w:ascii="Times New Roman" w:eastAsia="Calibri" w:hAnsi="Times New Roman" w:cs="Times New Roman"/>
                <w:bCs/>
                <w:spacing w:val="-1"/>
                <w:sz w:val="24"/>
                <w:szCs w:val="24"/>
              </w:rPr>
            </w:pPr>
            <w:r w:rsidRPr="003D4FBB">
              <w:rPr>
                <w:rFonts w:ascii="Times New Roman" w:eastAsia="Calibri" w:hAnsi="Times New Roman" w:cs="Times New Roman"/>
                <w:bCs/>
                <w:spacing w:val="-1"/>
                <w:sz w:val="24"/>
                <w:szCs w:val="24"/>
              </w:rPr>
              <w:t>9</w:t>
            </w:r>
          </w:p>
        </w:tc>
        <w:tc>
          <w:tcPr>
            <w:tcW w:w="567" w:type="dxa"/>
            <w:vAlign w:val="center"/>
          </w:tcPr>
          <w:p w14:paraId="7A223156" w14:textId="77777777" w:rsidR="00034D41" w:rsidRPr="003D4FBB" w:rsidRDefault="0045016E" w:rsidP="00034D41">
            <w:pPr>
              <w:jc w:val="center"/>
              <w:rPr>
                <w:rFonts w:ascii="Times New Roman" w:eastAsia="Calibri" w:hAnsi="Times New Roman" w:cs="Times New Roman"/>
                <w:bCs/>
                <w:spacing w:val="-1"/>
                <w:sz w:val="24"/>
                <w:szCs w:val="24"/>
              </w:rPr>
            </w:pPr>
            <w:r w:rsidRPr="003D4FBB">
              <w:rPr>
                <w:rFonts w:ascii="Times New Roman" w:eastAsia="Calibri" w:hAnsi="Times New Roman" w:cs="Times New Roman"/>
                <w:bCs/>
                <w:spacing w:val="-1"/>
                <w:sz w:val="24"/>
                <w:szCs w:val="24"/>
              </w:rPr>
              <w:t>6</w:t>
            </w:r>
          </w:p>
        </w:tc>
        <w:tc>
          <w:tcPr>
            <w:tcW w:w="680" w:type="dxa"/>
            <w:vAlign w:val="center"/>
          </w:tcPr>
          <w:p w14:paraId="0CCBA74F" w14:textId="77777777" w:rsidR="00034D41" w:rsidRPr="003D4FBB" w:rsidRDefault="0045016E" w:rsidP="00034D41">
            <w:pPr>
              <w:jc w:val="center"/>
              <w:rPr>
                <w:rFonts w:ascii="Times New Roman" w:eastAsia="Calibri" w:hAnsi="Times New Roman" w:cs="Times New Roman"/>
                <w:bCs/>
                <w:spacing w:val="-1"/>
                <w:sz w:val="24"/>
                <w:szCs w:val="24"/>
              </w:rPr>
            </w:pPr>
            <w:r w:rsidRPr="003D4FBB">
              <w:rPr>
                <w:rFonts w:ascii="Times New Roman" w:eastAsia="Calibri" w:hAnsi="Times New Roman" w:cs="Times New Roman"/>
                <w:bCs/>
                <w:spacing w:val="-1"/>
                <w:sz w:val="24"/>
                <w:szCs w:val="24"/>
              </w:rPr>
              <w:t>20</w:t>
            </w:r>
          </w:p>
        </w:tc>
        <w:tc>
          <w:tcPr>
            <w:tcW w:w="567" w:type="dxa"/>
            <w:vAlign w:val="center"/>
          </w:tcPr>
          <w:p w14:paraId="7BDE26EF" w14:textId="77777777" w:rsidR="00034D41" w:rsidRPr="003D4FBB" w:rsidRDefault="00C71BCB" w:rsidP="00034D41">
            <w:pPr>
              <w:rPr>
                <w:rFonts w:ascii="Times New Roman" w:eastAsia="Calibri" w:hAnsi="Times New Roman" w:cs="Times New Roman"/>
                <w:bCs/>
                <w:spacing w:val="-1"/>
                <w:sz w:val="24"/>
                <w:szCs w:val="24"/>
              </w:rPr>
            </w:pPr>
            <w:r w:rsidRPr="003D4FBB">
              <w:rPr>
                <w:rFonts w:ascii="Times New Roman" w:eastAsia="Calibri" w:hAnsi="Times New Roman" w:cs="Times New Roman"/>
                <w:bCs/>
                <w:spacing w:val="-1"/>
                <w:sz w:val="24"/>
                <w:szCs w:val="24"/>
              </w:rPr>
              <w:t>6</w:t>
            </w:r>
          </w:p>
        </w:tc>
        <w:tc>
          <w:tcPr>
            <w:tcW w:w="2835" w:type="dxa"/>
          </w:tcPr>
          <w:p w14:paraId="1488A998" w14:textId="77777777" w:rsidR="003D4FBB" w:rsidRPr="00AF338F" w:rsidRDefault="003D4FBB" w:rsidP="003D4FBB">
            <w:pPr>
              <w:rPr>
                <w:rFonts w:ascii="Times New Roman" w:hAnsi="Times New Roman" w:cs="Times New Roman"/>
                <w:sz w:val="24"/>
                <w:szCs w:val="24"/>
                <w:lang w:val="kk-KZ"/>
              </w:rPr>
            </w:pPr>
            <w:r w:rsidRPr="00AF338F">
              <w:rPr>
                <w:rFonts w:ascii="Times New Roman" w:hAnsi="Times New Roman" w:cs="Times New Roman"/>
                <w:sz w:val="24"/>
                <w:szCs w:val="24"/>
                <w:lang w:val="kk-KZ"/>
              </w:rPr>
              <w:t>1. Тақырып бойынша сұхбаттасуға дайын болу</w:t>
            </w:r>
          </w:p>
          <w:p w14:paraId="59DEEEFB" w14:textId="77777777" w:rsidR="003D4FBB" w:rsidRPr="00AB06B9" w:rsidRDefault="003D4FBB" w:rsidP="003D4FBB">
            <w:pPr>
              <w:rPr>
                <w:rFonts w:ascii="Times New Roman" w:hAnsi="Times New Roman" w:cs="Times New Roman"/>
                <w:sz w:val="24"/>
                <w:szCs w:val="24"/>
                <w:lang w:val="kk-KZ"/>
              </w:rPr>
            </w:pPr>
            <w:r w:rsidRPr="00AF338F">
              <w:rPr>
                <w:rFonts w:ascii="Times New Roman" w:hAnsi="Times New Roman" w:cs="Times New Roman"/>
                <w:sz w:val="24"/>
                <w:szCs w:val="24"/>
                <w:lang w:val="kk-KZ"/>
              </w:rPr>
              <w:t xml:space="preserve">2. </w:t>
            </w:r>
            <w:r w:rsidRPr="00AB06B9">
              <w:rPr>
                <w:rFonts w:ascii="Times New Roman" w:hAnsi="Times New Roman" w:cs="Times New Roman"/>
                <w:sz w:val="24"/>
                <w:szCs w:val="24"/>
                <w:lang w:val="kk-KZ"/>
              </w:rPr>
              <w:t>Балалар кардиохирургиясы бөлімшесінде науқастарға курация жасау</w:t>
            </w:r>
          </w:p>
          <w:p w14:paraId="5882E6F4" w14:textId="77777777" w:rsidR="003D4FBB" w:rsidRDefault="003D4FBB" w:rsidP="003D4FBB">
            <w:pPr>
              <w:rPr>
                <w:rFonts w:ascii="Times New Roman" w:hAnsi="Times New Roman" w:cs="Times New Roman"/>
                <w:sz w:val="24"/>
                <w:szCs w:val="24"/>
              </w:rPr>
            </w:pPr>
            <w:r w:rsidRPr="00AB06B9">
              <w:rPr>
                <w:rFonts w:ascii="Times New Roman" w:hAnsi="Times New Roman" w:cs="Times New Roman"/>
                <w:sz w:val="24"/>
                <w:szCs w:val="24"/>
                <w:lang w:val="kk-KZ"/>
              </w:rPr>
              <w:t>3. М</w:t>
            </w:r>
            <w:r w:rsidRPr="0099201A">
              <w:rPr>
                <w:rFonts w:ascii="Times New Roman" w:hAnsi="Times New Roman" w:cs="Times New Roman"/>
                <w:sz w:val="24"/>
                <w:szCs w:val="24"/>
              </w:rPr>
              <w:t xml:space="preserve">едициналық документация әзірлеу; </w:t>
            </w:r>
          </w:p>
          <w:p w14:paraId="30E2FB54" w14:textId="77777777" w:rsidR="003D4FBB" w:rsidRPr="0099201A" w:rsidRDefault="003D4FBB" w:rsidP="003D4FBB">
            <w:pPr>
              <w:rPr>
                <w:rFonts w:ascii="Times New Roman" w:hAnsi="Times New Roman" w:cs="Times New Roman"/>
                <w:sz w:val="24"/>
                <w:szCs w:val="24"/>
                <w:lang w:val="kk-KZ"/>
              </w:rPr>
            </w:pPr>
            <w:r>
              <w:rPr>
                <w:rFonts w:ascii="Times New Roman" w:hAnsi="Times New Roman" w:cs="Times New Roman"/>
                <w:sz w:val="24"/>
                <w:szCs w:val="24"/>
                <w:lang w:val="kk-KZ"/>
              </w:rPr>
              <w:t>4.Кесте бойынша стационарда кезекшілік.</w:t>
            </w:r>
          </w:p>
          <w:p w14:paraId="0ED09372" w14:textId="77777777" w:rsidR="00034D41" w:rsidRPr="003D4FBB" w:rsidRDefault="003D4FBB" w:rsidP="003D4FBB">
            <w:pPr>
              <w:rPr>
                <w:rFonts w:ascii="Times New Roman" w:hAnsi="Times New Roman" w:cs="Times New Roman"/>
                <w:sz w:val="24"/>
                <w:szCs w:val="24"/>
                <w:highlight w:val="yellow"/>
                <w:lang w:val="kk-KZ"/>
              </w:rPr>
            </w:pPr>
            <w:r w:rsidRPr="00AB06B9">
              <w:rPr>
                <w:rFonts w:ascii="Times New Roman" w:hAnsi="Times New Roman" w:cs="Times New Roman"/>
                <w:sz w:val="24"/>
                <w:szCs w:val="24"/>
                <w:lang w:val="kk-KZ"/>
              </w:rPr>
              <w:t>5. Тақырып бойынша ғылыми әдебиеттермен жұмыс жасау</w:t>
            </w:r>
          </w:p>
        </w:tc>
      </w:tr>
      <w:tr w:rsidR="00034D41" w:rsidRPr="00CF4024" w14:paraId="632D9253" w14:textId="77777777" w:rsidTr="00CF4024">
        <w:trPr>
          <w:cantSplit/>
          <w:trHeight w:val="186"/>
        </w:trPr>
        <w:tc>
          <w:tcPr>
            <w:tcW w:w="880" w:type="dxa"/>
            <w:vAlign w:val="center"/>
          </w:tcPr>
          <w:p w14:paraId="2B7115B6" w14:textId="77777777" w:rsidR="00034D41" w:rsidRPr="003D4FBB" w:rsidRDefault="00034D41" w:rsidP="00034D41">
            <w:pPr>
              <w:jc w:val="center"/>
              <w:rPr>
                <w:rFonts w:ascii="Times New Roman" w:hAnsi="Times New Roman" w:cs="Times New Roman"/>
                <w:sz w:val="24"/>
                <w:szCs w:val="24"/>
                <w:lang w:val="kk-KZ"/>
              </w:rPr>
            </w:pPr>
          </w:p>
        </w:tc>
        <w:tc>
          <w:tcPr>
            <w:tcW w:w="2977" w:type="dxa"/>
            <w:vAlign w:val="center"/>
          </w:tcPr>
          <w:p w14:paraId="2C5AA04A" w14:textId="77777777" w:rsidR="00034D41" w:rsidRPr="008B2A49" w:rsidRDefault="003D4FBB" w:rsidP="00034D41">
            <w:pPr>
              <w:rPr>
                <w:rFonts w:ascii="Times New Roman" w:hAnsi="Times New Roman" w:cs="Times New Roman"/>
                <w:sz w:val="24"/>
                <w:szCs w:val="24"/>
                <w:highlight w:val="yellow"/>
              </w:rPr>
            </w:pPr>
            <w:r w:rsidRPr="003D4FBB">
              <w:rPr>
                <w:rFonts w:ascii="Times New Roman" w:hAnsi="Times New Roman" w:cs="Times New Roman"/>
                <w:sz w:val="24"/>
                <w:szCs w:val="24"/>
              </w:rPr>
              <w:t>Аралық бақылау</w:t>
            </w:r>
          </w:p>
        </w:tc>
        <w:tc>
          <w:tcPr>
            <w:tcW w:w="567" w:type="dxa"/>
            <w:vAlign w:val="center"/>
          </w:tcPr>
          <w:p w14:paraId="2BC40110" w14:textId="77777777" w:rsidR="00034D41" w:rsidRPr="008B2A49" w:rsidRDefault="00034D41" w:rsidP="00034D41">
            <w:pPr>
              <w:jc w:val="center"/>
              <w:rPr>
                <w:rFonts w:ascii="Times New Roman" w:eastAsia="Calibri" w:hAnsi="Times New Roman" w:cs="Times New Roman"/>
                <w:bCs/>
                <w:spacing w:val="-1"/>
                <w:sz w:val="24"/>
                <w:szCs w:val="24"/>
                <w:highlight w:val="yellow"/>
              </w:rPr>
            </w:pPr>
          </w:p>
        </w:tc>
        <w:tc>
          <w:tcPr>
            <w:tcW w:w="567" w:type="dxa"/>
            <w:vAlign w:val="center"/>
          </w:tcPr>
          <w:p w14:paraId="196995E9" w14:textId="77777777" w:rsidR="00034D41" w:rsidRPr="008B2A49" w:rsidRDefault="00034D41" w:rsidP="00034D41">
            <w:pPr>
              <w:jc w:val="center"/>
              <w:rPr>
                <w:rFonts w:ascii="Times New Roman" w:eastAsia="Calibri" w:hAnsi="Times New Roman" w:cs="Times New Roman"/>
                <w:bCs/>
                <w:spacing w:val="-1"/>
                <w:sz w:val="24"/>
                <w:szCs w:val="24"/>
                <w:highlight w:val="yellow"/>
              </w:rPr>
            </w:pPr>
          </w:p>
        </w:tc>
        <w:tc>
          <w:tcPr>
            <w:tcW w:w="567" w:type="dxa"/>
            <w:vAlign w:val="center"/>
          </w:tcPr>
          <w:p w14:paraId="02A8CFFC" w14:textId="77777777" w:rsidR="00034D41" w:rsidRPr="008B2A49" w:rsidRDefault="00034D41" w:rsidP="00034D41">
            <w:pPr>
              <w:jc w:val="center"/>
              <w:rPr>
                <w:rFonts w:ascii="Times New Roman" w:eastAsia="Calibri" w:hAnsi="Times New Roman" w:cs="Times New Roman"/>
                <w:bCs/>
                <w:spacing w:val="-1"/>
                <w:sz w:val="24"/>
                <w:szCs w:val="24"/>
                <w:highlight w:val="yellow"/>
              </w:rPr>
            </w:pPr>
          </w:p>
        </w:tc>
        <w:tc>
          <w:tcPr>
            <w:tcW w:w="680" w:type="dxa"/>
            <w:vAlign w:val="center"/>
          </w:tcPr>
          <w:p w14:paraId="213F9CD6" w14:textId="77777777" w:rsidR="00034D41" w:rsidRPr="008B2A49" w:rsidRDefault="00034D41" w:rsidP="00034D41">
            <w:pPr>
              <w:jc w:val="center"/>
              <w:rPr>
                <w:rFonts w:ascii="Times New Roman" w:eastAsia="Calibri" w:hAnsi="Times New Roman" w:cs="Times New Roman"/>
                <w:bCs/>
                <w:spacing w:val="-1"/>
                <w:sz w:val="24"/>
                <w:szCs w:val="24"/>
                <w:highlight w:val="yellow"/>
              </w:rPr>
            </w:pPr>
            <w:r w:rsidRPr="003D4FBB">
              <w:rPr>
                <w:rFonts w:ascii="Times New Roman" w:eastAsia="Calibri" w:hAnsi="Times New Roman" w:cs="Times New Roman"/>
                <w:bCs/>
                <w:spacing w:val="-1"/>
                <w:sz w:val="24"/>
                <w:szCs w:val="24"/>
              </w:rPr>
              <w:t>6</w:t>
            </w:r>
          </w:p>
        </w:tc>
        <w:tc>
          <w:tcPr>
            <w:tcW w:w="567" w:type="dxa"/>
            <w:vAlign w:val="center"/>
          </w:tcPr>
          <w:p w14:paraId="2070909E" w14:textId="77777777" w:rsidR="00034D41" w:rsidRPr="008B2A49" w:rsidRDefault="00034D41" w:rsidP="00034D41">
            <w:pPr>
              <w:jc w:val="center"/>
              <w:rPr>
                <w:rFonts w:ascii="Times New Roman" w:eastAsia="Calibri" w:hAnsi="Times New Roman" w:cs="Times New Roman"/>
                <w:bCs/>
                <w:spacing w:val="-1"/>
                <w:sz w:val="24"/>
                <w:szCs w:val="24"/>
                <w:highlight w:val="yellow"/>
              </w:rPr>
            </w:pPr>
          </w:p>
        </w:tc>
        <w:tc>
          <w:tcPr>
            <w:tcW w:w="2835" w:type="dxa"/>
          </w:tcPr>
          <w:p w14:paraId="1968C3D5" w14:textId="77777777" w:rsidR="00034D41" w:rsidRPr="008B2A49" w:rsidRDefault="00034D41" w:rsidP="00034D41">
            <w:pPr>
              <w:pStyle w:val="Default"/>
              <w:jc w:val="both"/>
              <w:rPr>
                <w:color w:val="auto"/>
                <w:highlight w:val="yellow"/>
              </w:rPr>
            </w:pPr>
          </w:p>
        </w:tc>
      </w:tr>
      <w:tr w:rsidR="00034D41" w:rsidRPr="00CF4024" w14:paraId="0B376D58" w14:textId="77777777" w:rsidTr="00CF4024">
        <w:trPr>
          <w:cantSplit/>
          <w:trHeight w:val="104"/>
        </w:trPr>
        <w:tc>
          <w:tcPr>
            <w:tcW w:w="880" w:type="dxa"/>
            <w:vAlign w:val="center"/>
          </w:tcPr>
          <w:p w14:paraId="66537316" w14:textId="77777777" w:rsidR="00034D41" w:rsidRPr="00CF4024" w:rsidRDefault="00034D41" w:rsidP="00034D41">
            <w:pPr>
              <w:jc w:val="center"/>
              <w:rPr>
                <w:rFonts w:ascii="Times New Roman" w:hAnsi="Times New Roman" w:cs="Times New Roman"/>
                <w:sz w:val="24"/>
                <w:szCs w:val="24"/>
              </w:rPr>
            </w:pPr>
          </w:p>
        </w:tc>
        <w:tc>
          <w:tcPr>
            <w:tcW w:w="2977" w:type="dxa"/>
            <w:vAlign w:val="center"/>
          </w:tcPr>
          <w:p w14:paraId="2A72F347" w14:textId="77777777" w:rsidR="00034D41" w:rsidRPr="005F0386" w:rsidRDefault="005F0386" w:rsidP="00034D41">
            <w:pPr>
              <w:pStyle w:val="a3"/>
              <w:jc w:val="right"/>
              <w:rPr>
                <w:rFonts w:ascii="Times New Roman" w:hAnsi="Times New Roman" w:cs="Times New Roman"/>
                <w:b/>
                <w:sz w:val="24"/>
                <w:szCs w:val="24"/>
                <w:lang w:val="kk-KZ"/>
              </w:rPr>
            </w:pPr>
            <w:r>
              <w:rPr>
                <w:rFonts w:ascii="Times New Roman" w:hAnsi="Times New Roman" w:cs="Times New Roman"/>
                <w:b/>
                <w:sz w:val="24"/>
                <w:szCs w:val="24"/>
              </w:rPr>
              <w:t>Барлы</w:t>
            </w:r>
            <w:r>
              <w:rPr>
                <w:rFonts w:ascii="Times New Roman" w:hAnsi="Times New Roman" w:cs="Times New Roman"/>
                <w:b/>
                <w:sz w:val="24"/>
                <w:szCs w:val="24"/>
                <w:lang w:val="kk-KZ"/>
              </w:rPr>
              <w:t>ғы</w:t>
            </w:r>
          </w:p>
        </w:tc>
        <w:tc>
          <w:tcPr>
            <w:tcW w:w="567" w:type="dxa"/>
            <w:vAlign w:val="center"/>
          </w:tcPr>
          <w:p w14:paraId="16EBADEE" w14:textId="77777777" w:rsidR="00034D41" w:rsidRPr="003D4FBB" w:rsidRDefault="00034D41" w:rsidP="00C71BCB">
            <w:pPr>
              <w:jc w:val="center"/>
              <w:rPr>
                <w:rFonts w:ascii="Times New Roman" w:eastAsia="Calibri" w:hAnsi="Times New Roman" w:cs="Times New Roman"/>
                <w:b/>
                <w:bCs/>
                <w:spacing w:val="-1"/>
                <w:sz w:val="24"/>
                <w:szCs w:val="24"/>
              </w:rPr>
            </w:pPr>
            <w:r w:rsidRPr="003D4FBB">
              <w:rPr>
                <w:rFonts w:ascii="Times New Roman" w:eastAsia="Calibri" w:hAnsi="Times New Roman" w:cs="Times New Roman"/>
                <w:b/>
                <w:bCs/>
                <w:spacing w:val="-1"/>
                <w:sz w:val="24"/>
                <w:szCs w:val="24"/>
              </w:rPr>
              <w:t>2</w:t>
            </w:r>
            <w:r w:rsidR="00C71BCB" w:rsidRPr="003D4FBB">
              <w:rPr>
                <w:rFonts w:ascii="Times New Roman" w:eastAsia="Calibri" w:hAnsi="Times New Roman" w:cs="Times New Roman"/>
                <w:b/>
                <w:bCs/>
                <w:spacing w:val="-1"/>
                <w:sz w:val="24"/>
                <w:szCs w:val="24"/>
              </w:rPr>
              <w:t>4</w:t>
            </w:r>
          </w:p>
        </w:tc>
        <w:tc>
          <w:tcPr>
            <w:tcW w:w="567" w:type="dxa"/>
            <w:vAlign w:val="center"/>
          </w:tcPr>
          <w:p w14:paraId="6A7C53B5" w14:textId="77777777" w:rsidR="00034D41" w:rsidRPr="003D4FBB" w:rsidRDefault="00034D41" w:rsidP="00034D41">
            <w:pPr>
              <w:jc w:val="center"/>
              <w:rPr>
                <w:rFonts w:ascii="Times New Roman" w:eastAsia="Calibri" w:hAnsi="Times New Roman" w:cs="Times New Roman"/>
                <w:b/>
                <w:bCs/>
                <w:spacing w:val="-1"/>
                <w:sz w:val="24"/>
                <w:szCs w:val="24"/>
              </w:rPr>
            </w:pPr>
            <w:r w:rsidRPr="003D4FBB">
              <w:rPr>
                <w:rFonts w:ascii="Times New Roman" w:eastAsia="Calibri" w:hAnsi="Times New Roman" w:cs="Times New Roman"/>
                <w:b/>
                <w:bCs/>
                <w:spacing w:val="-1"/>
                <w:sz w:val="24"/>
                <w:szCs w:val="24"/>
              </w:rPr>
              <w:t>92</w:t>
            </w:r>
          </w:p>
        </w:tc>
        <w:tc>
          <w:tcPr>
            <w:tcW w:w="567" w:type="dxa"/>
            <w:vAlign w:val="center"/>
          </w:tcPr>
          <w:p w14:paraId="3EA43533" w14:textId="77777777" w:rsidR="00034D41" w:rsidRPr="003D4FBB" w:rsidRDefault="00034D41" w:rsidP="00034D41">
            <w:pPr>
              <w:jc w:val="center"/>
              <w:rPr>
                <w:rFonts w:ascii="Times New Roman" w:eastAsia="Calibri" w:hAnsi="Times New Roman" w:cs="Times New Roman"/>
                <w:b/>
                <w:bCs/>
                <w:spacing w:val="-1"/>
                <w:sz w:val="24"/>
                <w:szCs w:val="24"/>
              </w:rPr>
            </w:pPr>
            <w:r w:rsidRPr="003D4FBB">
              <w:rPr>
                <w:rFonts w:ascii="Times New Roman" w:eastAsia="Calibri" w:hAnsi="Times New Roman" w:cs="Times New Roman"/>
                <w:b/>
                <w:bCs/>
                <w:spacing w:val="-1"/>
                <w:sz w:val="24"/>
                <w:szCs w:val="24"/>
              </w:rPr>
              <w:t>62</w:t>
            </w:r>
          </w:p>
        </w:tc>
        <w:tc>
          <w:tcPr>
            <w:tcW w:w="680" w:type="dxa"/>
            <w:vAlign w:val="center"/>
          </w:tcPr>
          <w:p w14:paraId="3C99B554" w14:textId="77777777" w:rsidR="00034D41" w:rsidRPr="003D4FBB" w:rsidRDefault="00034D41" w:rsidP="00034D41">
            <w:pPr>
              <w:jc w:val="center"/>
              <w:rPr>
                <w:rFonts w:ascii="Times New Roman" w:eastAsia="Calibri" w:hAnsi="Times New Roman" w:cs="Times New Roman"/>
                <w:b/>
                <w:bCs/>
                <w:spacing w:val="-1"/>
                <w:sz w:val="24"/>
                <w:szCs w:val="24"/>
              </w:rPr>
            </w:pPr>
            <w:r w:rsidRPr="003D4FBB">
              <w:rPr>
                <w:rFonts w:ascii="Times New Roman" w:eastAsia="Calibri" w:hAnsi="Times New Roman" w:cs="Times New Roman"/>
                <w:b/>
                <w:bCs/>
                <w:spacing w:val="-1"/>
                <w:sz w:val="24"/>
                <w:szCs w:val="24"/>
              </w:rPr>
              <w:t>182</w:t>
            </w:r>
          </w:p>
        </w:tc>
        <w:tc>
          <w:tcPr>
            <w:tcW w:w="567" w:type="dxa"/>
            <w:vAlign w:val="center"/>
          </w:tcPr>
          <w:p w14:paraId="6FCE1C26" w14:textId="77777777" w:rsidR="00034D41" w:rsidRPr="003D4FBB" w:rsidRDefault="00034D41" w:rsidP="00034D41">
            <w:pPr>
              <w:jc w:val="center"/>
              <w:rPr>
                <w:rFonts w:ascii="Times New Roman" w:eastAsia="Calibri" w:hAnsi="Times New Roman" w:cs="Times New Roman"/>
                <w:b/>
                <w:bCs/>
                <w:spacing w:val="-1"/>
                <w:sz w:val="24"/>
                <w:szCs w:val="24"/>
              </w:rPr>
            </w:pPr>
            <w:r w:rsidRPr="003D4FBB">
              <w:rPr>
                <w:rFonts w:ascii="Times New Roman" w:eastAsia="Calibri" w:hAnsi="Times New Roman" w:cs="Times New Roman"/>
                <w:b/>
                <w:bCs/>
                <w:spacing w:val="-1"/>
                <w:sz w:val="24"/>
                <w:szCs w:val="24"/>
                <w:lang w:val="en-US"/>
              </w:rPr>
              <w:t>9</w:t>
            </w:r>
            <w:r w:rsidRPr="003D4FBB">
              <w:rPr>
                <w:rFonts w:ascii="Times New Roman" w:eastAsia="Calibri" w:hAnsi="Times New Roman" w:cs="Times New Roman"/>
                <w:b/>
                <w:bCs/>
                <w:spacing w:val="-1"/>
                <w:sz w:val="24"/>
                <w:szCs w:val="24"/>
              </w:rPr>
              <w:t>0</w:t>
            </w:r>
          </w:p>
        </w:tc>
        <w:tc>
          <w:tcPr>
            <w:tcW w:w="2835" w:type="dxa"/>
            <w:vAlign w:val="center"/>
          </w:tcPr>
          <w:p w14:paraId="511AC654" w14:textId="77777777" w:rsidR="00034D41" w:rsidRPr="003D4FBB" w:rsidRDefault="0045016E" w:rsidP="00034D41">
            <w:pPr>
              <w:pStyle w:val="Default"/>
              <w:jc w:val="both"/>
              <w:rPr>
                <w:color w:val="auto"/>
              </w:rPr>
            </w:pPr>
            <w:r w:rsidRPr="003D4FBB">
              <w:rPr>
                <w:color w:val="auto"/>
              </w:rPr>
              <w:t>450</w:t>
            </w:r>
          </w:p>
        </w:tc>
      </w:tr>
    </w:tbl>
    <w:p w14:paraId="686A80DD" w14:textId="77777777" w:rsidR="0099233B" w:rsidRDefault="0099233B" w:rsidP="00822BDA">
      <w:pPr>
        <w:pStyle w:val="Default"/>
        <w:rPr>
          <w:b/>
          <w:bCs/>
          <w:sz w:val="28"/>
          <w:szCs w:val="28"/>
        </w:rPr>
      </w:pPr>
    </w:p>
    <w:p w14:paraId="58DE8B74" w14:textId="77777777" w:rsidR="00FD7BD4" w:rsidRDefault="00FD7BD4" w:rsidP="00822BDA">
      <w:pPr>
        <w:pStyle w:val="Default"/>
        <w:rPr>
          <w:b/>
          <w:bCs/>
          <w:sz w:val="28"/>
          <w:szCs w:val="28"/>
        </w:rPr>
      </w:pPr>
    </w:p>
    <w:p w14:paraId="6C98D3EE" w14:textId="77777777" w:rsidR="00FD7BD4" w:rsidRDefault="00FD7BD4" w:rsidP="00822BDA">
      <w:pPr>
        <w:pStyle w:val="Default"/>
        <w:rPr>
          <w:b/>
          <w:bCs/>
          <w:sz w:val="28"/>
          <w:szCs w:val="28"/>
        </w:rPr>
      </w:pPr>
    </w:p>
    <w:p w14:paraId="3E0735CA" w14:textId="77777777" w:rsidR="00FD7BD4" w:rsidRDefault="00FD7BD4" w:rsidP="00822BDA">
      <w:pPr>
        <w:pStyle w:val="Default"/>
        <w:rPr>
          <w:b/>
          <w:bCs/>
          <w:sz w:val="28"/>
          <w:szCs w:val="28"/>
        </w:rPr>
      </w:pPr>
    </w:p>
    <w:p w14:paraId="35A7689D" w14:textId="77777777" w:rsidR="00FD7BD4" w:rsidRDefault="00FD7BD4" w:rsidP="00822BDA">
      <w:pPr>
        <w:pStyle w:val="Default"/>
        <w:rPr>
          <w:b/>
          <w:bCs/>
          <w:sz w:val="28"/>
          <w:szCs w:val="28"/>
        </w:rPr>
      </w:pPr>
    </w:p>
    <w:p w14:paraId="72652DE4" w14:textId="77777777" w:rsidR="00FD7BD4" w:rsidRPr="00FD7BD4" w:rsidRDefault="00FD7BD4" w:rsidP="00822BDA">
      <w:pPr>
        <w:pStyle w:val="Default"/>
        <w:rPr>
          <w:b/>
          <w:bCs/>
        </w:rPr>
      </w:pPr>
    </w:p>
    <w:p w14:paraId="2E9E8262" w14:textId="77777777" w:rsidR="00FD7BD4" w:rsidRPr="00FD7BD4" w:rsidRDefault="00FD7BD4" w:rsidP="00822BDA">
      <w:pPr>
        <w:pStyle w:val="Default"/>
        <w:rPr>
          <w:b/>
          <w:bCs/>
        </w:rPr>
      </w:pPr>
    </w:p>
    <w:p w14:paraId="11FCBB80" w14:textId="77777777" w:rsidR="00FD7BD4" w:rsidRPr="00FD7BD4" w:rsidRDefault="00FD7BD4" w:rsidP="00822BDA">
      <w:pPr>
        <w:pStyle w:val="Default"/>
        <w:rPr>
          <w:b/>
          <w:bCs/>
        </w:rPr>
      </w:pPr>
    </w:p>
    <w:p w14:paraId="27B1E56F" w14:textId="77777777" w:rsidR="00FD7BD4" w:rsidRPr="00FD7BD4" w:rsidRDefault="00FD7BD4" w:rsidP="00822BDA">
      <w:pPr>
        <w:pStyle w:val="Default"/>
        <w:rPr>
          <w:b/>
          <w:bCs/>
        </w:rPr>
      </w:pPr>
    </w:p>
    <w:p w14:paraId="6EBB952F" w14:textId="77777777" w:rsidR="00FD7BD4" w:rsidRDefault="00FD7BD4" w:rsidP="00822BDA">
      <w:pPr>
        <w:pStyle w:val="Default"/>
        <w:rPr>
          <w:b/>
          <w:bCs/>
        </w:rPr>
      </w:pPr>
    </w:p>
    <w:p w14:paraId="2D571F51" w14:textId="77777777" w:rsidR="00FD7BD4" w:rsidRPr="00FD7BD4" w:rsidRDefault="00FD7BD4" w:rsidP="00822BDA">
      <w:pPr>
        <w:pStyle w:val="Default"/>
        <w:rPr>
          <w:b/>
          <w:bCs/>
        </w:rPr>
      </w:pPr>
    </w:p>
    <w:p w14:paraId="025927FE" w14:textId="77777777" w:rsidR="00FD7BD4" w:rsidRPr="00FD7BD4" w:rsidRDefault="00FD7BD4" w:rsidP="00822BDA">
      <w:pPr>
        <w:pStyle w:val="Default"/>
        <w:rPr>
          <w:b/>
          <w:bCs/>
        </w:rPr>
      </w:pPr>
    </w:p>
    <w:p w14:paraId="315FEC47" w14:textId="77777777" w:rsidR="00FD7BD4" w:rsidRPr="00FD7BD4" w:rsidRDefault="00FD7BD4" w:rsidP="005F0386">
      <w:pPr>
        <w:pStyle w:val="Default"/>
        <w:rPr>
          <w:b/>
          <w:color w:val="auto"/>
        </w:rPr>
      </w:pPr>
    </w:p>
    <w:p w14:paraId="47F831B1" w14:textId="77777777" w:rsidR="005F0386" w:rsidRPr="00FD7BD4" w:rsidRDefault="005F0386" w:rsidP="005F0386">
      <w:pPr>
        <w:pStyle w:val="Default"/>
        <w:rPr>
          <w:b/>
          <w:color w:val="auto"/>
        </w:rPr>
      </w:pPr>
      <w:r w:rsidRPr="00FD7BD4">
        <w:rPr>
          <w:b/>
          <w:color w:val="auto"/>
        </w:rPr>
        <w:lastRenderedPageBreak/>
        <w:t>Тыңдаушылардың оқу жетістіктерін бағалау</w:t>
      </w: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1"/>
        <w:gridCol w:w="4820"/>
      </w:tblGrid>
      <w:tr w:rsidR="005F0386" w:rsidRPr="00FD7BD4" w14:paraId="246AB2B5" w14:textId="77777777" w:rsidTr="00501FE0">
        <w:trPr>
          <w:trHeight w:val="109"/>
        </w:trPr>
        <w:tc>
          <w:tcPr>
            <w:tcW w:w="4781" w:type="dxa"/>
            <w:vAlign w:val="center"/>
          </w:tcPr>
          <w:p w14:paraId="1797323D" w14:textId="77777777" w:rsidR="005F0386" w:rsidRPr="00FD7BD4" w:rsidRDefault="005F0386" w:rsidP="00501FE0">
            <w:pPr>
              <w:pStyle w:val="Default"/>
              <w:jc w:val="center"/>
            </w:pPr>
            <w:r w:rsidRPr="00FD7BD4">
              <w:t>Бақылау түрі*</w:t>
            </w:r>
          </w:p>
        </w:tc>
        <w:tc>
          <w:tcPr>
            <w:tcW w:w="4820" w:type="dxa"/>
            <w:vAlign w:val="center"/>
          </w:tcPr>
          <w:p w14:paraId="1E6F06F5" w14:textId="77777777" w:rsidR="005F0386" w:rsidRPr="00FD7BD4" w:rsidRDefault="005F0386" w:rsidP="00501FE0">
            <w:pPr>
              <w:pStyle w:val="Default"/>
              <w:jc w:val="center"/>
            </w:pPr>
            <w:r w:rsidRPr="00FD7BD4">
              <w:t>Бағалау әдістері</w:t>
            </w:r>
          </w:p>
        </w:tc>
      </w:tr>
      <w:tr w:rsidR="005F0386" w:rsidRPr="00FD7BD4" w14:paraId="4718F4F8" w14:textId="77777777" w:rsidTr="00501FE0">
        <w:trPr>
          <w:trHeight w:val="109"/>
        </w:trPr>
        <w:tc>
          <w:tcPr>
            <w:tcW w:w="4781" w:type="dxa"/>
            <w:vAlign w:val="center"/>
          </w:tcPr>
          <w:p w14:paraId="2C568B18" w14:textId="77777777" w:rsidR="005F0386" w:rsidRPr="00FD7BD4" w:rsidRDefault="005F0386" w:rsidP="00501FE0">
            <w:pPr>
              <w:pStyle w:val="Default"/>
            </w:pPr>
            <w:r w:rsidRPr="00FD7BD4">
              <w:t>Ағымдағы</w:t>
            </w:r>
          </w:p>
        </w:tc>
        <w:tc>
          <w:tcPr>
            <w:tcW w:w="4820" w:type="dxa"/>
          </w:tcPr>
          <w:p w14:paraId="0F22DA2F" w14:textId="77777777" w:rsidR="005F0386" w:rsidRPr="00FD7BD4" w:rsidRDefault="005F0386" w:rsidP="00501FE0">
            <w:pPr>
              <w:pStyle w:val="Default"/>
            </w:pPr>
            <w:r w:rsidRPr="00FD7BD4">
              <w:t>Тапсырмаларды бағалау</w:t>
            </w:r>
          </w:p>
        </w:tc>
      </w:tr>
      <w:tr w:rsidR="005F0386" w:rsidRPr="00FD7BD4" w14:paraId="58659251" w14:textId="77777777" w:rsidTr="00501FE0">
        <w:trPr>
          <w:trHeight w:val="109"/>
        </w:trPr>
        <w:tc>
          <w:tcPr>
            <w:tcW w:w="4781" w:type="dxa"/>
            <w:vAlign w:val="center"/>
          </w:tcPr>
          <w:p w14:paraId="237ABB44" w14:textId="77777777" w:rsidR="005F0386" w:rsidRPr="00FD7BD4" w:rsidRDefault="005F0386" w:rsidP="00501FE0">
            <w:pPr>
              <w:pStyle w:val="Default"/>
            </w:pPr>
            <w:r w:rsidRPr="00FD7BD4">
              <w:t>Аралық</w:t>
            </w:r>
          </w:p>
        </w:tc>
        <w:tc>
          <w:tcPr>
            <w:tcW w:w="4820" w:type="dxa"/>
          </w:tcPr>
          <w:p w14:paraId="366EEC22" w14:textId="77777777" w:rsidR="005F0386" w:rsidRPr="00FD7BD4" w:rsidRDefault="005F0386" w:rsidP="00501FE0">
            <w:pPr>
              <w:pStyle w:val="Default"/>
              <w:rPr>
                <w:lang w:val="en-US"/>
              </w:rPr>
            </w:pPr>
            <w:r w:rsidRPr="00FD7BD4">
              <w:rPr>
                <w:lang w:val="en-US"/>
              </w:rPr>
              <w:t>CbD</w:t>
            </w:r>
            <w:r w:rsidRPr="00FD7BD4">
              <w:t xml:space="preserve">, </w:t>
            </w:r>
            <w:r w:rsidRPr="00FD7BD4">
              <w:rPr>
                <w:lang w:val="en-US"/>
              </w:rPr>
              <w:t>MCQs</w:t>
            </w:r>
            <w:r w:rsidRPr="00FD7BD4">
              <w:t xml:space="preserve">, </w:t>
            </w:r>
            <w:r w:rsidRPr="00FD7BD4">
              <w:rPr>
                <w:lang w:val="en-US"/>
              </w:rPr>
              <w:t>MiniCEX</w:t>
            </w:r>
          </w:p>
        </w:tc>
      </w:tr>
      <w:tr w:rsidR="005F0386" w:rsidRPr="00FD7BD4" w14:paraId="09544670" w14:textId="77777777" w:rsidTr="00501FE0">
        <w:trPr>
          <w:trHeight w:val="109"/>
        </w:trPr>
        <w:tc>
          <w:tcPr>
            <w:tcW w:w="4781" w:type="dxa"/>
            <w:vAlign w:val="center"/>
          </w:tcPr>
          <w:p w14:paraId="4BAB0F95" w14:textId="77777777" w:rsidR="005F0386" w:rsidRPr="00FD7BD4" w:rsidRDefault="005F0386" w:rsidP="00501FE0">
            <w:pPr>
              <w:pStyle w:val="Default"/>
            </w:pPr>
            <w:r w:rsidRPr="00FD7BD4">
              <w:t>Қорытынды</w:t>
            </w:r>
          </w:p>
        </w:tc>
        <w:tc>
          <w:tcPr>
            <w:tcW w:w="4820" w:type="dxa"/>
          </w:tcPr>
          <w:p w14:paraId="7C819F04" w14:textId="77777777" w:rsidR="005F0386" w:rsidRPr="00FD7BD4" w:rsidRDefault="005F0386" w:rsidP="00501FE0">
            <w:pPr>
              <w:pStyle w:val="Default"/>
            </w:pPr>
            <w:r w:rsidRPr="00FD7BD4">
              <w:t>1 этап Білімді бағалау</w:t>
            </w:r>
          </w:p>
          <w:p w14:paraId="13BE5F22" w14:textId="77777777" w:rsidR="005F0386" w:rsidRPr="00FD7BD4" w:rsidRDefault="005F0386" w:rsidP="00501FE0">
            <w:pPr>
              <w:pStyle w:val="Default"/>
            </w:pPr>
            <w:r w:rsidRPr="00FD7BD4">
              <w:t>2 этап Дағдыларды бағалау</w:t>
            </w:r>
          </w:p>
        </w:tc>
      </w:tr>
    </w:tbl>
    <w:p w14:paraId="011EFB2D" w14:textId="77777777" w:rsidR="005F0386" w:rsidRPr="00FD7BD4" w:rsidRDefault="005F0386" w:rsidP="005F0386">
      <w:pPr>
        <w:pStyle w:val="Default"/>
        <w:jc w:val="both"/>
      </w:pPr>
    </w:p>
    <w:p w14:paraId="1C96A193" w14:textId="77777777" w:rsidR="005F0386" w:rsidRPr="00FD7BD4" w:rsidRDefault="005F0386" w:rsidP="005F0386">
      <w:pPr>
        <w:pStyle w:val="Default"/>
        <w:jc w:val="both"/>
        <w:rPr>
          <w:b/>
        </w:rPr>
      </w:pPr>
      <w:r w:rsidRPr="00FD7BD4">
        <w:rPr>
          <w:b/>
        </w:rPr>
        <w:t>Тыңдаушылардың оқу жетістіктерін бағалаудың балдық-рейтингтік әріптік жүйесі</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9"/>
        <w:gridCol w:w="2409"/>
        <w:gridCol w:w="2129"/>
        <w:gridCol w:w="2579"/>
      </w:tblGrid>
      <w:tr w:rsidR="005F0386" w:rsidRPr="00FD7BD4" w14:paraId="1AB7B57B" w14:textId="77777777" w:rsidTr="00501FE0">
        <w:trPr>
          <w:trHeight w:val="246"/>
          <w:jc w:val="center"/>
        </w:trPr>
        <w:tc>
          <w:tcPr>
            <w:tcW w:w="2659" w:type="dxa"/>
            <w:vAlign w:val="center"/>
          </w:tcPr>
          <w:p w14:paraId="59C14F08" w14:textId="77777777" w:rsidR="005F0386" w:rsidRPr="00FD7BD4" w:rsidRDefault="005F0386" w:rsidP="00501FE0">
            <w:pPr>
              <w:pStyle w:val="Default"/>
              <w:jc w:val="center"/>
            </w:pPr>
            <w:r w:rsidRPr="00FD7BD4">
              <w:t>Әріптік жүйе бойынша бағалау</w:t>
            </w:r>
          </w:p>
        </w:tc>
        <w:tc>
          <w:tcPr>
            <w:tcW w:w="2409" w:type="dxa"/>
            <w:vAlign w:val="center"/>
          </w:tcPr>
          <w:p w14:paraId="6801C7F3" w14:textId="77777777" w:rsidR="005F0386" w:rsidRPr="00FD7BD4" w:rsidRDefault="005F0386" w:rsidP="00501FE0">
            <w:pPr>
              <w:pStyle w:val="Default"/>
              <w:jc w:val="center"/>
            </w:pPr>
            <w:r w:rsidRPr="00FD7BD4">
              <w:t>Баллдардың сандық баламасы</w:t>
            </w:r>
          </w:p>
        </w:tc>
        <w:tc>
          <w:tcPr>
            <w:tcW w:w="2129" w:type="dxa"/>
            <w:vAlign w:val="center"/>
          </w:tcPr>
          <w:p w14:paraId="276095F0" w14:textId="77777777" w:rsidR="005F0386" w:rsidRPr="00FD7BD4" w:rsidRDefault="005F0386" w:rsidP="00501FE0">
            <w:pPr>
              <w:pStyle w:val="Default"/>
              <w:jc w:val="center"/>
            </w:pPr>
            <w:r w:rsidRPr="00FD7BD4">
              <w:t>%-дық мазмұны</w:t>
            </w:r>
          </w:p>
        </w:tc>
        <w:tc>
          <w:tcPr>
            <w:tcW w:w="2579" w:type="dxa"/>
            <w:vAlign w:val="center"/>
          </w:tcPr>
          <w:p w14:paraId="3F64D7CD" w14:textId="77777777" w:rsidR="005F0386" w:rsidRPr="00FD7BD4" w:rsidRDefault="005F0386" w:rsidP="00501FE0">
            <w:pPr>
              <w:pStyle w:val="Default"/>
              <w:jc w:val="center"/>
            </w:pPr>
            <w:r w:rsidRPr="00FD7BD4">
              <w:t>Дәстүрлі жүйе бойынша бағалау</w:t>
            </w:r>
          </w:p>
        </w:tc>
      </w:tr>
      <w:tr w:rsidR="005F0386" w:rsidRPr="00FD7BD4" w14:paraId="6C98A4DE" w14:textId="77777777" w:rsidTr="00501FE0">
        <w:trPr>
          <w:trHeight w:val="201"/>
          <w:jc w:val="center"/>
        </w:trPr>
        <w:tc>
          <w:tcPr>
            <w:tcW w:w="2659" w:type="dxa"/>
            <w:vAlign w:val="center"/>
          </w:tcPr>
          <w:p w14:paraId="14B9F9A4" w14:textId="77777777" w:rsidR="005F0386" w:rsidRPr="00FD7BD4" w:rsidRDefault="005F0386" w:rsidP="00501FE0">
            <w:pPr>
              <w:pStyle w:val="Default"/>
              <w:jc w:val="center"/>
            </w:pPr>
            <w:r w:rsidRPr="00FD7BD4">
              <w:t>А</w:t>
            </w:r>
          </w:p>
        </w:tc>
        <w:tc>
          <w:tcPr>
            <w:tcW w:w="2409" w:type="dxa"/>
            <w:vAlign w:val="center"/>
          </w:tcPr>
          <w:p w14:paraId="3DAAC6C5" w14:textId="77777777" w:rsidR="005F0386" w:rsidRPr="00FD7BD4" w:rsidRDefault="005F0386" w:rsidP="00501FE0">
            <w:pPr>
              <w:pStyle w:val="Default"/>
              <w:jc w:val="center"/>
            </w:pPr>
            <w:r w:rsidRPr="00FD7BD4">
              <w:t>4,0</w:t>
            </w:r>
          </w:p>
        </w:tc>
        <w:tc>
          <w:tcPr>
            <w:tcW w:w="2129" w:type="dxa"/>
            <w:vAlign w:val="center"/>
          </w:tcPr>
          <w:p w14:paraId="5B984443" w14:textId="77777777" w:rsidR="005F0386" w:rsidRPr="00FD7BD4" w:rsidRDefault="005F0386" w:rsidP="00501FE0">
            <w:pPr>
              <w:pStyle w:val="Default"/>
              <w:jc w:val="center"/>
            </w:pPr>
            <w:r w:rsidRPr="00FD7BD4">
              <w:t>95-100</w:t>
            </w:r>
          </w:p>
        </w:tc>
        <w:tc>
          <w:tcPr>
            <w:tcW w:w="2579" w:type="dxa"/>
            <w:vMerge w:val="restart"/>
            <w:vAlign w:val="center"/>
          </w:tcPr>
          <w:p w14:paraId="7B7FB03A" w14:textId="77777777" w:rsidR="005F0386" w:rsidRPr="00FD7BD4" w:rsidRDefault="005F0386" w:rsidP="00501FE0">
            <w:pPr>
              <w:pStyle w:val="Default"/>
              <w:jc w:val="center"/>
            </w:pPr>
            <w:r w:rsidRPr="00FD7BD4">
              <w:t>Өте жақсы</w:t>
            </w:r>
          </w:p>
        </w:tc>
      </w:tr>
      <w:tr w:rsidR="005F0386" w:rsidRPr="00FD7BD4" w14:paraId="7DC65DF6" w14:textId="77777777" w:rsidTr="00501FE0">
        <w:trPr>
          <w:trHeight w:val="109"/>
          <w:jc w:val="center"/>
        </w:trPr>
        <w:tc>
          <w:tcPr>
            <w:tcW w:w="2659" w:type="dxa"/>
            <w:vAlign w:val="center"/>
          </w:tcPr>
          <w:p w14:paraId="36F9C5F8" w14:textId="77777777" w:rsidR="005F0386" w:rsidRPr="00FD7BD4" w:rsidRDefault="005F0386" w:rsidP="00501FE0">
            <w:pPr>
              <w:pStyle w:val="Default"/>
              <w:jc w:val="center"/>
            </w:pPr>
            <w:r w:rsidRPr="00FD7BD4">
              <w:t>А-</w:t>
            </w:r>
          </w:p>
        </w:tc>
        <w:tc>
          <w:tcPr>
            <w:tcW w:w="2409" w:type="dxa"/>
            <w:vAlign w:val="center"/>
          </w:tcPr>
          <w:p w14:paraId="272C9589" w14:textId="77777777" w:rsidR="005F0386" w:rsidRPr="00FD7BD4" w:rsidRDefault="005F0386" w:rsidP="00501FE0">
            <w:pPr>
              <w:pStyle w:val="Default"/>
              <w:jc w:val="center"/>
            </w:pPr>
            <w:r w:rsidRPr="00FD7BD4">
              <w:t>3,67</w:t>
            </w:r>
          </w:p>
        </w:tc>
        <w:tc>
          <w:tcPr>
            <w:tcW w:w="2129" w:type="dxa"/>
            <w:vAlign w:val="center"/>
          </w:tcPr>
          <w:p w14:paraId="74716575" w14:textId="77777777" w:rsidR="005F0386" w:rsidRPr="00FD7BD4" w:rsidRDefault="005F0386" w:rsidP="00501FE0">
            <w:pPr>
              <w:pStyle w:val="Default"/>
              <w:jc w:val="center"/>
            </w:pPr>
            <w:r w:rsidRPr="00FD7BD4">
              <w:t>90-94</w:t>
            </w:r>
          </w:p>
        </w:tc>
        <w:tc>
          <w:tcPr>
            <w:tcW w:w="2579" w:type="dxa"/>
            <w:vMerge/>
            <w:vAlign w:val="center"/>
          </w:tcPr>
          <w:p w14:paraId="3D4E3EA7" w14:textId="77777777" w:rsidR="005F0386" w:rsidRPr="00FD7BD4" w:rsidRDefault="005F0386" w:rsidP="00501FE0">
            <w:pPr>
              <w:pStyle w:val="Default"/>
              <w:jc w:val="center"/>
            </w:pPr>
          </w:p>
        </w:tc>
      </w:tr>
      <w:tr w:rsidR="005F0386" w:rsidRPr="00FD7BD4" w14:paraId="722847C3" w14:textId="77777777" w:rsidTr="00501FE0">
        <w:trPr>
          <w:trHeight w:val="296"/>
          <w:jc w:val="center"/>
        </w:trPr>
        <w:tc>
          <w:tcPr>
            <w:tcW w:w="2659" w:type="dxa"/>
            <w:vAlign w:val="center"/>
          </w:tcPr>
          <w:p w14:paraId="3E0FA9A4" w14:textId="77777777" w:rsidR="005F0386" w:rsidRPr="00FD7BD4" w:rsidRDefault="005F0386" w:rsidP="00501FE0">
            <w:pPr>
              <w:pStyle w:val="Default"/>
              <w:jc w:val="center"/>
            </w:pPr>
            <w:r w:rsidRPr="00FD7BD4">
              <w:t>В+</w:t>
            </w:r>
          </w:p>
        </w:tc>
        <w:tc>
          <w:tcPr>
            <w:tcW w:w="2409" w:type="dxa"/>
            <w:vAlign w:val="center"/>
          </w:tcPr>
          <w:p w14:paraId="79EBDB68" w14:textId="77777777" w:rsidR="005F0386" w:rsidRPr="00FD7BD4" w:rsidRDefault="005F0386" w:rsidP="00501FE0">
            <w:pPr>
              <w:pStyle w:val="Default"/>
              <w:jc w:val="center"/>
            </w:pPr>
            <w:r w:rsidRPr="00FD7BD4">
              <w:t>3,33</w:t>
            </w:r>
          </w:p>
        </w:tc>
        <w:tc>
          <w:tcPr>
            <w:tcW w:w="2129" w:type="dxa"/>
            <w:vAlign w:val="center"/>
          </w:tcPr>
          <w:p w14:paraId="684D1506" w14:textId="77777777" w:rsidR="005F0386" w:rsidRPr="00FD7BD4" w:rsidRDefault="005F0386" w:rsidP="00501FE0">
            <w:pPr>
              <w:pStyle w:val="Default"/>
              <w:jc w:val="center"/>
            </w:pPr>
            <w:r w:rsidRPr="00FD7BD4">
              <w:t>85-89</w:t>
            </w:r>
          </w:p>
        </w:tc>
        <w:tc>
          <w:tcPr>
            <w:tcW w:w="2579" w:type="dxa"/>
            <w:vMerge w:val="restart"/>
            <w:vAlign w:val="center"/>
          </w:tcPr>
          <w:p w14:paraId="702C64EA" w14:textId="77777777" w:rsidR="005F0386" w:rsidRPr="00FD7BD4" w:rsidRDefault="005F0386" w:rsidP="00501FE0">
            <w:pPr>
              <w:pStyle w:val="Default"/>
              <w:jc w:val="center"/>
            </w:pPr>
            <w:r w:rsidRPr="00FD7BD4">
              <w:t>Жақсы</w:t>
            </w:r>
          </w:p>
        </w:tc>
      </w:tr>
      <w:tr w:rsidR="005F0386" w:rsidRPr="00FD7BD4" w14:paraId="235A98B5" w14:textId="77777777" w:rsidTr="00501FE0">
        <w:trPr>
          <w:trHeight w:val="109"/>
          <w:jc w:val="center"/>
        </w:trPr>
        <w:tc>
          <w:tcPr>
            <w:tcW w:w="2659" w:type="dxa"/>
            <w:vAlign w:val="center"/>
          </w:tcPr>
          <w:p w14:paraId="0E55ED44" w14:textId="77777777" w:rsidR="005F0386" w:rsidRPr="00FD7BD4" w:rsidRDefault="005F0386" w:rsidP="00501FE0">
            <w:pPr>
              <w:pStyle w:val="Default"/>
              <w:jc w:val="center"/>
            </w:pPr>
            <w:r w:rsidRPr="00FD7BD4">
              <w:t>В</w:t>
            </w:r>
          </w:p>
        </w:tc>
        <w:tc>
          <w:tcPr>
            <w:tcW w:w="2409" w:type="dxa"/>
            <w:vAlign w:val="center"/>
          </w:tcPr>
          <w:p w14:paraId="117C1310" w14:textId="77777777" w:rsidR="005F0386" w:rsidRPr="00FD7BD4" w:rsidRDefault="005F0386" w:rsidP="00501FE0">
            <w:pPr>
              <w:pStyle w:val="Default"/>
              <w:jc w:val="center"/>
            </w:pPr>
            <w:r w:rsidRPr="00FD7BD4">
              <w:t>3,0</w:t>
            </w:r>
          </w:p>
        </w:tc>
        <w:tc>
          <w:tcPr>
            <w:tcW w:w="2129" w:type="dxa"/>
            <w:vAlign w:val="center"/>
          </w:tcPr>
          <w:p w14:paraId="5FF3F99E" w14:textId="77777777" w:rsidR="005F0386" w:rsidRPr="00FD7BD4" w:rsidRDefault="005F0386" w:rsidP="00501FE0">
            <w:pPr>
              <w:pStyle w:val="Default"/>
              <w:jc w:val="center"/>
            </w:pPr>
            <w:r w:rsidRPr="00FD7BD4">
              <w:t>80-84</w:t>
            </w:r>
          </w:p>
        </w:tc>
        <w:tc>
          <w:tcPr>
            <w:tcW w:w="2579" w:type="dxa"/>
            <w:vMerge/>
            <w:vAlign w:val="center"/>
          </w:tcPr>
          <w:p w14:paraId="2DBC1411" w14:textId="77777777" w:rsidR="005F0386" w:rsidRPr="00FD7BD4" w:rsidRDefault="005F0386" w:rsidP="00501FE0">
            <w:pPr>
              <w:pStyle w:val="Default"/>
              <w:jc w:val="center"/>
            </w:pPr>
          </w:p>
        </w:tc>
      </w:tr>
      <w:tr w:rsidR="005F0386" w:rsidRPr="00FD7BD4" w14:paraId="6B9ACB30" w14:textId="77777777" w:rsidTr="00501FE0">
        <w:trPr>
          <w:trHeight w:val="109"/>
          <w:jc w:val="center"/>
        </w:trPr>
        <w:tc>
          <w:tcPr>
            <w:tcW w:w="2659" w:type="dxa"/>
            <w:vAlign w:val="center"/>
          </w:tcPr>
          <w:p w14:paraId="65A12AFF" w14:textId="77777777" w:rsidR="005F0386" w:rsidRPr="00FD7BD4" w:rsidRDefault="005F0386" w:rsidP="00501FE0">
            <w:pPr>
              <w:pStyle w:val="Default"/>
              <w:jc w:val="center"/>
            </w:pPr>
            <w:r w:rsidRPr="00FD7BD4">
              <w:t>В-</w:t>
            </w:r>
          </w:p>
        </w:tc>
        <w:tc>
          <w:tcPr>
            <w:tcW w:w="2409" w:type="dxa"/>
            <w:vAlign w:val="center"/>
          </w:tcPr>
          <w:p w14:paraId="72FB7145" w14:textId="77777777" w:rsidR="005F0386" w:rsidRPr="00FD7BD4" w:rsidRDefault="005F0386" w:rsidP="00501FE0">
            <w:pPr>
              <w:pStyle w:val="Default"/>
              <w:jc w:val="center"/>
            </w:pPr>
            <w:r w:rsidRPr="00FD7BD4">
              <w:t>2,67</w:t>
            </w:r>
          </w:p>
        </w:tc>
        <w:tc>
          <w:tcPr>
            <w:tcW w:w="2129" w:type="dxa"/>
            <w:vAlign w:val="center"/>
          </w:tcPr>
          <w:p w14:paraId="33354ED7" w14:textId="77777777" w:rsidR="005F0386" w:rsidRPr="00FD7BD4" w:rsidRDefault="005F0386" w:rsidP="00501FE0">
            <w:pPr>
              <w:pStyle w:val="Default"/>
              <w:jc w:val="center"/>
            </w:pPr>
            <w:r w:rsidRPr="00FD7BD4">
              <w:t>75-79</w:t>
            </w:r>
          </w:p>
        </w:tc>
        <w:tc>
          <w:tcPr>
            <w:tcW w:w="2579" w:type="dxa"/>
            <w:vMerge/>
            <w:vAlign w:val="center"/>
          </w:tcPr>
          <w:p w14:paraId="1F1E61CD" w14:textId="77777777" w:rsidR="005F0386" w:rsidRPr="00FD7BD4" w:rsidRDefault="005F0386" w:rsidP="00501FE0">
            <w:pPr>
              <w:pStyle w:val="Default"/>
              <w:jc w:val="center"/>
            </w:pPr>
          </w:p>
        </w:tc>
      </w:tr>
      <w:tr w:rsidR="005F0386" w:rsidRPr="00FD7BD4" w14:paraId="59A0926A" w14:textId="77777777" w:rsidTr="00501FE0">
        <w:trPr>
          <w:trHeight w:val="109"/>
          <w:jc w:val="center"/>
        </w:trPr>
        <w:tc>
          <w:tcPr>
            <w:tcW w:w="2659" w:type="dxa"/>
            <w:vAlign w:val="center"/>
          </w:tcPr>
          <w:p w14:paraId="2C71E8D9" w14:textId="77777777" w:rsidR="005F0386" w:rsidRPr="00FD7BD4" w:rsidRDefault="005F0386" w:rsidP="00501FE0">
            <w:pPr>
              <w:pStyle w:val="Default"/>
              <w:jc w:val="center"/>
            </w:pPr>
            <w:r w:rsidRPr="00FD7BD4">
              <w:t>С+</w:t>
            </w:r>
          </w:p>
        </w:tc>
        <w:tc>
          <w:tcPr>
            <w:tcW w:w="2409" w:type="dxa"/>
            <w:vAlign w:val="center"/>
          </w:tcPr>
          <w:p w14:paraId="28FEA2C7" w14:textId="77777777" w:rsidR="005F0386" w:rsidRPr="00FD7BD4" w:rsidRDefault="005F0386" w:rsidP="00501FE0">
            <w:pPr>
              <w:pStyle w:val="Default"/>
              <w:jc w:val="center"/>
            </w:pPr>
            <w:r w:rsidRPr="00FD7BD4">
              <w:t>2,33</w:t>
            </w:r>
          </w:p>
        </w:tc>
        <w:tc>
          <w:tcPr>
            <w:tcW w:w="2129" w:type="dxa"/>
            <w:vAlign w:val="center"/>
          </w:tcPr>
          <w:p w14:paraId="4BB76CE1" w14:textId="77777777" w:rsidR="005F0386" w:rsidRPr="00FD7BD4" w:rsidRDefault="005F0386" w:rsidP="00501FE0">
            <w:pPr>
              <w:pStyle w:val="Default"/>
              <w:jc w:val="center"/>
            </w:pPr>
            <w:r w:rsidRPr="00FD7BD4">
              <w:t>70-74</w:t>
            </w:r>
          </w:p>
        </w:tc>
        <w:tc>
          <w:tcPr>
            <w:tcW w:w="2579" w:type="dxa"/>
            <w:vMerge/>
            <w:vAlign w:val="center"/>
          </w:tcPr>
          <w:p w14:paraId="56D8E39B" w14:textId="77777777" w:rsidR="005F0386" w:rsidRPr="00FD7BD4" w:rsidRDefault="005F0386" w:rsidP="00501FE0">
            <w:pPr>
              <w:pStyle w:val="Default"/>
              <w:jc w:val="center"/>
            </w:pPr>
          </w:p>
        </w:tc>
      </w:tr>
      <w:tr w:rsidR="005F0386" w:rsidRPr="00FD7BD4" w14:paraId="67E73854" w14:textId="77777777" w:rsidTr="00501FE0">
        <w:trPr>
          <w:trHeight w:val="328"/>
          <w:jc w:val="center"/>
        </w:trPr>
        <w:tc>
          <w:tcPr>
            <w:tcW w:w="2659" w:type="dxa"/>
            <w:vAlign w:val="center"/>
          </w:tcPr>
          <w:p w14:paraId="001DD5F0" w14:textId="77777777" w:rsidR="005F0386" w:rsidRPr="00FD7BD4" w:rsidRDefault="005F0386" w:rsidP="00501FE0">
            <w:pPr>
              <w:pStyle w:val="Default"/>
              <w:jc w:val="center"/>
            </w:pPr>
            <w:r w:rsidRPr="00FD7BD4">
              <w:t>С</w:t>
            </w:r>
          </w:p>
        </w:tc>
        <w:tc>
          <w:tcPr>
            <w:tcW w:w="2409" w:type="dxa"/>
            <w:vAlign w:val="center"/>
          </w:tcPr>
          <w:p w14:paraId="13A4FB1B" w14:textId="77777777" w:rsidR="005F0386" w:rsidRPr="00FD7BD4" w:rsidRDefault="005F0386" w:rsidP="00501FE0">
            <w:pPr>
              <w:pStyle w:val="Default"/>
              <w:jc w:val="center"/>
            </w:pPr>
            <w:r w:rsidRPr="00FD7BD4">
              <w:t>2,0</w:t>
            </w:r>
          </w:p>
        </w:tc>
        <w:tc>
          <w:tcPr>
            <w:tcW w:w="2129" w:type="dxa"/>
            <w:vAlign w:val="center"/>
          </w:tcPr>
          <w:p w14:paraId="3B420703" w14:textId="77777777" w:rsidR="005F0386" w:rsidRPr="00FD7BD4" w:rsidRDefault="005F0386" w:rsidP="00501FE0">
            <w:pPr>
              <w:pStyle w:val="Default"/>
              <w:jc w:val="center"/>
            </w:pPr>
            <w:r w:rsidRPr="00FD7BD4">
              <w:t>65-69</w:t>
            </w:r>
          </w:p>
        </w:tc>
        <w:tc>
          <w:tcPr>
            <w:tcW w:w="2579" w:type="dxa"/>
            <w:vMerge w:val="restart"/>
            <w:vAlign w:val="center"/>
          </w:tcPr>
          <w:p w14:paraId="6F13DBE1" w14:textId="77777777" w:rsidR="005F0386" w:rsidRPr="00FD7BD4" w:rsidRDefault="005F0386" w:rsidP="00501FE0">
            <w:pPr>
              <w:pStyle w:val="Default"/>
              <w:jc w:val="center"/>
            </w:pPr>
            <w:r w:rsidRPr="00FD7BD4">
              <w:t>Қанағаттанарлық</w:t>
            </w:r>
          </w:p>
        </w:tc>
      </w:tr>
      <w:tr w:rsidR="005F0386" w:rsidRPr="00FD7BD4" w14:paraId="297AA75D" w14:textId="77777777" w:rsidTr="00501FE0">
        <w:trPr>
          <w:trHeight w:val="328"/>
          <w:jc w:val="center"/>
        </w:trPr>
        <w:tc>
          <w:tcPr>
            <w:tcW w:w="2659" w:type="dxa"/>
            <w:vAlign w:val="center"/>
          </w:tcPr>
          <w:p w14:paraId="2C68D671" w14:textId="77777777" w:rsidR="005F0386" w:rsidRPr="00FD7BD4" w:rsidRDefault="005F0386" w:rsidP="00501FE0">
            <w:pPr>
              <w:pStyle w:val="Default"/>
              <w:jc w:val="center"/>
            </w:pPr>
            <w:r w:rsidRPr="00FD7BD4">
              <w:t>С-</w:t>
            </w:r>
          </w:p>
        </w:tc>
        <w:tc>
          <w:tcPr>
            <w:tcW w:w="2409" w:type="dxa"/>
            <w:vAlign w:val="center"/>
          </w:tcPr>
          <w:p w14:paraId="4CF7846B" w14:textId="77777777" w:rsidR="005F0386" w:rsidRPr="00FD7BD4" w:rsidRDefault="005F0386" w:rsidP="00501FE0">
            <w:pPr>
              <w:pStyle w:val="Default"/>
              <w:jc w:val="center"/>
            </w:pPr>
            <w:r w:rsidRPr="00FD7BD4">
              <w:t>1,67</w:t>
            </w:r>
          </w:p>
        </w:tc>
        <w:tc>
          <w:tcPr>
            <w:tcW w:w="2129" w:type="dxa"/>
            <w:vAlign w:val="center"/>
          </w:tcPr>
          <w:p w14:paraId="4E9FCEC4" w14:textId="77777777" w:rsidR="005F0386" w:rsidRPr="00FD7BD4" w:rsidRDefault="005F0386" w:rsidP="00501FE0">
            <w:pPr>
              <w:pStyle w:val="Default"/>
              <w:jc w:val="center"/>
            </w:pPr>
            <w:r w:rsidRPr="00FD7BD4">
              <w:t>60-64</w:t>
            </w:r>
          </w:p>
        </w:tc>
        <w:tc>
          <w:tcPr>
            <w:tcW w:w="2579" w:type="dxa"/>
            <w:vMerge/>
            <w:vAlign w:val="center"/>
          </w:tcPr>
          <w:p w14:paraId="63CC237F" w14:textId="77777777" w:rsidR="005F0386" w:rsidRPr="00FD7BD4" w:rsidRDefault="005F0386" w:rsidP="00501FE0">
            <w:pPr>
              <w:pStyle w:val="Default"/>
              <w:jc w:val="center"/>
            </w:pPr>
          </w:p>
        </w:tc>
      </w:tr>
      <w:tr w:rsidR="005F0386" w:rsidRPr="00FD7BD4" w14:paraId="0CD15A7D" w14:textId="77777777" w:rsidTr="00501FE0">
        <w:trPr>
          <w:trHeight w:val="328"/>
          <w:jc w:val="center"/>
        </w:trPr>
        <w:tc>
          <w:tcPr>
            <w:tcW w:w="2659" w:type="dxa"/>
            <w:vAlign w:val="center"/>
          </w:tcPr>
          <w:p w14:paraId="617367A9" w14:textId="77777777" w:rsidR="005F0386" w:rsidRPr="00FD7BD4" w:rsidRDefault="005F0386" w:rsidP="00501FE0">
            <w:pPr>
              <w:pStyle w:val="Default"/>
              <w:jc w:val="center"/>
            </w:pPr>
            <w:r w:rsidRPr="00FD7BD4">
              <w:t>D+</w:t>
            </w:r>
          </w:p>
        </w:tc>
        <w:tc>
          <w:tcPr>
            <w:tcW w:w="2409" w:type="dxa"/>
            <w:vAlign w:val="center"/>
          </w:tcPr>
          <w:p w14:paraId="235CA62C" w14:textId="77777777" w:rsidR="005F0386" w:rsidRPr="00FD7BD4" w:rsidRDefault="005F0386" w:rsidP="00501FE0">
            <w:pPr>
              <w:pStyle w:val="Default"/>
              <w:jc w:val="center"/>
            </w:pPr>
            <w:r w:rsidRPr="00FD7BD4">
              <w:t>1,33</w:t>
            </w:r>
          </w:p>
        </w:tc>
        <w:tc>
          <w:tcPr>
            <w:tcW w:w="2129" w:type="dxa"/>
            <w:vAlign w:val="center"/>
          </w:tcPr>
          <w:p w14:paraId="345FAF6A" w14:textId="77777777" w:rsidR="005F0386" w:rsidRPr="00FD7BD4" w:rsidRDefault="005F0386" w:rsidP="00501FE0">
            <w:pPr>
              <w:pStyle w:val="Default"/>
              <w:jc w:val="center"/>
            </w:pPr>
            <w:r w:rsidRPr="00FD7BD4">
              <w:t>55-59</w:t>
            </w:r>
          </w:p>
        </w:tc>
        <w:tc>
          <w:tcPr>
            <w:tcW w:w="2579" w:type="dxa"/>
            <w:vMerge/>
            <w:vAlign w:val="center"/>
          </w:tcPr>
          <w:p w14:paraId="55D94FA5" w14:textId="77777777" w:rsidR="005F0386" w:rsidRPr="00FD7BD4" w:rsidRDefault="005F0386" w:rsidP="00501FE0">
            <w:pPr>
              <w:pStyle w:val="Default"/>
              <w:jc w:val="center"/>
            </w:pPr>
          </w:p>
        </w:tc>
      </w:tr>
      <w:tr w:rsidR="005F0386" w:rsidRPr="00FD7BD4" w14:paraId="3014188E" w14:textId="77777777" w:rsidTr="00501FE0">
        <w:trPr>
          <w:trHeight w:val="328"/>
          <w:jc w:val="center"/>
        </w:trPr>
        <w:tc>
          <w:tcPr>
            <w:tcW w:w="2659" w:type="dxa"/>
            <w:vAlign w:val="center"/>
          </w:tcPr>
          <w:p w14:paraId="56893650" w14:textId="77777777" w:rsidR="005F0386" w:rsidRPr="00FD7BD4" w:rsidRDefault="005F0386" w:rsidP="00501FE0">
            <w:pPr>
              <w:pStyle w:val="Default"/>
              <w:jc w:val="center"/>
            </w:pPr>
            <w:r w:rsidRPr="00FD7BD4">
              <w:t>D</w:t>
            </w:r>
          </w:p>
        </w:tc>
        <w:tc>
          <w:tcPr>
            <w:tcW w:w="2409" w:type="dxa"/>
            <w:vAlign w:val="center"/>
          </w:tcPr>
          <w:p w14:paraId="68F59126" w14:textId="77777777" w:rsidR="005F0386" w:rsidRPr="00FD7BD4" w:rsidRDefault="005F0386" w:rsidP="00501FE0">
            <w:pPr>
              <w:pStyle w:val="Default"/>
              <w:jc w:val="center"/>
            </w:pPr>
            <w:r w:rsidRPr="00FD7BD4">
              <w:t>1,0</w:t>
            </w:r>
          </w:p>
        </w:tc>
        <w:tc>
          <w:tcPr>
            <w:tcW w:w="2129" w:type="dxa"/>
            <w:vAlign w:val="center"/>
          </w:tcPr>
          <w:p w14:paraId="2FCE42D6" w14:textId="77777777" w:rsidR="005F0386" w:rsidRPr="00FD7BD4" w:rsidRDefault="005F0386" w:rsidP="00501FE0">
            <w:pPr>
              <w:pStyle w:val="Default"/>
              <w:jc w:val="center"/>
            </w:pPr>
            <w:r w:rsidRPr="00FD7BD4">
              <w:t>50-54</w:t>
            </w:r>
          </w:p>
        </w:tc>
        <w:tc>
          <w:tcPr>
            <w:tcW w:w="2579" w:type="dxa"/>
            <w:vMerge/>
            <w:vAlign w:val="center"/>
          </w:tcPr>
          <w:p w14:paraId="16E6D207" w14:textId="77777777" w:rsidR="005F0386" w:rsidRPr="00FD7BD4" w:rsidRDefault="005F0386" w:rsidP="00501FE0">
            <w:pPr>
              <w:pStyle w:val="Default"/>
              <w:jc w:val="center"/>
            </w:pPr>
          </w:p>
        </w:tc>
      </w:tr>
      <w:tr w:rsidR="005F0386" w:rsidRPr="00FD7BD4" w14:paraId="09299B90" w14:textId="77777777" w:rsidTr="00501FE0">
        <w:trPr>
          <w:trHeight w:val="109"/>
          <w:jc w:val="center"/>
        </w:trPr>
        <w:tc>
          <w:tcPr>
            <w:tcW w:w="2659" w:type="dxa"/>
            <w:vAlign w:val="center"/>
          </w:tcPr>
          <w:p w14:paraId="0DFEDA67" w14:textId="77777777" w:rsidR="005F0386" w:rsidRPr="00FD7BD4" w:rsidRDefault="005F0386" w:rsidP="00501FE0">
            <w:pPr>
              <w:pStyle w:val="a3"/>
              <w:jc w:val="center"/>
              <w:rPr>
                <w:sz w:val="24"/>
                <w:szCs w:val="24"/>
                <w:lang w:val="en-US"/>
              </w:rPr>
            </w:pPr>
            <w:r w:rsidRPr="00FD7BD4">
              <w:rPr>
                <w:sz w:val="24"/>
                <w:szCs w:val="24"/>
              </w:rPr>
              <w:t>F</w:t>
            </w:r>
            <w:r w:rsidRPr="00FD7BD4">
              <w:rPr>
                <w:sz w:val="24"/>
                <w:szCs w:val="24"/>
                <w:lang w:val="en-US"/>
              </w:rPr>
              <w:t>X</w:t>
            </w:r>
          </w:p>
        </w:tc>
        <w:tc>
          <w:tcPr>
            <w:tcW w:w="2409" w:type="dxa"/>
            <w:vAlign w:val="center"/>
          </w:tcPr>
          <w:p w14:paraId="050D5A98" w14:textId="77777777" w:rsidR="005F0386" w:rsidRPr="00FD7BD4" w:rsidRDefault="005F0386" w:rsidP="00501FE0">
            <w:pPr>
              <w:pStyle w:val="a3"/>
              <w:jc w:val="center"/>
              <w:rPr>
                <w:sz w:val="24"/>
                <w:szCs w:val="24"/>
              </w:rPr>
            </w:pPr>
            <w:r w:rsidRPr="00FD7BD4">
              <w:rPr>
                <w:sz w:val="24"/>
                <w:szCs w:val="24"/>
              </w:rPr>
              <w:t>0,5</w:t>
            </w:r>
          </w:p>
        </w:tc>
        <w:tc>
          <w:tcPr>
            <w:tcW w:w="2129" w:type="dxa"/>
            <w:vAlign w:val="center"/>
          </w:tcPr>
          <w:p w14:paraId="6C591D08" w14:textId="77777777" w:rsidR="005F0386" w:rsidRPr="00FD7BD4" w:rsidRDefault="005F0386" w:rsidP="00501FE0">
            <w:pPr>
              <w:pStyle w:val="a3"/>
              <w:jc w:val="center"/>
              <w:rPr>
                <w:sz w:val="24"/>
                <w:szCs w:val="24"/>
              </w:rPr>
            </w:pPr>
            <w:r w:rsidRPr="00FD7BD4">
              <w:rPr>
                <w:sz w:val="24"/>
                <w:szCs w:val="24"/>
              </w:rPr>
              <w:t>25-49</w:t>
            </w:r>
          </w:p>
        </w:tc>
        <w:tc>
          <w:tcPr>
            <w:tcW w:w="2579" w:type="dxa"/>
            <w:vMerge w:val="restart"/>
            <w:vAlign w:val="center"/>
          </w:tcPr>
          <w:p w14:paraId="31BBB55E" w14:textId="77777777" w:rsidR="005F0386" w:rsidRPr="00FD7BD4" w:rsidRDefault="005F0386" w:rsidP="00501FE0">
            <w:pPr>
              <w:pStyle w:val="Default"/>
              <w:jc w:val="center"/>
            </w:pPr>
            <w:r w:rsidRPr="00FD7BD4">
              <w:t>Қанағаттанарлықсыз</w:t>
            </w:r>
          </w:p>
        </w:tc>
      </w:tr>
      <w:tr w:rsidR="005F0386" w:rsidRPr="00FD7BD4" w14:paraId="1DA5DBFD" w14:textId="77777777" w:rsidTr="00501FE0">
        <w:trPr>
          <w:trHeight w:val="109"/>
          <w:jc w:val="center"/>
        </w:trPr>
        <w:tc>
          <w:tcPr>
            <w:tcW w:w="2659" w:type="dxa"/>
          </w:tcPr>
          <w:p w14:paraId="1C419092" w14:textId="77777777" w:rsidR="005F0386" w:rsidRPr="00FD7BD4" w:rsidRDefault="005F0386" w:rsidP="00501FE0">
            <w:pPr>
              <w:pStyle w:val="Default"/>
              <w:jc w:val="center"/>
            </w:pPr>
            <w:r w:rsidRPr="00FD7BD4">
              <w:t>F</w:t>
            </w:r>
          </w:p>
        </w:tc>
        <w:tc>
          <w:tcPr>
            <w:tcW w:w="2409" w:type="dxa"/>
          </w:tcPr>
          <w:p w14:paraId="1A53FFCB" w14:textId="77777777" w:rsidR="005F0386" w:rsidRPr="00FD7BD4" w:rsidRDefault="005F0386" w:rsidP="00501FE0">
            <w:pPr>
              <w:pStyle w:val="Default"/>
              <w:jc w:val="center"/>
            </w:pPr>
            <w:r w:rsidRPr="00FD7BD4">
              <w:t>0</w:t>
            </w:r>
          </w:p>
        </w:tc>
        <w:tc>
          <w:tcPr>
            <w:tcW w:w="2129" w:type="dxa"/>
            <w:vAlign w:val="center"/>
          </w:tcPr>
          <w:p w14:paraId="2388BE8D" w14:textId="77777777" w:rsidR="005F0386" w:rsidRPr="00FD7BD4" w:rsidRDefault="005F0386" w:rsidP="00501FE0">
            <w:pPr>
              <w:pStyle w:val="Default"/>
              <w:jc w:val="center"/>
            </w:pPr>
            <w:r w:rsidRPr="00FD7BD4">
              <w:t>0-49</w:t>
            </w:r>
          </w:p>
        </w:tc>
        <w:tc>
          <w:tcPr>
            <w:tcW w:w="2579" w:type="dxa"/>
            <w:vMerge/>
            <w:vAlign w:val="center"/>
          </w:tcPr>
          <w:p w14:paraId="5002FCB7" w14:textId="77777777" w:rsidR="005F0386" w:rsidRPr="00FD7BD4" w:rsidRDefault="005F0386" w:rsidP="00501FE0">
            <w:pPr>
              <w:pStyle w:val="Default"/>
              <w:jc w:val="center"/>
            </w:pPr>
          </w:p>
        </w:tc>
      </w:tr>
    </w:tbl>
    <w:p w14:paraId="7EF534C6" w14:textId="77777777" w:rsidR="005F0386" w:rsidRPr="00FD7BD4" w:rsidRDefault="005F0386" w:rsidP="005F0386">
      <w:pPr>
        <w:pStyle w:val="a3"/>
        <w:jc w:val="center"/>
        <w:rPr>
          <w:b/>
          <w:sz w:val="24"/>
          <w:szCs w:val="24"/>
        </w:rPr>
      </w:pPr>
    </w:p>
    <w:p w14:paraId="1FF69528" w14:textId="77777777" w:rsidR="00FD7BD4" w:rsidRDefault="00FD7BD4" w:rsidP="005F0386">
      <w:pPr>
        <w:pStyle w:val="Default"/>
        <w:rPr>
          <w:b/>
        </w:rPr>
      </w:pPr>
    </w:p>
    <w:p w14:paraId="51C4D182" w14:textId="77777777" w:rsidR="00FD7BD4" w:rsidRDefault="00FD7BD4" w:rsidP="005F0386">
      <w:pPr>
        <w:pStyle w:val="Default"/>
        <w:rPr>
          <w:b/>
        </w:rPr>
      </w:pPr>
    </w:p>
    <w:p w14:paraId="06A647FD" w14:textId="77777777" w:rsidR="00FD7BD4" w:rsidRDefault="00FD7BD4" w:rsidP="005F0386">
      <w:pPr>
        <w:pStyle w:val="Default"/>
        <w:rPr>
          <w:b/>
        </w:rPr>
      </w:pPr>
    </w:p>
    <w:p w14:paraId="34246DA2" w14:textId="77777777" w:rsidR="00FD7BD4" w:rsidRDefault="00FD7BD4" w:rsidP="005F0386">
      <w:pPr>
        <w:pStyle w:val="Default"/>
        <w:rPr>
          <w:b/>
        </w:rPr>
      </w:pPr>
    </w:p>
    <w:p w14:paraId="748EA695" w14:textId="77777777" w:rsidR="00FD7BD4" w:rsidRDefault="00FD7BD4" w:rsidP="005F0386">
      <w:pPr>
        <w:pStyle w:val="Default"/>
        <w:rPr>
          <w:b/>
        </w:rPr>
      </w:pPr>
    </w:p>
    <w:p w14:paraId="1F998DF4" w14:textId="77777777" w:rsidR="00FD7BD4" w:rsidRDefault="00FD7BD4" w:rsidP="005F0386">
      <w:pPr>
        <w:pStyle w:val="Default"/>
        <w:rPr>
          <w:b/>
        </w:rPr>
      </w:pPr>
    </w:p>
    <w:p w14:paraId="60E78BCD" w14:textId="77777777" w:rsidR="00FD7BD4" w:rsidRDefault="00FD7BD4" w:rsidP="005F0386">
      <w:pPr>
        <w:pStyle w:val="Default"/>
        <w:rPr>
          <w:b/>
        </w:rPr>
      </w:pPr>
    </w:p>
    <w:p w14:paraId="2DEB2039" w14:textId="77777777" w:rsidR="00FD7BD4" w:rsidRDefault="00FD7BD4" w:rsidP="005F0386">
      <w:pPr>
        <w:pStyle w:val="Default"/>
        <w:rPr>
          <w:b/>
        </w:rPr>
      </w:pPr>
    </w:p>
    <w:p w14:paraId="30400200" w14:textId="77777777" w:rsidR="00FD7BD4" w:rsidRDefault="00FD7BD4" w:rsidP="005F0386">
      <w:pPr>
        <w:pStyle w:val="Default"/>
        <w:rPr>
          <w:b/>
        </w:rPr>
      </w:pPr>
    </w:p>
    <w:p w14:paraId="229984EE" w14:textId="77777777" w:rsidR="00FD7BD4" w:rsidRDefault="00FD7BD4" w:rsidP="005F0386">
      <w:pPr>
        <w:pStyle w:val="Default"/>
        <w:rPr>
          <w:b/>
        </w:rPr>
      </w:pPr>
    </w:p>
    <w:p w14:paraId="768D6A83" w14:textId="77777777" w:rsidR="00FD7BD4" w:rsidRDefault="00FD7BD4" w:rsidP="005F0386">
      <w:pPr>
        <w:pStyle w:val="Default"/>
        <w:rPr>
          <w:b/>
        </w:rPr>
      </w:pPr>
    </w:p>
    <w:p w14:paraId="2A3C0B71" w14:textId="77777777" w:rsidR="00FD7BD4" w:rsidRDefault="00FD7BD4" w:rsidP="005F0386">
      <w:pPr>
        <w:pStyle w:val="Default"/>
        <w:rPr>
          <w:b/>
        </w:rPr>
      </w:pPr>
    </w:p>
    <w:p w14:paraId="5C8FBE99" w14:textId="77777777" w:rsidR="00FD7BD4" w:rsidRDefault="00FD7BD4" w:rsidP="005F0386">
      <w:pPr>
        <w:pStyle w:val="Default"/>
        <w:rPr>
          <w:b/>
        </w:rPr>
      </w:pPr>
    </w:p>
    <w:p w14:paraId="118FD78A" w14:textId="77777777" w:rsidR="00FD7BD4" w:rsidRDefault="00FD7BD4" w:rsidP="005F0386">
      <w:pPr>
        <w:pStyle w:val="Default"/>
        <w:rPr>
          <w:b/>
        </w:rPr>
      </w:pPr>
    </w:p>
    <w:p w14:paraId="564C8872" w14:textId="77777777" w:rsidR="00FD7BD4" w:rsidRDefault="00FD7BD4" w:rsidP="005F0386">
      <w:pPr>
        <w:pStyle w:val="Default"/>
        <w:rPr>
          <w:b/>
        </w:rPr>
      </w:pPr>
    </w:p>
    <w:p w14:paraId="511B69E9" w14:textId="77777777" w:rsidR="00FD7BD4" w:rsidRDefault="00FD7BD4" w:rsidP="005F0386">
      <w:pPr>
        <w:pStyle w:val="Default"/>
        <w:rPr>
          <w:b/>
        </w:rPr>
      </w:pPr>
    </w:p>
    <w:p w14:paraId="23BAEA16" w14:textId="77777777" w:rsidR="00FD7BD4" w:rsidRDefault="00FD7BD4" w:rsidP="005F0386">
      <w:pPr>
        <w:pStyle w:val="Default"/>
        <w:rPr>
          <w:b/>
        </w:rPr>
      </w:pPr>
    </w:p>
    <w:p w14:paraId="54B30AAF" w14:textId="77777777" w:rsidR="00FD7BD4" w:rsidRDefault="00FD7BD4" w:rsidP="005F0386">
      <w:pPr>
        <w:pStyle w:val="Default"/>
        <w:rPr>
          <w:b/>
        </w:rPr>
      </w:pPr>
    </w:p>
    <w:p w14:paraId="73ADBA5B" w14:textId="77777777" w:rsidR="00FD7BD4" w:rsidRDefault="00FD7BD4" w:rsidP="005F0386">
      <w:pPr>
        <w:pStyle w:val="Default"/>
        <w:rPr>
          <w:b/>
        </w:rPr>
      </w:pPr>
    </w:p>
    <w:p w14:paraId="6AD32CA4" w14:textId="77777777" w:rsidR="00FD7BD4" w:rsidRDefault="00FD7BD4" w:rsidP="005F0386">
      <w:pPr>
        <w:pStyle w:val="Default"/>
        <w:rPr>
          <w:b/>
        </w:rPr>
      </w:pPr>
    </w:p>
    <w:p w14:paraId="42648BE2" w14:textId="77777777" w:rsidR="00FD7BD4" w:rsidRDefault="00FD7BD4" w:rsidP="005F0386">
      <w:pPr>
        <w:pStyle w:val="Default"/>
        <w:rPr>
          <w:b/>
        </w:rPr>
      </w:pPr>
    </w:p>
    <w:p w14:paraId="26574421" w14:textId="77777777" w:rsidR="00FD7BD4" w:rsidRDefault="00FD7BD4" w:rsidP="005F0386">
      <w:pPr>
        <w:pStyle w:val="Default"/>
        <w:rPr>
          <w:b/>
        </w:rPr>
      </w:pPr>
    </w:p>
    <w:p w14:paraId="7CDD7675" w14:textId="77777777" w:rsidR="00FD7BD4" w:rsidRDefault="00FD7BD4" w:rsidP="005F0386">
      <w:pPr>
        <w:pStyle w:val="Default"/>
        <w:rPr>
          <w:b/>
        </w:rPr>
      </w:pPr>
    </w:p>
    <w:p w14:paraId="571669DA" w14:textId="77777777" w:rsidR="00FD7BD4" w:rsidRDefault="00FD7BD4" w:rsidP="005F0386">
      <w:pPr>
        <w:pStyle w:val="Default"/>
        <w:rPr>
          <w:b/>
        </w:rPr>
      </w:pPr>
    </w:p>
    <w:p w14:paraId="11E7BA12" w14:textId="77777777" w:rsidR="00FD7BD4" w:rsidRDefault="00FD7BD4" w:rsidP="005F0386">
      <w:pPr>
        <w:pStyle w:val="Default"/>
        <w:rPr>
          <w:b/>
        </w:rPr>
      </w:pPr>
    </w:p>
    <w:p w14:paraId="01DA1145" w14:textId="77777777" w:rsidR="00FD7BD4" w:rsidRDefault="00FD7BD4" w:rsidP="005F0386">
      <w:pPr>
        <w:pStyle w:val="Default"/>
        <w:rPr>
          <w:b/>
        </w:rPr>
      </w:pPr>
    </w:p>
    <w:p w14:paraId="25D5378B" w14:textId="77777777" w:rsidR="00FD7BD4" w:rsidRDefault="00FD7BD4" w:rsidP="005F0386">
      <w:pPr>
        <w:pStyle w:val="Default"/>
        <w:rPr>
          <w:b/>
        </w:rPr>
      </w:pPr>
    </w:p>
    <w:p w14:paraId="7FC0A12B" w14:textId="77777777" w:rsidR="00FD7BD4" w:rsidRDefault="00FD7BD4" w:rsidP="005F0386">
      <w:pPr>
        <w:pStyle w:val="Default"/>
        <w:rPr>
          <w:b/>
        </w:rPr>
      </w:pPr>
    </w:p>
    <w:p w14:paraId="1BF3DF04" w14:textId="77777777" w:rsidR="005F0386" w:rsidRPr="00FD7BD4" w:rsidRDefault="005F0386" w:rsidP="005F0386">
      <w:pPr>
        <w:pStyle w:val="Default"/>
      </w:pPr>
      <w:r w:rsidRPr="00FD7BD4">
        <w:rPr>
          <w:b/>
        </w:rPr>
        <w:lastRenderedPageBreak/>
        <w:t>Ұсынылатын әдебиеттер</w:t>
      </w:r>
      <w:r w:rsidRPr="00FD7BD4">
        <w:t xml:space="preserve">: </w:t>
      </w:r>
    </w:p>
    <w:p w14:paraId="75BF619C" w14:textId="77777777" w:rsidR="005F0386" w:rsidRPr="00FD7BD4" w:rsidRDefault="005F0386" w:rsidP="005F0386">
      <w:pPr>
        <w:spacing w:after="0" w:line="240" w:lineRule="auto"/>
        <w:rPr>
          <w:rFonts w:ascii="Times New Roman" w:hAnsi="Times New Roman"/>
          <w:b/>
          <w:sz w:val="24"/>
          <w:szCs w:val="24"/>
        </w:rPr>
      </w:pPr>
      <w:r w:rsidRPr="00FD7BD4">
        <w:rPr>
          <w:rFonts w:ascii="Times New Roman" w:hAnsi="Times New Roman"/>
          <w:b/>
          <w:sz w:val="24"/>
          <w:szCs w:val="24"/>
        </w:rPr>
        <w:t>Негізгі және қосымша әдебиеттер:</w:t>
      </w:r>
    </w:p>
    <w:p w14:paraId="4A10909D" w14:textId="77777777" w:rsidR="005F0386" w:rsidRPr="00FD7BD4" w:rsidRDefault="005F0386" w:rsidP="00034D41">
      <w:pPr>
        <w:spacing w:after="0" w:line="240" w:lineRule="auto"/>
        <w:rPr>
          <w:rFonts w:ascii="Times New Roman" w:hAnsi="Times New Roman" w:cs="Times New Roman"/>
          <w:b/>
          <w:bCs/>
          <w:sz w:val="24"/>
          <w:szCs w:val="24"/>
        </w:rPr>
      </w:pPr>
    </w:p>
    <w:p w14:paraId="7888A316" w14:textId="77777777" w:rsidR="005F0386" w:rsidRPr="00FD7BD4" w:rsidRDefault="005F0386" w:rsidP="005F0386">
      <w:pPr>
        <w:tabs>
          <w:tab w:val="left" w:pos="993"/>
        </w:tabs>
        <w:spacing w:after="0" w:line="240" w:lineRule="auto"/>
        <w:rPr>
          <w:rFonts w:ascii="Times New Roman" w:hAnsi="Times New Roman"/>
          <w:b/>
          <w:sz w:val="24"/>
          <w:szCs w:val="24"/>
        </w:rPr>
      </w:pPr>
      <w:r w:rsidRPr="00FD7BD4">
        <w:rPr>
          <w:rFonts w:ascii="Times New Roman" w:hAnsi="Times New Roman"/>
          <w:b/>
          <w:sz w:val="24"/>
          <w:szCs w:val="24"/>
        </w:rPr>
        <w:t>Негізгі:</w:t>
      </w:r>
    </w:p>
    <w:p w14:paraId="2CE56AD8" w14:textId="77777777" w:rsidR="00034D41" w:rsidRPr="00FD7BD4" w:rsidRDefault="0032215D" w:rsidP="00034D41">
      <w:pPr>
        <w:pStyle w:val="ab"/>
        <w:numPr>
          <w:ilvl w:val="0"/>
          <w:numId w:val="45"/>
        </w:numPr>
        <w:spacing w:after="0" w:line="240" w:lineRule="auto"/>
        <w:rPr>
          <w:rFonts w:ascii="Times New Roman" w:hAnsi="Times New Roman" w:cs="Times New Roman"/>
          <w:sz w:val="24"/>
          <w:szCs w:val="24"/>
        </w:rPr>
      </w:pPr>
      <w:r w:rsidRPr="00FD7BD4">
        <w:rPr>
          <w:rFonts w:ascii="Times New Roman" w:hAnsi="Times New Roman" w:cs="Times New Roman"/>
          <w:sz w:val="24"/>
          <w:szCs w:val="24"/>
        </w:rPr>
        <w:t>Государственная программа развития здравоохранения Республики Казахстан «Денсаулық» на 2016-2020 годы</w:t>
      </w:r>
    </w:p>
    <w:p w14:paraId="7840B103" w14:textId="77777777" w:rsidR="00034D41" w:rsidRPr="00FD7BD4" w:rsidRDefault="0032215D" w:rsidP="00034D41">
      <w:pPr>
        <w:pStyle w:val="ab"/>
        <w:numPr>
          <w:ilvl w:val="0"/>
          <w:numId w:val="45"/>
        </w:numPr>
        <w:spacing w:after="0" w:line="240" w:lineRule="auto"/>
        <w:rPr>
          <w:rFonts w:ascii="Times New Roman" w:hAnsi="Times New Roman" w:cs="Times New Roman"/>
          <w:sz w:val="24"/>
          <w:szCs w:val="24"/>
        </w:rPr>
      </w:pPr>
      <w:r w:rsidRPr="00FD7BD4">
        <w:rPr>
          <w:rFonts w:ascii="Times New Roman" w:hAnsi="Times New Roman" w:cs="Times New Roman"/>
          <w:sz w:val="24"/>
          <w:szCs w:val="24"/>
        </w:rPr>
        <w:t xml:space="preserve">Стандарт организации оказания кардиологической и кардиохирургической помощи в Республике Казахстан. Приказ Министра здравоохранения и социального развития Республики Казахстан от 6 июня 2016 года № 479. </w:t>
      </w:r>
    </w:p>
    <w:p w14:paraId="64D3CA68" w14:textId="77777777" w:rsidR="00935D8D" w:rsidRPr="00FD7BD4" w:rsidRDefault="000976CE" w:rsidP="001669D6">
      <w:pPr>
        <w:pStyle w:val="ab"/>
        <w:numPr>
          <w:ilvl w:val="0"/>
          <w:numId w:val="45"/>
        </w:numPr>
        <w:spacing w:after="0" w:line="240" w:lineRule="auto"/>
        <w:rPr>
          <w:sz w:val="24"/>
          <w:szCs w:val="24"/>
          <w:lang w:val="en-US"/>
        </w:rPr>
      </w:pPr>
      <w:r w:rsidRPr="00FD7BD4">
        <w:rPr>
          <w:rFonts w:ascii="Times New Roman" w:hAnsi="Times New Roman" w:cs="Times New Roman"/>
          <w:sz w:val="24"/>
          <w:szCs w:val="24"/>
        </w:rPr>
        <w:t>Джонас Р.А.; Пер. с англ.; Под ред. М.В. Борискова Хирургическое лечение врожденных пороков сердца. М.: ГЭОТАР-Медиа. 2017. 736 с.</w:t>
      </w:r>
    </w:p>
    <w:p w14:paraId="2C08DD9C" w14:textId="77777777" w:rsidR="00935D8D" w:rsidRPr="00FD7BD4" w:rsidRDefault="00935D8D" w:rsidP="001669D6">
      <w:pPr>
        <w:pStyle w:val="ab"/>
        <w:numPr>
          <w:ilvl w:val="0"/>
          <w:numId w:val="45"/>
        </w:numPr>
        <w:spacing w:after="0" w:line="240" w:lineRule="auto"/>
        <w:rPr>
          <w:rFonts w:ascii="Times New Roman" w:hAnsi="Times New Roman" w:cs="Times New Roman"/>
          <w:sz w:val="24"/>
          <w:szCs w:val="24"/>
          <w:lang w:val="en-US"/>
        </w:rPr>
      </w:pPr>
      <w:r w:rsidRPr="00FD7BD4">
        <w:rPr>
          <w:rFonts w:ascii="Times New Roman" w:hAnsi="Times New Roman" w:cs="Times New Roman"/>
          <w:sz w:val="24"/>
          <w:szCs w:val="24"/>
          <w:lang w:val="en-US"/>
        </w:rPr>
        <w:t>Texas Children's Hospital Handbook of Congenital Heart Disease -  Carlos Mery, Patricia Bastero, Antonio Cabrera, Stuart Hall. 2020 - Hardback | 546 pages</w:t>
      </w:r>
      <w:r w:rsidR="0016222D" w:rsidRPr="00FD7BD4">
        <w:rPr>
          <w:rFonts w:ascii="Times New Roman" w:hAnsi="Times New Roman" w:cs="Times New Roman"/>
          <w:sz w:val="24"/>
          <w:szCs w:val="24"/>
          <w:lang w:val="en-US"/>
        </w:rPr>
        <w:t>.</w:t>
      </w:r>
    </w:p>
    <w:p w14:paraId="6B2A7DBD" w14:textId="77777777" w:rsidR="00935D8D" w:rsidRPr="00FD7BD4" w:rsidRDefault="00935D8D" w:rsidP="001669D6">
      <w:pPr>
        <w:pStyle w:val="ab"/>
        <w:numPr>
          <w:ilvl w:val="0"/>
          <w:numId w:val="45"/>
        </w:numPr>
        <w:spacing w:after="0" w:line="240" w:lineRule="auto"/>
        <w:rPr>
          <w:sz w:val="24"/>
          <w:szCs w:val="24"/>
        </w:rPr>
      </w:pPr>
      <w:r w:rsidRPr="00FD7BD4">
        <w:rPr>
          <w:rFonts w:ascii="Times New Roman" w:hAnsi="Times New Roman" w:cs="Times New Roman"/>
          <w:sz w:val="24"/>
          <w:szCs w:val="24"/>
          <w:lang w:val="en-US"/>
        </w:rPr>
        <w:t>Key Questions in Congenital Cardiac Surgery -  Narain Moorjani,Nicola Viola, Christopher Caldarone, Foreword by  William J. Brawn. 2022 - Paperback | 1250 pages.</w:t>
      </w:r>
    </w:p>
    <w:p w14:paraId="5826B438" w14:textId="77777777" w:rsidR="001C53B5" w:rsidRPr="00FD7BD4" w:rsidRDefault="00935D8D" w:rsidP="001669D6">
      <w:pPr>
        <w:pStyle w:val="ab"/>
        <w:numPr>
          <w:ilvl w:val="0"/>
          <w:numId w:val="45"/>
        </w:numPr>
        <w:spacing w:after="0" w:line="240" w:lineRule="auto"/>
        <w:rPr>
          <w:rFonts w:ascii="Arial" w:hAnsi="Arial" w:cs="Arial"/>
          <w:color w:val="333333"/>
          <w:sz w:val="24"/>
          <w:szCs w:val="24"/>
          <w:lang w:val="en-US"/>
        </w:rPr>
      </w:pPr>
      <w:r w:rsidRPr="00FD7BD4">
        <w:rPr>
          <w:rFonts w:ascii="Times New Roman" w:hAnsi="Times New Roman" w:cs="Times New Roman"/>
          <w:sz w:val="24"/>
          <w:szCs w:val="24"/>
          <w:lang w:val="en-US"/>
        </w:rPr>
        <w:t xml:space="preserve">Cardiac Surgery : Operations on the Heart and Great Vessels in Adults and Children - Gerhard Ziemer, Edited by  Axel Haverich. </w:t>
      </w:r>
      <w:r w:rsidRPr="00FD7BD4">
        <w:rPr>
          <w:rFonts w:ascii="Times New Roman" w:hAnsi="Times New Roman" w:cs="Times New Roman"/>
          <w:sz w:val="24"/>
          <w:szCs w:val="24"/>
        </w:rPr>
        <w:t>2017 - Hardback | 1158 pages</w:t>
      </w:r>
      <w:r w:rsidR="0016222D" w:rsidRPr="00FD7BD4">
        <w:rPr>
          <w:rFonts w:ascii="Times New Roman" w:hAnsi="Times New Roman" w:cs="Times New Roman"/>
          <w:sz w:val="24"/>
          <w:szCs w:val="24"/>
          <w:lang w:val="en-US"/>
        </w:rPr>
        <w:t>.</w:t>
      </w:r>
    </w:p>
    <w:p w14:paraId="5FDCAC39" w14:textId="77777777" w:rsidR="001C53B5" w:rsidRPr="00FD7BD4" w:rsidRDefault="001C53B5" w:rsidP="001669D6">
      <w:pPr>
        <w:pStyle w:val="ab"/>
        <w:numPr>
          <w:ilvl w:val="0"/>
          <w:numId w:val="45"/>
        </w:numPr>
        <w:spacing w:after="0" w:line="240" w:lineRule="auto"/>
        <w:rPr>
          <w:rFonts w:ascii="Arial" w:hAnsi="Arial" w:cs="Arial"/>
          <w:color w:val="333333"/>
          <w:sz w:val="24"/>
          <w:szCs w:val="24"/>
          <w:lang w:val="en-US"/>
        </w:rPr>
      </w:pPr>
      <w:r w:rsidRPr="00FD7BD4">
        <w:rPr>
          <w:rFonts w:ascii="Times New Roman" w:hAnsi="Times New Roman" w:cs="Times New Roman"/>
          <w:sz w:val="24"/>
          <w:szCs w:val="24"/>
          <w:lang w:val="en-US"/>
        </w:rPr>
        <w:t xml:space="preserve">Atlas of Cardiac Surgical Techniques - </w:t>
      </w:r>
      <w:r w:rsidRPr="00FD7BD4">
        <w:rPr>
          <w:rFonts w:ascii="Times New Roman" w:hAnsi="Times New Roman" w:cs="Times New Roman"/>
          <w:sz w:val="24"/>
          <w:szCs w:val="24"/>
          <w:shd w:val="clear" w:color="auto" w:fill="FFFFFF"/>
          <w:lang w:val="en-US"/>
        </w:rPr>
        <w:t> </w:t>
      </w:r>
      <w:r w:rsidRPr="00FD7BD4">
        <w:rPr>
          <w:rFonts w:ascii="Times New Roman" w:hAnsi="Times New Roman" w:cs="Times New Roman"/>
          <w:sz w:val="24"/>
          <w:szCs w:val="24"/>
          <w:lang w:val="en-US"/>
        </w:rPr>
        <w:t>Frank Sellke</w:t>
      </w:r>
      <w:r w:rsidRPr="00FD7BD4">
        <w:rPr>
          <w:rFonts w:ascii="Times New Roman" w:hAnsi="Times New Roman" w:cs="Times New Roman"/>
          <w:sz w:val="24"/>
          <w:szCs w:val="24"/>
          <w:shd w:val="clear" w:color="auto" w:fill="FFFFFF"/>
          <w:lang w:val="en-US"/>
        </w:rPr>
        <w:t>, </w:t>
      </w:r>
      <w:r w:rsidRPr="00FD7BD4">
        <w:rPr>
          <w:rFonts w:ascii="Times New Roman" w:hAnsi="Times New Roman" w:cs="Times New Roman"/>
          <w:sz w:val="24"/>
          <w:szCs w:val="24"/>
          <w:lang w:val="en-US"/>
        </w:rPr>
        <w:t>Marc Ruel</w:t>
      </w:r>
      <w:r w:rsidRPr="00FD7BD4">
        <w:rPr>
          <w:rFonts w:ascii="Times New Roman" w:hAnsi="Times New Roman" w:cs="Times New Roman"/>
          <w:sz w:val="24"/>
          <w:szCs w:val="24"/>
          <w:shd w:val="clear" w:color="auto" w:fill="FFFFFF"/>
          <w:lang w:val="en-US"/>
        </w:rPr>
        <w:t xml:space="preserve">. 2018 - Hardback | 608 pages </w:t>
      </w:r>
    </w:p>
    <w:p w14:paraId="2FC7E56B" w14:textId="77777777" w:rsidR="0016222D" w:rsidRPr="00FD7BD4" w:rsidRDefault="001C53B5" w:rsidP="001669D6">
      <w:pPr>
        <w:pStyle w:val="ab"/>
        <w:numPr>
          <w:ilvl w:val="0"/>
          <w:numId w:val="45"/>
        </w:numPr>
        <w:spacing w:after="0" w:line="240" w:lineRule="auto"/>
        <w:rPr>
          <w:rFonts w:ascii="Arial" w:hAnsi="Arial" w:cs="Arial"/>
          <w:color w:val="333333"/>
          <w:sz w:val="24"/>
          <w:szCs w:val="24"/>
          <w:lang w:val="en-US"/>
        </w:rPr>
      </w:pPr>
      <w:r w:rsidRPr="00FD7BD4">
        <w:rPr>
          <w:rFonts w:ascii="Times New Roman" w:hAnsi="Times New Roman" w:cs="Times New Roman"/>
          <w:sz w:val="24"/>
          <w:szCs w:val="24"/>
          <w:lang w:val="en-US"/>
        </w:rPr>
        <w:t>Critical Heart Disease in Infants and Children -</w:t>
      </w:r>
      <w:r w:rsidRPr="00FD7BD4">
        <w:rPr>
          <w:rFonts w:ascii="Times New Roman" w:hAnsi="Times New Roman" w:cs="Times New Roman"/>
          <w:sz w:val="24"/>
          <w:szCs w:val="24"/>
          <w:shd w:val="clear" w:color="auto" w:fill="FFFFFF"/>
          <w:lang w:val="en-US"/>
        </w:rPr>
        <w:t>  </w:t>
      </w:r>
      <w:r w:rsidRPr="00FD7BD4">
        <w:rPr>
          <w:rFonts w:ascii="Times New Roman" w:hAnsi="Times New Roman" w:cs="Times New Roman"/>
          <w:sz w:val="24"/>
          <w:szCs w:val="24"/>
          <w:lang w:val="en-US"/>
        </w:rPr>
        <w:t>Ross M. Ungerleider</w:t>
      </w:r>
      <w:r w:rsidRPr="00FD7BD4">
        <w:rPr>
          <w:rFonts w:ascii="Times New Roman" w:hAnsi="Times New Roman" w:cs="Times New Roman"/>
          <w:sz w:val="24"/>
          <w:szCs w:val="24"/>
          <w:shd w:val="clear" w:color="auto" w:fill="FFFFFF"/>
          <w:lang w:val="en-US"/>
        </w:rPr>
        <w:t>, </w:t>
      </w:r>
      <w:r w:rsidRPr="00FD7BD4">
        <w:rPr>
          <w:rFonts w:ascii="Times New Roman" w:hAnsi="Times New Roman" w:cs="Times New Roman"/>
          <w:sz w:val="24"/>
          <w:szCs w:val="24"/>
          <w:lang w:val="en-US"/>
        </w:rPr>
        <w:t>Kristen Nelson</w:t>
      </w:r>
      <w:r w:rsidRPr="00FD7BD4">
        <w:rPr>
          <w:rFonts w:ascii="Times New Roman" w:hAnsi="Times New Roman" w:cs="Times New Roman"/>
          <w:sz w:val="24"/>
          <w:szCs w:val="24"/>
          <w:shd w:val="clear" w:color="auto" w:fill="FFFFFF"/>
          <w:lang w:val="en-US"/>
        </w:rPr>
        <w:t xml:space="preserve">, </w:t>
      </w:r>
      <w:r w:rsidRPr="00FD7BD4">
        <w:rPr>
          <w:rFonts w:ascii="Times New Roman" w:hAnsi="Times New Roman" w:cs="Times New Roman"/>
          <w:sz w:val="24"/>
          <w:szCs w:val="24"/>
          <w:lang w:val="en-US"/>
        </w:rPr>
        <w:t>David S Cooper</w:t>
      </w:r>
      <w:r w:rsidRPr="00FD7BD4">
        <w:rPr>
          <w:rFonts w:ascii="Times New Roman" w:hAnsi="Times New Roman" w:cs="Times New Roman"/>
          <w:sz w:val="24"/>
          <w:szCs w:val="24"/>
          <w:shd w:val="clear" w:color="auto" w:fill="FFFFFF"/>
          <w:lang w:val="en-US"/>
        </w:rPr>
        <w:t xml:space="preserve">, </w:t>
      </w:r>
      <w:r w:rsidRPr="00FD7BD4">
        <w:rPr>
          <w:rFonts w:ascii="Times New Roman" w:hAnsi="Times New Roman" w:cs="Times New Roman"/>
          <w:sz w:val="24"/>
          <w:szCs w:val="24"/>
          <w:lang w:val="en-US"/>
        </w:rPr>
        <w:t>Jon Meliones</w:t>
      </w:r>
      <w:r w:rsidRPr="00FD7BD4">
        <w:rPr>
          <w:rFonts w:ascii="Times New Roman" w:hAnsi="Times New Roman" w:cs="Times New Roman"/>
          <w:sz w:val="24"/>
          <w:szCs w:val="24"/>
          <w:shd w:val="clear" w:color="auto" w:fill="FFFFFF"/>
          <w:lang w:val="en-US"/>
        </w:rPr>
        <w:t xml:space="preserve">, </w:t>
      </w:r>
      <w:r w:rsidRPr="00FD7BD4">
        <w:rPr>
          <w:rFonts w:ascii="Times New Roman" w:hAnsi="Times New Roman" w:cs="Times New Roman"/>
          <w:sz w:val="24"/>
          <w:szCs w:val="24"/>
          <w:lang w:val="en-US"/>
        </w:rPr>
        <w:t>Jeffrey Jacobs</w:t>
      </w:r>
      <w:r w:rsidRPr="00FD7BD4">
        <w:rPr>
          <w:rFonts w:ascii="Times New Roman" w:hAnsi="Times New Roman" w:cs="Times New Roman"/>
          <w:sz w:val="24"/>
          <w:szCs w:val="24"/>
          <w:shd w:val="clear" w:color="auto" w:fill="FFFFFF"/>
          <w:lang w:val="en-US"/>
        </w:rPr>
        <w:t>. 2018 - Hardback | 960 pages</w:t>
      </w:r>
      <w:r w:rsidR="0016222D" w:rsidRPr="00FD7BD4">
        <w:rPr>
          <w:rFonts w:ascii="Times New Roman" w:hAnsi="Times New Roman" w:cs="Times New Roman"/>
          <w:sz w:val="24"/>
          <w:szCs w:val="24"/>
          <w:shd w:val="clear" w:color="auto" w:fill="FFFFFF"/>
          <w:lang w:val="en-US"/>
        </w:rPr>
        <w:t>.</w:t>
      </w:r>
    </w:p>
    <w:p w14:paraId="22B90421" w14:textId="77777777" w:rsidR="0016222D" w:rsidRPr="00FD7BD4" w:rsidRDefault="0016222D" w:rsidP="001669D6">
      <w:pPr>
        <w:pStyle w:val="ab"/>
        <w:numPr>
          <w:ilvl w:val="0"/>
          <w:numId w:val="45"/>
        </w:numPr>
        <w:spacing w:after="0" w:line="240" w:lineRule="auto"/>
        <w:rPr>
          <w:rFonts w:ascii="Arial" w:hAnsi="Arial" w:cs="Arial"/>
          <w:color w:val="333333"/>
          <w:sz w:val="24"/>
          <w:szCs w:val="24"/>
          <w:lang w:val="en-US"/>
        </w:rPr>
      </w:pPr>
      <w:r w:rsidRPr="00FD7BD4">
        <w:rPr>
          <w:rFonts w:ascii="Times New Roman" w:hAnsi="Times New Roman" w:cs="Times New Roman"/>
          <w:color w:val="333333"/>
          <w:sz w:val="24"/>
          <w:szCs w:val="24"/>
          <w:lang w:val="en-US"/>
        </w:rPr>
        <w:t>Cardiac Surgery: Advances in Operative Techniques - Evie Brooks</w:t>
      </w:r>
      <w:r w:rsidRPr="00FD7BD4">
        <w:rPr>
          <w:rFonts w:ascii="Times New Roman" w:hAnsi="Times New Roman" w:cs="Times New Roman"/>
          <w:color w:val="333333"/>
          <w:sz w:val="24"/>
          <w:szCs w:val="24"/>
          <w:shd w:val="clear" w:color="auto" w:fill="FFFFFF"/>
          <w:lang w:val="en-US"/>
        </w:rPr>
        <w:t>. 2020 - Hardback | 218 pages.</w:t>
      </w:r>
    </w:p>
    <w:p w14:paraId="2EE019B1" w14:textId="77777777" w:rsidR="0016222D" w:rsidRPr="00FD7BD4" w:rsidRDefault="0016222D" w:rsidP="001669D6">
      <w:pPr>
        <w:pStyle w:val="ab"/>
        <w:numPr>
          <w:ilvl w:val="0"/>
          <w:numId w:val="45"/>
        </w:numPr>
        <w:spacing w:after="0" w:line="240" w:lineRule="auto"/>
        <w:rPr>
          <w:rFonts w:ascii="Times New Roman" w:hAnsi="Times New Roman" w:cs="Times New Roman"/>
          <w:color w:val="333333"/>
          <w:sz w:val="24"/>
          <w:szCs w:val="24"/>
          <w:lang w:val="en-US"/>
        </w:rPr>
      </w:pPr>
      <w:r w:rsidRPr="00FD7BD4">
        <w:rPr>
          <w:rFonts w:ascii="Times New Roman" w:hAnsi="Times New Roman" w:cs="Times New Roman"/>
          <w:color w:val="333333"/>
          <w:sz w:val="24"/>
          <w:szCs w:val="24"/>
          <w:lang w:val="en-US"/>
        </w:rPr>
        <w:t>Evidence-Based Practice in Perioperative Cardiac Anesthesia and Surgery - Davy C.H. Cheng</w:t>
      </w:r>
      <w:r w:rsidRPr="00FD7BD4">
        <w:rPr>
          <w:rFonts w:ascii="Times New Roman" w:hAnsi="Times New Roman" w:cs="Times New Roman"/>
          <w:color w:val="333333"/>
          <w:sz w:val="24"/>
          <w:szCs w:val="24"/>
          <w:shd w:val="clear" w:color="auto" w:fill="FFFFFF"/>
          <w:lang w:val="en-US"/>
        </w:rPr>
        <w:t>, Edited by  </w:t>
      </w:r>
      <w:r w:rsidRPr="00FD7BD4">
        <w:rPr>
          <w:rFonts w:ascii="Times New Roman" w:hAnsi="Times New Roman" w:cs="Times New Roman"/>
          <w:color w:val="333333"/>
          <w:sz w:val="24"/>
          <w:szCs w:val="24"/>
          <w:lang w:val="en-US"/>
        </w:rPr>
        <w:t>Janet Martin</w:t>
      </w:r>
      <w:r w:rsidRPr="00FD7BD4">
        <w:rPr>
          <w:rFonts w:ascii="Times New Roman" w:hAnsi="Times New Roman" w:cs="Times New Roman"/>
          <w:color w:val="333333"/>
          <w:sz w:val="24"/>
          <w:szCs w:val="24"/>
          <w:shd w:val="clear" w:color="auto" w:fill="FFFFFF"/>
          <w:lang w:val="en-US"/>
        </w:rPr>
        <w:t>, Edited by  </w:t>
      </w:r>
      <w:r w:rsidRPr="00FD7BD4">
        <w:rPr>
          <w:rFonts w:ascii="Times New Roman" w:hAnsi="Times New Roman" w:cs="Times New Roman"/>
          <w:color w:val="333333"/>
          <w:sz w:val="24"/>
          <w:szCs w:val="24"/>
          <w:lang w:val="en-US"/>
        </w:rPr>
        <w:t>Tirone David</w:t>
      </w:r>
      <w:r w:rsidRPr="00FD7BD4">
        <w:rPr>
          <w:rFonts w:ascii="Times New Roman" w:hAnsi="Times New Roman" w:cs="Times New Roman"/>
          <w:color w:val="333333"/>
          <w:sz w:val="24"/>
          <w:szCs w:val="24"/>
          <w:shd w:val="clear" w:color="auto" w:fill="FFFFFF"/>
          <w:lang w:val="en-US"/>
        </w:rPr>
        <w:t>. 2020 - Paperback | 769 pages.</w:t>
      </w:r>
    </w:p>
    <w:p w14:paraId="66465B83" w14:textId="77777777" w:rsidR="001C53B5" w:rsidRPr="00FD7BD4" w:rsidRDefault="001C53B5" w:rsidP="001C53B5">
      <w:pPr>
        <w:pStyle w:val="ab"/>
        <w:spacing w:after="0" w:line="240" w:lineRule="auto"/>
        <w:rPr>
          <w:rFonts w:ascii="Times New Roman" w:hAnsi="Times New Roman" w:cs="Times New Roman"/>
          <w:sz w:val="24"/>
          <w:szCs w:val="24"/>
          <w:lang w:val="en-US"/>
        </w:rPr>
      </w:pPr>
    </w:p>
    <w:p w14:paraId="3431A3FB" w14:textId="77777777" w:rsidR="005F0386" w:rsidRPr="00FD7BD4" w:rsidRDefault="005F0386" w:rsidP="005F0386">
      <w:pPr>
        <w:pStyle w:val="ab"/>
        <w:numPr>
          <w:ilvl w:val="0"/>
          <w:numId w:val="46"/>
        </w:numPr>
        <w:spacing w:after="0" w:line="240" w:lineRule="auto"/>
        <w:rPr>
          <w:rFonts w:ascii="Times New Roman" w:hAnsi="Times New Roman" w:cs="Times New Roman"/>
          <w:b/>
          <w:sz w:val="24"/>
          <w:szCs w:val="24"/>
          <w:shd w:val="clear" w:color="auto" w:fill="FFFFFF"/>
        </w:rPr>
      </w:pPr>
      <w:r w:rsidRPr="00FD7BD4">
        <w:rPr>
          <w:rFonts w:ascii="Times New Roman" w:hAnsi="Times New Roman" w:cs="Times New Roman"/>
          <w:b/>
          <w:sz w:val="24"/>
          <w:szCs w:val="24"/>
          <w:shd w:val="clear" w:color="auto" w:fill="FFFFFF"/>
        </w:rPr>
        <w:t>Қосымша әдебиеттер:</w:t>
      </w:r>
    </w:p>
    <w:p w14:paraId="6F6CA388" w14:textId="77777777" w:rsidR="00935D8D" w:rsidRPr="00FD7BD4" w:rsidRDefault="00935D8D" w:rsidP="00935D8D">
      <w:pPr>
        <w:pStyle w:val="ab"/>
        <w:numPr>
          <w:ilvl w:val="0"/>
          <w:numId w:val="46"/>
        </w:numPr>
        <w:spacing w:after="0" w:line="240" w:lineRule="auto"/>
        <w:rPr>
          <w:rFonts w:ascii="Times New Roman" w:hAnsi="Times New Roman" w:cs="Times New Roman"/>
          <w:color w:val="000000"/>
          <w:sz w:val="24"/>
          <w:szCs w:val="24"/>
          <w:lang w:val="en-US"/>
        </w:rPr>
      </w:pPr>
      <w:r w:rsidRPr="00FD7BD4">
        <w:rPr>
          <w:rFonts w:ascii="Times New Roman" w:hAnsi="Times New Roman" w:cs="Times New Roman"/>
          <w:color w:val="000000"/>
          <w:sz w:val="24"/>
          <w:szCs w:val="24"/>
          <w:lang w:val="en-US"/>
        </w:rPr>
        <w:t>Kouchoukos N.T., Blackstone E.H., Hanley F.L., Kirklin J.K. Kirklin/Barratt-Boyes cardiac surgery: morphology, diagnostic criteria, natural history, techniques, results, and indications. - 4th ed. Philadelphia: Elsevier; 2013.</w:t>
      </w:r>
    </w:p>
    <w:p w14:paraId="35CA7FF5" w14:textId="77777777" w:rsidR="00935D8D" w:rsidRPr="00FD7BD4" w:rsidRDefault="00935D8D" w:rsidP="00935D8D">
      <w:pPr>
        <w:pStyle w:val="ab"/>
        <w:numPr>
          <w:ilvl w:val="0"/>
          <w:numId w:val="46"/>
        </w:numPr>
        <w:spacing w:after="0" w:line="240" w:lineRule="auto"/>
        <w:rPr>
          <w:rFonts w:ascii="Times New Roman" w:hAnsi="Times New Roman" w:cs="Times New Roman"/>
          <w:color w:val="000000"/>
          <w:sz w:val="24"/>
          <w:szCs w:val="24"/>
          <w:lang w:val="en-US"/>
        </w:rPr>
      </w:pPr>
      <w:r w:rsidRPr="00FD7BD4">
        <w:rPr>
          <w:rFonts w:ascii="Times New Roman" w:hAnsi="Times New Roman" w:cs="Times New Roman"/>
          <w:color w:val="000000"/>
          <w:sz w:val="24"/>
          <w:szCs w:val="24"/>
          <w:lang w:val="en-US"/>
        </w:rPr>
        <w:t>Hoffman JIE, Kaplan S. The incidence of congenital heart disease. J Am CollCardiol. 2002; 39: 1890 – 900</w:t>
      </w:r>
      <w:r w:rsidRPr="00FD7BD4">
        <w:rPr>
          <w:rFonts w:ascii="Times New Roman" w:hAnsi="Times New Roman" w:cs="Times New Roman"/>
          <w:color w:val="000000"/>
          <w:sz w:val="24"/>
          <w:szCs w:val="24"/>
        </w:rPr>
        <w:t>с</w:t>
      </w:r>
      <w:r w:rsidRPr="00FD7BD4">
        <w:rPr>
          <w:rFonts w:ascii="Times New Roman" w:hAnsi="Times New Roman" w:cs="Times New Roman"/>
          <w:color w:val="000000"/>
          <w:sz w:val="24"/>
          <w:szCs w:val="24"/>
          <w:lang w:val="en-US"/>
        </w:rPr>
        <w:t>.</w:t>
      </w:r>
    </w:p>
    <w:p w14:paraId="349BB50B" w14:textId="77777777" w:rsidR="00935D8D" w:rsidRPr="00FD7BD4" w:rsidRDefault="00935D8D" w:rsidP="00935D8D">
      <w:pPr>
        <w:pStyle w:val="ab"/>
        <w:numPr>
          <w:ilvl w:val="0"/>
          <w:numId w:val="46"/>
        </w:numPr>
        <w:spacing w:after="0" w:line="240" w:lineRule="auto"/>
        <w:rPr>
          <w:rFonts w:ascii="Times New Roman" w:hAnsi="Times New Roman" w:cs="Times New Roman"/>
          <w:sz w:val="24"/>
          <w:szCs w:val="24"/>
        </w:rPr>
      </w:pPr>
      <w:r w:rsidRPr="00FD7BD4">
        <w:rPr>
          <w:rFonts w:ascii="Times New Roman" w:hAnsi="Times New Roman" w:cs="Times New Roman"/>
          <w:sz w:val="24"/>
          <w:szCs w:val="24"/>
        </w:rPr>
        <w:t>Зиньковский М.Ф. «Врожденные пороки сердца». Киев, Книга плюс, 2009 г. 1169 с.</w:t>
      </w:r>
    </w:p>
    <w:p w14:paraId="547D3512" w14:textId="77777777" w:rsidR="00935D8D" w:rsidRPr="00FD7BD4" w:rsidRDefault="00935D8D" w:rsidP="00935D8D">
      <w:pPr>
        <w:pStyle w:val="ab"/>
        <w:numPr>
          <w:ilvl w:val="0"/>
          <w:numId w:val="46"/>
        </w:numPr>
        <w:spacing w:after="0" w:line="240" w:lineRule="auto"/>
        <w:rPr>
          <w:rFonts w:ascii="Times New Roman" w:hAnsi="Times New Roman" w:cs="Times New Roman"/>
          <w:color w:val="000000"/>
          <w:sz w:val="24"/>
          <w:szCs w:val="24"/>
        </w:rPr>
      </w:pPr>
      <w:r w:rsidRPr="00FD7BD4">
        <w:rPr>
          <w:rFonts w:ascii="Times New Roman" w:hAnsi="Times New Roman" w:cs="Times New Roman"/>
          <w:color w:val="000000"/>
          <w:sz w:val="24"/>
          <w:szCs w:val="24"/>
        </w:rPr>
        <w:t>Бураковский В.И., Бокерия Л.А. Сердечно-сосудистая хирургия М., 1996.</w:t>
      </w:r>
    </w:p>
    <w:p w14:paraId="6269D7B7" w14:textId="77777777" w:rsidR="00935D8D" w:rsidRPr="00FD7BD4" w:rsidRDefault="00935D8D" w:rsidP="00935D8D">
      <w:pPr>
        <w:pStyle w:val="ab"/>
        <w:numPr>
          <w:ilvl w:val="0"/>
          <w:numId w:val="46"/>
        </w:numPr>
        <w:spacing w:after="0" w:line="240" w:lineRule="auto"/>
        <w:rPr>
          <w:rFonts w:ascii="Times New Roman" w:hAnsi="Times New Roman" w:cs="Times New Roman"/>
          <w:color w:val="000000"/>
          <w:sz w:val="24"/>
          <w:szCs w:val="24"/>
        </w:rPr>
      </w:pPr>
      <w:r w:rsidRPr="00FD7BD4">
        <w:rPr>
          <w:rFonts w:ascii="Times New Roman" w:hAnsi="Times New Roman" w:cs="Times New Roman"/>
          <w:color w:val="000000"/>
          <w:sz w:val="24"/>
          <w:szCs w:val="24"/>
        </w:rPr>
        <w:t>Подзолков В.П., Кассирский Г.И. (ред.). Реабилитация больных после хирургического лечения врожденных пороков сердца. М.: НЦССХ им. А.Н. Бакулева; 2015.</w:t>
      </w:r>
    </w:p>
    <w:p w14:paraId="11858211" w14:textId="77777777" w:rsidR="00935D8D" w:rsidRPr="00FD7BD4" w:rsidRDefault="00935D8D" w:rsidP="00935D8D">
      <w:pPr>
        <w:pStyle w:val="ab"/>
        <w:numPr>
          <w:ilvl w:val="0"/>
          <w:numId w:val="46"/>
        </w:numPr>
        <w:spacing w:after="0" w:line="240" w:lineRule="auto"/>
        <w:rPr>
          <w:rFonts w:ascii="Times New Roman" w:hAnsi="Times New Roman" w:cs="Times New Roman"/>
          <w:sz w:val="24"/>
          <w:szCs w:val="24"/>
        </w:rPr>
      </w:pPr>
      <w:r w:rsidRPr="00FD7BD4">
        <w:rPr>
          <w:rFonts w:ascii="Times New Roman" w:hAnsi="Times New Roman" w:cs="Times New Roman"/>
          <w:sz w:val="24"/>
          <w:szCs w:val="24"/>
        </w:rPr>
        <w:t>Доути Д.Б.; Пер. с англ.; Под ред. акад. РАН и РАМН Р.С. Ачкурина Кардиохирургия. Техника выполнения операций. М.: МЕДпресс-информ. 2014. 628 с.</w:t>
      </w:r>
    </w:p>
    <w:p w14:paraId="49DB7FF2" w14:textId="77777777" w:rsidR="00935D8D" w:rsidRPr="00FD7BD4" w:rsidRDefault="00935D8D" w:rsidP="00935D8D">
      <w:pPr>
        <w:pStyle w:val="ab"/>
        <w:numPr>
          <w:ilvl w:val="0"/>
          <w:numId w:val="46"/>
        </w:numPr>
        <w:spacing w:after="0" w:line="240" w:lineRule="auto"/>
        <w:rPr>
          <w:rFonts w:ascii="Times New Roman" w:hAnsi="Times New Roman" w:cs="Times New Roman"/>
          <w:sz w:val="24"/>
          <w:szCs w:val="24"/>
        </w:rPr>
      </w:pPr>
      <w:r w:rsidRPr="00FD7BD4">
        <w:rPr>
          <w:rFonts w:ascii="Times New Roman" w:hAnsi="Times New Roman" w:cs="Times New Roman"/>
          <w:sz w:val="24"/>
          <w:szCs w:val="24"/>
        </w:rPr>
        <w:t>Белов Ю.В. Руководство по сосудистой хирургии с атласом оперативной техники. М.: МИА. 2011.  464 с.</w:t>
      </w:r>
    </w:p>
    <w:p w14:paraId="04C8427B" w14:textId="77777777" w:rsidR="00034D41" w:rsidRPr="00FD7BD4" w:rsidRDefault="003676A8" w:rsidP="00034D41">
      <w:pPr>
        <w:pStyle w:val="ab"/>
        <w:numPr>
          <w:ilvl w:val="0"/>
          <w:numId w:val="46"/>
        </w:numPr>
        <w:spacing w:after="0" w:line="240" w:lineRule="auto"/>
        <w:rPr>
          <w:rFonts w:ascii="Times New Roman" w:hAnsi="Times New Roman" w:cs="Times New Roman"/>
          <w:color w:val="000000"/>
          <w:sz w:val="24"/>
          <w:szCs w:val="24"/>
        </w:rPr>
      </w:pPr>
      <w:r w:rsidRPr="00FD7BD4">
        <w:rPr>
          <w:rFonts w:ascii="Times New Roman" w:hAnsi="Times New Roman" w:cs="Times New Roman"/>
          <w:color w:val="000000"/>
          <w:sz w:val="24"/>
          <w:szCs w:val="24"/>
        </w:rPr>
        <w:t>Островский Ю. П. Хирургия сердца. М.: «Медицинская литература» 2007. 560 с.;</w:t>
      </w:r>
    </w:p>
    <w:p w14:paraId="11AB1AD0" w14:textId="77777777" w:rsidR="00034D41" w:rsidRPr="00FD7BD4" w:rsidRDefault="0032215D" w:rsidP="00034D41">
      <w:pPr>
        <w:pStyle w:val="ab"/>
        <w:numPr>
          <w:ilvl w:val="0"/>
          <w:numId w:val="46"/>
        </w:numPr>
        <w:spacing w:after="0" w:line="240" w:lineRule="auto"/>
        <w:rPr>
          <w:rFonts w:ascii="Times New Roman" w:hAnsi="Times New Roman" w:cs="Times New Roman"/>
          <w:color w:val="000000"/>
          <w:sz w:val="24"/>
          <w:szCs w:val="24"/>
        </w:rPr>
      </w:pPr>
      <w:r w:rsidRPr="00FD7BD4">
        <w:rPr>
          <w:rFonts w:ascii="Times New Roman" w:hAnsi="Times New Roman" w:cs="Times New Roman"/>
          <w:color w:val="000000"/>
          <w:sz w:val="24"/>
          <w:szCs w:val="24"/>
        </w:rPr>
        <w:t>Купряшов А.А. Дефект межпредсердной перегородки. Частичный аномальный дренаж легочных вен. В кн.: Бокерия Л.А., Шаталов К.В. (ред.). Детская кардиохирургия. Руководство для врачей. ФГБУ "НМИЦССХ им. А.Н. Бакулева" МЗ РФ, 2016, с. 294 - 312.</w:t>
      </w:r>
    </w:p>
    <w:p w14:paraId="6C3064E4" w14:textId="77777777" w:rsidR="00034D41" w:rsidRPr="00FD7BD4" w:rsidRDefault="0032215D" w:rsidP="00034D41">
      <w:pPr>
        <w:pStyle w:val="ab"/>
        <w:numPr>
          <w:ilvl w:val="0"/>
          <w:numId w:val="46"/>
        </w:numPr>
        <w:spacing w:after="0" w:line="240" w:lineRule="auto"/>
        <w:rPr>
          <w:rFonts w:ascii="Times New Roman" w:hAnsi="Times New Roman" w:cs="Times New Roman"/>
          <w:color w:val="000000"/>
          <w:sz w:val="24"/>
          <w:szCs w:val="24"/>
        </w:rPr>
      </w:pPr>
      <w:r w:rsidRPr="00FD7BD4">
        <w:rPr>
          <w:rFonts w:ascii="Times New Roman" w:hAnsi="Times New Roman" w:cs="Times New Roman"/>
          <w:color w:val="000000"/>
          <w:sz w:val="24"/>
          <w:szCs w:val="24"/>
        </w:rPr>
        <w:t>Шарыкин А.С. Врожденные пороки сердца. Руководство для педиатров, кардиологов, неонатологов. М.: Теремок; 2005.</w:t>
      </w:r>
    </w:p>
    <w:p w14:paraId="179B7C09" w14:textId="77777777" w:rsidR="00034D41" w:rsidRPr="00FD7BD4" w:rsidRDefault="0032215D" w:rsidP="00034D41">
      <w:pPr>
        <w:pStyle w:val="ab"/>
        <w:numPr>
          <w:ilvl w:val="0"/>
          <w:numId w:val="46"/>
        </w:numPr>
        <w:spacing w:after="0" w:line="240" w:lineRule="auto"/>
        <w:rPr>
          <w:rFonts w:ascii="Times New Roman" w:hAnsi="Times New Roman" w:cs="Times New Roman"/>
          <w:color w:val="000000"/>
          <w:sz w:val="24"/>
          <w:szCs w:val="24"/>
        </w:rPr>
      </w:pPr>
      <w:r w:rsidRPr="00FD7BD4">
        <w:rPr>
          <w:rFonts w:ascii="Times New Roman" w:hAnsi="Times New Roman" w:cs="Times New Roman"/>
          <w:color w:val="000000"/>
          <w:sz w:val="24"/>
          <w:szCs w:val="24"/>
        </w:rPr>
        <w:t>Фальковский Г.Э., Крупянко С.М. Сердце ребенка: книга для родителей о врожденных пороках сердца. - М.: Никея, 2011.</w:t>
      </w:r>
    </w:p>
    <w:p w14:paraId="42F22CD4" w14:textId="77777777" w:rsidR="00034D41" w:rsidRPr="00FD7BD4" w:rsidRDefault="00A81EDB" w:rsidP="00034D41">
      <w:pPr>
        <w:pStyle w:val="ab"/>
        <w:numPr>
          <w:ilvl w:val="0"/>
          <w:numId w:val="46"/>
        </w:numPr>
        <w:spacing w:after="0" w:line="240" w:lineRule="auto"/>
        <w:rPr>
          <w:rFonts w:ascii="Times New Roman" w:hAnsi="Times New Roman" w:cs="Times New Roman"/>
          <w:color w:val="000000"/>
          <w:sz w:val="24"/>
          <w:szCs w:val="24"/>
        </w:rPr>
      </w:pPr>
      <w:r w:rsidRPr="00FD7BD4">
        <w:rPr>
          <w:rFonts w:ascii="Times New Roman" w:hAnsi="Times New Roman" w:cs="Times New Roman"/>
          <w:color w:val="000000"/>
          <w:sz w:val="24"/>
          <w:szCs w:val="24"/>
        </w:rPr>
        <w:t>Ягода А.В. Гладких Н.Н. Малые аномалии сердца. Ставропольская государственная медицинская академия.,2005.</w:t>
      </w:r>
      <w:r w:rsidR="003676A8" w:rsidRPr="00FD7BD4">
        <w:rPr>
          <w:rFonts w:ascii="Times New Roman" w:hAnsi="Times New Roman" w:cs="Times New Roman"/>
          <w:color w:val="000000"/>
          <w:sz w:val="24"/>
          <w:szCs w:val="24"/>
        </w:rPr>
        <w:t xml:space="preserve"> </w:t>
      </w:r>
      <w:r w:rsidRPr="00FD7BD4">
        <w:rPr>
          <w:rFonts w:ascii="Times New Roman" w:hAnsi="Times New Roman" w:cs="Times New Roman"/>
          <w:color w:val="000000"/>
          <w:sz w:val="24"/>
          <w:szCs w:val="24"/>
        </w:rPr>
        <w:t>246 с.</w:t>
      </w:r>
    </w:p>
    <w:p w14:paraId="5FAE8666" w14:textId="77777777" w:rsidR="00034D41" w:rsidRPr="00FD7BD4" w:rsidRDefault="00A81EDB" w:rsidP="00034D41">
      <w:pPr>
        <w:pStyle w:val="ab"/>
        <w:numPr>
          <w:ilvl w:val="0"/>
          <w:numId w:val="46"/>
        </w:numPr>
        <w:spacing w:after="0" w:line="240" w:lineRule="auto"/>
        <w:rPr>
          <w:rFonts w:ascii="Times New Roman" w:hAnsi="Times New Roman" w:cs="Times New Roman"/>
          <w:color w:val="000000"/>
          <w:sz w:val="24"/>
          <w:szCs w:val="24"/>
        </w:rPr>
      </w:pPr>
      <w:r w:rsidRPr="00FD7BD4">
        <w:rPr>
          <w:rFonts w:ascii="Times New Roman" w:hAnsi="Times New Roman" w:cs="Times New Roman"/>
          <w:color w:val="000000"/>
          <w:sz w:val="24"/>
          <w:szCs w:val="24"/>
        </w:rPr>
        <w:lastRenderedPageBreak/>
        <w:t>Дементьева И.И., Чарная М.А., Морозов Ю.А. Система гемостаза при операциях на сердце и магистральных сосудах. - М.: «ГЭОТАР-медиа», 2009.</w:t>
      </w:r>
      <w:r w:rsidR="003676A8" w:rsidRPr="00FD7BD4">
        <w:rPr>
          <w:rFonts w:ascii="Times New Roman" w:hAnsi="Times New Roman" w:cs="Times New Roman"/>
          <w:color w:val="000000"/>
          <w:sz w:val="24"/>
          <w:szCs w:val="24"/>
        </w:rPr>
        <w:t xml:space="preserve"> </w:t>
      </w:r>
      <w:r w:rsidRPr="00FD7BD4">
        <w:rPr>
          <w:rFonts w:ascii="Times New Roman" w:hAnsi="Times New Roman" w:cs="Times New Roman"/>
          <w:color w:val="000000"/>
          <w:sz w:val="24"/>
          <w:szCs w:val="24"/>
        </w:rPr>
        <w:t>426 с.</w:t>
      </w:r>
    </w:p>
    <w:p w14:paraId="4566D889" w14:textId="77777777" w:rsidR="00935D8D" w:rsidRPr="00FD7BD4" w:rsidRDefault="00935D8D" w:rsidP="00034D41">
      <w:pPr>
        <w:spacing w:after="0" w:line="240" w:lineRule="auto"/>
        <w:rPr>
          <w:rFonts w:ascii="Times New Roman" w:hAnsi="Times New Roman" w:cs="Times New Roman"/>
          <w:b/>
          <w:sz w:val="24"/>
          <w:szCs w:val="24"/>
        </w:rPr>
      </w:pPr>
    </w:p>
    <w:p w14:paraId="158DE5AD" w14:textId="77777777" w:rsidR="005F0386" w:rsidRPr="00FD7BD4" w:rsidRDefault="005F0386" w:rsidP="005F0386">
      <w:pPr>
        <w:pStyle w:val="-1"/>
        <w:jc w:val="both"/>
      </w:pPr>
      <w:r w:rsidRPr="00FD7BD4">
        <w:t>Интернет-ресурстар:</w:t>
      </w:r>
    </w:p>
    <w:p w14:paraId="7FB0D285" w14:textId="77777777" w:rsidR="00034D41" w:rsidRPr="00FD7BD4" w:rsidRDefault="00E01473" w:rsidP="00034D41">
      <w:pPr>
        <w:pStyle w:val="ab"/>
        <w:numPr>
          <w:ilvl w:val="0"/>
          <w:numId w:val="47"/>
        </w:numPr>
        <w:spacing w:after="0" w:line="240" w:lineRule="auto"/>
        <w:rPr>
          <w:rFonts w:ascii="Times New Roman" w:hAnsi="Times New Roman" w:cs="Times New Roman"/>
          <w:sz w:val="24"/>
          <w:szCs w:val="24"/>
        </w:rPr>
      </w:pPr>
      <w:hyperlink r:id="rId8" w:history="1">
        <w:r w:rsidR="006B3716" w:rsidRPr="00FD7BD4">
          <w:rPr>
            <w:rStyle w:val="af4"/>
            <w:rFonts w:ascii="Times New Roman" w:hAnsi="Times New Roman" w:cs="Times New Roman"/>
            <w:sz w:val="24"/>
            <w:szCs w:val="24"/>
          </w:rPr>
          <w:t>www.rcrz.kz</w:t>
        </w:r>
      </w:hyperlink>
      <w:r w:rsidR="006B3716" w:rsidRPr="00FD7BD4">
        <w:rPr>
          <w:rFonts w:ascii="Times New Roman" w:hAnsi="Times New Roman" w:cs="Times New Roman"/>
          <w:sz w:val="24"/>
          <w:szCs w:val="24"/>
        </w:rPr>
        <w:t xml:space="preserve"> (клинические протоколы</w:t>
      </w:r>
    </w:p>
    <w:p w14:paraId="3D892CC1" w14:textId="77777777" w:rsidR="00034D41" w:rsidRPr="00FD7BD4" w:rsidRDefault="00BD2FA3" w:rsidP="00034D41">
      <w:pPr>
        <w:pStyle w:val="ab"/>
        <w:numPr>
          <w:ilvl w:val="0"/>
          <w:numId w:val="47"/>
        </w:numPr>
        <w:spacing w:after="0" w:line="240" w:lineRule="auto"/>
        <w:rPr>
          <w:rStyle w:val="af4"/>
          <w:rFonts w:ascii="Times New Roman" w:hAnsi="Times New Roman" w:cs="Times New Roman"/>
          <w:sz w:val="24"/>
          <w:szCs w:val="24"/>
        </w:rPr>
      </w:pPr>
      <w:r w:rsidRPr="00FD7BD4">
        <w:rPr>
          <w:rFonts w:ascii="Times New Roman" w:hAnsi="Times New Roman" w:cs="Times New Roman"/>
          <w:sz w:val="24"/>
          <w:szCs w:val="24"/>
        </w:rPr>
        <w:t>PubMed Central (PMC) – полнотекстовый архив биомедицинских журналов</w:t>
      </w:r>
      <w:r w:rsidR="00DA7031" w:rsidRPr="00FD7BD4">
        <w:rPr>
          <w:rFonts w:ascii="Times New Roman" w:hAnsi="Times New Roman" w:cs="Times New Roman"/>
          <w:sz w:val="24"/>
          <w:szCs w:val="24"/>
        </w:rPr>
        <w:t xml:space="preserve"> </w:t>
      </w:r>
      <w:r w:rsidRPr="00FD7BD4">
        <w:rPr>
          <w:rFonts w:ascii="Times New Roman" w:hAnsi="Times New Roman" w:cs="Times New Roman"/>
          <w:sz w:val="24"/>
          <w:szCs w:val="24"/>
        </w:rPr>
        <w:t xml:space="preserve">Национальной библиотеки медицины США </w:t>
      </w:r>
      <w:hyperlink r:id="rId9" w:history="1">
        <w:r w:rsidRPr="00FD7BD4">
          <w:rPr>
            <w:rStyle w:val="af4"/>
            <w:rFonts w:ascii="Times New Roman" w:hAnsi="Times New Roman" w:cs="Times New Roman"/>
            <w:sz w:val="24"/>
            <w:szCs w:val="24"/>
          </w:rPr>
          <w:t>http://www.pubmedcentral.nih.gov</w:t>
        </w:r>
      </w:hyperlink>
    </w:p>
    <w:p w14:paraId="5286CC71" w14:textId="77777777" w:rsidR="00034D41" w:rsidRPr="00FD7BD4" w:rsidRDefault="00BD2FA3" w:rsidP="00034D41">
      <w:pPr>
        <w:pStyle w:val="ab"/>
        <w:numPr>
          <w:ilvl w:val="0"/>
          <w:numId w:val="47"/>
        </w:numPr>
        <w:spacing w:after="0" w:line="240" w:lineRule="auto"/>
        <w:rPr>
          <w:rStyle w:val="af4"/>
          <w:rFonts w:ascii="Times New Roman" w:hAnsi="Times New Roman" w:cs="Times New Roman"/>
          <w:sz w:val="24"/>
          <w:szCs w:val="24"/>
        </w:rPr>
      </w:pPr>
      <w:r w:rsidRPr="00FD7BD4">
        <w:rPr>
          <w:rFonts w:ascii="Times New Roman" w:hAnsi="Times New Roman" w:cs="Times New Roman"/>
          <w:sz w:val="24"/>
          <w:szCs w:val="24"/>
        </w:rPr>
        <w:t xml:space="preserve">Web – медицина </w:t>
      </w:r>
      <w:hyperlink r:id="rId10" w:history="1">
        <w:r w:rsidRPr="00FD7BD4">
          <w:rPr>
            <w:rStyle w:val="af4"/>
            <w:rFonts w:ascii="Times New Roman" w:hAnsi="Times New Roman" w:cs="Times New Roman"/>
            <w:sz w:val="24"/>
            <w:szCs w:val="24"/>
          </w:rPr>
          <w:t>http://webmed.irkutsk.ru</w:t>
        </w:r>
      </w:hyperlink>
    </w:p>
    <w:p w14:paraId="185DED36" w14:textId="77777777" w:rsidR="00034D41" w:rsidRPr="00FD7BD4" w:rsidRDefault="00BD2FA3" w:rsidP="00034D41">
      <w:pPr>
        <w:pStyle w:val="ab"/>
        <w:numPr>
          <w:ilvl w:val="0"/>
          <w:numId w:val="47"/>
        </w:numPr>
        <w:spacing w:after="0" w:line="240" w:lineRule="auto"/>
        <w:rPr>
          <w:rStyle w:val="af4"/>
          <w:rFonts w:ascii="Times New Roman" w:hAnsi="Times New Roman" w:cs="Times New Roman"/>
          <w:sz w:val="24"/>
          <w:szCs w:val="24"/>
        </w:rPr>
      </w:pPr>
      <w:r w:rsidRPr="00FD7BD4">
        <w:rPr>
          <w:rFonts w:ascii="Times New Roman" w:hAnsi="Times New Roman" w:cs="Times New Roman"/>
          <w:sz w:val="24"/>
          <w:szCs w:val="24"/>
        </w:rPr>
        <w:t xml:space="preserve">Русский медицинский журнал </w:t>
      </w:r>
      <w:hyperlink r:id="rId11" w:history="1">
        <w:r w:rsidRPr="00FD7BD4">
          <w:rPr>
            <w:rStyle w:val="af4"/>
            <w:rFonts w:ascii="Times New Roman" w:hAnsi="Times New Roman" w:cs="Times New Roman"/>
            <w:sz w:val="24"/>
            <w:szCs w:val="24"/>
          </w:rPr>
          <w:t>http://www.rmj.ru</w:t>
        </w:r>
      </w:hyperlink>
    </w:p>
    <w:p w14:paraId="6661E225" w14:textId="77777777" w:rsidR="00034D41" w:rsidRPr="00FD7BD4" w:rsidRDefault="00BD2FA3" w:rsidP="00CF4024">
      <w:pPr>
        <w:pStyle w:val="ab"/>
        <w:numPr>
          <w:ilvl w:val="0"/>
          <w:numId w:val="47"/>
        </w:numPr>
        <w:spacing w:after="0" w:line="240" w:lineRule="auto"/>
        <w:rPr>
          <w:rFonts w:ascii="Times New Roman" w:hAnsi="Times New Roman" w:cs="Times New Roman"/>
          <w:sz w:val="24"/>
          <w:szCs w:val="24"/>
        </w:rPr>
      </w:pPr>
      <w:r w:rsidRPr="00FD7BD4">
        <w:rPr>
          <w:rFonts w:ascii="Times New Roman" w:hAnsi="Times New Roman" w:cs="Times New Roman"/>
          <w:sz w:val="24"/>
          <w:szCs w:val="24"/>
        </w:rPr>
        <w:t xml:space="preserve">Журнальная коллекция Consilium medicum </w:t>
      </w:r>
      <w:hyperlink r:id="rId12" w:history="1">
        <w:r w:rsidRPr="00FD7BD4">
          <w:rPr>
            <w:rStyle w:val="af4"/>
            <w:rFonts w:ascii="Times New Roman" w:hAnsi="Times New Roman" w:cs="Times New Roman"/>
            <w:sz w:val="24"/>
            <w:szCs w:val="24"/>
          </w:rPr>
          <w:t>http://www.consilium-medicum.com</w:t>
        </w:r>
      </w:hyperlink>
      <w:r w:rsidR="00034D41" w:rsidRPr="00FD7BD4">
        <w:rPr>
          <w:rStyle w:val="af4"/>
          <w:rFonts w:ascii="Times New Roman" w:hAnsi="Times New Roman" w:cs="Times New Roman"/>
          <w:sz w:val="24"/>
          <w:szCs w:val="24"/>
        </w:rPr>
        <w:t xml:space="preserve"> </w:t>
      </w:r>
      <w:r w:rsidRPr="00FD7BD4">
        <w:rPr>
          <w:rFonts w:ascii="Times New Roman" w:hAnsi="Times New Roman" w:cs="Times New Roman"/>
          <w:sz w:val="24"/>
          <w:szCs w:val="24"/>
        </w:rPr>
        <w:t xml:space="preserve">www.medportal.ru – самые свежие новости, комментарии, научные статьи, пресс-релизы. На сайте раздел "Медэнциклопедия", содержащий </w:t>
      </w:r>
      <w:r w:rsidR="003676A8" w:rsidRPr="00FD7BD4">
        <w:rPr>
          <w:rFonts w:ascii="Times New Roman" w:hAnsi="Times New Roman" w:cs="Times New Roman"/>
          <w:sz w:val="24"/>
          <w:szCs w:val="24"/>
        </w:rPr>
        <w:t>архив научно-популярных статей.</w:t>
      </w:r>
    </w:p>
    <w:p w14:paraId="542D81C1" w14:textId="77777777" w:rsidR="003676A8" w:rsidRPr="00FD7BD4" w:rsidRDefault="003676A8" w:rsidP="00034D41">
      <w:pPr>
        <w:pStyle w:val="ab"/>
        <w:numPr>
          <w:ilvl w:val="0"/>
          <w:numId w:val="47"/>
        </w:numPr>
        <w:spacing w:after="0" w:line="240" w:lineRule="auto"/>
        <w:rPr>
          <w:rFonts w:ascii="Times New Roman" w:hAnsi="Times New Roman" w:cs="Times New Roman"/>
          <w:color w:val="000000"/>
          <w:sz w:val="24"/>
          <w:szCs w:val="24"/>
        </w:rPr>
      </w:pPr>
      <w:r w:rsidRPr="00FD7BD4">
        <w:rPr>
          <w:rFonts w:ascii="Times New Roman" w:hAnsi="Times New Roman" w:cs="Times New Roman"/>
          <w:color w:val="000000"/>
          <w:sz w:val="24"/>
          <w:szCs w:val="24"/>
        </w:rPr>
        <w:t>Клинические </w:t>
      </w:r>
      <w:hyperlink r:id="rId13" w:history="1">
        <w:r w:rsidRPr="00FD7BD4">
          <w:rPr>
            <w:rStyle w:val="af4"/>
            <w:rFonts w:ascii="Times New Roman" w:hAnsi="Times New Roman" w:cs="Times New Roman"/>
            <w:color w:val="1A0DAB"/>
            <w:sz w:val="24"/>
            <w:szCs w:val="24"/>
          </w:rPr>
          <w:t>рекомендации</w:t>
        </w:r>
      </w:hyperlink>
      <w:r w:rsidRPr="00FD7BD4">
        <w:rPr>
          <w:rFonts w:ascii="Times New Roman" w:hAnsi="Times New Roman" w:cs="Times New Roman"/>
          <w:color w:val="000000"/>
          <w:sz w:val="24"/>
          <w:szCs w:val="24"/>
        </w:rPr>
        <w:t>: Легочная гипертензия. </w:t>
      </w:r>
      <w:hyperlink r:id="rId14" w:anchor="!/schema/136" w:tgtFrame="_blank" w:history="1">
        <w:r w:rsidRPr="00FD7BD4">
          <w:rPr>
            <w:rStyle w:val="af4"/>
            <w:rFonts w:ascii="Times New Roman" w:hAnsi="Times New Roman" w:cs="Times New Roman"/>
            <w:color w:val="1A0DAB"/>
            <w:sz w:val="24"/>
            <w:szCs w:val="24"/>
          </w:rPr>
          <w:t>http://cr.rosminzdrav.ru/#!/schema/136</w:t>
        </w:r>
      </w:hyperlink>
      <w:r w:rsidRPr="00FD7BD4">
        <w:rPr>
          <w:rFonts w:ascii="Times New Roman" w:hAnsi="Times New Roman" w:cs="Times New Roman"/>
          <w:color w:val="000000"/>
          <w:sz w:val="24"/>
          <w:szCs w:val="24"/>
        </w:rPr>
        <w:t> (дата обращения 18.06.2019).</w:t>
      </w:r>
    </w:p>
    <w:p w14:paraId="70D79A8F" w14:textId="77777777" w:rsidR="003676A8" w:rsidRPr="00FD7BD4" w:rsidRDefault="003676A8" w:rsidP="006B3716">
      <w:pPr>
        <w:spacing w:after="0" w:line="240" w:lineRule="auto"/>
        <w:jc w:val="both"/>
        <w:rPr>
          <w:rFonts w:ascii="Times New Roman" w:hAnsi="Times New Roman" w:cs="Times New Roman"/>
          <w:sz w:val="24"/>
          <w:szCs w:val="24"/>
        </w:rPr>
        <w:sectPr w:rsidR="003676A8" w:rsidRPr="00FD7BD4" w:rsidSect="000A27AC">
          <w:pgSz w:w="11906" w:h="16838" w:code="9"/>
          <w:pgMar w:top="1134" w:right="1134" w:bottom="1134" w:left="1134" w:header="454" w:footer="454" w:gutter="0"/>
          <w:pgNumType w:start="0"/>
          <w:cols w:space="708"/>
          <w:titlePg/>
          <w:docGrid w:linePitch="360"/>
        </w:sectPr>
      </w:pPr>
    </w:p>
    <w:p w14:paraId="1A514ACD" w14:textId="77777777" w:rsidR="00FD7BD4" w:rsidRPr="00FD7BD4" w:rsidRDefault="00FD7BD4" w:rsidP="00FD7BD4">
      <w:pPr>
        <w:widowControl w:val="0"/>
        <w:autoSpaceDE w:val="0"/>
        <w:autoSpaceDN w:val="0"/>
        <w:spacing w:after="0" w:line="240" w:lineRule="auto"/>
        <w:jc w:val="both"/>
        <w:rPr>
          <w:rFonts w:ascii="Times New Roman" w:hAnsi="Times New Roman" w:cs="Times New Roman"/>
          <w:b/>
          <w:color w:val="000000" w:themeColor="text1"/>
          <w:sz w:val="24"/>
          <w:szCs w:val="24"/>
        </w:rPr>
      </w:pPr>
      <w:bookmarkStart w:id="1" w:name="_Hlk74080501"/>
      <w:r w:rsidRPr="00FD7BD4">
        <w:rPr>
          <w:rFonts w:ascii="Times New Roman" w:hAnsi="Times New Roman" w:cs="Times New Roman"/>
          <w:b/>
          <w:color w:val="000000" w:themeColor="text1"/>
          <w:sz w:val="24"/>
          <w:szCs w:val="24"/>
        </w:rPr>
        <w:lastRenderedPageBreak/>
        <w:t>Білім беру ресурстарына қойылатын талаптар:</w:t>
      </w:r>
    </w:p>
    <w:p w14:paraId="3BAF4ED9" w14:textId="77777777" w:rsidR="00FD7BD4" w:rsidRPr="00FD7BD4" w:rsidRDefault="00FD7BD4" w:rsidP="00FD7BD4">
      <w:pPr>
        <w:pStyle w:val="ab"/>
        <w:widowControl w:val="0"/>
        <w:numPr>
          <w:ilvl w:val="0"/>
          <w:numId w:val="48"/>
        </w:numPr>
        <w:autoSpaceDE w:val="0"/>
        <w:autoSpaceDN w:val="0"/>
        <w:spacing w:after="0" w:line="240" w:lineRule="auto"/>
        <w:jc w:val="both"/>
        <w:rPr>
          <w:rFonts w:ascii="Times New Roman" w:hAnsi="Times New Roman" w:cs="Times New Roman"/>
          <w:color w:val="000000" w:themeColor="text1"/>
          <w:sz w:val="24"/>
          <w:szCs w:val="24"/>
        </w:rPr>
      </w:pPr>
      <w:r w:rsidRPr="00FD7BD4">
        <w:rPr>
          <w:rFonts w:ascii="Times New Roman" w:hAnsi="Times New Roman" w:cs="Times New Roman"/>
          <w:color w:val="000000" w:themeColor="text1"/>
          <w:sz w:val="24"/>
          <w:szCs w:val="24"/>
        </w:rPr>
        <w:t>Көрнекі құралдар: слайдтар, кестелер, суреттер, диаграммалар және графиктер;</w:t>
      </w:r>
    </w:p>
    <w:p w14:paraId="4F70B366" w14:textId="77777777" w:rsidR="00FD7BD4" w:rsidRPr="00FD7BD4" w:rsidRDefault="00FD7BD4" w:rsidP="00FD7BD4">
      <w:pPr>
        <w:pStyle w:val="ab"/>
        <w:numPr>
          <w:ilvl w:val="0"/>
          <w:numId w:val="48"/>
        </w:numPr>
        <w:spacing w:after="0" w:line="240" w:lineRule="auto"/>
        <w:jc w:val="both"/>
        <w:rPr>
          <w:rFonts w:ascii="Times New Roman" w:hAnsi="Times New Roman" w:cs="Times New Roman"/>
          <w:iCs/>
          <w:color w:val="000000" w:themeColor="text1"/>
          <w:sz w:val="24"/>
          <w:szCs w:val="24"/>
        </w:rPr>
      </w:pPr>
      <w:r w:rsidRPr="00FD7BD4">
        <w:rPr>
          <w:rFonts w:ascii="Times New Roman" w:hAnsi="Times New Roman" w:cs="Times New Roman"/>
          <w:iCs/>
          <w:color w:val="000000" w:themeColor="text1"/>
          <w:sz w:val="24"/>
          <w:szCs w:val="24"/>
        </w:rPr>
        <w:t>Оқу-әдістемелік құралдар: топтық жобаға тапсырмалар, шағын топтарда жұмыс істеуге арналған сұрақтар, жеке тапсырмалар.</w:t>
      </w:r>
    </w:p>
    <w:p w14:paraId="319F1E5B" w14:textId="77777777" w:rsidR="00FD7BD4" w:rsidRPr="00FD7BD4" w:rsidRDefault="00FD7BD4" w:rsidP="00FD7BD4">
      <w:pPr>
        <w:spacing w:after="0" w:line="240" w:lineRule="auto"/>
        <w:ind w:firstLine="567"/>
        <w:jc w:val="both"/>
        <w:rPr>
          <w:rFonts w:ascii="Times New Roman" w:hAnsi="Times New Roman" w:cs="Times New Roman"/>
          <w:color w:val="000000" w:themeColor="text1"/>
          <w:sz w:val="24"/>
          <w:szCs w:val="24"/>
        </w:rPr>
      </w:pPr>
    </w:p>
    <w:p w14:paraId="405C5BC8" w14:textId="77777777" w:rsidR="00FD7BD4" w:rsidRPr="00FD7BD4" w:rsidRDefault="00FD7BD4" w:rsidP="00FD7BD4">
      <w:pPr>
        <w:spacing w:after="0" w:line="240" w:lineRule="auto"/>
        <w:jc w:val="both"/>
        <w:rPr>
          <w:rFonts w:ascii="Times New Roman" w:hAnsi="Times New Roman" w:cs="Times New Roman"/>
          <w:b/>
          <w:color w:val="000000" w:themeColor="text1"/>
          <w:sz w:val="24"/>
          <w:szCs w:val="24"/>
          <w:lang w:val="kk-KZ"/>
        </w:rPr>
      </w:pPr>
      <w:r w:rsidRPr="00FD7BD4">
        <w:rPr>
          <w:rFonts w:ascii="Times New Roman" w:hAnsi="Times New Roman" w:cs="Times New Roman"/>
          <w:b/>
          <w:color w:val="000000" w:themeColor="text1"/>
          <w:sz w:val="24"/>
          <w:szCs w:val="24"/>
        </w:rPr>
        <w:t>Материалдық-техникалық қамтамасыз ету және жабдықтау</w:t>
      </w:r>
      <w:r w:rsidRPr="00FD7BD4">
        <w:rPr>
          <w:rFonts w:ascii="Times New Roman" w:hAnsi="Times New Roman" w:cs="Times New Roman"/>
          <w:b/>
          <w:color w:val="000000" w:themeColor="text1"/>
          <w:sz w:val="24"/>
          <w:szCs w:val="24"/>
          <w:lang w:val="kk-KZ"/>
        </w:rPr>
        <w:t>:</w:t>
      </w:r>
    </w:p>
    <w:p w14:paraId="3239CF83" w14:textId="77777777" w:rsidR="00FD7BD4" w:rsidRPr="00FD7BD4" w:rsidRDefault="00FD7BD4" w:rsidP="00FD7BD4">
      <w:pPr>
        <w:pStyle w:val="ab"/>
        <w:numPr>
          <w:ilvl w:val="0"/>
          <w:numId w:val="49"/>
        </w:numPr>
        <w:spacing w:after="0" w:line="240" w:lineRule="auto"/>
        <w:jc w:val="both"/>
        <w:rPr>
          <w:rFonts w:ascii="Times New Roman" w:hAnsi="Times New Roman" w:cs="Times New Roman"/>
          <w:iCs/>
          <w:color w:val="000000" w:themeColor="text1"/>
          <w:sz w:val="24"/>
          <w:szCs w:val="24"/>
          <w:lang w:val="kk-KZ"/>
        </w:rPr>
      </w:pPr>
      <w:r w:rsidRPr="00FD7BD4">
        <w:rPr>
          <w:rFonts w:ascii="Times New Roman" w:hAnsi="Times New Roman" w:cs="Times New Roman"/>
          <w:iCs/>
          <w:color w:val="000000" w:themeColor="text1"/>
          <w:sz w:val="24"/>
          <w:szCs w:val="24"/>
          <w:lang w:val="kk-KZ"/>
        </w:rPr>
        <w:t>Техникалық құралдар: дербес компьютер, оқу материалдары бар электронды тасымалдағыштар;</w:t>
      </w:r>
    </w:p>
    <w:p w14:paraId="6EDAB5D8" w14:textId="77777777" w:rsidR="00FD7BD4" w:rsidRPr="00FD7BD4" w:rsidRDefault="00FD7BD4" w:rsidP="00FD7BD4">
      <w:pPr>
        <w:pStyle w:val="ab"/>
        <w:numPr>
          <w:ilvl w:val="0"/>
          <w:numId w:val="49"/>
        </w:numPr>
        <w:spacing w:after="0" w:line="240" w:lineRule="auto"/>
        <w:jc w:val="both"/>
        <w:rPr>
          <w:rFonts w:ascii="Times New Roman" w:hAnsi="Times New Roman" w:cs="Times New Roman"/>
          <w:iCs/>
          <w:color w:val="000000" w:themeColor="text1"/>
          <w:sz w:val="24"/>
          <w:szCs w:val="24"/>
          <w:lang w:val="kk-KZ"/>
        </w:rPr>
      </w:pPr>
      <w:r w:rsidRPr="00FD7BD4">
        <w:rPr>
          <w:rFonts w:ascii="Times New Roman" w:hAnsi="Times New Roman" w:cs="Times New Roman"/>
          <w:iCs/>
          <w:color w:val="000000" w:themeColor="text1"/>
          <w:sz w:val="24"/>
          <w:szCs w:val="24"/>
          <w:lang w:val="kk-KZ"/>
        </w:rPr>
        <w:t>Интернет;</w:t>
      </w:r>
    </w:p>
    <w:p w14:paraId="577F16D4" w14:textId="77777777" w:rsidR="00FD7BD4" w:rsidRPr="00FD7BD4" w:rsidRDefault="00FD7BD4" w:rsidP="00FD7BD4">
      <w:pPr>
        <w:pStyle w:val="ab"/>
        <w:numPr>
          <w:ilvl w:val="0"/>
          <w:numId w:val="49"/>
        </w:numPr>
        <w:spacing w:after="0" w:line="240" w:lineRule="auto"/>
        <w:jc w:val="both"/>
        <w:rPr>
          <w:rFonts w:ascii="Times New Roman" w:hAnsi="Times New Roman" w:cs="Times New Roman"/>
          <w:iCs/>
          <w:color w:val="000000" w:themeColor="text1"/>
          <w:sz w:val="24"/>
          <w:szCs w:val="24"/>
          <w:lang w:val="kk-KZ"/>
        </w:rPr>
      </w:pPr>
      <w:r w:rsidRPr="00FD7BD4">
        <w:rPr>
          <w:rFonts w:ascii="Times New Roman" w:hAnsi="Times New Roman" w:cs="Times New Roman"/>
          <w:iCs/>
          <w:color w:val="000000" w:themeColor="text1"/>
          <w:sz w:val="24"/>
          <w:szCs w:val="24"/>
          <w:lang w:val="kk-KZ"/>
        </w:rPr>
        <w:t>Тыңдаушыларға арналған үлестірме материал.</w:t>
      </w:r>
    </w:p>
    <w:p w14:paraId="419BAA7E" w14:textId="77777777" w:rsidR="00FD7BD4" w:rsidRPr="00FD7BD4" w:rsidRDefault="00FD7BD4" w:rsidP="00FD7BD4">
      <w:pPr>
        <w:spacing w:after="0" w:line="240" w:lineRule="auto"/>
        <w:ind w:firstLine="567"/>
        <w:jc w:val="both"/>
        <w:rPr>
          <w:rFonts w:ascii="Times New Roman" w:hAnsi="Times New Roman" w:cs="Times New Roman"/>
          <w:b/>
          <w:color w:val="000000" w:themeColor="text1"/>
          <w:sz w:val="24"/>
          <w:szCs w:val="24"/>
          <w:lang w:val="kk-KZ"/>
        </w:rPr>
      </w:pPr>
    </w:p>
    <w:p w14:paraId="0BE877B2" w14:textId="77777777" w:rsidR="00FD7BD4" w:rsidRPr="00FD7BD4" w:rsidRDefault="00FD7BD4" w:rsidP="00FD7BD4">
      <w:pPr>
        <w:spacing w:after="0" w:line="240" w:lineRule="auto"/>
        <w:jc w:val="both"/>
        <w:rPr>
          <w:rFonts w:ascii="Times New Roman" w:hAnsi="Times New Roman" w:cs="Times New Roman"/>
          <w:b/>
          <w:bCs/>
          <w:color w:val="000000" w:themeColor="text1"/>
          <w:sz w:val="24"/>
          <w:szCs w:val="24"/>
          <w:lang w:val="kk-KZ"/>
        </w:rPr>
      </w:pPr>
      <w:r w:rsidRPr="00FD7BD4">
        <w:rPr>
          <w:rFonts w:ascii="Times New Roman" w:hAnsi="Times New Roman" w:cs="Times New Roman"/>
          <w:b/>
          <w:bCs/>
          <w:color w:val="000000" w:themeColor="text1"/>
          <w:sz w:val="24"/>
          <w:szCs w:val="24"/>
          <w:lang w:val="kk-KZ"/>
        </w:rPr>
        <w:t>Оқу іс-әрекеті (рефлексивтік тәжірибе):</w:t>
      </w:r>
    </w:p>
    <w:p w14:paraId="7044ABEC" w14:textId="77777777" w:rsidR="00FD7BD4" w:rsidRPr="00FD7BD4" w:rsidRDefault="00FD7BD4" w:rsidP="00FD7BD4">
      <w:pPr>
        <w:pStyle w:val="a3"/>
        <w:numPr>
          <w:ilvl w:val="0"/>
          <w:numId w:val="50"/>
        </w:numPr>
        <w:jc w:val="both"/>
        <w:rPr>
          <w:rFonts w:ascii="Times New Roman" w:eastAsiaTheme="minorHAnsi" w:hAnsi="Times New Roman" w:cs="Times New Roman"/>
          <w:iCs/>
          <w:color w:val="000000" w:themeColor="text1"/>
          <w:sz w:val="24"/>
          <w:szCs w:val="24"/>
          <w:lang w:eastAsia="en-US"/>
        </w:rPr>
      </w:pPr>
      <w:r w:rsidRPr="00FD7BD4">
        <w:rPr>
          <w:rFonts w:ascii="Times New Roman" w:eastAsiaTheme="minorHAnsi" w:hAnsi="Times New Roman" w:cs="Times New Roman"/>
          <w:iCs/>
          <w:color w:val="000000" w:themeColor="text1"/>
          <w:sz w:val="24"/>
          <w:szCs w:val="24"/>
          <w:lang w:eastAsia="en-US"/>
        </w:rPr>
        <w:t>Талқылау;</w:t>
      </w:r>
    </w:p>
    <w:p w14:paraId="158468C9" w14:textId="77777777" w:rsidR="00FD7BD4" w:rsidRPr="00FD7BD4" w:rsidRDefault="00FD7BD4" w:rsidP="00FD7BD4">
      <w:pPr>
        <w:pStyle w:val="a3"/>
        <w:numPr>
          <w:ilvl w:val="0"/>
          <w:numId w:val="50"/>
        </w:numPr>
        <w:jc w:val="both"/>
        <w:rPr>
          <w:rFonts w:ascii="Times New Roman" w:eastAsiaTheme="minorHAnsi" w:hAnsi="Times New Roman" w:cs="Times New Roman"/>
          <w:iCs/>
          <w:color w:val="000000" w:themeColor="text1"/>
          <w:sz w:val="24"/>
          <w:szCs w:val="24"/>
          <w:lang w:eastAsia="en-US"/>
        </w:rPr>
      </w:pPr>
      <w:r w:rsidRPr="00FD7BD4">
        <w:rPr>
          <w:rFonts w:ascii="Times New Roman" w:eastAsiaTheme="minorHAnsi" w:hAnsi="Times New Roman" w:cs="Times New Roman"/>
          <w:iCs/>
          <w:color w:val="000000" w:themeColor="text1"/>
          <w:sz w:val="24"/>
          <w:szCs w:val="24"/>
          <w:lang w:eastAsia="en-US"/>
        </w:rPr>
        <w:t>Жазбаша тапсырмалар;</w:t>
      </w:r>
    </w:p>
    <w:p w14:paraId="13B497CD" w14:textId="77777777" w:rsidR="00FD7BD4" w:rsidRPr="00FD7BD4" w:rsidRDefault="00FD7BD4" w:rsidP="00FD7BD4">
      <w:pPr>
        <w:pStyle w:val="a3"/>
        <w:numPr>
          <w:ilvl w:val="0"/>
          <w:numId w:val="50"/>
        </w:numPr>
        <w:jc w:val="both"/>
        <w:rPr>
          <w:rFonts w:ascii="Times New Roman" w:eastAsiaTheme="minorHAnsi" w:hAnsi="Times New Roman" w:cs="Times New Roman"/>
          <w:iCs/>
          <w:color w:val="000000" w:themeColor="text1"/>
          <w:sz w:val="24"/>
          <w:szCs w:val="24"/>
          <w:lang w:eastAsia="en-US"/>
        </w:rPr>
      </w:pPr>
      <w:r w:rsidRPr="00FD7BD4">
        <w:rPr>
          <w:rFonts w:ascii="Times New Roman" w:eastAsiaTheme="minorHAnsi" w:hAnsi="Times New Roman" w:cs="Times New Roman"/>
          <w:iCs/>
          <w:color w:val="000000" w:themeColor="text1"/>
          <w:sz w:val="24"/>
          <w:szCs w:val="24"/>
          <w:lang w:eastAsia="en-US"/>
        </w:rPr>
        <w:t>Мысалдар мен сценарийлер.</w:t>
      </w:r>
    </w:p>
    <w:p w14:paraId="12305078" w14:textId="77777777" w:rsidR="00FD7BD4" w:rsidRPr="00FD7BD4" w:rsidRDefault="00FD7BD4" w:rsidP="00FD7BD4">
      <w:pPr>
        <w:pStyle w:val="a3"/>
        <w:jc w:val="both"/>
        <w:rPr>
          <w:rFonts w:ascii="Times New Roman" w:hAnsi="Times New Roman" w:cs="Times New Roman"/>
          <w:b/>
          <w:sz w:val="24"/>
          <w:szCs w:val="24"/>
        </w:rPr>
      </w:pPr>
    </w:p>
    <w:p w14:paraId="628BB986" w14:textId="77777777" w:rsidR="00FD7BD4" w:rsidRPr="00FD7BD4" w:rsidRDefault="00FD7BD4" w:rsidP="00FD7BD4">
      <w:pPr>
        <w:pStyle w:val="a3"/>
        <w:jc w:val="both"/>
        <w:rPr>
          <w:rFonts w:ascii="Times New Roman" w:hAnsi="Times New Roman" w:cs="Times New Roman"/>
          <w:sz w:val="24"/>
          <w:szCs w:val="24"/>
        </w:rPr>
      </w:pPr>
      <w:r w:rsidRPr="00FD7BD4">
        <w:rPr>
          <w:rFonts w:ascii="Times New Roman" w:hAnsi="Times New Roman" w:cs="Times New Roman"/>
          <w:b/>
          <w:sz w:val="24"/>
          <w:szCs w:val="24"/>
        </w:rPr>
        <w:t>Қолданылатын қысқартулар мен терминдер</w:t>
      </w:r>
      <w:r w:rsidRPr="00FD7BD4">
        <w:rPr>
          <w:rFonts w:ascii="Times New Roman" w:hAnsi="Times New Roman" w:cs="Times New Roman"/>
          <w:sz w:val="24"/>
          <w:szCs w:val="24"/>
        </w:rPr>
        <w:t xml:space="preserve">: </w:t>
      </w:r>
    </w:p>
    <w:p w14:paraId="255930C8" w14:textId="77777777" w:rsidR="00FD7BD4" w:rsidRPr="00FD7BD4" w:rsidRDefault="00FD7BD4" w:rsidP="00FD7BD4">
      <w:pPr>
        <w:pStyle w:val="a3"/>
        <w:jc w:val="both"/>
        <w:rPr>
          <w:rFonts w:ascii="Times New Roman" w:hAnsi="Times New Roman" w:cs="Times New Roman"/>
          <w:sz w:val="24"/>
          <w:szCs w:val="24"/>
        </w:rPr>
      </w:pPr>
      <w:r w:rsidRPr="00FD7BD4">
        <w:rPr>
          <w:rFonts w:ascii="Times New Roman" w:hAnsi="Times New Roman" w:cs="Times New Roman"/>
          <w:sz w:val="24"/>
          <w:szCs w:val="24"/>
        </w:rPr>
        <w:t>AA – Медициналық құжаттаманы ресімдеу сапасын бағалау (AA – Audit Assessment Tool)</w:t>
      </w:r>
    </w:p>
    <w:p w14:paraId="69B14018" w14:textId="77777777" w:rsidR="00FD7BD4" w:rsidRPr="00FD7BD4" w:rsidRDefault="00FD7BD4" w:rsidP="00FD7BD4">
      <w:pPr>
        <w:pStyle w:val="a3"/>
        <w:jc w:val="both"/>
        <w:rPr>
          <w:rFonts w:ascii="Times New Roman" w:hAnsi="Times New Roman" w:cs="Times New Roman"/>
          <w:sz w:val="24"/>
          <w:szCs w:val="24"/>
          <w:lang w:val="en-US"/>
        </w:rPr>
      </w:pPr>
      <w:r w:rsidRPr="00FD7BD4">
        <w:rPr>
          <w:rFonts w:ascii="Times New Roman" w:hAnsi="Times New Roman" w:cs="Times New Roman"/>
          <w:sz w:val="24"/>
          <w:szCs w:val="24"/>
          <w:lang w:val="en-US"/>
        </w:rPr>
        <w:t xml:space="preserve">CbD – </w:t>
      </w:r>
      <w:r w:rsidRPr="00FD7BD4">
        <w:rPr>
          <w:rFonts w:ascii="Times New Roman" w:hAnsi="Times New Roman" w:cs="Times New Roman"/>
          <w:sz w:val="24"/>
          <w:szCs w:val="24"/>
        </w:rPr>
        <w:t>Клиникалық</w:t>
      </w:r>
      <w:r w:rsidRPr="00FD7BD4">
        <w:rPr>
          <w:rFonts w:ascii="Times New Roman" w:hAnsi="Times New Roman" w:cs="Times New Roman"/>
          <w:sz w:val="24"/>
          <w:szCs w:val="24"/>
          <w:lang w:val="en-US"/>
        </w:rPr>
        <w:t xml:space="preserve"> </w:t>
      </w:r>
      <w:r w:rsidRPr="00FD7BD4">
        <w:rPr>
          <w:rFonts w:ascii="Times New Roman" w:hAnsi="Times New Roman" w:cs="Times New Roman"/>
          <w:sz w:val="24"/>
          <w:szCs w:val="24"/>
        </w:rPr>
        <w:t>жағдайды</w:t>
      </w:r>
      <w:r w:rsidRPr="00FD7BD4">
        <w:rPr>
          <w:rFonts w:ascii="Times New Roman" w:hAnsi="Times New Roman" w:cs="Times New Roman"/>
          <w:sz w:val="24"/>
          <w:szCs w:val="24"/>
          <w:lang w:val="en-US"/>
        </w:rPr>
        <w:t xml:space="preserve"> </w:t>
      </w:r>
      <w:r w:rsidRPr="00FD7BD4">
        <w:rPr>
          <w:rFonts w:ascii="Times New Roman" w:hAnsi="Times New Roman" w:cs="Times New Roman"/>
          <w:sz w:val="24"/>
          <w:szCs w:val="24"/>
        </w:rPr>
        <w:t>талқылау</w:t>
      </w:r>
      <w:r w:rsidRPr="00FD7BD4">
        <w:rPr>
          <w:rFonts w:ascii="Times New Roman" w:hAnsi="Times New Roman" w:cs="Times New Roman"/>
          <w:sz w:val="24"/>
          <w:szCs w:val="24"/>
          <w:lang w:val="en-US"/>
        </w:rPr>
        <w:t xml:space="preserve"> (CbD – Case based Discussion) </w:t>
      </w:r>
    </w:p>
    <w:p w14:paraId="4FF4D7F2" w14:textId="77777777" w:rsidR="00FD7BD4" w:rsidRPr="00FD7BD4" w:rsidRDefault="00FD7BD4" w:rsidP="00FD7BD4">
      <w:pPr>
        <w:pStyle w:val="a3"/>
        <w:jc w:val="both"/>
        <w:rPr>
          <w:rFonts w:ascii="Times New Roman" w:hAnsi="Times New Roman" w:cs="Times New Roman"/>
          <w:sz w:val="24"/>
          <w:szCs w:val="24"/>
          <w:lang w:val="en-US"/>
        </w:rPr>
      </w:pPr>
      <w:r w:rsidRPr="00FD7BD4">
        <w:rPr>
          <w:rFonts w:ascii="Times New Roman" w:hAnsi="Times New Roman" w:cs="Times New Roman"/>
          <w:sz w:val="24"/>
          <w:szCs w:val="24"/>
          <w:lang w:val="en-US"/>
        </w:rPr>
        <w:t xml:space="preserve">CS – </w:t>
      </w:r>
      <w:r w:rsidRPr="00FD7BD4">
        <w:rPr>
          <w:rFonts w:ascii="Times New Roman" w:hAnsi="Times New Roman" w:cs="Times New Roman"/>
          <w:sz w:val="24"/>
          <w:szCs w:val="24"/>
        </w:rPr>
        <w:t>Жағдайларды</w:t>
      </w:r>
      <w:r w:rsidRPr="00FD7BD4">
        <w:rPr>
          <w:rFonts w:ascii="Times New Roman" w:hAnsi="Times New Roman" w:cs="Times New Roman"/>
          <w:sz w:val="24"/>
          <w:szCs w:val="24"/>
          <w:lang w:val="en-US"/>
        </w:rPr>
        <w:t xml:space="preserve"> </w:t>
      </w:r>
      <w:r w:rsidRPr="00FD7BD4">
        <w:rPr>
          <w:rFonts w:ascii="Times New Roman" w:hAnsi="Times New Roman" w:cs="Times New Roman"/>
          <w:sz w:val="24"/>
          <w:szCs w:val="24"/>
        </w:rPr>
        <w:t>талдау</w:t>
      </w:r>
      <w:r w:rsidRPr="00FD7BD4">
        <w:rPr>
          <w:rFonts w:ascii="Times New Roman" w:hAnsi="Times New Roman" w:cs="Times New Roman"/>
          <w:sz w:val="24"/>
          <w:szCs w:val="24"/>
          <w:lang w:val="en-US"/>
        </w:rPr>
        <w:t xml:space="preserve"> (CS – </w:t>
      </w:r>
      <w:hyperlink r:id="rId15">
        <w:r w:rsidRPr="00FD7BD4">
          <w:rPr>
            <w:rFonts w:ascii="Times New Roman" w:hAnsi="Times New Roman" w:cs="Times New Roman"/>
            <w:sz w:val="24"/>
            <w:szCs w:val="24"/>
            <w:lang w:val="en-US"/>
          </w:rPr>
          <w:t>case study</w:t>
        </w:r>
      </w:hyperlink>
      <w:r w:rsidRPr="00FD7BD4">
        <w:rPr>
          <w:rFonts w:ascii="Times New Roman" w:hAnsi="Times New Roman" w:cs="Times New Roman"/>
          <w:sz w:val="24"/>
          <w:szCs w:val="24"/>
          <w:lang w:val="en-US"/>
        </w:rPr>
        <w:t>) – CWS (Clinical Work Sampling)</w:t>
      </w:r>
    </w:p>
    <w:p w14:paraId="7F0D4915" w14:textId="77777777" w:rsidR="00FD7BD4" w:rsidRPr="00FD7BD4" w:rsidRDefault="00FD7BD4" w:rsidP="00FD7BD4">
      <w:pPr>
        <w:pStyle w:val="a3"/>
        <w:jc w:val="both"/>
        <w:rPr>
          <w:rFonts w:ascii="Times New Roman" w:hAnsi="Times New Roman" w:cs="Times New Roman"/>
          <w:sz w:val="24"/>
          <w:szCs w:val="24"/>
          <w:lang w:val="en-US"/>
        </w:rPr>
      </w:pPr>
      <w:r w:rsidRPr="00FD7BD4">
        <w:rPr>
          <w:rFonts w:ascii="Times New Roman" w:hAnsi="Times New Roman" w:cs="Times New Roman"/>
          <w:sz w:val="24"/>
          <w:szCs w:val="24"/>
          <w:lang w:val="en-US"/>
        </w:rPr>
        <w:t xml:space="preserve">DOPS – </w:t>
      </w:r>
      <w:r w:rsidRPr="00FD7BD4">
        <w:rPr>
          <w:rFonts w:ascii="Times New Roman" w:hAnsi="Times New Roman" w:cs="Times New Roman"/>
          <w:sz w:val="24"/>
          <w:szCs w:val="24"/>
        </w:rPr>
        <w:t>Практикалық</w:t>
      </w:r>
      <w:r w:rsidRPr="00FD7BD4">
        <w:rPr>
          <w:rFonts w:ascii="Times New Roman" w:hAnsi="Times New Roman" w:cs="Times New Roman"/>
          <w:sz w:val="24"/>
          <w:szCs w:val="24"/>
          <w:lang w:val="en-US"/>
        </w:rPr>
        <w:t xml:space="preserve"> </w:t>
      </w:r>
      <w:r w:rsidRPr="00FD7BD4">
        <w:rPr>
          <w:rFonts w:ascii="Times New Roman" w:hAnsi="Times New Roman" w:cs="Times New Roman"/>
          <w:sz w:val="24"/>
          <w:szCs w:val="24"/>
        </w:rPr>
        <w:t>процедураларды</w:t>
      </w:r>
      <w:r w:rsidRPr="00FD7BD4">
        <w:rPr>
          <w:rFonts w:ascii="Times New Roman" w:hAnsi="Times New Roman" w:cs="Times New Roman"/>
          <w:sz w:val="24"/>
          <w:szCs w:val="24"/>
          <w:lang w:val="en-US"/>
        </w:rPr>
        <w:t xml:space="preserve"> </w:t>
      </w:r>
      <w:r w:rsidRPr="00FD7BD4">
        <w:rPr>
          <w:rFonts w:ascii="Times New Roman" w:hAnsi="Times New Roman" w:cs="Times New Roman"/>
          <w:sz w:val="24"/>
          <w:szCs w:val="24"/>
        </w:rPr>
        <w:t>меңгеруді</w:t>
      </w:r>
      <w:r w:rsidRPr="00FD7BD4">
        <w:rPr>
          <w:rFonts w:ascii="Times New Roman" w:hAnsi="Times New Roman" w:cs="Times New Roman"/>
          <w:sz w:val="24"/>
          <w:szCs w:val="24"/>
          <w:lang w:val="en-US"/>
        </w:rPr>
        <w:t xml:space="preserve"> </w:t>
      </w:r>
      <w:r w:rsidRPr="00FD7BD4">
        <w:rPr>
          <w:rFonts w:ascii="Times New Roman" w:hAnsi="Times New Roman" w:cs="Times New Roman"/>
          <w:sz w:val="24"/>
          <w:szCs w:val="24"/>
        </w:rPr>
        <w:t>бағалау</w:t>
      </w:r>
      <w:r w:rsidRPr="00FD7BD4">
        <w:rPr>
          <w:rFonts w:ascii="Times New Roman" w:hAnsi="Times New Roman" w:cs="Times New Roman"/>
          <w:sz w:val="24"/>
          <w:szCs w:val="24"/>
          <w:lang w:val="en-US"/>
        </w:rPr>
        <w:t xml:space="preserve"> (DOPS – Direct Observation of Procedural Skills)</w:t>
      </w:r>
    </w:p>
    <w:p w14:paraId="3BB9B998" w14:textId="77777777" w:rsidR="00FD7BD4" w:rsidRPr="00FD7BD4" w:rsidRDefault="00FD7BD4" w:rsidP="00FD7BD4">
      <w:pPr>
        <w:pStyle w:val="a3"/>
        <w:jc w:val="both"/>
        <w:rPr>
          <w:rFonts w:ascii="Times New Roman" w:hAnsi="Times New Roman" w:cs="Times New Roman"/>
          <w:sz w:val="24"/>
          <w:szCs w:val="24"/>
          <w:lang w:val="en-US"/>
        </w:rPr>
      </w:pPr>
      <w:r w:rsidRPr="00FD7BD4">
        <w:rPr>
          <w:rFonts w:ascii="Times New Roman" w:hAnsi="Times New Roman" w:cs="Times New Roman"/>
          <w:sz w:val="24"/>
          <w:szCs w:val="24"/>
          <w:lang w:val="en-US"/>
        </w:rPr>
        <w:t xml:space="preserve">PeerPA – </w:t>
      </w:r>
      <w:r w:rsidRPr="00FD7BD4">
        <w:rPr>
          <w:rFonts w:ascii="Times New Roman" w:hAnsi="Times New Roman" w:cs="Times New Roman"/>
          <w:sz w:val="24"/>
          <w:szCs w:val="24"/>
        </w:rPr>
        <w:t>Әріптестерді</w:t>
      </w:r>
      <w:r w:rsidRPr="00FD7BD4">
        <w:rPr>
          <w:rFonts w:ascii="Times New Roman" w:hAnsi="Times New Roman" w:cs="Times New Roman"/>
          <w:sz w:val="24"/>
          <w:szCs w:val="24"/>
          <w:lang w:val="en-US"/>
        </w:rPr>
        <w:t xml:space="preserve"> </w:t>
      </w:r>
      <w:r w:rsidRPr="00FD7BD4">
        <w:rPr>
          <w:rFonts w:ascii="Times New Roman" w:hAnsi="Times New Roman" w:cs="Times New Roman"/>
          <w:sz w:val="24"/>
          <w:szCs w:val="24"/>
        </w:rPr>
        <w:t>бағалау</w:t>
      </w:r>
      <w:r w:rsidRPr="00FD7BD4">
        <w:rPr>
          <w:rFonts w:ascii="Times New Roman" w:hAnsi="Times New Roman" w:cs="Times New Roman"/>
          <w:sz w:val="24"/>
          <w:szCs w:val="24"/>
          <w:lang w:val="en-US"/>
        </w:rPr>
        <w:t xml:space="preserve"> (PeerA – Peer Assessment)</w:t>
      </w:r>
    </w:p>
    <w:p w14:paraId="5F11C592" w14:textId="77777777" w:rsidR="00FD7BD4" w:rsidRPr="00FD7BD4" w:rsidRDefault="00FD7BD4" w:rsidP="00FD7BD4">
      <w:pPr>
        <w:pStyle w:val="a3"/>
        <w:jc w:val="both"/>
        <w:rPr>
          <w:rFonts w:ascii="Times New Roman" w:hAnsi="Times New Roman" w:cs="Times New Roman"/>
          <w:sz w:val="24"/>
          <w:szCs w:val="24"/>
          <w:lang w:val="en-US"/>
        </w:rPr>
      </w:pPr>
      <w:r w:rsidRPr="00FD7BD4">
        <w:rPr>
          <w:rFonts w:ascii="Times New Roman" w:hAnsi="Times New Roman" w:cs="Times New Roman"/>
          <w:sz w:val="24"/>
          <w:szCs w:val="24"/>
          <w:lang w:val="en-US"/>
        </w:rPr>
        <w:t xml:space="preserve">OR (Oral report) – </w:t>
      </w:r>
      <w:r w:rsidRPr="00FD7BD4">
        <w:rPr>
          <w:rFonts w:ascii="Times New Roman" w:hAnsi="Times New Roman" w:cs="Times New Roman"/>
          <w:sz w:val="24"/>
          <w:szCs w:val="24"/>
        </w:rPr>
        <w:t>Презентация</w:t>
      </w:r>
      <w:r w:rsidRPr="00FD7BD4">
        <w:rPr>
          <w:rFonts w:ascii="Times New Roman" w:hAnsi="Times New Roman" w:cs="Times New Roman"/>
          <w:sz w:val="24"/>
          <w:szCs w:val="24"/>
          <w:lang w:val="en-US"/>
        </w:rPr>
        <w:t xml:space="preserve">, </w:t>
      </w:r>
      <w:r w:rsidRPr="00FD7BD4">
        <w:rPr>
          <w:rFonts w:ascii="Times New Roman" w:hAnsi="Times New Roman" w:cs="Times New Roman"/>
          <w:sz w:val="24"/>
          <w:szCs w:val="24"/>
        </w:rPr>
        <w:t>ауызша</w:t>
      </w:r>
      <w:r w:rsidRPr="00FD7BD4">
        <w:rPr>
          <w:rFonts w:ascii="Times New Roman" w:hAnsi="Times New Roman" w:cs="Times New Roman"/>
          <w:sz w:val="24"/>
          <w:szCs w:val="24"/>
          <w:lang w:val="en-US"/>
        </w:rPr>
        <w:t xml:space="preserve"> </w:t>
      </w:r>
      <w:r w:rsidRPr="00FD7BD4">
        <w:rPr>
          <w:rFonts w:ascii="Times New Roman" w:hAnsi="Times New Roman" w:cs="Times New Roman"/>
          <w:sz w:val="24"/>
          <w:szCs w:val="24"/>
        </w:rPr>
        <w:t>баяндама</w:t>
      </w:r>
    </w:p>
    <w:p w14:paraId="47D56B93" w14:textId="77777777" w:rsidR="00FD7BD4" w:rsidRPr="00FD7BD4" w:rsidRDefault="00FD7BD4" w:rsidP="00FD7BD4">
      <w:pPr>
        <w:pStyle w:val="a3"/>
        <w:jc w:val="both"/>
        <w:rPr>
          <w:rFonts w:ascii="Times New Roman" w:hAnsi="Times New Roman" w:cs="Times New Roman"/>
          <w:sz w:val="24"/>
          <w:szCs w:val="24"/>
          <w:lang w:val="en-US"/>
        </w:rPr>
      </w:pPr>
      <w:r w:rsidRPr="00FD7BD4">
        <w:rPr>
          <w:rFonts w:ascii="Times New Roman" w:hAnsi="Times New Roman" w:cs="Times New Roman"/>
          <w:sz w:val="24"/>
          <w:szCs w:val="24"/>
          <w:lang w:val="en-US"/>
        </w:rPr>
        <w:t xml:space="preserve">PF (portfolio) – </w:t>
      </w:r>
      <w:r w:rsidRPr="00FD7BD4">
        <w:rPr>
          <w:rFonts w:ascii="Times New Roman" w:hAnsi="Times New Roman" w:cs="Times New Roman"/>
          <w:sz w:val="24"/>
          <w:szCs w:val="24"/>
          <w:lang w:val="kk-KZ"/>
        </w:rPr>
        <w:t>П</w:t>
      </w:r>
      <w:r w:rsidRPr="00FD7BD4">
        <w:rPr>
          <w:rFonts w:ascii="Times New Roman" w:hAnsi="Times New Roman" w:cs="Times New Roman"/>
          <w:sz w:val="24"/>
          <w:szCs w:val="24"/>
        </w:rPr>
        <w:t>ортфолио</w:t>
      </w:r>
    </w:p>
    <w:p w14:paraId="618CB1B4" w14:textId="77777777" w:rsidR="00FD7BD4" w:rsidRPr="00FD7BD4" w:rsidRDefault="00FD7BD4" w:rsidP="00FD7BD4">
      <w:pPr>
        <w:pStyle w:val="a3"/>
        <w:jc w:val="both"/>
        <w:rPr>
          <w:rFonts w:ascii="Times New Roman" w:hAnsi="Times New Roman" w:cs="Times New Roman"/>
          <w:sz w:val="24"/>
          <w:szCs w:val="24"/>
          <w:lang w:val="en-US"/>
        </w:rPr>
      </w:pPr>
      <w:r w:rsidRPr="00FD7BD4">
        <w:rPr>
          <w:rFonts w:ascii="Times New Roman" w:hAnsi="Times New Roman" w:cs="Times New Roman"/>
          <w:sz w:val="24"/>
          <w:szCs w:val="24"/>
          <w:lang w:val="en-US"/>
        </w:rPr>
        <w:t xml:space="preserve">SC (short case) – </w:t>
      </w:r>
      <w:r w:rsidRPr="00FD7BD4">
        <w:rPr>
          <w:rFonts w:ascii="Times New Roman" w:hAnsi="Times New Roman" w:cs="Times New Roman"/>
          <w:sz w:val="24"/>
          <w:szCs w:val="24"/>
        </w:rPr>
        <w:t>Ауызша</w:t>
      </w:r>
      <w:r w:rsidRPr="00FD7BD4">
        <w:rPr>
          <w:rFonts w:ascii="Times New Roman" w:hAnsi="Times New Roman" w:cs="Times New Roman"/>
          <w:sz w:val="24"/>
          <w:szCs w:val="24"/>
          <w:lang w:val="en-US"/>
        </w:rPr>
        <w:t xml:space="preserve"> </w:t>
      </w:r>
      <w:r w:rsidRPr="00FD7BD4">
        <w:rPr>
          <w:rFonts w:ascii="Times New Roman" w:hAnsi="Times New Roman" w:cs="Times New Roman"/>
          <w:sz w:val="24"/>
          <w:szCs w:val="24"/>
        </w:rPr>
        <w:t>жауаппен</w:t>
      </w:r>
      <w:r w:rsidRPr="00FD7BD4">
        <w:rPr>
          <w:rFonts w:ascii="Times New Roman" w:hAnsi="Times New Roman" w:cs="Times New Roman"/>
          <w:sz w:val="24"/>
          <w:szCs w:val="24"/>
          <w:lang w:val="en-US"/>
        </w:rPr>
        <w:t xml:space="preserve"> </w:t>
      </w:r>
      <w:r w:rsidRPr="00FD7BD4">
        <w:rPr>
          <w:rFonts w:ascii="Times New Roman" w:hAnsi="Times New Roman" w:cs="Times New Roman"/>
          <w:sz w:val="24"/>
          <w:szCs w:val="24"/>
        </w:rPr>
        <w:t>қысқа</w:t>
      </w:r>
      <w:r w:rsidRPr="00FD7BD4">
        <w:rPr>
          <w:rFonts w:ascii="Times New Roman" w:hAnsi="Times New Roman" w:cs="Times New Roman"/>
          <w:sz w:val="24"/>
          <w:szCs w:val="24"/>
          <w:lang w:val="en-US"/>
        </w:rPr>
        <w:t xml:space="preserve"> </w:t>
      </w:r>
      <w:r w:rsidRPr="00FD7BD4">
        <w:rPr>
          <w:rFonts w:ascii="Times New Roman" w:hAnsi="Times New Roman" w:cs="Times New Roman"/>
          <w:sz w:val="24"/>
          <w:szCs w:val="24"/>
        </w:rPr>
        <w:t>кейс</w:t>
      </w:r>
    </w:p>
    <w:p w14:paraId="6D8A3548" w14:textId="77777777" w:rsidR="00FD7BD4" w:rsidRPr="00FD7BD4" w:rsidRDefault="00FD7BD4" w:rsidP="00FD7BD4">
      <w:pPr>
        <w:pStyle w:val="a3"/>
        <w:jc w:val="both"/>
        <w:rPr>
          <w:rFonts w:ascii="Times New Roman" w:hAnsi="Times New Roman" w:cs="Times New Roman"/>
          <w:sz w:val="24"/>
          <w:szCs w:val="24"/>
          <w:lang w:val="en-US"/>
        </w:rPr>
      </w:pPr>
      <w:r w:rsidRPr="00FD7BD4">
        <w:rPr>
          <w:rFonts w:ascii="Times New Roman" w:hAnsi="Times New Roman" w:cs="Times New Roman"/>
          <w:sz w:val="24"/>
          <w:szCs w:val="24"/>
          <w:lang w:val="en-US"/>
        </w:rPr>
        <w:t xml:space="preserve">SGL (small group learning) – </w:t>
      </w:r>
      <w:r w:rsidRPr="00FD7BD4">
        <w:rPr>
          <w:rFonts w:ascii="Times New Roman" w:hAnsi="Times New Roman" w:cs="Times New Roman"/>
          <w:sz w:val="24"/>
          <w:szCs w:val="24"/>
        </w:rPr>
        <w:t>Шағын</w:t>
      </w:r>
      <w:r w:rsidRPr="00FD7BD4">
        <w:rPr>
          <w:rFonts w:ascii="Times New Roman" w:hAnsi="Times New Roman" w:cs="Times New Roman"/>
          <w:sz w:val="24"/>
          <w:szCs w:val="24"/>
          <w:lang w:val="en-US"/>
        </w:rPr>
        <w:t xml:space="preserve"> </w:t>
      </w:r>
      <w:r w:rsidRPr="00FD7BD4">
        <w:rPr>
          <w:rFonts w:ascii="Times New Roman" w:hAnsi="Times New Roman" w:cs="Times New Roman"/>
          <w:sz w:val="24"/>
          <w:szCs w:val="24"/>
        </w:rPr>
        <w:t>топтардағы</w:t>
      </w:r>
      <w:r w:rsidRPr="00FD7BD4">
        <w:rPr>
          <w:rFonts w:ascii="Times New Roman" w:hAnsi="Times New Roman" w:cs="Times New Roman"/>
          <w:sz w:val="24"/>
          <w:szCs w:val="24"/>
          <w:lang w:val="en-US"/>
        </w:rPr>
        <w:t xml:space="preserve"> </w:t>
      </w:r>
      <w:r w:rsidRPr="00FD7BD4">
        <w:rPr>
          <w:rFonts w:ascii="Times New Roman" w:hAnsi="Times New Roman" w:cs="Times New Roman"/>
          <w:sz w:val="24"/>
          <w:szCs w:val="24"/>
        </w:rPr>
        <w:t>жұмыс</w:t>
      </w:r>
    </w:p>
    <w:p w14:paraId="6A2B04C3" w14:textId="77777777" w:rsidR="00FD7BD4" w:rsidRPr="00FD7BD4" w:rsidRDefault="00FD7BD4" w:rsidP="00FD7BD4">
      <w:pPr>
        <w:pStyle w:val="a3"/>
        <w:jc w:val="both"/>
        <w:rPr>
          <w:rFonts w:ascii="Times New Roman" w:hAnsi="Times New Roman" w:cs="Times New Roman"/>
          <w:b/>
          <w:sz w:val="24"/>
          <w:szCs w:val="24"/>
          <w:lang w:val="en-US"/>
        </w:rPr>
      </w:pPr>
      <w:r w:rsidRPr="00FD7BD4">
        <w:rPr>
          <w:rFonts w:ascii="Times New Roman" w:hAnsi="Times New Roman" w:cs="Times New Roman"/>
          <w:sz w:val="24"/>
          <w:szCs w:val="24"/>
          <w:lang w:val="en-US"/>
        </w:rPr>
        <w:t xml:space="preserve">SP (standart patient) – </w:t>
      </w:r>
      <w:bookmarkEnd w:id="1"/>
      <w:r w:rsidRPr="00FD7BD4">
        <w:rPr>
          <w:rFonts w:ascii="Times New Roman" w:hAnsi="Times New Roman" w:cs="Times New Roman"/>
          <w:sz w:val="24"/>
          <w:szCs w:val="24"/>
        </w:rPr>
        <w:t>Стандартталған</w:t>
      </w:r>
      <w:r w:rsidRPr="00FD7BD4">
        <w:rPr>
          <w:rFonts w:ascii="Times New Roman" w:hAnsi="Times New Roman" w:cs="Times New Roman"/>
          <w:sz w:val="24"/>
          <w:szCs w:val="24"/>
          <w:lang w:val="en-US"/>
        </w:rPr>
        <w:t xml:space="preserve"> </w:t>
      </w:r>
      <w:r w:rsidRPr="00FD7BD4">
        <w:rPr>
          <w:rFonts w:ascii="Times New Roman" w:hAnsi="Times New Roman" w:cs="Times New Roman"/>
          <w:sz w:val="24"/>
          <w:szCs w:val="24"/>
        </w:rPr>
        <w:t>пациентпен</w:t>
      </w:r>
      <w:r w:rsidRPr="00FD7BD4">
        <w:rPr>
          <w:rFonts w:ascii="Times New Roman" w:hAnsi="Times New Roman" w:cs="Times New Roman"/>
          <w:sz w:val="24"/>
          <w:szCs w:val="24"/>
          <w:lang w:val="en-US"/>
        </w:rPr>
        <w:t xml:space="preserve"> </w:t>
      </w:r>
      <w:r w:rsidRPr="00FD7BD4">
        <w:rPr>
          <w:rFonts w:ascii="Times New Roman" w:hAnsi="Times New Roman" w:cs="Times New Roman"/>
          <w:sz w:val="24"/>
          <w:szCs w:val="24"/>
        </w:rPr>
        <w:t>жұмыс</w:t>
      </w:r>
    </w:p>
    <w:p w14:paraId="0F62A58D" w14:textId="77777777" w:rsidR="006B3716" w:rsidRPr="00FD7BD4" w:rsidRDefault="006B3716" w:rsidP="00822BDA">
      <w:pPr>
        <w:pStyle w:val="Default"/>
        <w:jc w:val="right"/>
        <w:rPr>
          <w:i/>
          <w:iCs/>
          <w:color w:val="auto"/>
          <w:lang w:val="en-US"/>
        </w:rPr>
      </w:pPr>
    </w:p>
    <w:p w14:paraId="5675DD99" w14:textId="77777777" w:rsidR="006B3716" w:rsidRPr="00FD7BD4" w:rsidRDefault="006B3716" w:rsidP="00822BDA">
      <w:pPr>
        <w:pStyle w:val="Default"/>
        <w:jc w:val="right"/>
        <w:rPr>
          <w:i/>
          <w:iCs/>
          <w:color w:val="auto"/>
          <w:lang w:val="en-US"/>
        </w:rPr>
      </w:pPr>
    </w:p>
    <w:p w14:paraId="02C32C73" w14:textId="77777777" w:rsidR="006B3716" w:rsidRPr="00FD7BD4" w:rsidRDefault="006B3716" w:rsidP="00822BDA">
      <w:pPr>
        <w:pStyle w:val="Default"/>
        <w:jc w:val="right"/>
        <w:rPr>
          <w:i/>
          <w:iCs/>
          <w:color w:val="auto"/>
          <w:lang w:val="en-US"/>
        </w:rPr>
      </w:pPr>
    </w:p>
    <w:p w14:paraId="148CE08B" w14:textId="77777777" w:rsidR="006B3716" w:rsidRPr="00FD7BD4" w:rsidRDefault="006B3716" w:rsidP="00822BDA">
      <w:pPr>
        <w:pStyle w:val="Default"/>
        <w:jc w:val="right"/>
        <w:rPr>
          <w:i/>
          <w:iCs/>
          <w:color w:val="auto"/>
          <w:sz w:val="28"/>
          <w:szCs w:val="28"/>
          <w:lang w:val="en-US"/>
        </w:rPr>
      </w:pPr>
    </w:p>
    <w:sectPr w:rsidR="006B3716" w:rsidRPr="00FD7BD4" w:rsidSect="000A27AC">
      <w:pgSz w:w="11906" w:h="16838" w:code="9"/>
      <w:pgMar w:top="1134" w:right="1134" w:bottom="1134" w:left="1134" w:header="454"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874B6" w14:textId="77777777" w:rsidR="00E01473" w:rsidRDefault="00E01473" w:rsidP="00F20DD0">
      <w:pPr>
        <w:spacing w:after="0" w:line="240" w:lineRule="auto"/>
      </w:pPr>
      <w:r>
        <w:separator/>
      </w:r>
    </w:p>
  </w:endnote>
  <w:endnote w:type="continuationSeparator" w:id="0">
    <w:p w14:paraId="5FE5B42A" w14:textId="77777777" w:rsidR="00E01473" w:rsidRDefault="00E01473" w:rsidP="00F2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Georgia">
    <w:panose1 w:val="02040502050405020303"/>
    <w:charset w:val="CC"/>
    <w:family w:val="roman"/>
    <w:pitch w:val="variable"/>
    <w:sig w:usb0="00000287" w:usb1="00000000" w:usb2="00000000" w:usb3="00000000" w:csb0="0000009F" w:csb1="00000000"/>
  </w:font>
  <w:font w:name="Times/Kazakh">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7DF24" w14:textId="77777777" w:rsidR="00E01473" w:rsidRDefault="00E01473" w:rsidP="00F20DD0">
      <w:pPr>
        <w:spacing w:after="0" w:line="240" w:lineRule="auto"/>
      </w:pPr>
      <w:r>
        <w:separator/>
      </w:r>
    </w:p>
  </w:footnote>
  <w:footnote w:type="continuationSeparator" w:id="0">
    <w:p w14:paraId="6AF6BFE8" w14:textId="77777777" w:rsidR="00E01473" w:rsidRDefault="00E01473" w:rsidP="00F20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hint="default"/>
        <w:lang w:val="en-US"/>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2">
    <w:nsid w:val="06076F26"/>
    <w:multiLevelType w:val="multilevel"/>
    <w:tmpl w:val="FD44A51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nsid w:val="0A8D7E9C"/>
    <w:multiLevelType w:val="hybridMultilevel"/>
    <w:tmpl w:val="E9A886A8"/>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BF170F"/>
    <w:multiLevelType w:val="hybridMultilevel"/>
    <w:tmpl w:val="A43652D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5266A2"/>
    <w:multiLevelType w:val="hybridMultilevel"/>
    <w:tmpl w:val="330A93C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CF1DC7"/>
    <w:multiLevelType w:val="hybridMultilevel"/>
    <w:tmpl w:val="8C7AAC2E"/>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A73BD"/>
    <w:multiLevelType w:val="hybridMultilevel"/>
    <w:tmpl w:val="CECC0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AF0E8A"/>
    <w:multiLevelType w:val="hybridMultilevel"/>
    <w:tmpl w:val="2422A53E"/>
    <w:lvl w:ilvl="0" w:tplc="7076B9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347F4A"/>
    <w:multiLevelType w:val="hybridMultilevel"/>
    <w:tmpl w:val="3E32691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1EB37296"/>
    <w:multiLevelType w:val="hybridMultilevel"/>
    <w:tmpl w:val="946EDA1C"/>
    <w:lvl w:ilvl="0" w:tplc="133C57F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0443E5"/>
    <w:multiLevelType w:val="hybridMultilevel"/>
    <w:tmpl w:val="E3608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A85031"/>
    <w:multiLevelType w:val="hybridMultilevel"/>
    <w:tmpl w:val="76528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FA2739"/>
    <w:multiLevelType w:val="hybridMultilevel"/>
    <w:tmpl w:val="CF0A5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5E76ED"/>
    <w:multiLevelType w:val="hybridMultilevel"/>
    <w:tmpl w:val="628C2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CA21CA"/>
    <w:multiLevelType w:val="hybridMultilevel"/>
    <w:tmpl w:val="0CAA4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FD16FE"/>
    <w:multiLevelType w:val="hybridMultilevel"/>
    <w:tmpl w:val="8C7AAC2E"/>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AD6CA8"/>
    <w:multiLevelType w:val="hybridMultilevel"/>
    <w:tmpl w:val="7E2C03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CC14A7"/>
    <w:multiLevelType w:val="hybridMultilevel"/>
    <w:tmpl w:val="25605D96"/>
    <w:lvl w:ilvl="0" w:tplc="CE1C803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7F3B59"/>
    <w:multiLevelType w:val="hybridMultilevel"/>
    <w:tmpl w:val="04242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BE24E6"/>
    <w:multiLevelType w:val="hybridMultilevel"/>
    <w:tmpl w:val="68308C56"/>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DE514B"/>
    <w:multiLevelType w:val="hybridMultilevel"/>
    <w:tmpl w:val="E24E8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EB408F"/>
    <w:multiLevelType w:val="hybridMultilevel"/>
    <w:tmpl w:val="BA468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AF7B3C"/>
    <w:multiLevelType w:val="hybridMultilevel"/>
    <w:tmpl w:val="0E621772"/>
    <w:lvl w:ilvl="0" w:tplc="F3CA3ACC">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9A448C"/>
    <w:multiLevelType w:val="hybridMultilevel"/>
    <w:tmpl w:val="D4126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4850A2"/>
    <w:multiLevelType w:val="multilevel"/>
    <w:tmpl w:val="3F9EFF6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6">
    <w:nsid w:val="48B32CEF"/>
    <w:multiLevelType w:val="hybridMultilevel"/>
    <w:tmpl w:val="EF16E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3064F1"/>
    <w:multiLevelType w:val="hybridMultilevel"/>
    <w:tmpl w:val="90B4F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F05A88"/>
    <w:multiLevelType w:val="singleLevel"/>
    <w:tmpl w:val="0419000F"/>
    <w:lvl w:ilvl="0">
      <w:start w:val="11"/>
      <w:numFmt w:val="decimal"/>
      <w:lvlText w:val="%1."/>
      <w:lvlJc w:val="left"/>
      <w:pPr>
        <w:tabs>
          <w:tab w:val="num" w:pos="360"/>
        </w:tabs>
        <w:ind w:left="360" w:hanging="360"/>
      </w:pPr>
      <w:rPr>
        <w:rFonts w:hint="default"/>
      </w:rPr>
    </w:lvl>
  </w:abstractNum>
  <w:abstractNum w:abstractNumId="29">
    <w:nsid w:val="54C66950"/>
    <w:multiLevelType w:val="multilevel"/>
    <w:tmpl w:val="B4C0961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0">
    <w:nsid w:val="55CA7B96"/>
    <w:multiLevelType w:val="multilevel"/>
    <w:tmpl w:val="24845B0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1">
    <w:nsid w:val="56CB03BD"/>
    <w:multiLevelType w:val="hybridMultilevel"/>
    <w:tmpl w:val="2626C964"/>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8310640"/>
    <w:multiLevelType w:val="hybridMultilevel"/>
    <w:tmpl w:val="0CAA4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B84B2C"/>
    <w:multiLevelType w:val="hybridMultilevel"/>
    <w:tmpl w:val="9CD417A6"/>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4362D7"/>
    <w:multiLevelType w:val="hybridMultilevel"/>
    <w:tmpl w:val="6E1246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650998"/>
    <w:multiLevelType w:val="hybridMultilevel"/>
    <w:tmpl w:val="56F6B0D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5EAF38B7"/>
    <w:multiLevelType w:val="hybridMultilevel"/>
    <w:tmpl w:val="FD6A9292"/>
    <w:lvl w:ilvl="0" w:tplc="04190001">
      <w:start w:val="1"/>
      <w:numFmt w:val="bullet"/>
      <w:lvlText w:val=""/>
      <w:lvlJc w:val="left"/>
      <w:pPr>
        <w:ind w:left="363" w:hanging="360"/>
      </w:pPr>
      <w:rPr>
        <w:rFonts w:ascii="Symbol" w:hAnsi="Symbol" w:hint="default"/>
      </w:rPr>
    </w:lvl>
    <w:lvl w:ilvl="1" w:tplc="04190003">
      <w:start w:val="1"/>
      <w:numFmt w:val="bullet"/>
      <w:lvlText w:val="o"/>
      <w:lvlJc w:val="left"/>
      <w:pPr>
        <w:ind w:left="1083" w:hanging="360"/>
      </w:pPr>
      <w:rPr>
        <w:rFonts w:ascii="Courier New" w:hAnsi="Courier New" w:cs="Courier New" w:hint="default"/>
      </w:rPr>
    </w:lvl>
    <w:lvl w:ilvl="2" w:tplc="04190005">
      <w:start w:val="1"/>
      <w:numFmt w:val="bullet"/>
      <w:lvlText w:val=""/>
      <w:lvlJc w:val="left"/>
      <w:pPr>
        <w:ind w:left="1803" w:hanging="360"/>
      </w:pPr>
      <w:rPr>
        <w:rFonts w:ascii="Wingdings" w:hAnsi="Wingdings" w:hint="default"/>
      </w:rPr>
    </w:lvl>
    <w:lvl w:ilvl="3" w:tplc="04190001">
      <w:start w:val="1"/>
      <w:numFmt w:val="bullet"/>
      <w:lvlText w:val=""/>
      <w:lvlJc w:val="left"/>
      <w:pPr>
        <w:ind w:left="2523" w:hanging="360"/>
      </w:pPr>
      <w:rPr>
        <w:rFonts w:ascii="Symbol" w:hAnsi="Symbol" w:hint="default"/>
      </w:rPr>
    </w:lvl>
    <w:lvl w:ilvl="4" w:tplc="04190003">
      <w:start w:val="1"/>
      <w:numFmt w:val="bullet"/>
      <w:lvlText w:val="o"/>
      <w:lvlJc w:val="left"/>
      <w:pPr>
        <w:ind w:left="3243" w:hanging="360"/>
      </w:pPr>
      <w:rPr>
        <w:rFonts w:ascii="Courier New" w:hAnsi="Courier New" w:cs="Courier New" w:hint="default"/>
      </w:rPr>
    </w:lvl>
    <w:lvl w:ilvl="5" w:tplc="04190005">
      <w:start w:val="1"/>
      <w:numFmt w:val="bullet"/>
      <w:lvlText w:val=""/>
      <w:lvlJc w:val="left"/>
      <w:pPr>
        <w:ind w:left="3963" w:hanging="360"/>
      </w:pPr>
      <w:rPr>
        <w:rFonts w:ascii="Wingdings" w:hAnsi="Wingdings" w:hint="default"/>
      </w:rPr>
    </w:lvl>
    <w:lvl w:ilvl="6" w:tplc="04190001">
      <w:start w:val="1"/>
      <w:numFmt w:val="bullet"/>
      <w:lvlText w:val=""/>
      <w:lvlJc w:val="left"/>
      <w:pPr>
        <w:ind w:left="4683" w:hanging="360"/>
      </w:pPr>
      <w:rPr>
        <w:rFonts w:ascii="Symbol" w:hAnsi="Symbol" w:hint="default"/>
      </w:rPr>
    </w:lvl>
    <w:lvl w:ilvl="7" w:tplc="04190003">
      <w:start w:val="1"/>
      <w:numFmt w:val="bullet"/>
      <w:lvlText w:val="o"/>
      <w:lvlJc w:val="left"/>
      <w:pPr>
        <w:ind w:left="5403" w:hanging="360"/>
      </w:pPr>
      <w:rPr>
        <w:rFonts w:ascii="Courier New" w:hAnsi="Courier New" w:cs="Courier New" w:hint="default"/>
      </w:rPr>
    </w:lvl>
    <w:lvl w:ilvl="8" w:tplc="04190005">
      <w:start w:val="1"/>
      <w:numFmt w:val="bullet"/>
      <w:lvlText w:val=""/>
      <w:lvlJc w:val="left"/>
      <w:pPr>
        <w:ind w:left="6123" w:hanging="360"/>
      </w:pPr>
      <w:rPr>
        <w:rFonts w:ascii="Wingdings" w:hAnsi="Wingdings" w:hint="default"/>
      </w:rPr>
    </w:lvl>
  </w:abstractNum>
  <w:abstractNum w:abstractNumId="37">
    <w:nsid w:val="61357D4E"/>
    <w:multiLevelType w:val="hybridMultilevel"/>
    <w:tmpl w:val="BBCE70E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nsid w:val="61540E65"/>
    <w:multiLevelType w:val="hybridMultilevel"/>
    <w:tmpl w:val="7DDCD36E"/>
    <w:lvl w:ilvl="0" w:tplc="C9CE704C">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D96C81"/>
    <w:multiLevelType w:val="singleLevel"/>
    <w:tmpl w:val="CDAAA87C"/>
    <w:lvl w:ilvl="0">
      <w:start w:val="22"/>
      <w:numFmt w:val="decimal"/>
      <w:lvlText w:val="%1."/>
      <w:lvlJc w:val="left"/>
      <w:pPr>
        <w:tabs>
          <w:tab w:val="num" w:pos="360"/>
        </w:tabs>
        <w:ind w:left="360" w:hanging="360"/>
      </w:pPr>
      <w:rPr>
        <w:rFonts w:hint="default"/>
        <w:i/>
        <w:iCs/>
      </w:rPr>
    </w:lvl>
  </w:abstractNum>
  <w:abstractNum w:abstractNumId="40">
    <w:nsid w:val="63E046C6"/>
    <w:multiLevelType w:val="hybridMultilevel"/>
    <w:tmpl w:val="57E69C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4AD1F3D"/>
    <w:multiLevelType w:val="hybridMultilevel"/>
    <w:tmpl w:val="2CB6A9F2"/>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68E1418"/>
    <w:multiLevelType w:val="hybridMultilevel"/>
    <w:tmpl w:val="789EE9BA"/>
    <w:lvl w:ilvl="0" w:tplc="40E632BC">
      <w:start w:val="1"/>
      <w:numFmt w:val="decimal"/>
      <w:lvlText w:val="%1."/>
      <w:lvlJc w:val="left"/>
      <w:pPr>
        <w:ind w:left="786" w:hanging="360"/>
      </w:pPr>
      <w:rPr>
        <w:rFonts w:ascii="Times New Roman" w:eastAsia="SimSun" w:hAnsi="Times New Roman" w:cs="Times New Roman"/>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nsid w:val="66B91C08"/>
    <w:multiLevelType w:val="hybridMultilevel"/>
    <w:tmpl w:val="30FC7E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nsid w:val="6C1361AB"/>
    <w:multiLevelType w:val="hybridMultilevel"/>
    <w:tmpl w:val="5D6A0B3A"/>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D885ABA"/>
    <w:multiLevelType w:val="hybridMultilevel"/>
    <w:tmpl w:val="D5BADF3C"/>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6">
    <w:nsid w:val="6EA87E1E"/>
    <w:multiLevelType w:val="hybridMultilevel"/>
    <w:tmpl w:val="3CFCE6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7">
    <w:nsid w:val="706E69B6"/>
    <w:multiLevelType w:val="hybridMultilevel"/>
    <w:tmpl w:val="E24E4604"/>
    <w:lvl w:ilvl="0" w:tplc="6ABA01BE">
      <w:start w:val="1"/>
      <w:numFmt w:val="decimal"/>
      <w:lvlText w:val="%1."/>
      <w:lvlJc w:val="left"/>
      <w:pPr>
        <w:ind w:left="720" w:hanging="360"/>
      </w:pPr>
      <w:rPr>
        <w:rFonts w:ascii="Times New Roman" w:eastAsiaTheme="minorHAnsi" w:hAnsi="Times New Roman" w:cs="Times New Roman"/>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0BE7D13"/>
    <w:multiLevelType w:val="hybridMultilevel"/>
    <w:tmpl w:val="D0CEED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1B27994"/>
    <w:multiLevelType w:val="hybridMultilevel"/>
    <w:tmpl w:val="2220B178"/>
    <w:lvl w:ilvl="0" w:tplc="AEC4316A">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6A72604"/>
    <w:multiLevelType w:val="hybridMultilevel"/>
    <w:tmpl w:val="6A20C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8D95D10"/>
    <w:multiLevelType w:val="hybridMultilevel"/>
    <w:tmpl w:val="EFE4A84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7"/>
  </w:num>
  <w:num w:numId="2">
    <w:abstractNumId w:val="33"/>
  </w:num>
  <w:num w:numId="3">
    <w:abstractNumId w:val="43"/>
  </w:num>
  <w:num w:numId="4">
    <w:abstractNumId w:val="46"/>
  </w:num>
  <w:num w:numId="5">
    <w:abstractNumId w:val="41"/>
  </w:num>
  <w:num w:numId="6">
    <w:abstractNumId w:val="37"/>
  </w:num>
  <w:num w:numId="7">
    <w:abstractNumId w:val="36"/>
  </w:num>
  <w:num w:numId="8">
    <w:abstractNumId w:val="10"/>
  </w:num>
  <w:num w:numId="9">
    <w:abstractNumId w:val="28"/>
  </w:num>
  <w:num w:numId="10">
    <w:abstractNumId w:val="39"/>
  </w:num>
  <w:num w:numId="11">
    <w:abstractNumId w:val="25"/>
  </w:num>
  <w:num w:numId="12">
    <w:abstractNumId w:val="30"/>
  </w:num>
  <w:num w:numId="13">
    <w:abstractNumId w:val="29"/>
  </w:num>
  <w:num w:numId="14">
    <w:abstractNumId w:val="2"/>
  </w:num>
  <w:num w:numId="15">
    <w:abstractNumId w:val="5"/>
  </w:num>
  <w:num w:numId="16">
    <w:abstractNumId w:val="34"/>
  </w:num>
  <w:num w:numId="17">
    <w:abstractNumId w:val="48"/>
  </w:num>
  <w:num w:numId="18">
    <w:abstractNumId w:val="4"/>
  </w:num>
  <w:num w:numId="19">
    <w:abstractNumId w:val="50"/>
  </w:num>
  <w:num w:numId="20">
    <w:abstractNumId w:val="20"/>
  </w:num>
  <w:num w:numId="21">
    <w:abstractNumId w:val="44"/>
  </w:num>
  <w:num w:numId="22">
    <w:abstractNumId w:val="11"/>
  </w:num>
  <w:num w:numId="23">
    <w:abstractNumId w:val="49"/>
  </w:num>
  <w:num w:numId="24">
    <w:abstractNumId w:val="23"/>
  </w:num>
  <w:num w:numId="25">
    <w:abstractNumId w:val="22"/>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
  </w:num>
  <w:num w:numId="29">
    <w:abstractNumId w:val="35"/>
  </w:num>
  <w:num w:numId="30">
    <w:abstractNumId w:val="9"/>
  </w:num>
  <w:num w:numId="31">
    <w:abstractNumId w:val="8"/>
  </w:num>
  <w:num w:numId="32">
    <w:abstractNumId w:val="42"/>
  </w:num>
  <w:num w:numId="33">
    <w:abstractNumId w:val="16"/>
  </w:num>
  <w:num w:numId="34">
    <w:abstractNumId w:val="13"/>
  </w:num>
  <w:num w:numId="35">
    <w:abstractNumId w:val="15"/>
  </w:num>
  <w:num w:numId="36">
    <w:abstractNumId w:val="32"/>
  </w:num>
  <w:num w:numId="37">
    <w:abstractNumId w:val="31"/>
  </w:num>
  <w:num w:numId="38">
    <w:abstractNumId w:val="6"/>
  </w:num>
  <w:num w:numId="39">
    <w:abstractNumId w:val="18"/>
  </w:num>
  <w:num w:numId="40">
    <w:abstractNumId w:val="27"/>
  </w:num>
  <w:num w:numId="41">
    <w:abstractNumId w:val="21"/>
  </w:num>
  <w:num w:numId="42">
    <w:abstractNumId w:val="38"/>
  </w:num>
  <w:num w:numId="43">
    <w:abstractNumId w:val="40"/>
  </w:num>
  <w:num w:numId="44">
    <w:abstractNumId w:val="45"/>
  </w:num>
  <w:num w:numId="45">
    <w:abstractNumId w:val="12"/>
  </w:num>
  <w:num w:numId="46">
    <w:abstractNumId w:val="14"/>
  </w:num>
  <w:num w:numId="47">
    <w:abstractNumId w:val="24"/>
  </w:num>
  <w:num w:numId="48">
    <w:abstractNumId w:val="26"/>
  </w:num>
  <w:num w:numId="49">
    <w:abstractNumId w:val="19"/>
  </w:num>
  <w:num w:numId="5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8F"/>
    <w:rsid w:val="0000254F"/>
    <w:rsid w:val="000045C1"/>
    <w:rsid w:val="000109CA"/>
    <w:rsid w:val="000147C4"/>
    <w:rsid w:val="00017F93"/>
    <w:rsid w:val="00024A2F"/>
    <w:rsid w:val="00025937"/>
    <w:rsid w:val="00034D41"/>
    <w:rsid w:val="0004450A"/>
    <w:rsid w:val="000660E1"/>
    <w:rsid w:val="0007300E"/>
    <w:rsid w:val="000754AD"/>
    <w:rsid w:val="00081086"/>
    <w:rsid w:val="0009389C"/>
    <w:rsid w:val="000976CE"/>
    <w:rsid w:val="000A0DA7"/>
    <w:rsid w:val="000A25DE"/>
    <w:rsid w:val="000A27AC"/>
    <w:rsid w:val="000A459D"/>
    <w:rsid w:val="000B7799"/>
    <w:rsid w:val="000C0E5A"/>
    <w:rsid w:val="000D060B"/>
    <w:rsid w:val="000D3B6A"/>
    <w:rsid w:val="000D6CEF"/>
    <w:rsid w:val="000E5461"/>
    <w:rsid w:val="000E58A2"/>
    <w:rsid w:val="001008B6"/>
    <w:rsid w:val="00104EE0"/>
    <w:rsid w:val="00105026"/>
    <w:rsid w:val="00106980"/>
    <w:rsid w:val="001138A2"/>
    <w:rsid w:val="0012293B"/>
    <w:rsid w:val="00125993"/>
    <w:rsid w:val="00136E50"/>
    <w:rsid w:val="00137502"/>
    <w:rsid w:val="001413BC"/>
    <w:rsid w:val="001418A3"/>
    <w:rsid w:val="0014294F"/>
    <w:rsid w:val="00144ED0"/>
    <w:rsid w:val="001475F4"/>
    <w:rsid w:val="0015264B"/>
    <w:rsid w:val="001611D1"/>
    <w:rsid w:val="0016222D"/>
    <w:rsid w:val="00163796"/>
    <w:rsid w:val="00165CA8"/>
    <w:rsid w:val="00166534"/>
    <w:rsid w:val="001669D6"/>
    <w:rsid w:val="001669F2"/>
    <w:rsid w:val="00167BA4"/>
    <w:rsid w:val="0017356C"/>
    <w:rsid w:val="00192227"/>
    <w:rsid w:val="00196765"/>
    <w:rsid w:val="001A601B"/>
    <w:rsid w:val="001B0D84"/>
    <w:rsid w:val="001B1201"/>
    <w:rsid w:val="001B1EE7"/>
    <w:rsid w:val="001B23B6"/>
    <w:rsid w:val="001B5D24"/>
    <w:rsid w:val="001B6CE6"/>
    <w:rsid w:val="001C0F36"/>
    <w:rsid w:val="001C1C5C"/>
    <w:rsid w:val="001C231A"/>
    <w:rsid w:val="001C53B5"/>
    <w:rsid w:val="001D14E9"/>
    <w:rsid w:val="001E68F3"/>
    <w:rsid w:val="001F46A8"/>
    <w:rsid w:val="00204C22"/>
    <w:rsid w:val="00210107"/>
    <w:rsid w:val="00215919"/>
    <w:rsid w:val="0022251B"/>
    <w:rsid w:val="002308CE"/>
    <w:rsid w:val="00231DE0"/>
    <w:rsid w:val="0023633D"/>
    <w:rsid w:val="00237C78"/>
    <w:rsid w:val="00243214"/>
    <w:rsid w:val="00247D07"/>
    <w:rsid w:val="002526C2"/>
    <w:rsid w:val="00264A7F"/>
    <w:rsid w:val="002709E5"/>
    <w:rsid w:val="00274AA8"/>
    <w:rsid w:val="00276D7F"/>
    <w:rsid w:val="002811A3"/>
    <w:rsid w:val="00281B84"/>
    <w:rsid w:val="00282519"/>
    <w:rsid w:val="00283CF9"/>
    <w:rsid w:val="00284A18"/>
    <w:rsid w:val="0029231F"/>
    <w:rsid w:val="002959F4"/>
    <w:rsid w:val="002A17A3"/>
    <w:rsid w:val="002A6C76"/>
    <w:rsid w:val="002B0869"/>
    <w:rsid w:val="002B1356"/>
    <w:rsid w:val="002B4F31"/>
    <w:rsid w:val="002B6D65"/>
    <w:rsid w:val="002D751F"/>
    <w:rsid w:val="002E18BE"/>
    <w:rsid w:val="002E702E"/>
    <w:rsid w:val="002F2451"/>
    <w:rsid w:val="002F6129"/>
    <w:rsid w:val="002F6DEB"/>
    <w:rsid w:val="003012E7"/>
    <w:rsid w:val="00301934"/>
    <w:rsid w:val="00302586"/>
    <w:rsid w:val="00307147"/>
    <w:rsid w:val="0032215D"/>
    <w:rsid w:val="003222D4"/>
    <w:rsid w:val="0032737F"/>
    <w:rsid w:val="0033179D"/>
    <w:rsid w:val="00331D26"/>
    <w:rsid w:val="003342F1"/>
    <w:rsid w:val="00334AF2"/>
    <w:rsid w:val="00337A87"/>
    <w:rsid w:val="00343229"/>
    <w:rsid w:val="003452B7"/>
    <w:rsid w:val="00345586"/>
    <w:rsid w:val="00352625"/>
    <w:rsid w:val="003540F7"/>
    <w:rsid w:val="003570A5"/>
    <w:rsid w:val="00361C7E"/>
    <w:rsid w:val="00365B2C"/>
    <w:rsid w:val="003676A8"/>
    <w:rsid w:val="0036777F"/>
    <w:rsid w:val="00374BA3"/>
    <w:rsid w:val="003750B3"/>
    <w:rsid w:val="00383CEB"/>
    <w:rsid w:val="00385BA6"/>
    <w:rsid w:val="00387912"/>
    <w:rsid w:val="00392597"/>
    <w:rsid w:val="00393BCB"/>
    <w:rsid w:val="003A136D"/>
    <w:rsid w:val="003B541B"/>
    <w:rsid w:val="003B6420"/>
    <w:rsid w:val="003B65BE"/>
    <w:rsid w:val="003C0D34"/>
    <w:rsid w:val="003C3240"/>
    <w:rsid w:val="003D4FBB"/>
    <w:rsid w:val="003D5C00"/>
    <w:rsid w:val="003E36F8"/>
    <w:rsid w:val="003E644C"/>
    <w:rsid w:val="003F5426"/>
    <w:rsid w:val="003F6571"/>
    <w:rsid w:val="00400969"/>
    <w:rsid w:val="00410D08"/>
    <w:rsid w:val="0041389D"/>
    <w:rsid w:val="004217F3"/>
    <w:rsid w:val="004268D9"/>
    <w:rsid w:val="00434538"/>
    <w:rsid w:val="004406FC"/>
    <w:rsid w:val="004430B6"/>
    <w:rsid w:val="0045016E"/>
    <w:rsid w:val="004609E5"/>
    <w:rsid w:val="00460C50"/>
    <w:rsid w:val="00464F47"/>
    <w:rsid w:val="004774C2"/>
    <w:rsid w:val="0048000C"/>
    <w:rsid w:val="004822F0"/>
    <w:rsid w:val="0048374E"/>
    <w:rsid w:val="0048609C"/>
    <w:rsid w:val="00487334"/>
    <w:rsid w:val="004874FA"/>
    <w:rsid w:val="00490BF4"/>
    <w:rsid w:val="00491141"/>
    <w:rsid w:val="00491758"/>
    <w:rsid w:val="004935C2"/>
    <w:rsid w:val="004A0844"/>
    <w:rsid w:val="004B2D0C"/>
    <w:rsid w:val="004B2D94"/>
    <w:rsid w:val="004B2DE4"/>
    <w:rsid w:val="004B42B0"/>
    <w:rsid w:val="004C13C5"/>
    <w:rsid w:val="004D0502"/>
    <w:rsid w:val="004F0D3E"/>
    <w:rsid w:val="004F2F96"/>
    <w:rsid w:val="004F520A"/>
    <w:rsid w:val="004F6A41"/>
    <w:rsid w:val="00502B7C"/>
    <w:rsid w:val="00502E4B"/>
    <w:rsid w:val="00507804"/>
    <w:rsid w:val="0051147C"/>
    <w:rsid w:val="005125CA"/>
    <w:rsid w:val="00514EEE"/>
    <w:rsid w:val="005422D8"/>
    <w:rsid w:val="00550DDB"/>
    <w:rsid w:val="005558DB"/>
    <w:rsid w:val="00555DE3"/>
    <w:rsid w:val="0056045D"/>
    <w:rsid w:val="00560468"/>
    <w:rsid w:val="00570BCD"/>
    <w:rsid w:val="00573405"/>
    <w:rsid w:val="00573919"/>
    <w:rsid w:val="00574FF8"/>
    <w:rsid w:val="00575B1D"/>
    <w:rsid w:val="00575CB0"/>
    <w:rsid w:val="00583EAB"/>
    <w:rsid w:val="0058407D"/>
    <w:rsid w:val="00587D13"/>
    <w:rsid w:val="005A0BB0"/>
    <w:rsid w:val="005A294C"/>
    <w:rsid w:val="005A3F3C"/>
    <w:rsid w:val="005A4785"/>
    <w:rsid w:val="005B2395"/>
    <w:rsid w:val="005C2316"/>
    <w:rsid w:val="005C5C1E"/>
    <w:rsid w:val="005D04C4"/>
    <w:rsid w:val="005E448F"/>
    <w:rsid w:val="005E61AB"/>
    <w:rsid w:val="005F0386"/>
    <w:rsid w:val="00604CCB"/>
    <w:rsid w:val="00612650"/>
    <w:rsid w:val="006178A1"/>
    <w:rsid w:val="00617B67"/>
    <w:rsid w:val="00633777"/>
    <w:rsid w:val="00634BBB"/>
    <w:rsid w:val="00636945"/>
    <w:rsid w:val="00640DC8"/>
    <w:rsid w:val="006428F5"/>
    <w:rsid w:val="0064570D"/>
    <w:rsid w:val="006523C4"/>
    <w:rsid w:val="006576F2"/>
    <w:rsid w:val="00676425"/>
    <w:rsid w:val="00694F6A"/>
    <w:rsid w:val="0069741B"/>
    <w:rsid w:val="006A038B"/>
    <w:rsid w:val="006B29E3"/>
    <w:rsid w:val="006B34DD"/>
    <w:rsid w:val="006B3716"/>
    <w:rsid w:val="006B60E7"/>
    <w:rsid w:val="006C3D57"/>
    <w:rsid w:val="006C70C6"/>
    <w:rsid w:val="006D4117"/>
    <w:rsid w:val="006E4A63"/>
    <w:rsid w:val="006E5D8A"/>
    <w:rsid w:val="006E76E6"/>
    <w:rsid w:val="006F0C6D"/>
    <w:rsid w:val="006F6667"/>
    <w:rsid w:val="00715589"/>
    <w:rsid w:val="00724215"/>
    <w:rsid w:val="007374EB"/>
    <w:rsid w:val="0075305C"/>
    <w:rsid w:val="00754562"/>
    <w:rsid w:val="00755693"/>
    <w:rsid w:val="007570CE"/>
    <w:rsid w:val="00774F99"/>
    <w:rsid w:val="00775B4B"/>
    <w:rsid w:val="007877D9"/>
    <w:rsid w:val="00796DD7"/>
    <w:rsid w:val="007B1DC4"/>
    <w:rsid w:val="007B2A17"/>
    <w:rsid w:val="007B5A12"/>
    <w:rsid w:val="007B5C9B"/>
    <w:rsid w:val="007C0175"/>
    <w:rsid w:val="007C0841"/>
    <w:rsid w:val="007C5A18"/>
    <w:rsid w:val="007C77C4"/>
    <w:rsid w:val="007D03AD"/>
    <w:rsid w:val="007D160A"/>
    <w:rsid w:val="007D6331"/>
    <w:rsid w:val="007F203F"/>
    <w:rsid w:val="007F66F7"/>
    <w:rsid w:val="00802B2C"/>
    <w:rsid w:val="00804B30"/>
    <w:rsid w:val="00807A89"/>
    <w:rsid w:val="00813A49"/>
    <w:rsid w:val="008158CB"/>
    <w:rsid w:val="00816075"/>
    <w:rsid w:val="00816FCB"/>
    <w:rsid w:val="00822BDA"/>
    <w:rsid w:val="00826041"/>
    <w:rsid w:val="008337BB"/>
    <w:rsid w:val="00837470"/>
    <w:rsid w:val="008432E0"/>
    <w:rsid w:val="00844BFF"/>
    <w:rsid w:val="008576BE"/>
    <w:rsid w:val="0086014D"/>
    <w:rsid w:val="0086639F"/>
    <w:rsid w:val="00876481"/>
    <w:rsid w:val="00876A70"/>
    <w:rsid w:val="008812DC"/>
    <w:rsid w:val="0088256F"/>
    <w:rsid w:val="00883826"/>
    <w:rsid w:val="0088537C"/>
    <w:rsid w:val="0088700E"/>
    <w:rsid w:val="00893855"/>
    <w:rsid w:val="008979B6"/>
    <w:rsid w:val="008A0ED0"/>
    <w:rsid w:val="008A2D7E"/>
    <w:rsid w:val="008A6D83"/>
    <w:rsid w:val="008B2A49"/>
    <w:rsid w:val="008C290C"/>
    <w:rsid w:val="008C3981"/>
    <w:rsid w:val="008D0D5A"/>
    <w:rsid w:val="008D3BC8"/>
    <w:rsid w:val="008D66B4"/>
    <w:rsid w:val="008E705E"/>
    <w:rsid w:val="008F2FC3"/>
    <w:rsid w:val="008F3BF5"/>
    <w:rsid w:val="009003F5"/>
    <w:rsid w:val="00901C05"/>
    <w:rsid w:val="009022A3"/>
    <w:rsid w:val="00907CDA"/>
    <w:rsid w:val="009126D0"/>
    <w:rsid w:val="0091272D"/>
    <w:rsid w:val="00917D96"/>
    <w:rsid w:val="00920E09"/>
    <w:rsid w:val="00927818"/>
    <w:rsid w:val="00934794"/>
    <w:rsid w:val="009355CB"/>
    <w:rsid w:val="00935C47"/>
    <w:rsid w:val="00935D8D"/>
    <w:rsid w:val="009523B3"/>
    <w:rsid w:val="009547EC"/>
    <w:rsid w:val="0095639D"/>
    <w:rsid w:val="0095723C"/>
    <w:rsid w:val="00977923"/>
    <w:rsid w:val="00984844"/>
    <w:rsid w:val="00987AC0"/>
    <w:rsid w:val="0099201A"/>
    <w:rsid w:val="0099233B"/>
    <w:rsid w:val="00995AC4"/>
    <w:rsid w:val="009B1D8A"/>
    <w:rsid w:val="009B212B"/>
    <w:rsid w:val="009C0467"/>
    <w:rsid w:val="009D47A7"/>
    <w:rsid w:val="009E348B"/>
    <w:rsid w:val="009E3621"/>
    <w:rsid w:val="009E3E33"/>
    <w:rsid w:val="009E5A71"/>
    <w:rsid w:val="009F1633"/>
    <w:rsid w:val="009F7ECD"/>
    <w:rsid w:val="009F7FDF"/>
    <w:rsid w:val="00A03B1D"/>
    <w:rsid w:val="00A03C37"/>
    <w:rsid w:val="00A052B8"/>
    <w:rsid w:val="00A064C2"/>
    <w:rsid w:val="00A074D0"/>
    <w:rsid w:val="00A10872"/>
    <w:rsid w:val="00A13956"/>
    <w:rsid w:val="00A17479"/>
    <w:rsid w:val="00A17ECE"/>
    <w:rsid w:val="00A20755"/>
    <w:rsid w:val="00A22629"/>
    <w:rsid w:val="00A22EAE"/>
    <w:rsid w:val="00A23242"/>
    <w:rsid w:val="00A32175"/>
    <w:rsid w:val="00A33069"/>
    <w:rsid w:val="00A405EF"/>
    <w:rsid w:val="00A424E4"/>
    <w:rsid w:val="00A51AC8"/>
    <w:rsid w:val="00A52E25"/>
    <w:rsid w:val="00A62497"/>
    <w:rsid w:val="00A6456E"/>
    <w:rsid w:val="00A64A47"/>
    <w:rsid w:val="00A72AFF"/>
    <w:rsid w:val="00A7749C"/>
    <w:rsid w:val="00A77E23"/>
    <w:rsid w:val="00A81EDB"/>
    <w:rsid w:val="00A84E0E"/>
    <w:rsid w:val="00A86973"/>
    <w:rsid w:val="00A91172"/>
    <w:rsid w:val="00AA3FB5"/>
    <w:rsid w:val="00AA6E0F"/>
    <w:rsid w:val="00AA7D01"/>
    <w:rsid w:val="00AB06B9"/>
    <w:rsid w:val="00AC3F4E"/>
    <w:rsid w:val="00AC5C4B"/>
    <w:rsid w:val="00AD0A8F"/>
    <w:rsid w:val="00AD472A"/>
    <w:rsid w:val="00AD713C"/>
    <w:rsid w:val="00AE00F1"/>
    <w:rsid w:val="00AF2EB0"/>
    <w:rsid w:val="00AF338F"/>
    <w:rsid w:val="00B155B4"/>
    <w:rsid w:val="00B23552"/>
    <w:rsid w:val="00B31357"/>
    <w:rsid w:val="00B34CAE"/>
    <w:rsid w:val="00B4553D"/>
    <w:rsid w:val="00B52321"/>
    <w:rsid w:val="00B54151"/>
    <w:rsid w:val="00B5444A"/>
    <w:rsid w:val="00B564FF"/>
    <w:rsid w:val="00B63C5E"/>
    <w:rsid w:val="00B649A5"/>
    <w:rsid w:val="00B651DE"/>
    <w:rsid w:val="00B75968"/>
    <w:rsid w:val="00B80420"/>
    <w:rsid w:val="00B846DD"/>
    <w:rsid w:val="00BA0FE0"/>
    <w:rsid w:val="00BA2282"/>
    <w:rsid w:val="00BB0560"/>
    <w:rsid w:val="00BB2A2D"/>
    <w:rsid w:val="00BB409F"/>
    <w:rsid w:val="00BC7274"/>
    <w:rsid w:val="00BD007A"/>
    <w:rsid w:val="00BD2FA3"/>
    <w:rsid w:val="00BE0611"/>
    <w:rsid w:val="00BE28DA"/>
    <w:rsid w:val="00BE61DD"/>
    <w:rsid w:val="00BF5485"/>
    <w:rsid w:val="00BF7854"/>
    <w:rsid w:val="00C026DF"/>
    <w:rsid w:val="00C03AF6"/>
    <w:rsid w:val="00C05964"/>
    <w:rsid w:val="00C0620C"/>
    <w:rsid w:val="00C10B25"/>
    <w:rsid w:val="00C21469"/>
    <w:rsid w:val="00C3382F"/>
    <w:rsid w:val="00C34A02"/>
    <w:rsid w:val="00C408FA"/>
    <w:rsid w:val="00C427D0"/>
    <w:rsid w:val="00C530C1"/>
    <w:rsid w:val="00C54529"/>
    <w:rsid w:val="00C56BC4"/>
    <w:rsid w:val="00C57A95"/>
    <w:rsid w:val="00C6164D"/>
    <w:rsid w:val="00C64539"/>
    <w:rsid w:val="00C71BCB"/>
    <w:rsid w:val="00C749EF"/>
    <w:rsid w:val="00C86A48"/>
    <w:rsid w:val="00C91E9C"/>
    <w:rsid w:val="00C92511"/>
    <w:rsid w:val="00C93E36"/>
    <w:rsid w:val="00C95374"/>
    <w:rsid w:val="00C9712F"/>
    <w:rsid w:val="00CB232E"/>
    <w:rsid w:val="00CB3E7B"/>
    <w:rsid w:val="00CC0FB5"/>
    <w:rsid w:val="00CC2F4B"/>
    <w:rsid w:val="00CC710B"/>
    <w:rsid w:val="00CD758B"/>
    <w:rsid w:val="00CE5F36"/>
    <w:rsid w:val="00CE676F"/>
    <w:rsid w:val="00CF38E4"/>
    <w:rsid w:val="00CF4024"/>
    <w:rsid w:val="00CF4159"/>
    <w:rsid w:val="00CF786B"/>
    <w:rsid w:val="00D15AC1"/>
    <w:rsid w:val="00D2282C"/>
    <w:rsid w:val="00D22D04"/>
    <w:rsid w:val="00D237C0"/>
    <w:rsid w:val="00D26225"/>
    <w:rsid w:val="00D3026A"/>
    <w:rsid w:val="00D312EE"/>
    <w:rsid w:val="00D35CD0"/>
    <w:rsid w:val="00D37286"/>
    <w:rsid w:val="00D37653"/>
    <w:rsid w:val="00D379A0"/>
    <w:rsid w:val="00D41372"/>
    <w:rsid w:val="00D43A58"/>
    <w:rsid w:val="00D43B62"/>
    <w:rsid w:val="00D444FF"/>
    <w:rsid w:val="00D46464"/>
    <w:rsid w:val="00D533DF"/>
    <w:rsid w:val="00D54740"/>
    <w:rsid w:val="00D562F0"/>
    <w:rsid w:val="00D64509"/>
    <w:rsid w:val="00D654A1"/>
    <w:rsid w:val="00D70C1B"/>
    <w:rsid w:val="00D75ECE"/>
    <w:rsid w:val="00D763A0"/>
    <w:rsid w:val="00D84C76"/>
    <w:rsid w:val="00D85516"/>
    <w:rsid w:val="00D85592"/>
    <w:rsid w:val="00D90D27"/>
    <w:rsid w:val="00D938D5"/>
    <w:rsid w:val="00DA2854"/>
    <w:rsid w:val="00DA7031"/>
    <w:rsid w:val="00DB3DC6"/>
    <w:rsid w:val="00DC357C"/>
    <w:rsid w:val="00DC66A7"/>
    <w:rsid w:val="00DC77E0"/>
    <w:rsid w:val="00DD03A3"/>
    <w:rsid w:val="00DD213A"/>
    <w:rsid w:val="00DE4F9E"/>
    <w:rsid w:val="00DF1067"/>
    <w:rsid w:val="00DF4CE0"/>
    <w:rsid w:val="00DF6FED"/>
    <w:rsid w:val="00E01473"/>
    <w:rsid w:val="00E05419"/>
    <w:rsid w:val="00E0676A"/>
    <w:rsid w:val="00E213CC"/>
    <w:rsid w:val="00E215B0"/>
    <w:rsid w:val="00E334B5"/>
    <w:rsid w:val="00E33A68"/>
    <w:rsid w:val="00E41F83"/>
    <w:rsid w:val="00E45876"/>
    <w:rsid w:val="00E56917"/>
    <w:rsid w:val="00E723A8"/>
    <w:rsid w:val="00E81C51"/>
    <w:rsid w:val="00E87F47"/>
    <w:rsid w:val="00EA31B2"/>
    <w:rsid w:val="00EA4734"/>
    <w:rsid w:val="00EA4C67"/>
    <w:rsid w:val="00EA6541"/>
    <w:rsid w:val="00EB0A79"/>
    <w:rsid w:val="00EB17D6"/>
    <w:rsid w:val="00EB7870"/>
    <w:rsid w:val="00EC3DF0"/>
    <w:rsid w:val="00EC6586"/>
    <w:rsid w:val="00EC6A29"/>
    <w:rsid w:val="00ED3491"/>
    <w:rsid w:val="00EE2511"/>
    <w:rsid w:val="00EE530A"/>
    <w:rsid w:val="00EE56F0"/>
    <w:rsid w:val="00EF2A1D"/>
    <w:rsid w:val="00EF4C7F"/>
    <w:rsid w:val="00EF5797"/>
    <w:rsid w:val="00F00C03"/>
    <w:rsid w:val="00F061B5"/>
    <w:rsid w:val="00F063C9"/>
    <w:rsid w:val="00F07681"/>
    <w:rsid w:val="00F1126A"/>
    <w:rsid w:val="00F173FA"/>
    <w:rsid w:val="00F20DD0"/>
    <w:rsid w:val="00F2289D"/>
    <w:rsid w:val="00F23B88"/>
    <w:rsid w:val="00F249D5"/>
    <w:rsid w:val="00F3371B"/>
    <w:rsid w:val="00F34367"/>
    <w:rsid w:val="00F35CF6"/>
    <w:rsid w:val="00F429FA"/>
    <w:rsid w:val="00F43477"/>
    <w:rsid w:val="00F444F9"/>
    <w:rsid w:val="00F50623"/>
    <w:rsid w:val="00F51D14"/>
    <w:rsid w:val="00F5412D"/>
    <w:rsid w:val="00F620E1"/>
    <w:rsid w:val="00F64611"/>
    <w:rsid w:val="00F66E0E"/>
    <w:rsid w:val="00F75102"/>
    <w:rsid w:val="00F77337"/>
    <w:rsid w:val="00F80DE6"/>
    <w:rsid w:val="00F83236"/>
    <w:rsid w:val="00F83AA6"/>
    <w:rsid w:val="00F92226"/>
    <w:rsid w:val="00F94103"/>
    <w:rsid w:val="00F94611"/>
    <w:rsid w:val="00F95318"/>
    <w:rsid w:val="00F95688"/>
    <w:rsid w:val="00F9731B"/>
    <w:rsid w:val="00FA4E20"/>
    <w:rsid w:val="00FA60DF"/>
    <w:rsid w:val="00FA6D75"/>
    <w:rsid w:val="00FB15C9"/>
    <w:rsid w:val="00FB3D72"/>
    <w:rsid w:val="00FB3F9A"/>
    <w:rsid w:val="00FB7D66"/>
    <w:rsid w:val="00FC164E"/>
    <w:rsid w:val="00FC540C"/>
    <w:rsid w:val="00FC71FF"/>
    <w:rsid w:val="00FC7C7C"/>
    <w:rsid w:val="00FD723D"/>
    <w:rsid w:val="00FD7BD4"/>
    <w:rsid w:val="00FE0C73"/>
    <w:rsid w:val="00FE3234"/>
    <w:rsid w:val="00FE694C"/>
    <w:rsid w:val="00FF7D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B8620"/>
  <w15:docId w15:val="{38AB0C3E-C65D-445B-8E80-402FE243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7C0"/>
  </w:style>
  <w:style w:type="paragraph" w:styleId="1">
    <w:name w:val="heading 1"/>
    <w:basedOn w:val="a"/>
    <w:next w:val="a"/>
    <w:link w:val="10"/>
    <w:uiPriority w:val="9"/>
    <w:qFormat/>
    <w:rsid w:val="005B23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20DD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iPriority w:val="9"/>
    <w:unhideWhenUsed/>
    <w:qFormat/>
    <w:rsid w:val="00F20D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No Spacing,мелкий,Обя,мой рабочий,норма,Айгерим"/>
    <w:link w:val="a4"/>
    <w:uiPriority w:val="1"/>
    <w:qFormat/>
    <w:rsid w:val="005B2395"/>
    <w:pPr>
      <w:spacing w:after="0" w:line="240" w:lineRule="auto"/>
    </w:pPr>
    <w:rPr>
      <w:rFonts w:eastAsiaTheme="minorEastAsia"/>
      <w:lang w:eastAsia="ru-RU"/>
    </w:rPr>
  </w:style>
  <w:style w:type="character" w:customStyle="1" w:styleId="a4">
    <w:name w:val="Без интервала Знак"/>
    <w:aliases w:val="АЛЬБОМНАЯ Знак,Без интервала1 Знак,No Spacing Знак,мелкий Знак,Обя Знак,мой рабочий Знак,норма Знак,Айгерим Знак"/>
    <w:basedOn w:val="a0"/>
    <w:link w:val="a3"/>
    <w:uiPriority w:val="1"/>
    <w:rsid w:val="005B2395"/>
    <w:rPr>
      <w:rFonts w:eastAsiaTheme="minorEastAsia"/>
      <w:lang w:eastAsia="ru-RU"/>
    </w:rPr>
  </w:style>
  <w:style w:type="character" w:customStyle="1" w:styleId="10">
    <w:name w:val="Заголовок 1 Знак"/>
    <w:basedOn w:val="a0"/>
    <w:link w:val="1"/>
    <w:uiPriority w:val="9"/>
    <w:rsid w:val="005B2395"/>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F20DD0"/>
    <w:pPr>
      <w:outlineLvl w:val="9"/>
    </w:pPr>
    <w:rPr>
      <w:lang w:eastAsia="ru-RU"/>
    </w:rPr>
  </w:style>
  <w:style w:type="paragraph" w:styleId="a6">
    <w:name w:val="header"/>
    <w:basedOn w:val="a"/>
    <w:link w:val="a7"/>
    <w:uiPriority w:val="99"/>
    <w:unhideWhenUsed/>
    <w:rsid w:val="00F20D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0DD0"/>
  </w:style>
  <w:style w:type="paragraph" w:styleId="a8">
    <w:name w:val="footer"/>
    <w:basedOn w:val="a"/>
    <w:link w:val="a9"/>
    <w:unhideWhenUsed/>
    <w:rsid w:val="00F20DD0"/>
    <w:pPr>
      <w:tabs>
        <w:tab w:val="center" w:pos="4677"/>
        <w:tab w:val="right" w:pos="9355"/>
      </w:tabs>
      <w:spacing w:after="0" w:line="240" w:lineRule="auto"/>
    </w:pPr>
  </w:style>
  <w:style w:type="character" w:customStyle="1" w:styleId="a9">
    <w:name w:val="Нижний колонтитул Знак"/>
    <w:basedOn w:val="a0"/>
    <w:link w:val="a8"/>
    <w:rsid w:val="00F20DD0"/>
  </w:style>
  <w:style w:type="table" w:styleId="aa">
    <w:name w:val="Table Grid"/>
    <w:basedOn w:val="a1"/>
    <w:uiPriority w:val="59"/>
    <w:rsid w:val="00F20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F20DD0"/>
    <w:pPr>
      <w:widowControl w:val="0"/>
      <w:autoSpaceDE w:val="0"/>
      <w:autoSpaceDN w:val="0"/>
      <w:adjustRightInd w:val="0"/>
      <w:spacing w:after="0" w:line="550" w:lineRule="exact"/>
    </w:pPr>
    <w:rPr>
      <w:rFonts w:ascii="Calibri" w:eastAsiaTheme="minorEastAsia" w:hAnsi="Calibri" w:cs="Times New Roman"/>
      <w:sz w:val="24"/>
      <w:szCs w:val="24"/>
      <w:lang w:eastAsia="ru-RU"/>
    </w:rPr>
  </w:style>
  <w:style w:type="character" w:customStyle="1" w:styleId="20">
    <w:name w:val="Заголовок 2 Знак"/>
    <w:basedOn w:val="a0"/>
    <w:link w:val="2"/>
    <w:uiPriority w:val="9"/>
    <w:rsid w:val="00F20DD0"/>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F20DD0"/>
    <w:rPr>
      <w:rFonts w:asciiTheme="majorHAnsi" w:eastAsiaTheme="majorEastAsia" w:hAnsiTheme="majorHAnsi" w:cstheme="majorBidi"/>
      <w:color w:val="1F4D78" w:themeColor="accent1" w:themeShade="7F"/>
      <w:sz w:val="24"/>
      <w:szCs w:val="24"/>
    </w:rPr>
  </w:style>
  <w:style w:type="paragraph" w:styleId="ab">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c"/>
    <w:qFormat/>
    <w:rsid w:val="00F20DD0"/>
    <w:pPr>
      <w:ind w:left="720"/>
      <w:contextualSpacing/>
    </w:p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e"/>
    <w:uiPriority w:val="99"/>
    <w:unhideWhenUsed/>
    <w:qFormat/>
    <w:rsid w:val="00F20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b"/>
    <w:rsid w:val="00F20DD0"/>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uiPriority w:val="99"/>
    <w:locked/>
    <w:rsid w:val="00F20DD0"/>
    <w:rPr>
      <w:rFonts w:ascii="Times New Roman" w:eastAsia="Times New Roman" w:hAnsi="Times New Roman" w:cs="Times New Roman"/>
      <w:sz w:val="24"/>
      <w:szCs w:val="24"/>
      <w:lang w:eastAsia="ru-RU"/>
    </w:rPr>
  </w:style>
  <w:style w:type="paragraph" w:customStyle="1" w:styleId="Default">
    <w:name w:val="Default"/>
    <w:qFormat/>
    <w:rsid w:val="00F20DD0"/>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ody Text Indent"/>
    <w:basedOn w:val="a"/>
    <w:link w:val="af0"/>
    <w:uiPriority w:val="99"/>
    <w:unhideWhenUsed/>
    <w:rsid w:val="00F20DD0"/>
    <w:pPr>
      <w:widowControl w:val="0"/>
      <w:autoSpaceDE w:val="0"/>
      <w:autoSpaceDN w:val="0"/>
      <w:adjustRightInd w:val="0"/>
      <w:spacing w:after="120" w:line="300" w:lineRule="auto"/>
      <w:ind w:left="283"/>
      <w:jc w:val="both"/>
    </w:pPr>
    <w:rPr>
      <w:rFonts w:ascii="Times New Roman" w:eastAsia="Calibri" w:hAnsi="Times New Roman" w:cs="Times New Roman"/>
      <w:sz w:val="24"/>
      <w:szCs w:val="24"/>
      <w:lang w:eastAsia="ru-RU"/>
    </w:rPr>
  </w:style>
  <w:style w:type="character" w:customStyle="1" w:styleId="af0">
    <w:name w:val="Основной текст с отступом Знак"/>
    <w:basedOn w:val="a0"/>
    <w:link w:val="af"/>
    <w:uiPriority w:val="99"/>
    <w:rsid w:val="00F20DD0"/>
    <w:rPr>
      <w:rFonts w:ascii="Times New Roman" w:eastAsia="Calibri" w:hAnsi="Times New Roman" w:cs="Times New Roman"/>
      <w:sz w:val="24"/>
      <w:szCs w:val="24"/>
      <w:lang w:eastAsia="ru-RU"/>
    </w:rPr>
  </w:style>
  <w:style w:type="paragraph" w:styleId="af1">
    <w:name w:val="Title"/>
    <w:aliases w:val=" Знак"/>
    <w:basedOn w:val="a"/>
    <w:link w:val="af2"/>
    <w:qFormat/>
    <w:rsid w:val="00F20DD0"/>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Название Знак"/>
    <w:aliases w:val=" Знак Знак"/>
    <w:basedOn w:val="a0"/>
    <w:link w:val="af1"/>
    <w:rsid w:val="00F20DD0"/>
    <w:rPr>
      <w:rFonts w:ascii="Times New Roman" w:eastAsia="Times New Roman" w:hAnsi="Times New Roman" w:cs="Times New Roman"/>
      <w:b/>
      <w:sz w:val="28"/>
      <w:szCs w:val="20"/>
      <w:lang w:eastAsia="ru-RU"/>
    </w:rPr>
  </w:style>
  <w:style w:type="table" w:customStyle="1" w:styleId="11">
    <w:name w:val="Сетка таблицы1"/>
    <w:basedOn w:val="a1"/>
    <w:next w:val="aa"/>
    <w:uiPriority w:val="59"/>
    <w:rsid w:val="00F20DD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basedOn w:val="a0"/>
    <w:uiPriority w:val="20"/>
    <w:qFormat/>
    <w:rsid w:val="00F20DD0"/>
    <w:rPr>
      <w:i/>
      <w:iCs/>
    </w:rPr>
  </w:style>
  <w:style w:type="character" w:customStyle="1" w:styleId="FontStyle15">
    <w:name w:val="Font Style15"/>
    <w:basedOn w:val="a0"/>
    <w:uiPriority w:val="99"/>
    <w:rsid w:val="00F20DD0"/>
    <w:rPr>
      <w:rFonts w:ascii="Times New Roman" w:hAnsi="Times New Roman" w:cs="Times New Roman"/>
      <w:color w:val="000000"/>
      <w:sz w:val="22"/>
      <w:szCs w:val="22"/>
    </w:rPr>
  </w:style>
  <w:style w:type="character" w:styleId="af4">
    <w:name w:val="Hyperlink"/>
    <w:basedOn w:val="a0"/>
    <w:unhideWhenUsed/>
    <w:rsid w:val="00F20DD0"/>
    <w:rPr>
      <w:color w:val="0000FF"/>
      <w:u w:val="single"/>
    </w:rPr>
  </w:style>
  <w:style w:type="paragraph" w:styleId="12">
    <w:name w:val="toc 1"/>
    <w:basedOn w:val="a"/>
    <w:next w:val="a"/>
    <w:autoRedefine/>
    <w:uiPriority w:val="39"/>
    <w:unhideWhenUsed/>
    <w:rsid w:val="00F20DD0"/>
    <w:pPr>
      <w:spacing w:after="100"/>
    </w:pPr>
  </w:style>
  <w:style w:type="paragraph" w:styleId="31">
    <w:name w:val="toc 3"/>
    <w:basedOn w:val="a"/>
    <w:next w:val="a"/>
    <w:autoRedefine/>
    <w:uiPriority w:val="39"/>
    <w:unhideWhenUsed/>
    <w:rsid w:val="00F20DD0"/>
    <w:pPr>
      <w:spacing w:after="100"/>
      <w:ind w:left="440"/>
    </w:pPr>
  </w:style>
  <w:style w:type="paragraph" w:styleId="21">
    <w:name w:val="toc 2"/>
    <w:basedOn w:val="a"/>
    <w:next w:val="a"/>
    <w:autoRedefine/>
    <w:uiPriority w:val="39"/>
    <w:unhideWhenUsed/>
    <w:rsid w:val="00F20DD0"/>
    <w:pPr>
      <w:spacing w:after="100"/>
      <w:ind w:left="220"/>
    </w:pPr>
    <w:rPr>
      <w:rFonts w:eastAsiaTheme="minorEastAsia" w:cs="Times New Roman"/>
      <w:lang w:eastAsia="ru-RU"/>
    </w:rPr>
  </w:style>
  <w:style w:type="paragraph" w:styleId="af5">
    <w:name w:val="Balloon Text"/>
    <w:basedOn w:val="a"/>
    <w:link w:val="af6"/>
    <w:uiPriority w:val="99"/>
    <w:semiHidden/>
    <w:unhideWhenUsed/>
    <w:rsid w:val="009B212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B212B"/>
    <w:rPr>
      <w:rFonts w:ascii="Tahoma" w:hAnsi="Tahoma" w:cs="Tahoma"/>
      <w:sz w:val="16"/>
      <w:szCs w:val="16"/>
    </w:rPr>
  </w:style>
  <w:style w:type="paragraph" w:customStyle="1" w:styleId="structureotstup">
    <w:name w:val="structureotstup"/>
    <w:basedOn w:val="a"/>
    <w:rsid w:val="00D2622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7">
    <w:name w:val="Символ сноски"/>
    <w:rsid w:val="00C64539"/>
    <w:rPr>
      <w:vertAlign w:val="superscript"/>
    </w:rPr>
  </w:style>
  <w:style w:type="paragraph" w:styleId="af8">
    <w:name w:val="footnote text"/>
    <w:basedOn w:val="a"/>
    <w:link w:val="af9"/>
    <w:semiHidden/>
    <w:rsid w:val="00C64539"/>
    <w:pPr>
      <w:suppressAutoHyphens/>
      <w:spacing w:after="0" w:line="240" w:lineRule="auto"/>
    </w:pPr>
    <w:rPr>
      <w:rFonts w:ascii="Times New Roman" w:eastAsia="Times New Roman" w:hAnsi="Times New Roman" w:cs="Times New Roman"/>
      <w:sz w:val="20"/>
      <w:szCs w:val="20"/>
      <w:lang w:eastAsia="ar-SA"/>
    </w:rPr>
  </w:style>
  <w:style w:type="character" w:customStyle="1" w:styleId="af9">
    <w:name w:val="Текст сноски Знак"/>
    <w:basedOn w:val="a0"/>
    <w:link w:val="af8"/>
    <w:semiHidden/>
    <w:rsid w:val="00C64539"/>
    <w:rPr>
      <w:rFonts w:ascii="Times New Roman" w:eastAsia="Times New Roman" w:hAnsi="Times New Roman" w:cs="Times New Roman"/>
      <w:sz w:val="20"/>
      <w:szCs w:val="20"/>
      <w:lang w:eastAsia="ar-SA"/>
    </w:rPr>
  </w:style>
  <w:style w:type="paragraph" w:customStyle="1" w:styleId="afa">
    <w:name w:val="без абзаца"/>
    <w:basedOn w:val="a"/>
    <w:link w:val="afb"/>
    <w:qFormat/>
    <w:rsid w:val="006E4A63"/>
  </w:style>
  <w:style w:type="character" w:customStyle="1" w:styleId="afb">
    <w:name w:val="без абзаца Знак"/>
    <w:basedOn w:val="a0"/>
    <w:link w:val="afa"/>
    <w:rsid w:val="006E4A63"/>
  </w:style>
  <w:style w:type="paragraph" w:customStyle="1" w:styleId="FR2">
    <w:name w:val="FR2"/>
    <w:uiPriority w:val="99"/>
    <w:rsid w:val="00D70C1B"/>
    <w:pPr>
      <w:widowControl w:val="0"/>
      <w:autoSpaceDE w:val="0"/>
      <w:autoSpaceDN w:val="0"/>
      <w:spacing w:before="40" w:after="0" w:line="300" w:lineRule="auto"/>
      <w:jc w:val="both"/>
    </w:pPr>
    <w:rPr>
      <w:rFonts w:ascii="Arial" w:eastAsia="Times New Roman" w:hAnsi="Arial" w:cs="Arial"/>
      <w:b/>
      <w:bCs/>
      <w:i/>
      <w:iCs/>
      <w:lang w:eastAsia="ru-RU"/>
    </w:rPr>
  </w:style>
  <w:style w:type="paragraph" w:customStyle="1" w:styleId="FR4">
    <w:name w:val="FR4"/>
    <w:uiPriority w:val="99"/>
    <w:rsid w:val="00D90D27"/>
    <w:pPr>
      <w:widowControl w:val="0"/>
      <w:autoSpaceDE w:val="0"/>
      <w:autoSpaceDN w:val="0"/>
      <w:spacing w:before="100" w:after="0" w:line="240" w:lineRule="auto"/>
      <w:ind w:left="320"/>
    </w:pPr>
    <w:rPr>
      <w:rFonts w:ascii="Times New Roman" w:eastAsia="Times New Roman" w:hAnsi="Times New Roman" w:cs="Times New Roman"/>
      <w:sz w:val="12"/>
      <w:szCs w:val="12"/>
      <w:lang w:eastAsia="ru-RU"/>
    </w:rPr>
  </w:style>
  <w:style w:type="paragraph" w:customStyle="1" w:styleId="FR5">
    <w:name w:val="FR5"/>
    <w:uiPriority w:val="99"/>
    <w:rsid w:val="00D90D27"/>
    <w:pPr>
      <w:widowControl w:val="0"/>
      <w:autoSpaceDE w:val="0"/>
      <w:autoSpaceDN w:val="0"/>
      <w:spacing w:before="80" w:after="0" w:line="240" w:lineRule="auto"/>
      <w:ind w:left="280"/>
    </w:pPr>
    <w:rPr>
      <w:rFonts w:ascii="Arial" w:eastAsia="Times New Roman" w:hAnsi="Arial" w:cs="Arial"/>
      <w:sz w:val="12"/>
      <w:szCs w:val="12"/>
      <w:lang w:eastAsia="ru-RU"/>
    </w:rPr>
  </w:style>
  <w:style w:type="paragraph" w:customStyle="1" w:styleId="P19">
    <w:name w:val="P19"/>
    <w:basedOn w:val="a"/>
    <w:rsid w:val="0036777F"/>
    <w:pPr>
      <w:widowControl w:val="0"/>
      <w:autoSpaceDE w:val="0"/>
      <w:autoSpaceDN w:val="0"/>
      <w:adjustRightInd w:val="0"/>
      <w:spacing w:after="0" w:line="240" w:lineRule="auto"/>
    </w:pPr>
    <w:rPr>
      <w:rFonts w:ascii="Times New Roman KZ" w:eastAsia="Times New Roman KZ" w:hAnsi="Times New Roman KZ" w:cs="Times New Roman KZ"/>
      <w:sz w:val="28"/>
      <w:szCs w:val="20"/>
      <w:lang w:eastAsia="ko-KR"/>
    </w:rPr>
  </w:style>
  <w:style w:type="paragraph" w:customStyle="1" w:styleId="-1">
    <w:name w:val="Без интервала-1"/>
    <w:basedOn w:val="a3"/>
    <w:link w:val="-10"/>
    <w:qFormat/>
    <w:rsid w:val="00B846DD"/>
    <w:pPr>
      <w:widowControl w:val="0"/>
      <w:ind w:right="-24"/>
      <w:jc w:val="center"/>
    </w:pPr>
    <w:rPr>
      <w:rFonts w:ascii="Times New Roman" w:eastAsia="Times New Roman" w:hAnsi="Times New Roman" w:cs="Times New Roman"/>
      <w:b/>
      <w:bCs/>
      <w:sz w:val="24"/>
      <w:szCs w:val="24"/>
      <w:shd w:val="clear" w:color="auto" w:fill="FFFFFF"/>
    </w:rPr>
  </w:style>
  <w:style w:type="character" w:customStyle="1" w:styleId="-10">
    <w:name w:val="Без интервала-1 Знак"/>
    <w:link w:val="-1"/>
    <w:locked/>
    <w:rsid w:val="00B846DD"/>
    <w:rPr>
      <w:rFonts w:ascii="Times New Roman" w:eastAsia="Times New Roman" w:hAnsi="Times New Roman" w:cs="Times New Roman"/>
      <w:b/>
      <w:bCs/>
      <w:sz w:val="24"/>
      <w:szCs w:val="24"/>
    </w:rPr>
  </w:style>
  <w:style w:type="character" w:customStyle="1" w:styleId="FontStyle47">
    <w:name w:val="Font Style47"/>
    <w:rsid w:val="00822BDA"/>
    <w:rPr>
      <w:rFonts w:ascii="Times New Roman" w:hAnsi="Times New Roman" w:cs="Times New Roman"/>
      <w:sz w:val="18"/>
      <w:szCs w:val="18"/>
    </w:rPr>
  </w:style>
  <w:style w:type="character" w:customStyle="1" w:styleId="FontStyle14">
    <w:name w:val="Font Style14"/>
    <w:uiPriority w:val="99"/>
    <w:rsid w:val="00E33A68"/>
    <w:rPr>
      <w:rFonts w:ascii="Times New Roman" w:hAnsi="Times New Roman" w:cs="Times New Roman" w:hint="default"/>
      <w:spacing w:val="10"/>
      <w:sz w:val="20"/>
      <w:szCs w:val="20"/>
    </w:rPr>
  </w:style>
  <w:style w:type="paragraph" w:customStyle="1" w:styleId="Style2">
    <w:name w:val="Style2"/>
    <w:basedOn w:val="a"/>
    <w:uiPriority w:val="99"/>
    <w:rsid w:val="00E33A6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
    <w:name w:val="Style5"/>
    <w:basedOn w:val="a"/>
    <w:uiPriority w:val="99"/>
    <w:rsid w:val="00E33A68"/>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apple-style-span">
    <w:name w:val="apple-style-span"/>
    <w:rsid w:val="001008B6"/>
  </w:style>
  <w:style w:type="paragraph" w:customStyle="1" w:styleId="13">
    <w:name w:val="Обычный1"/>
    <w:rsid w:val="00F173FA"/>
    <w:pPr>
      <w:widowControl w:val="0"/>
      <w:spacing w:after="0" w:line="240" w:lineRule="auto"/>
      <w:jc w:val="both"/>
    </w:pPr>
    <w:rPr>
      <w:rFonts w:ascii="Times New Roman" w:eastAsia="Times New Roman" w:hAnsi="Times New Roman" w:cs="Times New Roman"/>
      <w:sz w:val="24"/>
      <w:szCs w:val="20"/>
      <w:lang w:eastAsia="ru-RU"/>
    </w:rPr>
  </w:style>
  <w:style w:type="character" w:styleId="afc">
    <w:name w:val="Strong"/>
    <w:uiPriority w:val="22"/>
    <w:qFormat/>
    <w:rsid w:val="001B23B6"/>
    <w:rPr>
      <w:b/>
      <w:bCs/>
    </w:rPr>
  </w:style>
  <w:style w:type="character" w:customStyle="1" w:styleId="s0">
    <w:name w:val="s0"/>
    <w:rsid w:val="00F063C9"/>
    <w:rPr>
      <w:rFonts w:ascii="Times New Roman" w:hAnsi="Times New Roman" w:cs="Times New Roman"/>
      <w:b w:val="0"/>
      <w:bCs w:val="0"/>
      <w:i w:val="0"/>
      <w:iCs w:val="0"/>
      <w:strike w:val="0"/>
      <w:dstrike w:val="0"/>
      <w:color w:val="000000"/>
      <w:sz w:val="28"/>
      <w:szCs w:val="28"/>
      <w:u w:val="none"/>
    </w:rPr>
  </w:style>
  <w:style w:type="paragraph" w:customStyle="1" w:styleId="210">
    <w:name w:val="Основной текст 21"/>
    <w:basedOn w:val="a"/>
    <w:rsid w:val="00F063C9"/>
    <w:pPr>
      <w:spacing w:after="0" w:line="240" w:lineRule="auto"/>
      <w:jc w:val="both"/>
    </w:pPr>
    <w:rPr>
      <w:rFonts w:ascii="Times/Kazakh" w:eastAsia="Times New Roman" w:hAnsi="Times/Kazakh" w:cs="Times New Roman"/>
      <w:b/>
      <w:szCs w:val="20"/>
      <w:lang w:eastAsia="ru-RU"/>
    </w:rPr>
  </w:style>
  <w:style w:type="paragraph" w:styleId="22">
    <w:name w:val="Body Text Indent 2"/>
    <w:basedOn w:val="a"/>
    <w:link w:val="23"/>
    <w:unhideWhenUsed/>
    <w:rsid w:val="00B5444A"/>
    <w:pPr>
      <w:spacing w:after="120" w:line="480" w:lineRule="auto"/>
      <w:ind w:left="283"/>
    </w:pPr>
    <w:rPr>
      <w:rFonts w:ascii="Calibri" w:eastAsia="SimSun" w:hAnsi="Calibri" w:cs="Times New Roman"/>
    </w:rPr>
  </w:style>
  <w:style w:type="character" w:customStyle="1" w:styleId="23">
    <w:name w:val="Основной текст с отступом 2 Знак"/>
    <w:basedOn w:val="a0"/>
    <w:link w:val="22"/>
    <w:rsid w:val="00B5444A"/>
    <w:rPr>
      <w:rFonts w:ascii="Calibri" w:eastAsia="SimSun" w:hAnsi="Calibri" w:cs="Times New Roman"/>
    </w:rPr>
  </w:style>
  <w:style w:type="character" w:customStyle="1" w:styleId="14">
    <w:name w:val="Неразрешенное упоминание1"/>
    <w:basedOn w:val="a0"/>
    <w:uiPriority w:val="99"/>
    <w:semiHidden/>
    <w:unhideWhenUsed/>
    <w:rsid w:val="00E41F83"/>
    <w:rPr>
      <w:color w:val="605E5C"/>
      <w:shd w:val="clear" w:color="auto" w:fill="E1DFDD"/>
    </w:rPr>
  </w:style>
  <w:style w:type="character" w:customStyle="1" w:styleId="apple-converted-space">
    <w:name w:val="apple-converted-space"/>
    <w:basedOn w:val="a0"/>
    <w:rsid w:val="00A81EDB"/>
  </w:style>
  <w:style w:type="character" w:customStyle="1" w:styleId="16">
    <w:name w:val="Основной текст (16)_"/>
    <w:basedOn w:val="a0"/>
    <w:link w:val="160"/>
    <w:rsid w:val="0032215D"/>
    <w:rPr>
      <w:rFonts w:ascii="Arial" w:eastAsia="Arial" w:hAnsi="Arial" w:cs="Arial"/>
      <w:sz w:val="19"/>
      <w:szCs w:val="19"/>
      <w:shd w:val="clear" w:color="auto" w:fill="FFFFFF"/>
    </w:rPr>
  </w:style>
  <w:style w:type="paragraph" w:customStyle="1" w:styleId="160">
    <w:name w:val="Основной текст (16)"/>
    <w:basedOn w:val="a"/>
    <w:link w:val="16"/>
    <w:rsid w:val="0032215D"/>
    <w:pPr>
      <w:widowControl w:val="0"/>
      <w:shd w:val="clear" w:color="auto" w:fill="FFFFFF"/>
      <w:spacing w:after="0" w:line="322" w:lineRule="exact"/>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4195">
      <w:bodyDiv w:val="1"/>
      <w:marLeft w:val="0"/>
      <w:marRight w:val="0"/>
      <w:marTop w:val="0"/>
      <w:marBottom w:val="0"/>
      <w:divBdr>
        <w:top w:val="none" w:sz="0" w:space="0" w:color="auto"/>
        <w:left w:val="none" w:sz="0" w:space="0" w:color="auto"/>
        <w:bottom w:val="none" w:sz="0" w:space="0" w:color="auto"/>
        <w:right w:val="none" w:sz="0" w:space="0" w:color="auto"/>
      </w:divBdr>
    </w:div>
    <w:div w:id="202450456">
      <w:bodyDiv w:val="1"/>
      <w:marLeft w:val="0"/>
      <w:marRight w:val="0"/>
      <w:marTop w:val="0"/>
      <w:marBottom w:val="0"/>
      <w:divBdr>
        <w:top w:val="none" w:sz="0" w:space="0" w:color="auto"/>
        <w:left w:val="none" w:sz="0" w:space="0" w:color="auto"/>
        <w:bottom w:val="none" w:sz="0" w:space="0" w:color="auto"/>
        <w:right w:val="none" w:sz="0" w:space="0" w:color="auto"/>
      </w:divBdr>
    </w:div>
    <w:div w:id="299845013">
      <w:bodyDiv w:val="1"/>
      <w:marLeft w:val="0"/>
      <w:marRight w:val="0"/>
      <w:marTop w:val="0"/>
      <w:marBottom w:val="0"/>
      <w:divBdr>
        <w:top w:val="none" w:sz="0" w:space="0" w:color="auto"/>
        <w:left w:val="none" w:sz="0" w:space="0" w:color="auto"/>
        <w:bottom w:val="none" w:sz="0" w:space="0" w:color="auto"/>
        <w:right w:val="none" w:sz="0" w:space="0" w:color="auto"/>
      </w:divBdr>
    </w:div>
    <w:div w:id="429207909">
      <w:bodyDiv w:val="1"/>
      <w:marLeft w:val="0"/>
      <w:marRight w:val="0"/>
      <w:marTop w:val="0"/>
      <w:marBottom w:val="0"/>
      <w:divBdr>
        <w:top w:val="none" w:sz="0" w:space="0" w:color="auto"/>
        <w:left w:val="none" w:sz="0" w:space="0" w:color="auto"/>
        <w:bottom w:val="none" w:sz="0" w:space="0" w:color="auto"/>
        <w:right w:val="none" w:sz="0" w:space="0" w:color="auto"/>
      </w:divBdr>
    </w:div>
    <w:div w:id="435444763">
      <w:bodyDiv w:val="1"/>
      <w:marLeft w:val="0"/>
      <w:marRight w:val="0"/>
      <w:marTop w:val="0"/>
      <w:marBottom w:val="0"/>
      <w:divBdr>
        <w:top w:val="none" w:sz="0" w:space="0" w:color="auto"/>
        <w:left w:val="none" w:sz="0" w:space="0" w:color="auto"/>
        <w:bottom w:val="none" w:sz="0" w:space="0" w:color="auto"/>
        <w:right w:val="none" w:sz="0" w:space="0" w:color="auto"/>
      </w:divBdr>
    </w:div>
    <w:div w:id="545723637">
      <w:bodyDiv w:val="1"/>
      <w:marLeft w:val="0"/>
      <w:marRight w:val="0"/>
      <w:marTop w:val="0"/>
      <w:marBottom w:val="0"/>
      <w:divBdr>
        <w:top w:val="none" w:sz="0" w:space="0" w:color="auto"/>
        <w:left w:val="none" w:sz="0" w:space="0" w:color="auto"/>
        <w:bottom w:val="none" w:sz="0" w:space="0" w:color="auto"/>
        <w:right w:val="none" w:sz="0" w:space="0" w:color="auto"/>
      </w:divBdr>
    </w:div>
    <w:div w:id="595402820">
      <w:bodyDiv w:val="1"/>
      <w:marLeft w:val="0"/>
      <w:marRight w:val="0"/>
      <w:marTop w:val="0"/>
      <w:marBottom w:val="0"/>
      <w:divBdr>
        <w:top w:val="none" w:sz="0" w:space="0" w:color="auto"/>
        <w:left w:val="none" w:sz="0" w:space="0" w:color="auto"/>
        <w:bottom w:val="none" w:sz="0" w:space="0" w:color="auto"/>
        <w:right w:val="none" w:sz="0" w:space="0" w:color="auto"/>
      </w:divBdr>
    </w:div>
    <w:div w:id="597373460">
      <w:bodyDiv w:val="1"/>
      <w:marLeft w:val="0"/>
      <w:marRight w:val="0"/>
      <w:marTop w:val="0"/>
      <w:marBottom w:val="0"/>
      <w:divBdr>
        <w:top w:val="none" w:sz="0" w:space="0" w:color="auto"/>
        <w:left w:val="none" w:sz="0" w:space="0" w:color="auto"/>
        <w:bottom w:val="none" w:sz="0" w:space="0" w:color="auto"/>
        <w:right w:val="none" w:sz="0" w:space="0" w:color="auto"/>
      </w:divBdr>
      <w:divsChild>
        <w:div w:id="524904590">
          <w:marLeft w:val="547"/>
          <w:marRight w:val="0"/>
          <w:marTop w:val="0"/>
          <w:marBottom w:val="0"/>
          <w:divBdr>
            <w:top w:val="none" w:sz="0" w:space="0" w:color="auto"/>
            <w:left w:val="none" w:sz="0" w:space="0" w:color="auto"/>
            <w:bottom w:val="none" w:sz="0" w:space="0" w:color="auto"/>
            <w:right w:val="none" w:sz="0" w:space="0" w:color="auto"/>
          </w:divBdr>
        </w:div>
      </w:divsChild>
    </w:div>
    <w:div w:id="730889251">
      <w:bodyDiv w:val="1"/>
      <w:marLeft w:val="0"/>
      <w:marRight w:val="0"/>
      <w:marTop w:val="0"/>
      <w:marBottom w:val="0"/>
      <w:divBdr>
        <w:top w:val="none" w:sz="0" w:space="0" w:color="auto"/>
        <w:left w:val="none" w:sz="0" w:space="0" w:color="auto"/>
        <w:bottom w:val="none" w:sz="0" w:space="0" w:color="auto"/>
        <w:right w:val="none" w:sz="0" w:space="0" w:color="auto"/>
      </w:divBdr>
    </w:div>
    <w:div w:id="1032459796">
      <w:bodyDiv w:val="1"/>
      <w:marLeft w:val="0"/>
      <w:marRight w:val="0"/>
      <w:marTop w:val="0"/>
      <w:marBottom w:val="0"/>
      <w:divBdr>
        <w:top w:val="none" w:sz="0" w:space="0" w:color="auto"/>
        <w:left w:val="none" w:sz="0" w:space="0" w:color="auto"/>
        <w:bottom w:val="none" w:sz="0" w:space="0" w:color="auto"/>
        <w:right w:val="none" w:sz="0" w:space="0" w:color="auto"/>
      </w:divBdr>
    </w:div>
    <w:div w:id="1035545956">
      <w:bodyDiv w:val="1"/>
      <w:marLeft w:val="0"/>
      <w:marRight w:val="0"/>
      <w:marTop w:val="0"/>
      <w:marBottom w:val="0"/>
      <w:divBdr>
        <w:top w:val="none" w:sz="0" w:space="0" w:color="auto"/>
        <w:left w:val="none" w:sz="0" w:space="0" w:color="auto"/>
        <w:bottom w:val="none" w:sz="0" w:space="0" w:color="auto"/>
        <w:right w:val="none" w:sz="0" w:space="0" w:color="auto"/>
      </w:divBdr>
    </w:div>
    <w:div w:id="1053693921">
      <w:bodyDiv w:val="1"/>
      <w:marLeft w:val="0"/>
      <w:marRight w:val="0"/>
      <w:marTop w:val="0"/>
      <w:marBottom w:val="0"/>
      <w:divBdr>
        <w:top w:val="none" w:sz="0" w:space="0" w:color="auto"/>
        <w:left w:val="none" w:sz="0" w:space="0" w:color="auto"/>
        <w:bottom w:val="none" w:sz="0" w:space="0" w:color="auto"/>
        <w:right w:val="none" w:sz="0" w:space="0" w:color="auto"/>
      </w:divBdr>
    </w:div>
    <w:div w:id="1056469417">
      <w:bodyDiv w:val="1"/>
      <w:marLeft w:val="0"/>
      <w:marRight w:val="0"/>
      <w:marTop w:val="0"/>
      <w:marBottom w:val="0"/>
      <w:divBdr>
        <w:top w:val="none" w:sz="0" w:space="0" w:color="auto"/>
        <w:left w:val="none" w:sz="0" w:space="0" w:color="auto"/>
        <w:bottom w:val="none" w:sz="0" w:space="0" w:color="auto"/>
        <w:right w:val="none" w:sz="0" w:space="0" w:color="auto"/>
      </w:divBdr>
      <w:divsChild>
        <w:div w:id="469371683">
          <w:marLeft w:val="547"/>
          <w:marRight w:val="0"/>
          <w:marTop w:val="0"/>
          <w:marBottom w:val="0"/>
          <w:divBdr>
            <w:top w:val="none" w:sz="0" w:space="0" w:color="auto"/>
            <w:left w:val="none" w:sz="0" w:space="0" w:color="auto"/>
            <w:bottom w:val="none" w:sz="0" w:space="0" w:color="auto"/>
            <w:right w:val="none" w:sz="0" w:space="0" w:color="auto"/>
          </w:divBdr>
        </w:div>
      </w:divsChild>
    </w:div>
    <w:div w:id="1114864631">
      <w:bodyDiv w:val="1"/>
      <w:marLeft w:val="0"/>
      <w:marRight w:val="0"/>
      <w:marTop w:val="0"/>
      <w:marBottom w:val="0"/>
      <w:divBdr>
        <w:top w:val="none" w:sz="0" w:space="0" w:color="auto"/>
        <w:left w:val="none" w:sz="0" w:space="0" w:color="auto"/>
        <w:bottom w:val="none" w:sz="0" w:space="0" w:color="auto"/>
        <w:right w:val="none" w:sz="0" w:space="0" w:color="auto"/>
      </w:divBdr>
    </w:div>
    <w:div w:id="1315069241">
      <w:bodyDiv w:val="1"/>
      <w:marLeft w:val="0"/>
      <w:marRight w:val="0"/>
      <w:marTop w:val="0"/>
      <w:marBottom w:val="0"/>
      <w:divBdr>
        <w:top w:val="none" w:sz="0" w:space="0" w:color="auto"/>
        <w:left w:val="none" w:sz="0" w:space="0" w:color="auto"/>
        <w:bottom w:val="none" w:sz="0" w:space="0" w:color="auto"/>
        <w:right w:val="none" w:sz="0" w:space="0" w:color="auto"/>
      </w:divBdr>
    </w:div>
    <w:div w:id="1365596782">
      <w:bodyDiv w:val="1"/>
      <w:marLeft w:val="0"/>
      <w:marRight w:val="0"/>
      <w:marTop w:val="0"/>
      <w:marBottom w:val="0"/>
      <w:divBdr>
        <w:top w:val="none" w:sz="0" w:space="0" w:color="auto"/>
        <w:left w:val="none" w:sz="0" w:space="0" w:color="auto"/>
        <w:bottom w:val="none" w:sz="0" w:space="0" w:color="auto"/>
        <w:right w:val="none" w:sz="0" w:space="0" w:color="auto"/>
      </w:divBdr>
    </w:div>
    <w:div w:id="1369793916">
      <w:bodyDiv w:val="1"/>
      <w:marLeft w:val="0"/>
      <w:marRight w:val="0"/>
      <w:marTop w:val="0"/>
      <w:marBottom w:val="0"/>
      <w:divBdr>
        <w:top w:val="none" w:sz="0" w:space="0" w:color="auto"/>
        <w:left w:val="none" w:sz="0" w:space="0" w:color="auto"/>
        <w:bottom w:val="none" w:sz="0" w:space="0" w:color="auto"/>
        <w:right w:val="none" w:sz="0" w:space="0" w:color="auto"/>
      </w:divBdr>
    </w:div>
    <w:div w:id="1403021543">
      <w:bodyDiv w:val="1"/>
      <w:marLeft w:val="0"/>
      <w:marRight w:val="0"/>
      <w:marTop w:val="0"/>
      <w:marBottom w:val="0"/>
      <w:divBdr>
        <w:top w:val="none" w:sz="0" w:space="0" w:color="auto"/>
        <w:left w:val="none" w:sz="0" w:space="0" w:color="auto"/>
        <w:bottom w:val="none" w:sz="0" w:space="0" w:color="auto"/>
        <w:right w:val="none" w:sz="0" w:space="0" w:color="auto"/>
      </w:divBdr>
    </w:div>
    <w:div w:id="1432583485">
      <w:bodyDiv w:val="1"/>
      <w:marLeft w:val="0"/>
      <w:marRight w:val="0"/>
      <w:marTop w:val="0"/>
      <w:marBottom w:val="0"/>
      <w:divBdr>
        <w:top w:val="none" w:sz="0" w:space="0" w:color="auto"/>
        <w:left w:val="none" w:sz="0" w:space="0" w:color="auto"/>
        <w:bottom w:val="none" w:sz="0" w:space="0" w:color="auto"/>
        <w:right w:val="none" w:sz="0" w:space="0" w:color="auto"/>
      </w:divBdr>
    </w:div>
    <w:div w:id="1452628478">
      <w:bodyDiv w:val="1"/>
      <w:marLeft w:val="0"/>
      <w:marRight w:val="0"/>
      <w:marTop w:val="0"/>
      <w:marBottom w:val="0"/>
      <w:divBdr>
        <w:top w:val="none" w:sz="0" w:space="0" w:color="auto"/>
        <w:left w:val="none" w:sz="0" w:space="0" w:color="auto"/>
        <w:bottom w:val="none" w:sz="0" w:space="0" w:color="auto"/>
        <w:right w:val="none" w:sz="0" w:space="0" w:color="auto"/>
      </w:divBdr>
    </w:div>
    <w:div w:id="1541555404">
      <w:bodyDiv w:val="1"/>
      <w:marLeft w:val="0"/>
      <w:marRight w:val="0"/>
      <w:marTop w:val="0"/>
      <w:marBottom w:val="0"/>
      <w:divBdr>
        <w:top w:val="none" w:sz="0" w:space="0" w:color="auto"/>
        <w:left w:val="none" w:sz="0" w:space="0" w:color="auto"/>
        <w:bottom w:val="none" w:sz="0" w:space="0" w:color="auto"/>
        <w:right w:val="none" w:sz="0" w:space="0" w:color="auto"/>
      </w:divBdr>
    </w:div>
    <w:div w:id="1649699544">
      <w:bodyDiv w:val="1"/>
      <w:marLeft w:val="0"/>
      <w:marRight w:val="0"/>
      <w:marTop w:val="0"/>
      <w:marBottom w:val="0"/>
      <w:divBdr>
        <w:top w:val="none" w:sz="0" w:space="0" w:color="auto"/>
        <w:left w:val="none" w:sz="0" w:space="0" w:color="auto"/>
        <w:bottom w:val="none" w:sz="0" w:space="0" w:color="auto"/>
        <w:right w:val="none" w:sz="0" w:space="0" w:color="auto"/>
      </w:divBdr>
    </w:div>
    <w:div w:id="1749384204">
      <w:bodyDiv w:val="1"/>
      <w:marLeft w:val="0"/>
      <w:marRight w:val="0"/>
      <w:marTop w:val="0"/>
      <w:marBottom w:val="0"/>
      <w:divBdr>
        <w:top w:val="none" w:sz="0" w:space="0" w:color="auto"/>
        <w:left w:val="none" w:sz="0" w:space="0" w:color="auto"/>
        <w:bottom w:val="none" w:sz="0" w:space="0" w:color="auto"/>
        <w:right w:val="none" w:sz="0" w:space="0" w:color="auto"/>
      </w:divBdr>
    </w:div>
    <w:div w:id="1832212468">
      <w:bodyDiv w:val="1"/>
      <w:marLeft w:val="0"/>
      <w:marRight w:val="0"/>
      <w:marTop w:val="0"/>
      <w:marBottom w:val="0"/>
      <w:divBdr>
        <w:top w:val="none" w:sz="0" w:space="0" w:color="auto"/>
        <w:left w:val="none" w:sz="0" w:space="0" w:color="auto"/>
        <w:bottom w:val="none" w:sz="0" w:space="0" w:color="auto"/>
        <w:right w:val="none" w:sz="0" w:space="0" w:color="auto"/>
      </w:divBdr>
    </w:div>
    <w:div w:id="1853687385">
      <w:bodyDiv w:val="1"/>
      <w:marLeft w:val="0"/>
      <w:marRight w:val="0"/>
      <w:marTop w:val="0"/>
      <w:marBottom w:val="0"/>
      <w:divBdr>
        <w:top w:val="none" w:sz="0" w:space="0" w:color="auto"/>
        <w:left w:val="none" w:sz="0" w:space="0" w:color="auto"/>
        <w:bottom w:val="none" w:sz="0" w:space="0" w:color="auto"/>
        <w:right w:val="none" w:sz="0" w:space="0" w:color="auto"/>
      </w:divBdr>
    </w:div>
    <w:div w:id="1910310633">
      <w:bodyDiv w:val="1"/>
      <w:marLeft w:val="0"/>
      <w:marRight w:val="0"/>
      <w:marTop w:val="0"/>
      <w:marBottom w:val="0"/>
      <w:divBdr>
        <w:top w:val="none" w:sz="0" w:space="0" w:color="auto"/>
        <w:left w:val="none" w:sz="0" w:space="0" w:color="auto"/>
        <w:bottom w:val="none" w:sz="0" w:space="0" w:color="auto"/>
        <w:right w:val="none" w:sz="0" w:space="0" w:color="auto"/>
      </w:divBdr>
    </w:div>
    <w:div w:id="1913084349">
      <w:bodyDiv w:val="1"/>
      <w:marLeft w:val="0"/>
      <w:marRight w:val="0"/>
      <w:marTop w:val="0"/>
      <w:marBottom w:val="0"/>
      <w:divBdr>
        <w:top w:val="none" w:sz="0" w:space="0" w:color="auto"/>
        <w:left w:val="none" w:sz="0" w:space="0" w:color="auto"/>
        <w:bottom w:val="none" w:sz="0" w:space="0" w:color="auto"/>
        <w:right w:val="none" w:sz="0" w:space="0" w:color="auto"/>
      </w:divBdr>
    </w:div>
    <w:div w:id="2018997815">
      <w:bodyDiv w:val="1"/>
      <w:marLeft w:val="0"/>
      <w:marRight w:val="0"/>
      <w:marTop w:val="0"/>
      <w:marBottom w:val="0"/>
      <w:divBdr>
        <w:top w:val="none" w:sz="0" w:space="0" w:color="auto"/>
        <w:left w:val="none" w:sz="0" w:space="0" w:color="auto"/>
        <w:bottom w:val="none" w:sz="0" w:space="0" w:color="auto"/>
        <w:right w:val="none" w:sz="0" w:space="0" w:color="auto"/>
      </w:divBdr>
      <w:divsChild>
        <w:div w:id="1421099960">
          <w:marLeft w:val="547"/>
          <w:marRight w:val="0"/>
          <w:marTop w:val="0"/>
          <w:marBottom w:val="0"/>
          <w:divBdr>
            <w:top w:val="none" w:sz="0" w:space="0" w:color="auto"/>
            <w:left w:val="none" w:sz="0" w:space="0" w:color="auto"/>
            <w:bottom w:val="none" w:sz="0" w:space="0" w:color="auto"/>
            <w:right w:val="none" w:sz="0" w:space="0" w:color="auto"/>
          </w:divBdr>
        </w:div>
      </w:divsChild>
    </w:div>
    <w:div w:id="2063822673">
      <w:bodyDiv w:val="1"/>
      <w:marLeft w:val="0"/>
      <w:marRight w:val="0"/>
      <w:marTop w:val="0"/>
      <w:marBottom w:val="0"/>
      <w:divBdr>
        <w:top w:val="none" w:sz="0" w:space="0" w:color="auto"/>
        <w:left w:val="none" w:sz="0" w:space="0" w:color="auto"/>
        <w:bottom w:val="none" w:sz="0" w:space="0" w:color="auto"/>
        <w:right w:val="none" w:sz="0" w:space="0" w:color="auto"/>
      </w:divBdr>
    </w:div>
    <w:div w:id="2067600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rz.kz" TargetMode="External"/><Relationship Id="rId13" Type="http://schemas.openxmlformats.org/officeDocument/2006/relationships/hyperlink" Target="http://www.consultant.ru/document/cons_doc_LAW_3264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ilium-medicum.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mj.ru" TargetMode="External"/><Relationship Id="rId5" Type="http://schemas.openxmlformats.org/officeDocument/2006/relationships/webSettings" Target="webSettings.xml"/><Relationship Id="rId15" Type="http://schemas.openxmlformats.org/officeDocument/2006/relationships/hyperlink" Target="https://en.wikipedia.org/wiki/Case-study" TargetMode="External"/><Relationship Id="rId10" Type="http://schemas.openxmlformats.org/officeDocument/2006/relationships/hyperlink" Target="http://webmed.irkutsk.ru" TargetMode="External"/><Relationship Id="rId4" Type="http://schemas.openxmlformats.org/officeDocument/2006/relationships/settings" Target="settings.xml"/><Relationship Id="rId9" Type="http://schemas.openxmlformats.org/officeDocument/2006/relationships/hyperlink" Target="http://www.pubmedcentral.nih.gov" TargetMode="External"/><Relationship Id="rId14" Type="http://schemas.openxmlformats.org/officeDocument/2006/relationships/hyperlink" Target="http://cr.rosminzdra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703C8-581E-49D9-B7F7-C50DA90D1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2907</Words>
  <Characters>16570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Маленький Будда</dc:creator>
  <cp:keywords/>
  <dc:description/>
  <cp:lastModifiedBy>User</cp:lastModifiedBy>
  <cp:revision>8</cp:revision>
  <cp:lastPrinted>2021-09-29T04:47:00Z</cp:lastPrinted>
  <dcterms:created xsi:type="dcterms:W3CDTF">2022-04-16T10:49:00Z</dcterms:created>
  <dcterms:modified xsi:type="dcterms:W3CDTF">2022-04-26T05:21:00Z</dcterms:modified>
</cp:coreProperties>
</file>