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60E71" w14:textId="47F3F07B" w:rsidR="00B2686B" w:rsidRPr="000A1D5B" w:rsidRDefault="00B2686B" w:rsidP="000041B7">
      <w:pPr>
        <w:spacing w:after="0" w:line="240" w:lineRule="auto"/>
        <w:jc w:val="center"/>
        <w:rPr>
          <w:rFonts w:ascii="Times New Roman" w:hAnsi="Times New Roman" w:cs="Times New Roman"/>
          <w:b/>
          <w:color w:val="000000" w:themeColor="text1"/>
          <w:sz w:val="24"/>
          <w:szCs w:val="24"/>
        </w:rPr>
      </w:pPr>
      <w:r w:rsidRPr="000A1D5B">
        <w:rPr>
          <w:rFonts w:ascii="Times New Roman" w:hAnsi="Times New Roman" w:cs="Times New Roman"/>
          <w:b/>
          <w:color w:val="000000" w:themeColor="text1"/>
          <w:sz w:val="24"/>
          <w:szCs w:val="24"/>
        </w:rPr>
        <w:t>Сертифика</w:t>
      </w:r>
      <w:r w:rsidR="00A03485" w:rsidRPr="000A1D5B">
        <w:rPr>
          <w:rFonts w:ascii="Times New Roman" w:hAnsi="Times New Roman" w:cs="Times New Roman"/>
          <w:b/>
          <w:color w:val="000000" w:themeColor="text1"/>
          <w:sz w:val="24"/>
          <w:szCs w:val="24"/>
          <w:lang w:val="kk-KZ"/>
        </w:rPr>
        <w:t>тт</w:t>
      </w:r>
      <w:r w:rsidR="00746680">
        <w:rPr>
          <w:rFonts w:ascii="Times New Roman" w:hAnsi="Times New Roman" w:cs="Times New Roman"/>
          <w:b/>
          <w:color w:val="000000" w:themeColor="text1"/>
          <w:sz w:val="24"/>
          <w:szCs w:val="24"/>
          <w:lang w:val="kk-KZ"/>
        </w:rPr>
        <w:t>ау</w:t>
      </w:r>
      <w:r w:rsidR="00A03485" w:rsidRPr="000A1D5B">
        <w:rPr>
          <w:rFonts w:ascii="Times New Roman" w:hAnsi="Times New Roman" w:cs="Times New Roman"/>
          <w:b/>
          <w:color w:val="000000" w:themeColor="text1"/>
          <w:sz w:val="24"/>
          <w:szCs w:val="24"/>
        </w:rPr>
        <w:t xml:space="preserve"> курс</w:t>
      </w:r>
      <w:r w:rsidRPr="000A1D5B">
        <w:rPr>
          <w:rFonts w:ascii="Times New Roman" w:hAnsi="Times New Roman" w:cs="Times New Roman"/>
          <w:b/>
          <w:color w:val="000000" w:themeColor="text1"/>
          <w:sz w:val="24"/>
          <w:szCs w:val="24"/>
        </w:rPr>
        <w:t>ы бағдарламасы</w:t>
      </w:r>
    </w:p>
    <w:p w14:paraId="23B23C3E" w14:textId="0023F412" w:rsidR="00C97034" w:rsidRPr="000A1D5B" w:rsidRDefault="00C97034" w:rsidP="000041B7">
      <w:pPr>
        <w:spacing w:after="0" w:line="240" w:lineRule="auto"/>
        <w:jc w:val="center"/>
        <w:rPr>
          <w:rFonts w:ascii="Times New Roman" w:hAnsi="Times New Roman" w:cs="Times New Roman"/>
          <w:b/>
          <w:sz w:val="24"/>
          <w:szCs w:val="24"/>
        </w:rPr>
      </w:pPr>
      <w:r w:rsidRPr="000A1D5B">
        <w:rPr>
          <w:rFonts w:ascii="Times New Roman" w:hAnsi="Times New Roman" w:cs="Times New Roman"/>
          <w:b/>
          <w:sz w:val="24"/>
          <w:szCs w:val="24"/>
        </w:rPr>
        <w:t xml:space="preserve"> </w:t>
      </w:r>
      <w:r w:rsidR="00746680">
        <w:rPr>
          <w:rFonts w:ascii="Times New Roman" w:hAnsi="Times New Roman" w:cs="Times New Roman"/>
          <w:b/>
          <w:sz w:val="24"/>
          <w:szCs w:val="24"/>
        </w:rPr>
        <w:t>Б</w:t>
      </w:r>
      <w:r w:rsidR="00746680" w:rsidRPr="000A1D5B">
        <w:rPr>
          <w:rFonts w:ascii="Times New Roman" w:hAnsi="Times New Roman" w:cs="Times New Roman"/>
          <w:b/>
          <w:color w:val="000000" w:themeColor="text1"/>
          <w:sz w:val="24"/>
          <w:szCs w:val="24"/>
        </w:rPr>
        <w:t>ағдарлама</w:t>
      </w:r>
      <w:r w:rsidR="00746680">
        <w:rPr>
          <w:rFonts w:ascii="Times New Roman" w:hAnsi="Times New Roman" w:cs="Times New Roman"/>
          <w:b/>
          <w:color w:val="000000" w:themeColor="text1"/>
          <w:sz w:val="24"/>
          <w:szCs w:val="24"/>
        </w:rPr>
        <w:t xml:space="preserve"> паспорты</w:t>
      </w:r>
    </w:p>
    <w:tbl>
      <w:tblPr>
        <w:tblStyle w:val="a9"/>
        <w:tblW w:w="9639" w:type="dxa"/>
        <w:tblInd w:w="108" w:type="dxa"/>
        <w:tblLook w:val="04A0" w:firstRow="1" w:lastRow="0" w:firstColumn="1" w:lastColumn="0" w:noHBand="0" w:noVBand="1"/>
      </w:tblPr>
      <w:tblGrid>
        <w:gridCol w:w="5387"/>
        <w:gridCol w:w="4252"/>
      </w:tblGrid>
      <w:tr w:rsidR="00C97034" w:rsidRPr="000A1D5B" w14:paraId="2DAB0067"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07BDE042" w14:textId="70DC9CF6"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z w:val="24"/>
                <w:szCs w:val="24"/>
              </w:rPr>
              <w:t>Білім және ғылым, білім беру бағдарламасын әзірлеуші</w:t>
            </w:r>
            <w:r w:rsidRPr="000A1D5B">
              <w:rPr>
                <w:rFonts w:ascii="Times New Roman" w:hAnsi="Times New Roman" w:cs="Times New Roman"/>
                <w:b/>
                <w:sz w:val="24"/>
                <w:szCs w:val="24"/>
                <w:lang w:val="kk-KZ"/>
              </w:rPr>
              <w:t xml:space="preserve"> </w:t>
            </w:r>
            <w:r w:rsidRPr="000A1D5B">
              <w:rPr>
                <w:rFonts w:ascii="Times New Roman" w:hAnsi="Times New Roman" w:cs="Times New Roman"/>
                <w:b/>
                <w:sz w:val="24"/>
                <w:szCs w:val="24"/>
              </w:rPr>
              <w:t>ұйымының атауы</w:t>
            </w:r>
          </w:p>
        </w:tc>
        <w:tc>
          <w:tcPr>
            <w:tcW w:w="4252" w:type="dxa"/>
            <w:tcBorders>
              <w:top w:val="single" w:sz="4" w:space="0" w:color="auto"/>
              <w:left w:val="single" w:sz="4" w:space="0" w:color="auto"/>
              <w:bottom w:val="single" w:sz="4" w:space="0" w:color="auto"/>
              <w:right w:val="single" w:sz="4" w:space="0" w:color="auto"/>
            </w:tcBorders>
            <w:hideMark/>
          </w:tcPr>
          <w:p w14:paraId="1A50ED44" w14:textId="1B21686B" w:rsidR="00C97034" w:rsidRPr="000A1D5B" w:rsidRDefault="00B2686B" w:rsidP="000041B7">
            <w:pPr>
              <w:rPr>
                <w:rFonts w:ascii="Times New Roman" w:hAnsi="Times New Roman" w:cs="Times New Roman"/>
                <w:sz w:val="24"/>
                <w:szCs w:val="24"/>
              </w:rPr>
            </w:pPr>
            <w:r w:rsidRPr="000A1D5B">
              <w:rPr>
                <w:rFonts w:ascii="Times New Roman" w:eastAsia="Calibri" w:hAnsi="Times New Roman" w:cs="Times New Roman"/>
                <w:sz w:val="24"/>
                <w:szCs w:val="24"/>
                <w:lang w:val="kk-KZ"/>
              </w:rPr>
              <w:t>"ҚДСЖМ" Қазақстан медицина университеті</w:t>
            </w:r>
          </w:p>
        </w:tc>
      </w:tr>
      <w:tr w:rsidR="00C97034" w:rsidRPr="000A1D5B" w14:paraId="330B9638"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143B39D3" w14:textId="2BFFEB8E"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z w:val="24"/>
                <w:szCs w:val="24"/>
              </w:rPr>
              <w:t>Қосымша білім беру түрі</w:t>
            </w:r>
          </w:p>
        </w:tc>
        <w:tc>
          <w:tcPr>
            <w:tcW w:w="4252" w:type="dxa"/>
            <w:tcBorders>
              <w:top w:val="single" w:sz="4" w:space="0" w:color="auto"/>
              <w:left w:val="single" w:sz="4" w:space="0" w:color="auto"/>
              <w:bottom w:val="single" w:sz="4" w:space="0" w:color="auto"/>
              <w:right w:val="single" w:sz="4" w:space="0" w:color="auto"/>
            </w:tcBorders>
            <w:hideMark/>
          </w:tcPr>
          <w:p w14:paraId="3F26154A" w14:textId="486CEDE1" w:rsidR="00C97034" w:rsidRPr="000A1D5B" w:rsidRDefault="00A03485" w:rsidP="000041B7">
            <w:pPr>
              <w:rPr>
                <w:rFonts w:ascii="Times New Roman" w:hAnsi="Times New Roman" w:cs="Times New Roman"/>
                <w:sz w:val="24"/>
                <w:szCs w:val="24"/>
              </w:rPr>
            </w:pPr>
            <w:r w:rsidRPr="000A1D5B">
              <w:rPr>
                <w:rFonts w:ascii="Times New Roman" w:hAnsi="Times New Roman" w:cs="Times New Roman"/>
                <w:sz w:val="24"/>
                <w:szCs w:val="24"/>
              </w:rPr>
              <w:t>Сертификатт</w:t>
            </w:r>
            <w:r w:rsidR="00746680">
              <w:rPr>
                <w:rFonts w:ascii="Times New Roman" w:hAnsi="Times New Roman" w:cs="Times New Roman"/>
                <w:sz w:val="24"/>
                <w:szCs w:val="24"/>
              </w:rPr>
              <w:t>ау</w:t>
            </w:r>
            <w:r w:rsidRPr="000A1D5B">
              <w:rPr>
                <w:rFonts w:ascii="Times New Roman" w:hAnsi="Times New Roman" w:cs="Times New Roman"/>
                <w:sz w:val="24"/>
                <w:szCs w:val="24"/>
              </w:rPr>
              <w:t xml:space="preserve"> курс</w:t>
            </w:r>
            <w:r w:rsidR="00746680">
              <w:rPr>
                <w:rFonts w:ascii="Times New Roman" w:hAnsi="Times New Roman" w:cs="Times New Roman"/>
                <w:sz w:val="24"/>
                <w:szCs w:val="24"/>
              </w:rPr>
              <w:t>ы</w:t>
            </w:r>
          </w:p>
        </w:tc>
      </w:tr>
      <w:tr w:rsidR="00C97034" w:rsidRPr="000A1D5B" w14:paraId="6C9D6861"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5E8EB01E" w14:textId="77ABED10"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z w:val="24"/>
                <w:szCs w:val="24"/>
              </w:rPr>
              <w:t>Білім беру бағдарламасының атауы</w:t>
            </w:r>
          </w:p>
        </w:tc>
        <w:tc>
          <w:tcPr>
            <w:tcW w:w="4252" w:type="dxa"/>
            <w:tcBorders>
              <w:top w:val="single" w:sz="4" w:space="0" w:color="auto"/>
              <w:left w:val="single" w:sz="4" w:space="0" w:color="auto"/>
              <w:bottom w:val="single" w:sz="4" w:space="0" w:color="auto"/>
              <w:right w:val="single" w:sz="4" w:space="0" w:color="auto"/>
            </w:tcBorders>
            <w:hideMark/>
          </w:tcPr>
          <w:p w14:paraId="23075D92" w14:textId="1BD300B2" w:rsidR="00C97034" w:rsidRPr="000A1D5B" w:rsidRDefault="00B2686B" w:rsidP="000041B7">
            <w:pPr>
              <w:rPr>
                <w:rFonts w:ascii="Times New Roman" w:hAnsi="Times New Roman" w:cs="Times New Roman"/>
                <w:sz w:val="24"/>
                <w:szCs w:val="24"/>
              </w:rPr>
            </w:pPr>
            <w:r w:rsidRPr="000A1D5B">
              <w:rPr>
                <w:rFonts w:ascii="Times New Roman" w:hAnsi="Times New Roman" w:cs="Times New Roman"/>
                <w:sz w:val="24"/>
                <w:szCs w:val="24"/>
              </w:rPr>
              <w:t>Зертханалық іс</w:t>
            </w:r>
          </w:p>
        </w:tc>
      </w:tr>
      <w:tr w:rsidR="00746680" w:rsidRPr="000A1D5B" w14:paraId="08577C87" w14:textId="77777777" w:rsidTr="000041B7">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A2FDF" w14:textId="632385C8" w:rsidR="00746680" w:rsidRPr="000A1D5B" w:rsidRDefault="00746680" w:rsidP="00746680">
            <w:pPr>
              <w:rPr>
                <w:rFonts w:ascii="Times New Roman" w:hAnsi="Times New Roman" w:cs="Times New Roman"/>
                <w:b/>
                <w:sz w:val="24"/>
                <w:szCs w:val="24"/>
              </w:rPr>
            </w:pPr>
            <w:r w:rsidRPr="000A1D5B">
              <w:rPr>
                <w:rFonts w:ascii="Times New Roman" w:hAnsi="Times New Roman" w:cs="Times New Roman"/>
                <w:b/>
                <w:sz w:val="24"/>
                <w:szCs w:val="24"/>
              </w:rPr>
              <w:t xml:space="preserve">Мамандықтың және (немесе) </w:t>
            </w:r>
            <w:r w:rsidRPr="000A1D5B">
              <w:rPr>
                <w:rFonts w:ascii="Times New Roman" w:hAnsi="Times New Roman" w:cs="Times New Roman"/>
                <w:b/>
                <w:sz w:val="24"/>
                <w:szCs w:val="24"/>
                <w:lang w:val="kk-KZ"/>
              </w:rPr>
              <w:t>м</w:t>
            </w:r>
            <w:r w:rsidRPr="000A1D5B">
              <w:rPr>
                <w:rFonts w:ascii="Times New Roman" w:hAnsi="Times New Roman" w:cs="Times New Roman"/>
                <w:b/>
                <w:sz w:val="24"/>
                <w:szCs w:val="24"/>
              </w:rPr>
              <w:t>аманданудың атауы (мамандықтар және маманданулар номенклатурасына сәйкес)</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DC60B" w14:textId="3441B647" w:rsidR="00746680" w:rsidRPr="00F63006" w:rsidRDefault="00746680" w:rsidP="00746680">
            <w:pPr>
              <w:jc w:val="both"/>
              <w:rPr>
                <w:rFonts w:ascii="Times New Roman" w:hAnsi="Times New Roman" w:cs="Times New Roman"/>
                <w:sz w:val="24"/>
                <w:szCs w:val="24"/>
                <w:lang w:val="kk-KZ"/>
              </w:rPr>
            </w:pPr>
            <w:r>
              <w:rPr>
                <w:rFonts w:ascii="Times New Roman" w:hAnsi="Times New Roman" w:cs="Times New Roman"/>
                <w:sz w:val="24"/>
                <w:szCs w:val="24"/>
              </w:rPr>
              <w:t xml:space="preserve">Мамандығы - </w:t>
            </w:r>
            <w:r>
              <w:rPr>
                <w:rFonts w:ascii="Times New Roman" w:hAnsi="Times New Roman" w:cs="Times New Roman"/>
                <w:sz w:val="24"/>
                <w:szCs w:val="24"/>
                <w:lang w:val="kk-KZ"/>
              </w:rPr>
              <w:t>Қ</w:t>
            </w:r>
            <w:r w:rsidRPr="000A1D5B">
              <w:rPr>
                <w:rFonts w:ascii="Times New Roman" w:hAnsi="Times New Roman" w:cs="Times New Roman"/>
                <w:sz w:val="24"/>
                <w:szCs w:val="24"/>
              </w:rPr>
              <w:t>оғамдық денсаулық</w:t>
            </w:r>
          </w:p>
          <w:p w14:paraId="1ACB67BD" w14:textId="7E50C809" w:rsidR="00746680" w:rsidRPr="000A1D5B" w:rsidRDefault="00746680" w:rsidP="00746680">
            <w:pPr>
              <w:shd w:val="clear" w:color="auto" w:fill="FFFFFF"/>
              <w:textAlignment w:val="baseline"/>
              <w:rPr>
                <w:rFonts w:ascii="Times New Roman" w:eastAsia="Times New Roman" w:hAnsi="Times New Roman" w:cs="Times New Roman"/>
                <w:color w:val="000000"/>
                <w:sz w:val="24"/>
                <w:szCs w:val="24"/>
              </w:rPr>
            </w:pPr>
            <w:r w:rsidRPr="000A1D5B">
              <w:rPr>
                <w:rFonts w:ascii="Times New Roman" w:hAnsi="Times New Roman" w:cs="Times New Roman"/>
                <w:sz w:val="24"/>
                <w:szCs w:val="24"/>
              </w:rPr>
              <w:t>Мамандануы</w:t>
            </w:r>
            <w:r>
              <w:rPr>
                <w:rFonts w:ascii="Times New Roman" w:hAnsi="Times New Roman" w:cs="Times New Roman"/>
                <w:sz w:val="24"/>
                <w:szCs w:val="24"/>
              </w:rPr>
              <w:t xml:space="preserve"> -</w:t>
            </w:r>
            <w:r w:rsidRPr="000A1D5B">
              <w:rPr>
                <w:rFonts w:ascii="Times New Roman" w:hAnsi="Times New Roman" w:cs="Times New Roman"/>
                <w:sz w:val="24"/>
                <w:szCs w:val="24"/>
              </w:rPr>
              <w:t xml:space="preserve"> </w:t>
            </w:r>
            <w:r>
              <w:rPr>
                <w:rFonts w:ascii="Times New Roman" w:hAnsi="Times New Roman" w:cs="Times New Roman"/>
                <w:sz w:val="24"/>
                <w:szCs w:val="24"/>
                <w:lang w:val="kk-KZ"/>
              </w:rPr>
              <w:t>З</w:t>
            </w:r>
            <w:r w:rsidRPr="000A1D5B">
              <w:rPr>
                <w:rFonts w:ascii="Times New Roman" w:hAnsi="Times New Roman" w:cs="Times New Roman"/>
                <w:sz w:val="24"/>
                <w:szCs w:val="24"/>
              </w:rPr>
              <w:t>ертханалық іс</w:t>
            </w:r>
          </w:p>
        </w:tc>
      </w:tr>
      <w:tr w:rsidR="00C97034" w:rsidRPr="000A1D5B" w14:paraId="296E681B"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1F5109BB" w14:textId="69BFA795"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pacing w:val="2"/>
                <w:sz w:val="24"/>
                <w:szCs w:val="24"/>
                <w:shd w:val="clear" w:color="auto" w:fill="FFFFFF"/>
              </w:rPr>
              <w:t>Білім беру бағдарламасының деңгейі</w:t>
            </w:r>
          </w:p>
        </w:tc>
        <w:tc>
          <w:tcPr>
            <w:tcW w:w="4252" w:type="dxa"/>
            <w:tcBorders>
              <w:top w:val="single" w:sz="4" w:space="0" w:color="auto"/>
              <w:left w:val="single" w:sz="4" w:space="0" w:color="auto"/>
              <w:bottom w:val="single" w:sz="4" w:space="0" w:color="auto"/>
              <w:right w:val="single" w:sz="4" w:space="0" w:color="auto"/>
            </w:tcBorders>
            <w:hideMark/>
          </w:tcPr>
          <w:p w14:paraId="02EF17BD" w14:textId="08E08B40" w:rsidR="00C97034" w:rsidRPr="000A1D5B" w:rsidRDefault="00B2686B" w:rsidP="000041B7">
            <w:pPr>
              <w:rPr>
                <w:rFonts w:ascii="Times New Roman" w:hAnsi="Times New Roman" w:cs="Times New Roman"/>
                <w:sz w:val="24"/>
                <w:szCs w:val="24"/>
              </w:rPr>
            </w:pPr>
            <w:r w:rsidRPr="000A1D5B">
              <w:rPr>
                <w:rFonts w:ascii="Times New Roman" w:hAnsi="Times New Roman" w:cs="Times New Roman"/>
                <w:spacing w:val="2"/>
                <w:sz w:val="24"/>
                <w:szCs w:val="24"/>
                <w:shd w:val="clear" w:color="auto" w:fill="FFFFFF"/>
              </w:rPr>
              <w:t>Орташа, жоғары</w:t>
            </w:r>
          </w:p>
        </w:tc>
      </w:tr>
      <w:tr w:rsidR="00C97034" w:rsidRPr="000A1D5B" w14:paraId="4B3D1470"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0B9CA15E" w14:textId="4C26D0E8" w:rsidR="00C97034" w:rsidRPr="000A1D5B" w:rsidRDefault="00B2686B" w:rsidP="000041B7">
            <w:pPr>
              <w:rPr>
                <w:rFonts w:ascii="Times New Roman" w:hAnsi="Times New Roman" w:cs="Times New Roman"/>
                <w:b/>
                <w:spacing w:val="2"/>
                <w:sz w:val="24"/>
                <w:szCs w:val="24"/>
                <w:shd w:val="clear" w:color="auto" w:fill="FFFFFF"/>
              </w:rPr>
            </w:pPr>
            <w:r w:rsidRPr="000A1D5B">
              <w:rPr>
                <w:rFonts w:ascii="Times New Roman" w:hAnsi="Times New Roman" w:cs="Times New Roman"/>
                <w:b/>
                <w:sz w:val="24"/>
                <w:szCs w:val="24"/>
              </w:rPr>
              <w:t>СБШ бойынша біліктілік деңгейі</w:t>
            </w:r>
          </w:p>
        </w:tc>
        <w:tc>
          <w:tcPr>
            <w:tcW w:w="4252" w:type="dxa"/>
            <w:tcBorders>
              <w:top w:val="single" w:sz="4" w:space="0" w:color="auto"/>
              <w:left w:val="single" w:sz="4" w:space="0" w:color="auto"/>
              <w:bottom w:val="single" w:sz="4" w:space="0" w:color="auto"/>
              <w:right w:val="single" w:sz="4" w:space="0" w:color="auto"/>
            </w:tcBorders>
            <w:hideMark/>
          </w:tcPr>
          <w:p w14:paraId="12E73731" w14:textId="77777777" w:rsidR="00C97034" w:rsidRPr="000A1D5B" w:rsidRDefault="00C97034" w:rsidP="000041B7">
            <w:pPr>
              <w:rPr>
                <w:rFonts w:ascii="Times New Roman" w:hAnsi="Times New Roman" w:cs="Times New Roman"/>
                <w:sz w:val="24"/>
                <w:szCs w:val="24"/>
              </w:rPr>
            </w:pPr>
            <w:r w:rsidRPr="000A1D5B">
              <w:rPr>
                <w:rFonts w:ascii="Times New Roman" w:hAnsi="Times New Roman" w:cs="Times New Roman"/>
                <w:sz w:val="24"/>
                <w:szCs w:val="24"/>
              </w:rPr>
              <w:t>7</w:t>
            </w:r>
          </w:p>
        </w:tc>
      </w:tr>
      <w:tr w:rsidR="00C97034" w:rsidRPr="000A1D5B" w14:paraId="13BC2F4C"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0145EB07" w14:textId="63F1E0FC"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z w:val="24"/>
                <w:szCs w:val="24"/>
              </w:rPr>
              <w:t xml:space="preserve">Білім беру бағдарламасының алдыңғы деңгейіне қойылатын талаптар </w:t>
            </w:r>
          </w:p>
        </w:tc>
        <w:tc>
          <w:tcPr>
            <w:tcW w:w="4252" w:type="dxa"/>
            <w:tcBorders>
              <w:top w:val="single" w:sz="4" w:space="0" w:color="auto"/>
              <w:left w:val="single" w:sz="4" w:space="0" w:color="auto"/>
              <w:bottom w:val="single" w:sz="4" w:space="0" w:color="auto"/>
              <w:right w:val="single" w:sz="4" w:space="0" w:color="auto"/>
            </w:tcBorders>
            <w:hideMark/>
          </w:tcPr>
          <w:p w14:paraId="71C56DEE" w14:textId="77777777" w:rsidR="00B2686B" w:rsidRPr="000A1D5B" w:rsidRDefault="00B2686B" w:rsidP="000041B7">
            <w:pPr>
              <w:jc w:val="both"/>
              <w:rPr>
                <w:rFonts w:ascii="Times New Roman" w:hAnsi="Times New Roman" w:cs="Times New Roman"/>
                <w:sz w:val="24"/>
                <w:szCs w:val="24"/>
              </w:rPr>
            </w:pPr>
            <w:bookmarkStart w:id="0" w:name="z113"/>
            <w:r w:rsidRPr="000A1D5B">
              <w:rPr>
                <w:rFonts w:ascii="Times New Roman" w:hAnsi="Times New Roman" w:cs="Times New Roman"/>
                <w:sz w:val="24"/>
                <w:szCs w:val="24"/>
              </w:rPr>
              <w:t>Қоғамдық денсаулық</w:t>
            </w:r>
          </w:p>
          <w:p w14:paraId="3E173906" w14:textId="77777777" w:rsidR="00B2686B" w:rsidRPr="000A1D5B" w:rsidRDefault="00B2686B" w:rsidP="000041B7">
            <w:pPr>
              <w:jc w:val="both"/>
              <w:rPr>
                <w:rFonts w:ascii="Times New Roman" w:hAnsi="Times New Roman" w:cs="Times New Roman"/>
                <w:sz w:val="24"/>
                <w:szCs w:val="24"/>
              </w:rPr>
            </w:pPr>
            <w:r w:rsidRPr="000A1D5B">
              <w:rPr>
                <w:rFonts w:ascii="Times New Roman" w:hAnsi="Times New Roman" w:cs="Times New Roman"/>
                <w:sz w:val="24"/>
                <w:szCs w:val="24"/>
              </w:rPr>
              <w:t>Қоғамдық денсаулық сақтау</w:t>
            </w:r>
          </w:p>
          <w:p w14:paraId="1BF374DF" w14:textId="77777777" w:rsidR="00B2686B" w:rsidRPr="000A1D5B" w:rsidRDefault="00B2686B" w:rsidP="000041B7">
            <w:pPr>
              <w:jc w:val="both"/>
              <w:rPr>
                <w:rFonts w:ascii="Times New Roman" w:hAnsi="Times New Roman" w:cs="Times New Roman"/>
                <w:sz w:val="24"/>
                <w:szCs w:val="24"/>
              </w:rPr>
            </w:pPr>
            <w:r w:rsidRPr="000A1D5B">
              <w:rPr>
                <w:rFonts w:ascii="Times New Roman" w:hAnsi="Times New Roman" w:cs="Times New Roman"/>
                <w:sz w:val="24"/>
                <w:szCs w:val="24"/>
              </w:rPr>
              <w:t>Медициналық-профилактикалық іс</w:t>
            </w:r>
          </w:p>
          <w:p w14:paraId="15F5DA16" w14:textId="01657B79" w:rsidR="00C97034" w:rsidRPr="000A1D5B" w:rsidRDefault="00B2686B" w:rsidP="000041B7">
            <w:pPr>
              <w:jc w:val="both"/>
              <w:rPr>
                <w:rFonts w:ascii="Times New Roman" w:hAnsi="Times New Roman" w:cs="Times New Roman"/>
                <w:sz w:val="24"/>
                <w:szCs w:val="24"/>
              </w:rPr>
            </w:pPr>
            <w:r w:rsidRPr="000A1D5B">
              <w:rPr>
                <w:rFonts w:ascii="Times New Roman" w:hAnsi="Times New Roman" w:cs="Times New Roman"/>
                <w:sz w:val="24"/>
                <w:szCs w:val="24"/>
              </w:rPr>
              <w:t xml:space="preserve">Гигиена-эпидемиология </w:t>
            </w:r>
            <w:bookmarkEnd w:id="0"/>
          </w:p>
        </w:tc>
      </w:tr>
      <w:tr w:rsidR="00C97034" w:rsidRPr="000A1D5B" w14:paraId="45C2DD10"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356F3E04" w14:textId="68B425D7"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z w:val="24"/>
                <w:szCs w:val="24"/>
                <w:lang w:val="kk-KZ"/>
              </w:rPr>
              <w:t>Кредит</w:t>
            </w:r>
            <w:r w:rsidRPr="000A1D5B">
              <w:rPr>
                <w:rFonts w:ascii="Times New Roman" w:hAnsi="Times New Roman" w:cs="Times New Roman"/>
                <w:b/>
                <w:sz w:val="24"/>
                <w:szCs w:val="24"/>
              </w:rPr>
              <w:t xml:space="preserve"> / акад</w:t>
            </w:r>
            <w:r w:rsidRPr="000A1D5B">
              <w:rPr>
                <w:rFonts w:ascii="Times New Roman" w:hAnsi="Times New Roman" w:cs="Times New Roman"/>
                <w:b/>
                <w:sz w:val="24"/>
                <w:szCs w:val="24"/>
                <w:lang w:val="kk-KZ"/>
              </w:rPr>
              <w:t>. сағатта</w:t>
            </w:r>
            <w:r w:rsidRPr="000A1D5B">
              <w:rPr>
                <w:rFonts w:ascii="Times New Roman" w:hAnsi="Times New Roman" w:cs="Times New Roman"/>
                <w:b/>
                <w:sz w:val="24"/>
                <w:szCs w:val="24"/>
              </w:rPr>
              <w:t xml:space="preserve"> бағдарламасының ұзақтығы </w:t>
            </w:r>
          </w:p>
        </w:tc>
        <w:tc>
          <w:tcPr>
            <w:tcW w:w="4252" w:type="dxa"/>
            <w:tcBorders>
              <w:top w:val="single" w:sz="4" w:space="0" w:color="auto"/>
              <w:left w:val="single" w:sz="4" w:space="0" w:color="auto"/>
              <w:bottom w:val="single" w:sz="4" w:space="0" w:color="auto"/>
              <w:right w:val="single" w:sz="4" w:space="0" w:color="auto"/>
            </w:tcBorders>
            <w:hideMark/>
          </w:tcPr>
          <w:p w14:paraId="07AAFD44" w14:textId="67EADC37" w:rsidR="00C97034" w:rsidRPr="000A1D5B" w:rsidRDefault="00B2686B" w:rsidP="000041B7">
            <w:pPr>
              <w:rPr>
                <w:rFonts w:ascii="Times New Roman" w:hAnsi="Times New Roman" w:cs="Times New Roman"/>
                <w:sz w:val="24"/>
                <w:szCs w:val="24"/>
              </w:rPr>
            </w:pPr>
            <w:r w:rsidRPr="000A1D5B">
              <w:rPr>
                <w:rFonts w:ascii="Times New Roman" w:hAnsi="Times New Roman" w:cs="Times New Roman"/>
                <w:sz w:val="24"/>
                <w:szCs w:val="24"/>
              </w:rPr>
              <w:t>15 кредит</w:t>
            </w:r>
            <w:r w:rsidR="00C97034" w:rsidRPr="000A1D5B">
              <w:rPr>
                <w:rFonts w:ascii="Times New Roman" w:hAnsi="Times New Roman" w:cs="Times New Roman"/>
                <w:sz w:val="24"/>
                <w:szCs w:val="24"/>
              </w:rPr>
              <w:t xml:space="preserve">/450 </w:t>
            </w:r>
            <w:r w:rsidRPr="000A1D5B">
              <w:rPr>
                <w:rFonts w:ascii="Times New Roman" w:hAnsi="Times New Roman" w:cs="Times New Roman"/>
                <w:sz w:val="24"/>
                <w:szCs w:val="24"/>
                <w:lang w:val="kk-KZ"/>
              </w:rPr>
              <w:t>акад.сағат</w:t>
            </w:r>
          </w:p>
        </w:tc>
      </w:tr>
      <w:tr w:rsidR="00C97034" w:rsidRPr="000A1D5B" w14:paraId="6363987C"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5FA793F7" w14:textId="001360AB" w:rsidR="00C97034" w:rsidRPr="000A1D5B" w:rsidRDefault="00B2686B" w:rsidP="000041B7">
            <w:pPr>
              <w:rPr>
                <w:rFonts w:ascii="Times New Roman" w:hAnsi="Times New Roman" w:cs="Times New Roman"/>
                <w:b/>
                <w:sz w:val="24"/>
                <w:szCs w:val="24"/>
              </w:rPr>
            </w:pPr>
            <w:r w:rsidRPr="000A1D5B">
              <w:rPr>
                <w:rFonts w:ascii="Times New Roman" w:hAnsi="Times New Roman" w:cs="Times New Roman"/>
                <w:b/>
                <w:sz w:val="24"/>
                <w:szCs w:val="24"/>
              </w:rPr>
              <w:t>Оқыту тілі</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AE44CD0" w14:textId="22299246" w:rsidR="00C97034" w:rsidRPr="000A1D5B" w:rsidRDefault="00B2686B" w:rsidP="000041B7">
            <w:pPr>
              <w:rPr>
                <w:rFonts w:ascii="Times New Roman" w:hAnsi="Times New Roman" w:cs="Times New Roman"/>
                <w:sz w:val="24"/>
                <w:szCs w:val="24"/>
              </w:rPr>
            </w:pPr>
            <w:r w:rsidRPr="000A1D5B">
              <w:rPr>
                <w:rFonts w:ascii="Times New Roman" w:hAnsi="Times New Roman" w:cs="Times New Roman"/>
                <w:sz w:val="24"/>
                <w:szCs w:val="24"/>
              </w:rPr>
              <w:t>Қазақ/орыс</w:t>
            </w:r>
          </w:p>
        </w:tc>
      </w:tr>
      <w:tr w:rsidR="00D73C40" w:rsidRPr="000A1D5B" w14:paraId="353F1C6B" w14:textId="77777777" w:rsidTr="000041B7">
        <w:tc>
          <w:tcPr>
            <w:tcW w:w="5387" w:type="dxa"/>
            <w:tcBorders>
              <w:top w:val="single" w:sz="4" w:space="0" w:color="auto"/>
              <w:left w:val="single" w:sz="4" w:space="0" w:color="auto"/>
              <w:bottom w:val="single" w:sz="4" w:space="0" w:color="auto"/>
              <w:right w:val="single" w:sz="4" w:space="0" w:color="auto"/>
            </w:tcBorders>
            <w:vAlign w:val="center"/>
          </w:tcPr>
          <w:p w14:paraId="0FDDF4F6" w14:textId="0D3679CA" w:rsidR="00D73C40" w:rsidRPr="000A1D5B" w:rsidRDefault="00A03485" w:rsidP="000041B7">
            <w:pPr>
              <w:rPr>
                <w:rFonts w:ascii="Times New Roman" w:hAnsi="Times New Roman" w:cs="Times New Roman"/>
                <w:b/>
                <w:bCs/>
                <w:sz w:val="24"/>
                <w:szCs w:val="24"/>
              </w:rPr>
            </w:pPr>
            <w:r w:rsidRPr="000A1D5B">
              <w:rPr>
                <w:rFonts w:ascii="Times New Roman" w:hAnsi="Times New Roman" w:cs="Times New Roman"/>
                <w:b/>
                <w:bCs/>
                <w:sz w:val="24"/>
                <w:szCs w:val="24"/>
              </w:rPr>
              <w:t>Мамандандыру бойынша берілетін біліктілік (сертификаттау курсы)</w:t>
            </w:r>
          </w:p>
        </w:tc>
        <w:tc>
          <w:tcPr>
            <w:tcW w:w="4252" w:type="dxa"/>
            <w:tcBorders>
              <w:top w:val="single" w:sz="4" w:space="0" w:color="auto"/>
              <w:left w:val="single" w:sz="4" w:space="0" w:color="auto"/>
              <w:bottom w:val="single" w:sz="4" w:space="0" w:color="auto"/>
              <w:right w:val="single" w:sz="4" w:space="0" w:color="auto"/>
            </w:tcBorders>
          </w:tcPr>
          <w:p w14:paraId="510B300C" w14:textId="68A93969" w:rsidR="00D73C40" w:rsidRPr="000A1D5B" w:rsidRDefault="00A03485" w:rsidP="000041B7">
            <w:pPr>
              <w:rPr>
                <w:rFonts w:ascii="Times New Roman" w:hAnsi="Times New Roman" w:cs="Times New Roman"/>
                <w:color w:val="000000"/>
                <w:sz w:val="24"/>
                <w:szCs w:val="24"/>
                <w:shd w:val="clear" w:color="auto" w:fill="FFFFFF"/>
              </w:rPr>
            </w:pPr>
            <w:r w:rsidRPr="000A1D5B">
              <w:rPr>
                <w:rFonts w:ascii="Times New Roman" w:hAnsi="Times New Roman" w:cs="Times New Roman"/>
                <w:color w:val="000000"/>
                <w:sz w:val="24"/>
                <w:szCs w:val="24"/>
                <w:shd w:val="clear" w:color="auto" w:fill="FFFFFF"/>
              </w:rPr>
              <w:t>Қоғамдық денсаулық (медициналық-профилактикалық іс, биомедицина, денсаулық сақтаудағы әлеуметтік жұмыс, гигиена, эпидемиология)</w:t>
            </w:r>
          </w:p>
        </w:tc>
      </w:tr>
      <w:tr w:rsidR="00D73C40" w:rsidRPr="000A1D5B" w14:paraId="122D8913"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4E3D279E" w14:textId="6B6DA083" w:rsidR="00D73C40" w:rsidRPr="000A1D5B" w:rsidRDefault="00A03485" w:rsidP="000041B7">
            <w:pPr>
              <w:rPr>
                <w:rFonts w:ascii="Times New Roman" w:hAnsi="Times New Roman" w:cs="Times New Roman"/>
                <w:b/>
                <w:sz w:val="24"/>
                <w:szCs w:val="24"/>
              </w:rPr>
            </w:pPr>
            <w:r w:rsidRPr="000A1D5B">
              <w:rPr>
                <w:rFonts w:ascii="Times New Roman" w:hAnsi="Times New Roman" w:cs="Times New Roman"/>
                <w:b/>
                <w:sz w:val="24"/>
                <w:szCs w:val="24"/>
              </w:rPr>
              <w:t>Оқыту форматы</w:t>
            </w:r>
          </w:p>
        </w:tc>
        <w:tc>
          <w:tcPr>
            <w:tcW w:w="4252" w:type="dxa"/>
            <w:tcBorders>
              <w:top w:val="single" w:sz="4" w:space="0" w:color="auto"/>
              <w:left w:val="single" w:sz="4" w:space="0" w:color="auto"/>
              <w:bottom w:val="single" w:sz="4" w:space="0" w:color="auto"/>
              <w:right w:val="single" w:sz="4" w:space="0" w:color="auto"/>
            </w:tcBorders>
            <w:hideMark/>
          </w:tcPr>
          <w:p w14:paraId="1B25BF6D" w14:textId="67CBC9AD" w:rsidR="00D73C40" w:rsidRPr="000A1D5B" w:rsidRDefault="00A03485" w:rsidP="000041B7">
            <w:pPr>
              <w:rPr>
                <w:rFonts w:ascii="Times New Roman" w:hAnsi="Times New Roman" w:cs="Times New Roman"/>
                <w:sz w:val="24"/>
                <w:szCs w:val="24"/>
                <w:lang w:val="kk-KZ"/>
              </w:rPr>
            </w:pPr>
            <w:r w:rsidRPr="00746680">
              <w:rPr>
                <w:rFonts w:ascii="Times New Roman" w:hAnsi="Times New Roman" w:cs="Times New Roman"/>
                <w:sz w:val="24"/>
                <w:szCs w:val="24"/>
                <w:lang w:val="kk-KZ"/>
              </w:rPr>
              <w:t>Күндізгі</w:t>
            </w:r>
            <w:r w:rsidR="00D73C40" w:rsidRPr="000A1D5B">
              <w:rPr>
                <w:rFonts w:ascii="Times New Roman" w:hAnsi="Times New Roman" w:cs="Times New Roman"/>
                <w:sz w:val="24"/>
                <w:szCs w:val="24"/>
              </w:rPr>
              <w:t>/</w:t>
            </w:r>
            <w:r w:rsidRPr="000A1D5B">
              <w:rPr>
                <w:rFonts w:ascii="Times New Roman" w:hAnsi="Times New Roman" w:cs="Times New Roman"/>
                <w:sz w:val="24"/>
                <w:szCs w:val="24"/>
                <w:lang w:val="kk-KZ"/>
              </w:rPr>
              <w:t>аралас</w:t>
            </w:r>
          </w:p>
        </w:tc>
      </w:tr>
      <w:tr w:rsidR="00D73C40" w:rsidRPr="000A1D5B" w14:paraId="21856E72"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77F05486" w14:textId="6A18EEF2" w:rsidR="00D73C40" w:rsidRPr="000A1D5B" w:rsidRDefault="00A03485" w:rsidP="000041B7">
            <w:pPr>
              <w:rPr>
                <w:rFonts w:ascii="Times New Roman" w:hAnsi="Times New Roman" w:cs="Times New Roman"/>
                <w:b/>
                <w:sz w:val="24"/>
                <w:szCs w:val="24"/>
              </w:rPr>
            </w:pPr>
            <w:r w:rsidRPr="000A1D5B">
              <w:rPr>
                <w:rFonts w:ascii="Times New Roman" w:hAnsi="Times New Roman" w:cs="Times New Roman"/>
                <w:b/>
                <w:sz w:val="24"/>
                <w:szCs w:val="24"/>
              </w:rPr>
              <w:t>Оқуды аяқтау туралы құжат</w:t>
            </w:r>
          </w:p>
        </w:tc>
        <w:tc>
          <w:tcPr>
            <w:tcW w:w="4252" w:type="dxa"/>
            <w:tcBorders>
              <w:top w:val="single" w:sz="4" w:space="0" w:color="auto"/>
              <w:left w:val="single" w:sz="4" w:space="0" w:color="auto"/>
              <w:bottom w:val="single" w:sz="4" w:space="0" w:color="auto"/>
              <w:right w:val="single" w:sz="4" w:space="0" w:color="auto"/>
            </w:tcBorders>
            <w:hideMark/>
          </w:tcPr>
          <w:p w14:paraId="59E7827A" w14:textId="4125E62D" w:rsidR="00D73C40" w:rsidRPr="000A1D5B" w:rsidRDefault="00A03485" w:rsidP="000041B7">
            <w:pPr>
              <w:rPr>
                <w:rFonts w:ascii="Times New Roman" w:hAnsi="Times New Roman" w:cs="Times New Roman"/>
                <w:sz w:val="24"/>
                <w:szCs w:val="24"/>
              </w:rPr>
            </w:pPr>
            <w:r w:rsidRPr="000A1D5B">
              <w:rPr>
                <w:rFonts w:ascii="Times New Roman" w:hAnsi="Times New Roman" w:cs="Times New Roman"/>
                <w:color w:val="000000"/>
                <w:spacing w:val="2"/>
                <w:sz w:val="24"/>
                <w:szCs w:val="24"/>
                <w:shd w:val="clear" w:color="auto" w:fill="FFFFFF"/>
              </w:rPr>
              <w:t>Қосымшасы бар сертификаттық курс туралы куәлік (транскрипт)</w:t>
            </w:r>
          </w:p>
        </w:tc>
      </w:tr>
      <w:tr w:rsidR="00004E28" w:rsidRPr="000A1D5B" w14:paraId="344F81E1"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16EAC304" w14:textId="74AE9EBF" w:rsidR="00004E28" w:rsidRPr="000A1D5B" w:rsidRDefault="00004E28" w:rsidP="00004E28">
            <w:pPr>
              <w:rPr>
                <w:rFonts w:ascii="Times New Roman" w:hAnsi="Times New Roman" w:cs="Times New Roman"/>
                <w:b/>
                <w:sz w:val="24"/>
                <w:szCs w:val="24"/>
              </w:rPr>
            </w:pPr>
            <w:r w:rsidRPr="000A1D5B">
              <w:rPr>
                <w:rFonts w:ascii="Times New Roman" w:hAnsi="Times New Roman" w:cs="Times New Roman"/>
                <w:b/>
                <w:sz w:val="24"/>
                <w:szCs w:val="24"/>
              </w:rPr>
              <w:t>Сараптама ұйымының толық атауы</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7481B63" w14:textId="538A98C2" w:rsidR="00004E28" w:rsidRPr="000A1D5B" w:rsidRDefault="00004E28" w:rsidP="00004E28">
            <w:pPr>
              <w:rPr>
                <w:rFonts w:ascii="Times New Roman" w:hAnsi="Times New Roman" w:cs="Times New Roman"/>
                <w:color w:val="000000"/>
                <w:spacing w:val="2"/>
                <w:sz w:val="24"/>
                <w:szCs w:val="24"/>
                <w:shd w:val="clear" w:color="auto" w:fill="FFFFFF"/>
              </w:rPr>
            </w:pPr>
            <w:r>
              <w:rPr>
                <w:rFonts w:ascii="Times New Roman" w:eastAsia="Times New Roman" w:hAnsi="Times New Roman"/>
                <w:sz w:val="24"/>
                <w:szCs w:val="24"/>
                <w:lang w:val="kk-KZ"/>
              </w:rPr>
              <w:t>«Қоғамдық денсаулық сақтау» комитеті, №1 хаттама 03.03.2022 ж.</w:t>
            </w:r>
          </w:p>
        </w:tc>
      </w:tr>
      <w:tr w:rsidR="00004E28" w:rsidRPr="000A1D5B" w14:paraId="29CE7DF0"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69365134" w14:textId="27071E1E" w:rsidR="00004E28" w:rsidRPr="000A1D5B" w:rsidRDefault="00004E28" w:rsidP="00004E28">
            <w:pPr>
              <w:pStyle w:val="a8"/>
              <w:rPr>
                <w:b/>
                <w:bCs/>
                <w:sz w:val="24"/>
                <w:szCs w:val="24"/>
                <w:lang w:eastAsia="en-US"/>
              </w:rPr>
            </w:pPr>
            <w:r w:rsidRPr="000A1D5B">
              <w:rPr>
                <w:b/>
                <w:bCs/>
                <w:sz w:val="24"/>
                <w:szCs w:val="24"/>
                <w:lang w:eastAsia="en-US"/>
              </w:rPr>
              <w:t>Сараптамалық қорытындыны жасау күні</w:t>
            </w:r>
          </w:p>
        </w:tc>
        <w:tc>
          <w:tcPr>
            <w:tcW w:w="4252" w:type="dxa"/>
            <w:tcBorders>
              <w:top w:val="single" w:sz="4" w:space="0" w:color="auto"/>
              <w:left w:val="single" w:sz="4" w:space="0" w:color="auto"/>
              <w:bottom w:val="single" w:sz="4" w:space="0" w:color="auto"/>
              <w:right w:val="single" w:sz="4" w:space="0" w:color="auto"/>
            </w:tcBorders>
          </w:tcPr>
          <w:p w14:paraId="63D62822" w14:textId="053F7F46" w:rsidR="00004E28" w:rsidRPr="000A1D5B" w:rsidRDefault="00004E28" w:rsidP="00004E28">
            <w:pPr>
              <w:rPr>
                <w:rFonts w:ascii="Times New Roman" w:hAnsi="Times New Roman" w:cs="Times New Roman"/>
                <w:sz w:val="24"/>
                <w:szCs w:val="24"/>
              </w:rPr>
            </w:pPr>
            <w:r>
              <w:rPr>
                <w:rFonts w:ascii="Times New Roman" w:hAnsi="Times New Roman" w:cs="Times New Roman"/>
                <w:sz w:val="24"/>
                <w:szCs w:val="24"/>
              </w:rPr>
              <w:t>25.02.2022 ж.</w:t>
            </w:r>
          </w:p>
        </w:tc>
      </w:tr>
      <w:tr w:rsidR="00D73C40" w:rsidRPr="000A1D5B" w14:paraId="1DF690C6" w14:textId="77777777" w:rsidTr="000041B7">
        <w:tc>
          <w:tcPr>
            <w:tcW w:w="5387" w:type="dxa"/>
            <w:tcBorders>
              <w:top w:val="single" w:sz="4" w:space="0" w:color="auto"/>
              <w:left w:val="single" w:sz="4" w:space="0" w:color="auto"/>
              <w:bottom w:val="single" w:sz="4" w:space="0" w:color="auto"/>
              <w:right w:val="single" w:sz="4" w:space="0" w:color="auto"/>
            </w:tcBorders>
            <w:hideMark/>
          </w:tcPr>
          <w:p w14:paraId="71C23501" w14:textId="26A7678F" w:rsidR="00D73C40" w:rsidRPr="000A1D5B" w:rsidRDefault="00A03485" w:rsidP="000041B7">
            <w:pPr>
              <w:pStyle w:val="a8"/>
              <w:rPr>
                <w:b/>
                <w:bCs/>
                <w:sz w:val="24"/>
                <w:szCs w:val="24"/>
                <w:lang w:eastAsia="en-US"/>
              </w:rPr>
            </w:pPr>
            <w:r w:rsidRPr="000A1D5B">
              <w:rPr>
                <w:b/>
                <w:bCs/>
                <w:sz w:val="24"/>
                <w:szCs w:val="24"/>
                <w:lang w:eastAsia="en-US"/>
              </w:rPr>
              <w:t>Сараптама қорытындысының қолданылу мерзімі</w:t>
            </w:r>
          </w:p>
        </w:tc>
        <w:tc>
          <w:tcPr>
            <w:tcW w:w="4252" w:type="dxa"/>
            <w:tcBorders>
              <w:top w:val="single" w:sz="4" w:space="0" w:color="auto"/>
              <w:left w:val="single" w:sz="4" w:space="0" w:color="auto"/>
              <w:bottom w:val="single" w:sz="4" w:space="0" w:color="auto"/>
              <w:right w:val="single" w:sz="4" w:space="0" w:color="auto"/>
            </w:tcBorders>
            <w:hideMark/>
          </w:tcPr>
          <w:p w14:paraId="427858E1" w14:textId="27050ED6" w:rsidR="00D73C40" w:rsidRPr="000A1D5B" w:rsidRDefault="00A03485" w:rsidP="000041B7">
            <w:pPr>
              <w:rPr>
                <w:rFonts w:ascii="Times New Roman" w:hAnsi="Times New Roman" w:cs="Times New Roman"/>
                <w:sz w:val="24"/>
                <w:szCs w:val="24"/>
              </w:rPr>
            </w:pPr>
            <w:r w:rsidRPr="000A1D5B">
              <w:rPr>
                <w:rFonts w:ascii="Times New Roman" w:hAnsi="Times New Roman" w:cs="Times New Roman"/>
                <w:color w:val="000000"/>
                <w:spacing w:val="2"/>
                <w:sz w:val="24"/>
                <w:szCs w:val="24"/>
                <w:shd w:val="clear" w:color="auto" w:fill="FFFFFF"/>
              </w:rPr>
              <w:t>1 жыл</w:t>
            </w:r>
          </w:p>
        </w:tc>
      </w:tr>
    </w:tbl>
    <w:p w14:paraId="171CB806" w14:textId="77777777" w:rsidR="00C97034" w:rsidRPr="000A1D5B" w:rsidRDefault="00C97034" w:rsidP="000041B7">
      <w:pPr>
        <w:spacing w:after="0" w:line="240" w:lineRule="auto"/>
        <w:rPr>
          <w:rFonts w:ascii="Times New Roman" w:hAnsi="Times New Roman" w:cs="Times New Roman"/>
          <w:i/>
          <w:sz w:val="24"/>
          <w:szCs w:val="24"/>
        </w:rPr>
      </w:pPr>
    </w:p>
    <w:p w14:paraId="43CC8B95" w14:textId="77777777" w:rsidR="00C97034" w:rsidRPr="000A1D5B" w:rsidRDefault="00C97034" w:rsidP="000041B7">
      <w:pPr>
        <w:spacing w:after="0" w:line="240" w:lineRule="auto"/>
        <w:jc w:val="center"/>
        <w:rPr>
          <w:rFonts w:ascii="Times New Roman" w:eastAsia="Calibri" w:hAnsi="Times New Roman" w:cs="Times New Roman"/>
          <w:sz w:val="24"/>
          <w:szCs w:val="24"/>
          <w:lang w:val="en-US"/>
        </w:rPr>
      </w:pPr>
    </w:p>
    <w:p w14:paraId="19139EF6" w14:textId="0816FB84" w:rsidR="00C97034" w:rsidRPr="000A1D5B" w:rsidRDefault="00C97034" w:rsidP="000041B7">
      <w:pPr>
        <w:spacing w:after="0" w:line="240" w:lineRule="auto"/>
        <w:rPr>
          <w:sz w:val="24"/>
          <w:szCs w:val="24"/>
        </w:rPr>
      </w:pPr>
    </w:p>
    <w:p w14:paraId="7032B798" w14:textId="77777777" w:rsidR="00460B2E" w:rsidRPr="000A1D5B" w:rsidRDefault="00460B2E" w:rsidP="000041B7">
      <w:pPr>
        <w:spacing w:after="0" w:line="240" w:lineRule="auto"/>
        <w:rPr>
          <w:sz w:val="24"/>
          <w:szCs w:val="24"/>
        </w:rPr>
      </w:pPr>
    </w:p>
    <w:p w14:paraId="64BA32D6" w14:textId="77777777" w:rsidR="00460B2E" w:rsidRPr="000A1D5B" w:rsidRDefault="00460B2E" w:rsidP="000041B7">
      <w:pPr>
        <w:spacing w:after="0" w:line="240" w:lineRule="auto"/>
        <w:rPr>
          <w:sz w:val="24"/>
          <w:szCs w:val="24"/>
          <w:lang w:val="kk-KZ"/>
        </w:rPr>
      </w:pPr>
    </w:p>
    <w:p w14:paraId="50B11035" w14:textId="77777777" w:rsidR="000041B7" w:rsidRPr="000A1D5B" w:rsidRDefault="000041B7" w:rsidP="000041B7">
      <w:pPr>
        <w:spacing w:after="0" w:line="240" w:lineRule="auto"/>
        <w:rPr>
          <w:sz w:val="24"/>
          <w:szCs w:val="24"/>
          <w:lang w:val="kk-KZ"/>
        </w:rPr>
      </w:pPr>
      <w:bookmarkStart w:id="1" w:name="_GoBack"/>
      <w:bookmarkEnd w:id="1"/>
    </w:p>
    <w:p w14:paraId="563D15E1" w14:textId="77777777" w:rsidR="00460B2E" w:rsidRPr="000A1D5B" w:rsidRDefault="00460B2E" w:rsidP="000041B7">
      <w:pPr>
        <w:spacing w:after="0" w:line="240" w:lineRule="auto"/>
        <w:rPr>
          <w:sz w:val="24"/>
          <w:szCs w:val="24"/>
        </w:rPr>
      </w:pPr>
    </w:p>
    <w:p w14:paraId="74BBAD46" w14:textId="77777777" w:rsidR="00A03485" w:rsidRPr="000A1D5B" w:rsidRDefault="00A03485" w:rsidP="000041B7">
      <w:pPr>
        <w:spacing w:after="0" w:line="240" w:lineRule="auto"/>
        <w:rPr>
          <w:sz w:val="24"/>
          <w:szCs w:val="24"/>
        </w:rPr>
      </w:pPr>
    </w:p>
    <w:p w14:paraId="02C2DA06" w14:textId="77777777" w:rsidR="00746680" w:rsidRDefault="0074668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4DA92DC" w14:textId="511FDA6E" w:rsidR="00A03485" w:rsidRPr="000A1D5B" w:rsidRDefault="00094CE6" w:rsidP="005313C2">
      <w:pPr>
        <w:spacing w:after="0" w:line="240" w:lineRule="auto"/>
        <w:ind w:firstLine="709"/>
        <w:jc w:val="both"/>
        <w:rPr>
          <w:rFonts w:ascii="Times New Roman" w:eastAsia="Calibri" w:hAnsi="Times New Roman" w:cs="Times New Roman"/>
          <w:b/>
          <w:sz w:val="24"/>
          <w:szCs w:val="24"/>
        </w:rPr>
      </w:pPr>
      <w:r w:rsidRPr="000A1D5B">
        <w:rPr>
          <w:rFonts w:ascii="Times New Roman" w:eastAsia="Calibri" w:hAnsi="Times New Roman" w:cs="Times New Roman"/>
          <w:b/>
          <w:sz w:val="24"/>
          <w:szCs w:val="24"/>
        </w:rPr>
        <w:lastRenderedPageBreak/>
        <w:t>Сертификатт</w:t>
      </w:r>
      <w:r w:rsidR="00746680">
        <w:rPr>
          <w:rFonts w:ascii="Times New Roman" w:eastAsia="Calibri" w:hAnsi="Times New Roman" w:cs="Times New Roman"/>
          <w:b/>
          <w:sz w:val="24"/>
          <w:szCs w:val="24"/>
        </w:rPr>
        <w:t>ау</w:t>
      </w:r>
      <w:r w:rsidRPr="000A1D5B">
        <w:rPr>
          <w:rFonts w:ascii="Times New Roman" w:eastAsia="Calibri" w:hAnsi="Times New Roman" w:cs="Times New Roman"/>
          <w:b/>
          <w:sz w:val="24"/>
          <w:szCs w:val="24"/>
        </w:rPr>
        <w:t xml:space="preserve"> курсының бағдарламасын әзірлеуге арналған нормативтік</w:t>
      </w:r>
      <w:r w:rsidR="00A03485" w:rsidRPr="000A1D5B">
        <w:rPr>
          <w:rFonts w:ascii="Times New Roman" w:eastAsia="Calibri" w:hAnsi="Times New Roman" w:cs="Times New Roman"/>
          <w:b/>
          <w:sz w:val="24"/>
          <w:szCs w:val="24"/>
        </w:rPr>
        <w:t>:</w:t>
      </w:r>
    </w:p>
    <w:p w14:paraId="6CD0FA92" w14:textId="1FEA76B6" w:rsidR="00223B2D" w:rsidRPr="000A1D5B" w:rsidRDefault="008F5415" w:rsidP="005313C2">
      <w:pPr>
        <w:spacing w:after="0" w:line="240" w:lineRule="auto"/>
        <w:ind w:firstLine="709"/>
        <w:jc w:val="both"/>
        <w:rPr>
          <w:rFonts w:ascii="Times New Roman" w:eastAsia="Calibri" w:hAnsi="Times New Roman" w:cs="Times New Roman"/>
          <w:sz w:val="24"/>
          <w:szCs w:val="24"/>
          <w:lang w:val="kk-KZ"/>
        </w:rPr>
      </w:pPr>
      <w:r w:rsidRPr="005313C2">
        <w:rPr>
          <w:rFonts w:ascii="Times New Roman" w:eastAsia="Calibri" w:hAnsi="Times New Roman" w:cs="Times New Roman"/>
          <w:sz w:val="24"/>
          <w:szCs w:val="24"/>
        </w:rPr>
        <w:t>Оқу жұмыс бағдарламасы ҚР ДСМ 2018 жылғы 11 қазандағы № ҚР ДСМ-26 "</w:t>
      </w:r>
      <w:r w:rsidRPr="005313C2">
        <w:rPr>
          <w:rFonts w:ascii="Times New Roman" w:eastAsia="Calibri" w:hAnsi="Times New Roman" w:cs="Times New Roman"/>
          <w:sz w:val="24"/>
          <w:szCs w:val="24"/>
          <w:lang w:val="kk-KZ"/>
        </w:rPr>
        <w:t>М</w:t>
      </w:r>
      <w:r w:rsidRPr="005313C2">
        <w:rPr>
          <w:rFonts w:ascii="Times New Roman" w:eastAsia="Calibri" w:hAnsi="Times New Roman" w:cs="Times New Roman"/>
          <w:sz w:val="24"/>
          <w:szCs w:val="24"/>
        </w:rPr>
        <w:t>едицина</w:t>
      </w:r>
      <w:r w:rsidRPr="005313C2">
        <w:rPr>
          <w:rFonts w:ascii="Times New Roman" w:eastAsia="Calibri" w:hAnsi="Times New Roman" w:cs="Times New Roman"/>
          <w:sz w:val="24"/>
          <w:szCs w:val="24"/>
          <w:lang w:val="kk-KZ"/>
        </w:rPr>
        <w:t>лық</w:t>
      </w:r>
      <w:r w:rsidRPr="005313C2">
        <w:rPr>
          <w:rFonts w:ascii="Times New Roman" w:eastAsia="Calibri" w:hAnsi="Times New Roman" w:cs="Times New Roman"/>
          <w:sz w:val="24"/>
          <w:szCs w:val="24"/>
        </w:rPr>
        <w:t xml:space="preserve"> және фармацевтік </w:t>
      </w:r>
      <w:r w:rsidRPr="000A1D5B">
        <w:rPr>
          <w:rFonts w:ascii="Times New Roman" w:eastAsia="Calibri" w:hAnsi="Times New Roman" w:cs="Times New Roman"/>
          <w:sz w:val="24"/>
          <w:szCs w:val="24"/>
        </w:rPr>
        <w:t>кадрлардың біліктілігін арттыру және қайта даярлаудың үлгілік бағдарламаларын бекіту туралы "Қазақстан Республикасы Денсаулық сақтау министрінің 2017 жылғы 14 сәуірдегі № 165 бұйрығына және</w:t>
      </w:r>
      <w:r w:rsidR="000014EB" w:rsidRPr="000A1D5B">
        <w:rPr>
          <w:rFonts w:ascii="Times New Roman" w:eastAsia="Calibri" w:hAnsi="Times New Roman" w:cs="Times New Roman"/>
          <w:sz w:val="24"/>
          <w:szCs w:val="24"/>
          <w:lang w:val="kk-KZ"/>
        </w:rPr>
        <w:t xml:space="preserve"> </w:t>
      </w:r>
      <w:r w:rsidRPr="000A1D5B">
        <w:rPr>
          <w:rFonts w:ascii="Times New Roman" w:eastAsia="Calibri" w:hAnsi="Times New Roman" w:cs="Times New Roman"/>
          <w:sz w:val="24"/>
          <w:szCs w:val="24"/>
        </w:rPr>
        <w:t>"</w:t>
      </w:r>
      <w:r w:rsidR="000014EB" w:rsidRPr="000A1D5B">
        <w:rPr>
          <w:rFonts w:ascii="Times New Roman" w:eastAsia="Calibri" w:hAnsi="Times New Roman" w:cs="Times New Roman"/>
          <w:sz w:val="24"/>
          <w:szCs w:val="24"/>
          <w:lang w:val="kk-KZ"/>
        </w:rPr>
        <w:t>М</w:t>
      </w:r>
      <w:r w:rsidRPr="000A1D5B">
        <w:rPr>
          <w:rFonts w:ascii="Times New Roman" w:eastAsia="Calibri" w:hAnsi="Times New Roman" w:cs="Times New Roman"/>
          <w:sz w:val="24"/>
          <w:szCs w:val="24"/>
        </w:rPr>
        <w:t>едицина</w:t>
      </w:r>
      <w:r w:rsidR="000014EB" w:rsidRPr="000A1D5B">
        <w:rPr>
          <w:rFonts w:ascii="Times New Roman" w:eastAsia="Calibri" w:hAnsi="Times New Roman" w:cs="Times New Roman"/>
          <w:sz w:val="24"/>
          <w:szCs w:val="24"/>
          <w:lang w:val="kk-KZ"/>
        </w:rPr>
        <w:t>лық</w:t>
      </w:r>
      <w:r w:rsidRPr="000A1D5B">
        <w:rPr>
          <w:rFonts w:ascii="Times New Roman" w:eastAsia="Calibri" w:hAnsi="Times New Roman" w:cs="Times New Roman"/>
          <w:sz w:val="24"/>
          <w:szCs w:val="24"/>
        </w:rPr>
        <w:t xml:space="preserve"> және фармацевтика</w:t>
      </w:r>
      <w:r w:rsidR="000014EB" w:rsidRPr="000A1D5B">
        <w:rPr>
          <w:rFonts w:ascii="Times New Roman" w:eastAsia="Calibri" w:hAnsi="Times New Roman" w:cs="Times New Roman"/>
          <w:sz w:val="24"/>
          <w:szCs w:val="24"/>
          <w:lang w:val="kk-KZ"/>
        </w:rPr>
        <w:t>лық</w:t>
      </w:r>
      <w:r w:rsidRPr="000A1D5B">
        <w:rPr>
          <w:rFonts w:ascii="Times New Roman" w:eastAsia="Calibri" w:hAnsi="Times New Roman" w:cs="Times New Roman"/>
          <w:sz w:val="24"/>
          <w:szCs w:val="24"/>
        </w:rPr>
        <w:t xml:space="preserve"> мамандықтар</w:t>
      </w:r>
      <w:r w:rsidR="000014EB" w:rsidRPr="000A1D5B">
        <w:rPr>
          <w:rFonts w:ascii="Times New Roman" w:eastAsia="Calibri" w:hAnsi="Times New Roman" w:cs="Times New Roman"/>
          <w:sz w:val="24"/>
          <w:szCs w:val="24"/>
        </w:rPr>
        <w:t xml:space="preserve"> бойынша м</w:t>
      </w:r>
      <w:r w:rsidRPr="000A1D5B">
        <w:rPr>
          <w:rFonts w:ascii="Times New Roman" w:eastAsia="Calibri" w:hAnsi="Times New Roman" w:cs="Times New Roman"/>
          <w:sz w:val="24"/>
          <w:szCs w:val="24"/>
        </w:rPr>
        <w:t xml:space="preserve">емлекеттік жалпыға </w:t>
      </w:r>
      <w:r w:rsidR="000014EB" w:rsidRPr="000A1D5B">
        <w:rPr>
          <w:rFonts w:ascii="Times New Roman" w:eastAsia="Calibri" w:hAnsi="Times New Roman" w:cs="Times New Roman"/>
          <w:sz w:val="24"/>
          <w:szCs w:val="24"/>
          <w:lang w:val="kk-KZ"/>
        </w:rPr>
        <w:t>бірдей міндетті</w:t>
      </w:r>
      <w:r w:rsidRPr="000A1D5B">
        <w:rPr>
          <w:rFonts w:ascii="Times New Roman" w:eastAsia="Calibri" w:hAnsi="Times New Roman" w:cs="Times New Roman"/>
          <w:sz w:val="24"/>
          <w:szCs w:val="24"/>
        </w:rPr>
        <w:t xml:space="preserve"> стандарттар мен үлгілік кәсіптік оқ</w:t>
      </w:r>
      <w:r w:rsidR="000014EB" w:rsidRPr="000A1D5B">
        <w:rPr>
          <w:rFonts w:ascii="Times New Roman" w:eastAsia="Calibri" w:hAnsi="Times New Roman" w:cs="Times New Roman"/>
          <w:sz w:val="24"/>
          <w:szCs w:val="24"/>
        </w:rPr>
        <w:t>у бағдарламаларын бекіту туралы</w:t>
      </w:r>
      <w:r w:rsidRPr="000A1D5B">
        <w:rPr>
          <w:rFonts w:ascii="Times New Roman" w:eastAsia="Calibri" w:hAnsi="Times New Roman" w:cs="Times New Roman"/>
          <w:sz w:val="24"/>
          <w:szCs w:val="24"/>
        </w:rPr>
        <w:t>"</w:t>
      </w:r>
      <w:r w:rsidR="000014EB" w:rsidRPr="000A1D5B">
        <w:rPr>
          <w:rFonts w:ascii="Times New Roman" w:eastAsia="Calibri" w:hAnsi="Times New Roman" w:cs="Times New Roman"/>
          <w:sz w:val="24"/>
          <w:szCs w:val="24"/>
          <w:lang w:val="kk-KZ"/>
        </w:rPr>
        <w:t xml:space="preserve"> </w:t>
      </w:r>
      <w:r w:rsidRPr="000A1D5B">
        <w:rPr>
          <w:rFonts w:ascii="Times New Roman" w:eastAsia="Calibri" w:hAnsi="Times New Roman" w:cs="Times New Roman"/>
          <w:sz w:val="24"/>
          <w:szCs w:val="24"/>
        </w:rPr>
        <w:t>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w:t>
      </w:r>
      <w:r w:rsidR="000014EB" w:rsidRPr="000A1D5B">
        <w:rPr>
          <w:rFonts w:ascii="Times New Roman" w:eastAsia="Calibri" w:hAnsi="Times New Roman" w:cs="Times New Roman"/>
          <w:sz w:val="24"/>
          <w:szCs w:val="24"/>
        </w:rPr>
        <w:t xml:space="preserve"> ҚР ДСМ 2018 жылғы 11 қазандағы № ҚР ДСМ-26</w:t>
      </w:r>
      <w:r w:rsidR="000014EB" w:rsidRPr="000A1D5B">
        <w:rPr>
          <w:rFonts w:ascii="Times New Roman" w:eastAsia="Calibri" w:hAnsi="Times New Roman" w:cs="Times New Roman"/>
          <w:sz w:val="24"/>
          <w:szCs w:val="24"/>
          <w:lang w:val="kk-KZ"/>
        </w:rPr>
        <w:t xml:space="preserve"> бұйрығымен,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w:t>
      </w:r>
      <w:r w:rsidR="000014EB" w:rsidRPr="000A1D5B">
        <w:rPr>
          <w:rFonts w:ascii="Times New Roman" w:eastAsia="Calibri" w:hAnsi="Times New Roman" w:cs="Times New Roman"/>
          <w:sz w:val="24"/>
          <w:szCs w:val="24"/>
        </w:rPr>
        <w:t>-</w:t>
      </w:r>
      <w:r w:rsidR="000014EB" w:rsidRPr="000A1D5B">
        <w:rPr>
          <w:rFonts w:ascii="Times New Roman" w:eastAsia="Calibri" w:hAnsi="Times New Roman" w:cs="Times New Roman"/>
          <w:sz w:val="24"/>
          <w:szCs w:val="24"/>
          <w:lang w:val="kk-KZ"/>
        </w:rPr>
        <w:t xml:space="preserve">ақ қосымша және формальды емес </w:t>
      </w:r>
      <w:r w:rsidR="008B551A" w:rsidRPr="000A1D5B">
        <w:rPr>
          <w:rFonts w:ascii="Times New Roman" w:eastAsia="Calibri" w:hAnsi="Times New Roman" w:cs="Times New Roman"/>
          <w:sz w:val="24"/>
          <w:szCs w:val="24"/>
          <w:lang w:val="kk-KZ"/>
        </w:rPr>
        <w:t>білім беру арқылы денсаулық сақтау саласындағы мамандар алған оқудың</w:t>
      </w:r>
      <w:r w:rsidR="000014EB" w:rsidRPr="000A1D5B">
        <w:rPr>
          <w:rFonts w:ascii="Times New Roman" w:eastAsia="Calibri" w:hAnsi="Times New Roman" w:cs="Times New Roman"/>
          <w:sz w:val="24"/>
          <w:szCs w:val="24"/>
          <w:lang w:val="kk-KZ"/>
        </w:rPr>
        <w:t xml:space="preserve"> нәтижелерін тану қағидаларын бекіту туралы"</w:t>
      </w:r>
      <w:r w:rsidR="008B551A" w:rsidRPr="000A1D5B">
        <w:rPr>
          <w:rFonts w:ascii="Times New Roman" w:eastAsia="Calibri" w:hAnsi="Times New Roman" w:cs="Times New Roman"/>
          <w:sz w:val="24"/>
          <w:szCs w:val="24"/>
          <w:lang w:val="kk-KZ"/>
        </w:rPr>
        <w:t xml:space="preserve"> ҚР ДСМ 2020 жылғы 21 желтоқсандағы № ҚР ДСМ-303/2020 </w:t>
      </w:r>
      <w:r w:rsidR="000014EB" w:rsidRPr="000A1D5B">
        <w:rPr>
          <w:rFonts w:ascii="Times New Roman" w:eastAsia="Calibri" w:hAnsi="Times New Roman" w:cs="Times New Roman"/>
          <w:sz w:val="24"/>
          <w:szCs w:val="24"/>
          <w:lang w:val="kk-KZ"/>
        </w:rPr>
        <w:t>бұйрығы</w:t>
      </w:r>
      <w:r w:rsidR="008B551A" w:rsidRPr="000A1D5B">
        <w:rPr>
          <w:rFonts w:ascii="Times New Roman" w:eastAsia="Calibri" w:hAnsi="Times New Roman" w:cs="Times New Roman"/>
          <w:sz w:val="24"/>
          <w:szCs w:val="24"/>
          <w:lang w:val="kk-KZ"/>
        </w:rPr>
        <w:t>мен және "Қазақстан Республикасы Денсаулық сақтау министрінің кейбір бұйрықтарына өзгерістер енгізу туралы" Қазақстан Республикасы Денсаулық сақтау министрінің 2021 жылғы 26 мамырдағы № ҚР ДСМ-46 бұйрығымен</w:t>
      </w:r>
      <w:r w:rsidR="00223B2D" w:rsidRPr="000A1D5B">
        <w:rPr>
          <w:rFonts w:ascii="Times New Roman" w:eastAsia="Calibri" w:hAnsi="Times New Roman" w:cs="Times New Roman"/>
          <w:sz w:val="24"/>
          <w:szCs w:val="24"/>
          <w:lang w:val="kk-KZ"/>
        </w:rPr>
        <w:t>,</w:t>
      </w:r>
      <w:r w:rsidR="008B551A" w:rsidRPr="000A1D5B">
        <w:rPr>
          <w:rFonts w:ascii="Times New Roman" w:eastAsia="Calibri" w:hAnsi="Times New Roman" w:cs="Times New Roman"/>
          <w:sz w:val="24"/>
          <w:szCs w:val="24"/>
          <w:lang w:val="kk-KZ"/>
        </w:rPr>
        <w:t xml:space="preserve"> </w:t>
      </w:r>
      <w:r w:rsidR="00223B2D" w:rsidRPr="000A1D5B">
        <w:rPr>
          <w:rFonts w:ascii="Times New Roman" w:eastAsia="Calibri" w:hAnsi="Times New Roman" w:cs="Times New Roman"/>
          <w:sz w:val="24"/>
          <w:szCs w:val="24"/>
          <w:lang w:val="kk-KZ"/>
        </w:rPr>
        <w:t xml:space="preserve">"Денсаулық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w:t>
      </w:r>
      <w:r w:rsidR="00460B2E" w:rsidRPr="000A1D5B">
        <w:rPr>
          <w:rFonts w:ascii="Times New Roman" w:hAnsi="Times New Roman" w:cs="Times New Roman"/>
          <w:sz w:val="24"/>
          <w:szCs w:val="24"/>
          <w:lang w:val="kk-KZ"/>
        </w:rPr>
        <w:t>Қазақстан Республикасының Әділет министрлігінде 2020 жылы 14 желтоқсанда № 21768 болып тіркелген</w:t>
      </w:r>
      <w:r w:rsidR="00460B2E" w:rsidRPr="000A1D5B">
        <w:rPr>
          <w:rFonts w:ascii="Times New Roman" w:eastAsia="Calibri" w:hAnsi="Times New Roman" w:cs="Times New Roman"/>
          <w:sz w:val="24"/>
          <w:szCs w:val="24"/>
          <w:lang w:val="kk-KZ"/>
        </w:rPr>
        <w:t xml:space="preserve"> </w:t>
      </w:r>
      <w:r w:rsidR="00223B2D" w:rsidRPr="000A1D5B">
        <w:rPr>
          <w:rFonts w:ascii="Times New Roman" w:eastAsia="Calibri" w:hAnsi="Times New Roman" w:cs="Times New Roman"/>
          <w:sz w:val="24"/>
          <w:szCs w:val="24"/>
          <w:lang w:val="kk-KZ"/>
        </w:rPr>
        <w:t>"Зертханалық диагностика жүргізуді ұйымдастыру стандартын бекіту туралы" Қазақстан Республикасы Денсаулық сақтау министрінің 2020 жылғы 11 желтоқсандағы № ҚР ДСМ-257/2020 бұйрығымен</w:t>
      </w:r>
      <w:r w:rsidR="00460B2E" w:rsidRPr="000A1D5B">
        <w:rPr>
          <w:rFonts w:ascii="Times New Roman" w:hAnsi="Times New Roman" w:cs="Times New Roman"/>
          <w:sz w:val="24"/>
          <w:szCs w:val="24"/>
          <w:lang w:val="kk-KZ"/>
        </w:rPr>
        <w:t>, Қазақстан Республикасының Әділет министрлігінде 2015 жылы 28 қазанда № 12207 тіркелген</w:t>
      </w:r>
      <w:r w:rsidR="00460B2E" w:rsidRPr="000A1D5B">
        <w:rPr>
          <w:rFonts w:ascii="Times New Roman" w:eastAsia="Calibri" w:hAnsi="Times New Roman" w:cs="Times New Roman"/>
          <w:sz w:val="24"/>
          <w:szCs w:val="24"/>
          <w:lang w:val="kk-KZ"/>
        </w:rPr>
        <w:t xml:space="preserve"> </w:t>
      </w:r>
      <w:r w:rsidR="00460B2E" w:rsidRPr="000A1D5B">
        <w:rPr>
          <w:rFonts w:ascii="Times New Roman" w:hAnsi="Times New Roman" w:cs="Times New Roman"/>
          <w:sz w:val="24"/>
          <w:szCs w:val="24"/>
          <w:lang w:val="kk-KZ"/>
        </w:rPr>
        <w:t>"Зертханалық диагностиканы жүзеге асыратын денсаулық сақтау ұйымдарының және (немесе) осы ұйымдардың құрылымдық бөлімшелерінің қызметі туралы Ережені, сондай-ақ олар жүргізетін зерттеулердің көлемі мен түрлерін бекіту туралы"</w:t>
      </w:r>
      <w:r w:rsidR="00223B2D" w:rsidRPr="000A1D5B">
        <w:rPr>
          <w:rFonts w:ascii="Times New Roman" w:eastAsia="Calibri" w:hAnsi="Times New Roman" w:cs="Times New Roman"/>
          <w:sz w:val="24"/>
          <w:szCs w:val="24"/>
          <w:lang w:val="kk-KZ"/>
        </w:rPr>
        <w:t xml:space="preserve"> </w:t>
      </w:r>
      <w:r w:rsidR="00460B2E" w:rsidRPr="000A1D5B">
        <w:rPr>
          <w:rFonts w:ascii="Times New Roman" w:hAnsi="Times New Roman" w:cs="Times New Roman"/>
          <w:sz w:val="24"/>
          <w:szCs w:val="24"/>
          <w:lang w:val="kk-KZ"/>
        </w:rPr>
        <w:t>Қазақстан Республикасы Денсаулық сақтау және әлеуметтік даму министрінің 2015 жылғы 28 қыркүйектегі № 758 бұйрығымен</w:t>
      </w:r>
      <w:r w:rsidR="00460B2E" w:rsidRPr="000A1D5B">
        <w:rPr>
          <w:rFonts w:ascii="Times New Roman" w:eastAsia="Calibri" w:hAnsi="Times New Roman" w:cs="Times New Roman"/>
          <w:sz w:val="24"/>
          <w:szCs w:val="24"/>
          <w:lang w:val="kk-KZ"/>
        </w:rPr>
        <w:t xml:space="preserve"> </w:t>
      </w:r>
      <w:r w:rsidR="00223B2D" w:rsidRPr="000A1D5B">
        <w:rPr>
          <w:rFonts w:ascii="Times New Roman" w:eastAsia="Calibri" w:hAnsi="Times New Roman" w:cs="Times New Roman"/>
          <w:sz w:val="24"/>
          <w:szCs w:val="24"/>
          <w:lang w:val="kk-KZ"/>
        </w:rPr>
        <w:t xml:space="preserve">бекітілген </w:t>
      </w:r>
      <w:r w:rsidR="00223B2D" w:rsidRPr="005313C2">
        <w:rPr>
          <w:rFonts w:ascii="Times New Roman" w:eastAsia="Calibri" w:hAnsi="Times New Roman" w:cs="Times New Roman"/>
          <w:sz w:val="24"/>
          <w:szCs w:val="24"/>
          <w:lang w:val="kk-KZ"/>
        </w:rPr>
        <w:t>ҚББМС негізінде құрастырылған</w:t>
      </w:r>
      <w:r w:rsidR="00223B2D" w:rsidRPr="000A1D5B">
        <w:rPr>
          <w:rFonts w:ascii="Times New Roman" w:eastAsia="Calibri" w:hAnsi="Times New Roman" w:cs="Times New Roman"/>
          <w:sz w:val="24"/>
          <w:szCs w:val="24"/>
          <w:lang w:val="kk-KZ"/>
        </w:rPr>
        <w:t xml:space="preserve">. </w:t>
      </w:r>
    </w:p>
    <w:p w14:paraId="2BB7F033" w14:textId="2155A45F" w:rsidR="00E53557" w:rsidRPr="000A1D5B" w:rsidRDefault="00460B2E" w:rsidP="005313C2">
      <w:pPr>
        <w:spacing w:after="0" w:line="240" w:lineRule="auto"/>
        <w:jc w:val="both"/>
        <w:rPr>
          <w:rFonts w:ascii="Times New Roman" w:eastAsia="Calibri" w:hAnsi="Times New Roman" w:cs="Times New Roman"/>
          <w:b/>
          <w:sz w:val="24"/>
          <w:szCs w:val="24"/>
        </w:rPr>
      </w:pPr>
      <w:r w:rsidRPr="000A1D5B">
        <w:rPr>
          <w:rFonts w:ascii="Times New Roman" w:eastAsia="Calibri" w:hAnsi="Times New Roman" w:cs="Times New Roman"/>
          <w:b/>
          <w:sz w:val="24"/>
          <w:szCs w:val="24"/>
        </w:rPr>
        <w:t>Әзірлеушілер туралы мәліметтер</w:t>
      </w:r>
      <w:r w:rsidR="00E53557" w:rsidRPr="000A1D5B">
        <w:rPr>
          <w:rFonts w:ascii="Times New Roman" w:eastAsia="Calibri" w:hAnsi="Times New Roman" w:cs="Times New Roman"/>
          <w:b/>
          <w:sz w:val="24"/>
          <w:szCs w:val="24"/>
        </w:rPr>
        <w:t>:</w:t>
      </w:r>
    </w:p>
    <w:tbl>
      <w:tblPr>
        <w:tblStyle w:val="a9"/>
        <w:tblW w:w="9639" w:type="dxa"/>
        <w:tblInd w:w="108" w:type="dxa"/>
        <w:tblLook w:val="04A0" w:firstRow="1" w:lastRow="0" w:firstColumn="1" w:lastColumn="0" w:noHBand="0" w:noVBand="1"/>
      </w:tblPr>
      <w:tblGrid>
        <w:gridCol w:w="4536"/>
        <w:gridCol w:w="2268"/>
        <w:gridCol w:w="2835"/>
      </w:tblGrid>
      <w:tr w:rsidR="00D73C40" w:rsidRPr="000A1D5B" w14:paraId="7DFF2FE5" w14:textId="77777777" w:rsidTr="000041B7">
        <w:trPr>
          <w:trHeight w:val="319"/>
        </w:trPr>
        <w:tc>
          <w:tcPr>
            <w:tcW w:w="4536" w:type="dxa"/>
            <w:tcBorders>
              <w:top w:val="single" w:sz="4" w:space="0" w:color="auto"/>
              <w:left w:val="single" w:sz="4" w:space="0" w:color="auto"/>
              <w:bottom w:val="single" w:sz="4" w:space="0" w:color="auto"/>
              <w:right w:val="single" w:sz="4" w:space="0" w:color="auto"/>
            </w:tcBorders>
            <w:hideMark/>
          </w:tcPr>
          <w:p w14:paraId="4A86ACDE" w14:textId="04A7E2DA" w:rsidR="00D73C40" w:rsidRPr="000A1D5B" w:rsidRDefault="00460B2E" w:rsidP="005313C2">
            <w:pPr>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rPr>
              <w:t>Лауазымы</w:t>
            </w:r>
          </w:p>
        </w:tc>
        <w:tc>
          <w:tcPr>
            <w:tcW w:w="2268" w:type="dxa"/>
            <w:tcBorders>
              <w:top w:val="single" w:sz="4" w:space="0" w:color="auto"/>
              <w:left w:val="single" w:sz="4" w:space="0" w:color="auto"/>
              <w:bottom w:val="single" w:sz="4" w:space="0" w:color="auto"/>
              <w:right w:val="single" w:sz="4" w:space="0" w:color="auto"/>
            </w:tcBorders>
            <w:hideMark/>
          </w:tcPr>
          <w:p w14:paraId="18F094DE" w14:textId="14885B2D" w:rsidR="00D73C40" w:rsidRPr="000A1D5B" w:rsidRDefault="00460B2E" w:rsidP="005313C2">
            <w:pPr>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rPr>
              <w:t>Аты-жөні</w:t>
            </w:r>
          </w:p>
        </w:tc>
        <w:tc>
          <w:tcPr>
            <w:tcW w:w="2835" w:type="dxa"/>
            <w:tcBorders>
              <w:top w:val="single" w:sz="4" w:space="0" w:color="auto"/>
              <w:left w:val="single" w:sz="4" w:space="0" w:color="auto"/>
              <w:bottom w:val="single" w:sz="4" w:space="0" w:color="auto"/>
              <w:right w:val="single" w:sz="4" w:space="0" w:color="auto"/>
            </w:tcBorders>
            <w:hideMark/>
          </w:tcPr>
          <w:p w14:paraId="6E9FA80F" w14:textId="7B6A3F2B" w:rsidR="00D73C40" w:rsidRPr="000A1D5B" w:rsidRDefault="00460B2E" w:rsidP="005313C2">
            <w:pPr>
              <w:rPr>
                <w:rFonts w:ascii="Times New Roman" w:hAnsi="Times New Roman" w:cs="Times New Roman"/>
                <w:sz w:val="24"/>
                <w:szCs w:val="24"/>
              </w:rPr>
            </w:pPr>
            <w:r w:rsidRPr="000A1D5B">
              <w:rPr>
                <w:rFonts w:ascii="Times New Roman" w:hAnsi="Times New Roman" w:cs="Times New Roman"/>
                <w:sz w:val="24"/>
                <w:szCs w:val="24"/>
                <w:lang w:val="kk-KZ"/>
              </w:rPr>
              <w:t>байланыстар</w:t>
            </w:r>
            <w:r w:rsidR="00D73C40" w:rsidRPr="000A1D5B">
              <w:rPr>
                <w:rFonts w:ascii="Times New Roman" w:hAnsi="Times New Roman" w:cs="Times New Roman"/>
                <w:sz w:val="24"/>
                <w:szCs w:val="24"/>
                <w:lang w:val="kk-KZ"/>
              </w:rPr>
              <w:t>:</w:t>
            </w:r>
            <w:r w:rsidR="00D73C40" w:rsidRPr="000A1D5B">
              <w:rPr>
                <w:rFonts w:ascii="Times New Roman" w:hAnsi="Times New Roman" w:cs="Times New Roman"/>
                <w:sz w:val="24"/>
                <w:szCs w:val="24"/>
                <w:lang w:val="en-US"/>
              </w:rPr>
              <w:t>E.mail</w:t>
            </w:r>
          </w:p>
        </w:tc>
      </w:tr>
      <w:tr w:rsidR="00D73C40" w:rsidRPr="000A1D5B" w14:paraId="7FBF1435" w14:textId="77777777" w:rsidTr="000041B7">
        <w:trPr>
          <w:trHeight w:val="289"/>
        </w:trPr>
        <w:tc>
          <w:tcPr>
            <w:tcW w:w="4536" w:type="dxa"/>
            <w:tcBorders>
              <w:top w:val="single" w:sz="4" w:space="0" w:color="auto"/>
              <w:left w:val="single" w:sz="4" w:space="0" w:color="auto"/>
              <w:bottom w:val="single" w:sz="4" w:space="0" w:color="auto"/>
              <w:right w:val="single" w:sz="4" w:space="0" w:color="auto"/>
            </w:tcBorders>
            <w:hideMark/>
          </w:tcPr>
          <w:p w14:paraId="41DD6C7C" w14:textId="5B7173EE" w:rsidR="00D73C40" w:rsidRPr="000A1D5B" w:rsidRDefault="00460B2E" w:rsidP="005313C2">
            <w:pPr>
              <w:rPr>
                <w:rFonts w:ascii="Times New Roman" w:eastAsia="Calibri" w:hAnsi="Times New Roman" w:cs="Times New Roman"/>
                <w:sz w:val="24"/>
                <w:szCs w:val="24"/>
              </w:rPr>
            </w:pPr>
            <w:r w:rsidRPr="000A1D5B">
              <w:rPr>
                <w:rFonts w:ascii="Times New Roman" w:hAnsi="Times New Roman" w:cs="Times New Roman"/>
                <w:sz w:val="24"/>
                <w:szCs w:val="24"/>
              </w:rPr>
              <w:t>Медицина ғылымдарының кандидаты</w:t>
            </w:r>
          </w:p>
        </w:tc>
        <w:tc>
          <w:tcPr>
            <w:tcW w:w="2268" w:type="dxa"/>
            <w:tcBorders>
              <w:top w:val="single" w:sz="4" w:space="0" w:color="auto"/>
              <w:left w:val="single" w:sz="4" w:space="0" w:color="auto"/>
              <w:bottom w:val="single" w:sz="4" w:space="0" w:color="auto"/>
              <w:right w:val="single" w:sz="4" w:space="0" w:color="auto"/>
            </w:tcBorders>
            <w:hideMark/>
          </w:tcPr>
          <w:p w14:paraId="65D97D3C" w14:textId="77777777" w:rsidR="00D73C40" w:rsidRPr="000A1D5B" w:rsidRDefault="00D73C40" w:rsidP="005313C2">
            <w:pPr>
              <w:jc w:val="center"/>
              <w:rPr>
                <w:rFonts w:ascii="Times New Roman" w:eastAsia="Calibri" w:hAnsi="Times New Roman" w:cs="Times New Roman"/>
                <w:sz w:val="24"/>
                <w:szCs w:val="24"/>
              </w:rPr>
            </w:pPr>
            <w:r w:rsidRPr="000A1D5B">
              <w:rPr>
                <w:rFonts w:ascii="Times New Roman" w:hAnsi="Times New Roman" w:cs="Times New Roman"/>
                <w:sz w:val="24"/>
                <w:szCs w:val="24"/>
              </w:rPr>
              <w:t>Маймакова А.М.</w:t>
            </w:r>
          </w:p>
        </w:tc>
        <w:tc>
          <w:tcPr>
            <w:tcW w:w="2835" w:type="dxa"/>
            <w:tcBorders>
              <w:top w:val="single" w:sz="4" w:space="0" w:color="auto"/>
              <w:left w:val="single" w:sz="4" w:space="0" w:color="auto"/>
              <w:bottom w:val="single" w:sz="4" w:space="0" w:color="auto"/>
              <w:right w:val="single" w:sz="4" w:space="0" w:color="auto"/>
            </w:tcBorders>
            <w:hideMark/>
          </w:tcPr>
          <w:p w14:paraId="1078AE8A" w14:textId="2888D8BE" w:rsidR="00D73C40" w:rsidRDefault="007040DD" w:rsidP="005313C2">
            <w:pPr>
              <w:rPr>
                <w:rFonts w:ascii="Times New Roman" w:eastAsia="Calibri" w:hAnsi="Times New Roman" w:cs="Times New Roman"/>
                <w:sz w:val="24"/>
                <w:szCs w:val="24"/>
                <w:lang w:val="en-US"/>
              </w:rPr>
            </w:pPr>
            <w:hyperlink r:id="rId7" w:history="1">
              <w:r w:rsidR="00746680" w:rsidRPr="00CC46E8">
                <w:rPr>
                  <w:rStyle w:val="ad"/>
                  <w:rFonts w:ascii="Times New Roman" w:eastAsia="Calibri" w:hAnsi="Times New Roman" w:cs="Times New Roman"/>
                  <w:sz w:val="24"/>
                  <w:szCs w:val="24"/>
                  <w:lang w:val="en-US"/>
                </w:rPr>
                <w:t>akmar72@mail.ru</w:t>
              </w:r>
            </w:hyperlink>
          </w:p>
          <w:p w14:paraId="63A6595C" w14:textId="24EFC40C" w:rsidR="00746680" w:rsidRPr="000A1D5B" w:rsidRDefault="00746680" w:rsidP="005313C2">
            <w:pPr>
              <w:rPr>
                <w:rFonts w:ascii="Times New Roman" w:eastAsia="Calibri" w:hAnsi="Times New Roman" w:cs="Times New Roman"/>
                <w:sz w:val="24"/>
                <w:szCs w:val="24"/>
                <w:lang w:val="en-US"/>
              </w:rPr>
            </w:pPr>
            <w:r>
              <w:rPr>
                <w:rFonts w:eastAsia="Calibri"/>
                <w:sz w:val="24"/>
                <w:szCs w:val="24"/>
              </w:rPr>
              <w:t>+7</w:t>
            </w:r>
            <w:r w:rsidRPr="006B4BEE">
              <w:rPr>
                <w:rFonts w:eastAsia="Calibri"/>
                <w:sz w:val="24"/>
                <w:szCs w:val="24"/>
              </w:rPr>
              <w:t xml:space="preserve"> 777 090 22 93</w:t>
            </w:r>
          </w:p>
        </w:tc>
      </w:tr>
    </w:tbl>
    <w:p w14:paraId="55B1326A" w14:textId="180C5DC8" w:rsidR="00E03C9F" w:rsidRPr="000A1D5B" w:rsidRDefault="00460B2E" w:rsidP="005313C2">
      <w:pPr>
        <w:spacing w:after="0" w:line="240" w:lineRule="auto"/>
        <w:jc w:val="both"/>
        <w:rPr>
          <w:rFonts w:ascii="Times New Roman" w:eastAsia="Calibri" w:hAnsi="Times New Roman" w:cs="Times New Roman"/>
          <w:b/>
          <w:bCs/>
          <w:sz w:val="24"/>
          <w:szCs w:val="24"/>
        </w:rPr>
      </w:pPr>
      <w:r w:rsidRPr="000A1D5B">
        <w:rPr>
          <w:rFonts w:ascii="Times New Roman" w:hAnsi="Times New Roman" w:cs="Times New Roman"/>
          <w:b/>
          <w:bCs/>
          <w:sz w:val="24"/>
          <w:szCs w:val="24"/>
        </w:rPr>
        <w:t>"ҚДСЖМ" ҚМУ оқу-әдістемелік кеңесінің отырысында сертификатты</w:t>
      </w:r>
      <w:r w:rsidRPr="000A1D5B">
        <w:rPr>
          <w:rFonts w:ascii="Times New Roman" w:hAnsi="Times New Roman" w:cs="Times New Roman"/>
          <w:b/>
          <w:bCs/>
          <w:sz w:val="24"/>
          <w:szCs w:val="24"/>
          <w:lang w:val="kk-KZ"/>
        </w:rPr>
        <w:t>қ</w:t>
      </w:r>
      <w:r w:rsidRPr="000A1D5B">
        <w:rPr>
          <w:rFonts w:ascii="Times New Roman" w:hAnsi="Times New Roman" w:cs="Times New Roman"/>
          <w:b/>
          <w:bCs/>
          <w:sz w:val="24"/>
          <w:szCs w:val="24"/>
        </w:rPr>
        <w:t xml:space="preserve"> курсының бағдарламасы бекітілді</w:t>
      </w:r>
    </w:p>
    <w:tbl>
      <w:tblPr>
        <w:tblStyle w:val="a9"/>
        <w:tblW w:w="9639" w:type="dxa"/>
        <w:tblInd w:w="108" w:type="dxa"/>
        <w:tblLook w:val="04A0" w:firstRow="1" w:lastRow="0" w:firstColumn="1" w:lastColumn="0" w:noHBand="0" w:noVBand="1"/>
      </w:tblPr>
      <w:tblGrid>
        <w:gridCol w:w="4565"/>
        <w:gridCol w:w="2268"/>
        <w:gridCol w:w="2806"/>
      </w:tblGrid>
      <w:tr w:rsidR="00E03C9F" w:rsidRPr="000A1D5B" w14:paraId="33CC6B07" w14:textId="77777777" w:rsidTr="005313C2">
        <w:tc>
          <w:tcPr>
            <w:tcW w:w="4565" w:type="dxa"/>
          </w:tcPr>
          <w:p w14:paraId="09E7E347" w14:textId="414836D3" w:rsidR="00E03C9F" w:rsidRPr="000A1D5B" w:rsidRDefault="00460B2E" w:rsidP="005313C2">
            <w:pPr>
              <w:jc w:val="center"/>
              <w:rPr>
                <w:rFonts w:ascii="Times New Roman" w:hAnsi="Times New Roman" w:cs="Times New Roman"/>
                <w:sz w:val="24"/>
                <w:szCs w:val="24"/>
              </w:rPr>
            </w:pPr>
            <w:r w:rsidRPr="000A1D5B">
              <w:rPr>
                <w:rFonts w:ascii="Times New Roman" w:hAnsi="Times New Roman" w:cs="Times New Roman"/>
                <w:sz w:val="24"/>
                <w:szCs w:val="24"/>
              </w:rPr>
              <w:t>Лауазымы, жұмыс орны, атағы (бар болса)</w:t>
            </w:r>
          </w:p>
        </w:tc>
        <w:tc>
          <w:tcPr>
            <w:tcW w:w="2268" w:type="dxa"/>
          </w:tcPr>
          <w:p w14:paraId="2006DB4F" w14:textId="3ADE92DD" w:rsidR="00E03C9F" w:rsidRPr="000A1D5B" w:rsidRDefault="00460B2E" w:rsidP="005313C2">
            <w:pPr>
              <w:jc w:val="center"/>
              <w:rPr>
                <w:rFonts w:ascii="Times New Roman" w:hAnsi="Times New Roman" w:cs="Times New Roman"/>
                <w:sz w:val="24"/>
                <w:szCs w:val="24"/>
              </w:rPr>
            </w:pPr>
            <w:r w:rsidRPr="000A1D5B">
              <w:rPr>
                <w:rFonts w:ascii="Times New Roman" w:eastAsia="Calibri" w:hAnsi="Times New Roman" w:cs="Times New Roman"/>
                <w:sz w:val="24"/>
                <w:szCs w:val="24"/>
              </w:rPr>
              <w:t>Аты-жөні</w:t>
            </w:r>
          </w:p>
        </w:tc>
        <w:tc>
          <w:tcPr>
            <w:tcW w:w="2806" w:type="dxa"/>
          </w:tcPr>
          <w:p w14:paraId="4218283C" w14:textId="6C9A1277" w:rsidR="00E03C9F" w:rsidRPr="000A1D5B" w:rsidRDefault="00460B2E" w:rsidP="005313C2">
            <w:pPr>
              <w:jc w:val="center"/>
              <w:rPr>
                <w:rFonts w:ascii="Times New Roman" w:hAnsi="Times New Roman" w:cs="Times New Roman"/>
                <w:sz w:val="24"/>
                <w:szCs w:val="24"/>
              </w:rPr>
            </w:pPr>
            <w:r w:rsidRPr="000A1D5B">
              <w:rPr>
                <w:rFonts w:ascii="Times New Roman" w:hAnsi="Times New Roman" w:cs="Times New Roman"/>
                <w:sz w:val="24"/>
                <w:szCs w:val="24"/>
              </w:rPr>
              <w:t>күні, хаттаманың №</w:t>
            </w:r>
          </w:p>
        </w:tc>
      </w:tr>
      <w:tr w:rsidR="00746680" w:rsidRPr="000A1D5B" w14:paraId="2208D7DD" w14:textId="77777777" w:rsidTr="005313C2">
        <w:trPr>
          <w:trHeight w:val="250"/>
        </w:trPr>
        <w:tc>
          <w:tcPr>
            <w:tcW w:w="4565" w:type="dxa"/>
          </w:tcPr>
          <w:p w14:paraId="4432AE3B" w14:textId="2F4E7EE3" w:rsidR="00746680" w:rsidRPr="000A1D5B" w:rsidRDefault="00746680" w:rsidP="005313C2">
            <w:pPr>
              <w:jc w:val="both"/>
              <w:rPr>
                <w:rFonts w:ascii="Times New Roman" w:hAnsi="Times New Roman" w:cs="Times New Roman"/>
                <w:sz w:val="24"/>
                <w:szCs w:val="24"/>
              </w:rPr>
            </w:pPr>
            <w:r w:rsidRPr="00D11843">
              <w:rPr>
                <w:rFonts w:ascii="Times New Roman" w:hAnsi="Times New Roman" w:cs="Times New Roman"/>
                <w:sz w:val="24"/>
                <w:szCs w:val="24"/>
              </w:rPr>
              <w:t>Төрағасы: м.ғ.к., «ҚДСЖМ» ҚМУ оқу ісі жөніндегі проректоры</w:t>
            </w:r>
          </w:p>
        </w:tc>
        <w:tc>
          <w:tcPr>
            <w:tcW w:w="2268" w:type="dxa"/>
          </w:tcPr>
          <w:p w14:paraId="6752DA3C" w14:textId="45DFECC4" w:rsidR="00746680" w:rsidRPr="000A1D5B" w:rsidRDefault="00746680" w:rsidP="005313C2">
            <w:pPr>
              <w:jc w:val="both"/>
              <w:rPr>
                <w:rFonts w:ascii="Times New Roman" w:hAnsi="Times New Roman" w:cs="Times New Roman"/>
                <w:sz w:val="24"/>
                <w:szCs w:val="24"/>
              </w:rPr>
            </w:pPr>
            <w:r w:rsidRPr="000A1D5B">
              <w:rPr>
                <w:rFonts w:ascii="Times New Roman" w:hAnsi="Times New Roman" w:cs="Times New Roman"/>
              </w:rPr>
              <w:t>Кауышева А.А.</w:t>
            </w:r>
          </w:p>
        </w:tc>
        <w:tc>
          <w:tcPr>
            <w:tcW w:w="2806" w:type="dxa"/>
          </w:tcPr>
          <w:p w14:paraId="423698B6" w14:textId="77777777" w:rsidR="005313C2" w:rsidRDefault="00746680" w:rsidP="005313C2">
            <w:pPr>
              <w:jc w:val="both"/>
              <w:rPr>
                <w:rFonts w:ascii="Times New Roman" w:hAnsi="Times New Roman" w:cs="Times New Roman"/>
              </w:rPr>
            </w:pPr>
            <w:r w:rsidRPr="000A1D5B">
              <w:rPr>
                <w:rFonts w:ascii="Times New Roman" w:hAnsi="Times New Roman" w:cs="Times New Roman"/>
              </w:rPr>
              <w:t xml:space="preserve">08.02.2022 </w:t>
            </w:r>
            <w:r>
              <w:rPr>
                <w:rFonts w:ascii="Times New Roman" w:hAnsi="Times New Roman" w:cs="Times New Roman"/>
              </w:rPr>
              <w:t>жыл, хаттама</w:t>
            </w:r>
            <w:r w:rsidRPr="000A1D5B">
              <w:rPr>
                <w:rFonts w:ascii="Times New Roman" w:hAnsi="Times New Roman" w:cs="Times New Roman"/>
              </w:rPr>
              <w:t xml:space="preserve"> </w:t>
            </w:r>
          </w:p>
          <w:p w14:paraId="708B109A" w14:textId="438D60CC" w:rsidR="00746680" w:rsidRPr="000A1D5B" w:rsidRDefault="00746680" w:rsidP="005313C2">
            <w:pPr>
              <w:jc w:val="both"/>
              <w:rPr>
                <w:rFonts w:ascii="Times New Roman" w:hAnsi="Times New Roman" w:cs="Times New Roman"/>
                <w:sz w:val="24"/>
                <w:szCs w:val="24"/>
              </w:rPr>
            </w:pPr>
            <w:r w:rsidRPr="000A1D5B">
              <w:rPr>
                <w:rFonts w:ascii="Times New Roman" w:hAnsi="Times New Roman" w:cs="Times New Roman"/>
              </w:rPr>
              <w:t>№ 1</w:t>
            </w:r>
          </w:p>
        </w:tc>
      </w:tr>
    </w:tbl>
    <w:p w14:paraId="7080C682" w14:textId="366D04EC" w:rsidR="00E03C9F" w:rsidRPr="000A1D5B" w:rsidRDefault="00460B2E" w:rsidP="005313C2">
      <w:pPr>
        <w:spacing w:after="0" w:line="240" w:lineRule="auto"/>
        <w:jc w:val="both"/>
        <w:rPr>
          <w:rFonts w:ascii="Times New Roman" w:hAnsi="Times New Roman" w:cs="Times New Roman"/>
          <w:b/>
          <w:bCs/>
          <w:sz w:val="24"/>
          <w:szCs w:val="24"/>
          <w:lang w:val="kk-KZ"/>
        </w:rPr>
      </w:pPr>
      <w:r w:rsidRPr="000A1D5B">
        <w:rPr>
          <w:rFonts w:ascii="Times New Roman" w:hAnsi="Times New Roman" w:cs="Times New Roman"/>
          <w:b/>
          <w:bCs/>
          <w:sz w:val="24"/>
          <w:szCs w:val="24"/>
        </w:rPr>
        <w:t xml:space="preserve">Білім беру бағдарламасының сараптамалық бағасы "Денсаулық сақтау"дайындық бағыты бойынша </w:t>
      </w:r>
      <w:r w:rsidR="00746680" w:rsidRPr="00D11843">
        <w:rPr>
          <w:rFonts w:ascii="Times New Roman" w:hAnsi="Times New Roman" w:cs="Times New Roman"/>
          <w:b/>
          <w:bCs/>
          <w:color w:val="000000" w:themeColor="text1"/>
          <w:sz w:val="24"/>
          <w:szCs w:val="24"/>
        </w:rPr>
        <w:t xml:space="preserve">ОӘБ ҚББ және БББ </w:t>
      </w:r>
      <w:r w:rsidRPr="000A1D5B">
        <w:rPr>
          <w:rFonts w:ascii="Times New Roman" w:hAnsi="Times New Roman" w:cs="Times New Roman"/>
          <w:b/>
          <w:bCs/>
          <w:sz w:val="24"/>
          <w:szCs w:val="24"/>
        </w:rPr>
        <w:t>секциясының отырысында талқыланды</w:t>
      </w:r>
    </w:p>
    <w:tbl>
      <w:tblPr>
        <w:tblStyle w:val="a9"/>
        <w:tblW w:w="9668" w:type="dxa"/>
        <w:tblInd w:w="108" w:type="dxa"/>
        <w:tblLook w:val="04A0" w:firstRow="1" w:lastRow="0" w:firstColumn="1" w:lastColumn="0" w:noHBand="0" w:noVBand="1"/>
      </w:tblPr>
      <w:tblGrid>
        <w:gridCol w:w="4536"/>
        <w:gridCol w:w="2268"/>
        <w:gridCol w:w="2864"/>
      </w:tblGrid>
      <w:tr w:rsidR="00746680" w:rsidRPr="000A1D5B" w14:paraId="2051438A" w14:textId="77777777" w:rsidTr="005C414F">
        <w:tc>
          <w:tcPr>
            <w:tcW w:w="4536" w:type="dxa"/>
          </w:tcPr>
          <w:p w14:paraId="061B6CCE" w14:textId="77777777" w:rsidR="00746680" w:rsidRPr="000A1D5B" w:rsidRDefault="00746680" w:rsidP="005313C2">
            <w:pPr>
              <w:jc w:val="center"/>
              <w:rPr>
                <w:rFonts w:ascii="Times New Roman" w:hAnsi="Times New Roman" w:cs="Times New Roman"/>
                <w:sz w:val="24"/>
                <w:szCs w:val="24"/>
                <w:lang w:val="kk-KZ"/>
              </w:rPr>
            </w:pPr>
            <w:r w:rsidRPr="000A1D5B">
              <w:rPr>
                <w:rFonts w:ascii="Times New Roman" w:hAnsi="Times New Roman" w:cs="Times New Roman"/>
                <w:sz w:val="24"/>
                <w:szCs w:val="24"/>
                <w:lang w:val="kk-KZ"/>
              </w:rPr>
              <w:t>Сарапшының лауазымы, жұмыс орны, атағы (бар болса)</w:t>
            </w:r>
          </w:p>
        </w:tc>
        <w:tc>
          <w:tcPr>
            <w:tcW w:w="2268" w:type="dxa"/>
          </w:tcPr>
          <w:p w14:paraId="6529DABF" w14:textId="77777777" w:rsidR="00746680" w:rsidRPr="000A1D5B" w:rsidRDefault="00746680" w:rsidP="005313C2">
            <w:pPr>
              <w:jc w:val="center"/>
              <w:rPr>
                <w:rFonts w:ascii="Times New Roman" w:hAnsi="Times New Roman" w:cs="Times New Roman"/>
                <w:sz w:val="24"/>
                <w:szCs w:val="24"/>
              </w:rPr>
            </w:pPr>
            <w:r w:rsidRPr="000A1D5B">
              <w:rPr>
                <w:rFonts w:ascii="Times New Roman" w:eastAsia="Calibri" w:hAnsi="Times New Roman" w:cs="Times New Roman"/>
                <w:sz w:val="24"/>
                <w:szCs w:val="24"/>
              </w:rPr>
              <w:t>Аты-жөні</w:t>
            </w:r>
          </w:p>
        </w:tc>
        <w:tc>
          <w:tcPr>
            <w:tcW w:w="2864" w:type="dxa"/>
          </w:tcPr>
          <w:p w14:paraId="11B9CF45" w14:textId="77777777" w:rsidR="00746680" w:rsidRPr="000A1D5B" w:rsidRDefault="00746680" w:rsidP="005313C2">
            <w:pPr>
              <w:jc w:val="center"/>
              <w:rPr>
                <w:rFonts w:ascii="Times New Roman" w:hAnsi="Times New Roman" w:cs="Times New Roman"/>
                <w:sz w:val="24"/>
                <w:szCs w:val="24"/>
              </w:rPr>
            </w:pPr>
            <w:r w:rsidRPr="000A1D5B">
              <w:rPr>
                <w:rFonts w:ascii="Times New Roman" w:hAnsi="Times New Roman" w:cs="Times New Roman"/>
                <w:sz w:val="24"/>
                <w:szCs w:val="24"/>
              </w:rPr>
              <w:t>күні, хаттаманың №</w:t>
            </w:r>
          </w:p>
        </w:tc>
      </w:tr>
      <w:tr w:rsidR="00746680" w:rsidRPr="000A1D5B" w14:paraId="438DC7B3" w14:textId="77777777" w:rsidTr="005C414F">
        <w:trPr>
          <w:trHeight w:val="437"/>
        </w:trPr>
        <w:tc>
          <w:tcPr>
            <w:tcW w:w="4536" w:type="dxa"/>
          </w:tcPr>
          <w:p w14:paraId="6898C4D2" w14:textId="77777777" w:rsidR="00746680" w:rsidRPr="00001E00" w:rsidRDefault="00746680" w:rsidP="005313C2">
            <w:pPr>
              <w:jc w:val="both"/>
              <w:rPr>
                <w:rFonts w:ascii="Times New Roman" w:hAnsi="Times New Roman" w:cs="Times New Roman"/>
                <w:sz w:val="24"/>
                <w:szCs w:val="24"/>
              </w:rPr>
            </w:pPr>
            <w:r w:rsidRPr="00001E00">
              <w:rPr>
                <w:rFonts w:ascii="Times New Roman" w:hAnsi="Times New Roman" w:cs="Times New Roman"/>
                <w:sz w:val="24"/>
              </w:rPr>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2268" w:type="dxa"/>
          </w:tcPr>
          <w:p w14:paraId="47C39543" w14:textId="77777777" w:rsidR="00746680" w:rsidRPr="00001E00" w:rsidRDefault="00746680" w:rsidP="005313C2">
            <w:pPr>
              <w:jc w:val="both"/>
              <w:rPr>
                <w:rFonts w:ascii="Times New Roman" w:hAnsi="Times New Roman" w:cs="Times New Roman"/>
                <w:sz w:val="24"/>
                <w:szCs w:val="24"/>
              </w:rPr>
            </w:pPr>
            <w:r w:rsidRPr="00001E00">
              <w:rPr>
                <w:rFonts w:ascii="Times New Roman" w:hAnsi="Times New Roman" w:cs="Times New Roman"/>
                <w:sz w:val="24"/>
              </w:rPr>
              <w:t>Ермуханова Л.С.</w:t>
            </w:r>
          </w:p>
        </w:tc>
        <w:tc>
          <w:tcPr>
            <w:tcW w:w="2864" w:type="dxa"/>
          </w:tcPr>
          <w:p w14:paraId="3542178A" w14:textId="21C7546B" w:rsidR="00746680" w:rsidRPr="00001E00" w:rsidRDefault="00746680" w:rsidP="005313C2">
            <w:pPr>
              <w:jc w:val="both"/>
              <w:rPr>
                <w:rFonts w:ascii="Times New Roman" w:hAnsi="Times New Roman" w:cs="Times New Roman"/>
                <w:sz w:val="24"/>
                <w:szCs w:val="24"/>
              </w:rPr>
            </w:pPr>
            <w:r w:rsidRPr="00001E00">
              <w:rPr>
                <w:rFonts w:ascii="Times New Roman" w:hAnsi="Times New Roman" w:cs="Times New Roman"/>
                <w:sz w:val="24"/>
              </w:rPr>
              <w:t>2022 жылғы 3 наурыздағы</w:t>
            </w:r>
            <w:r w:rsidR="005313C2">
              <w:rPr>
                <w:rFonts w:ascii="Times New Roman" w:hAnsi="Times New Roman" w:cs="Times New Roman"/>
                <w:sz w:val="24"/>
              </w:rPr>
              <w:t>,</w:t>
            </w:r>
            <w:r w:rsidRPr="00001E00">
              <w:rPr>
                <w:rFonts w:ascii="Times New Roman" w:hAnsi="Times New Roman" w:cs="Times New Roman"/>
                <w:sz w:val="24"/>
              </w:rPr>
              <w:t xml:space="preserve"> </w:t>
            </w:r>
            <w:r w:rsidRPr="00D11843">
              <w:rPr>
                <w:rFonts w:ascii="Times New Roman" w:hAnsi="Times New Roman" w:cs="Times New Roman"/>
              </w:rPr>
              <w:t>№1 хаттама</w:t>
            </w:r>
          </w:p>
        </w:tc>
      </w:tr>
    </w:tbl>
    <w:p w14:paraId="3132EB34" w14:textId="2066745C" w:rsidR="00746680" w:rsidRPr="00D11843" w:rsidRDefault="00746680" w:rsidP="005313C2">
      <w:pPr>
        <w:spacing w:after="0" w:line="240" w:lineRule="auto"/>
        <w:jc w:val="both"/>
        <w:rPr>
          <w:rStyle w:val="s0"/>
          <w:sz w:val="24"/>
          <w:szCs w:val="24"/>
        </w:rPr>
      </w:pPr>
      <w:r w:rsidRPr="00D11843">
        <w:rPr>
          <w:rStyle w:val="s0"/>
          <w:sz w:val="24"/>
          <w:szCs w:val="24"/>
        </w:rPr>
        <w:t>СК ББ, сараптама актісі және талқылау хаттамасы қоса беріледі.</w:t>
      </w:r>
      <w:r w:rsidR="005313C2">
        <w:rPr>
          <w:rStyle w:val="s0"/>
          <w:sz w:val="24"/>
          <w:szCs w:val="24"/>
        </w:rPr>
        <w:t xml:space="preserve"> </w:t>
      </w:r>
    </w:p>
    <w:p w14:paraId="0976072E" w14:textId="2FDFE2C7" w:rsidR="00746680" w:rsidRDefault="00746680" w:rsidP="005313C2">
      <w:pPr>
        <w:spacing w:after="0" w:line="240" w:lineRule="auto"/>
        <w:jc w:val="both"/>
        <w:rPr>
          <w:rFonts w:ascii="Times New Roman" w:eastAsia="Calibri" w:hAnsi="Times New Roman" w:cs="Times New Roman"/>
          <w:b/>
          <w:sz w:val="24"/>
          <w:szCs w:val="24"/>
          <w:lang w:val="kk-KZ"/>
        </w:rPr>
      </w:pPr>
      <w:r w:rsidRPr="005313C2">
        <w:rPr>
          <w:rStyle w:val="s0"/>
          <w:b/>
          <w:sz w:val="24"/>
          <w:szCs w:val="24"/>
        </w:rPr>
        <w:t>СК бағдарламасы «Денсаулық сақтау» дайындау бағыты бойынша ОӘБ</w:t>
      </w:r>
      <w:r w:rsidRPr="00D11843">
        <w:rPr>
          <w:rStyle w:val="s0"/>
          <w:sz w:val="24"/>
          <w:szCs w:val="24"/>
        </w:rPr>
        <w:t xml:space="preserve"> 2022 жылғы </w:t>
      </w:r>
      <w:r>
        <w:rPr>
          <w:rStyle w:val="s0"/>
          <w:sz w:val="24"/>
          <w:szCs w:val="24"/>
        </w:rPr>
        <w:br/>
      </w:r>
      <w:r w:rsidRPr="00D11843">
        <w:rPr>
          <w:rStyle w:val="s0"/>
          <w:sz w:val="24"/>
          <w:szCs w:val="24"/>
        </w:rPr>
        <w:t>1 сәуірдегі отырысында мақұлданды, хаттама №5 (ББ жобасы ОӘБ сайтында жарияланған)</w:t>
      </w:r>
      <w:r>
        <w:rPr>
          <w:rStyle w:val="s0"/>
          <w:sz w:val="24"/>
          <w:szCs w:val="24"/>
        </w:rPr>
        <w:t>.</w:t>
      </w:r>
    </w:p>
    <w:p w14:paraId="44BC78D5" w14:textId="3A580804" w:rsidR="00A84B37" w:rsidRPr="000A1D5B" w:rsidRDefault="00094CE6" w:rsidP="000041B7">
      <w:pPr>
        <w:spacing w:after="0" w:line="240" w:lineRule="auto"/>
        <w:jc w:val="both"/>
        <w:rPr>
          <w:rFonts w:ascii="Times New Roman" w:eastAsia="Calibri" w:hAnsi="Times New Roman" w:cs="Times New Roman"/>
          <w:b/>
          <w:sz w:val="24"/>
          <w:szCs w:val="24"/>
          <w:lang w:val="kk-KZ"/>
        </w:rPr>
      </w:pPr>
      <w:r w:rsidRPr="000A1D5B">
        <w:rPr>
          <w:rFonts w:ascii="Times New Roman" w:eastAsia="Calibri" w:hAnsi="Times New Roman" w:cs="Times New Roman"/>
          <w:b/>
          <w:sz w:val="24"/>
          <w:szCs w:val="24"/>
          <w:lang w:val="kk-KZ"/>
        </w:rPr>
        <w:lastRenderedPageBreak/>
        <w:t xml:space="preserve">Сертификаттық курсының </w:t>
      </w:r>
      <w:r w:rsidR="00A84B37" w:rsidRPr="000A1D5B">
        <w:rPr>
          <w:rFonts w:ascii="Times New Roman" w:eastAsia="Calibri" w:hAnsi="Times New Roman" w:cs="Times New Roman"/>
          <w:b/>
          <w:sz w:val="24"/>
          <w:szCs w:val="24"/>
          <w:lang w:val="kk-KZ"/>
        </w:rPr>
        <w:t>білім беру бағдарламасының паспорты</w:t>
      </w:r>
    </w:p>
    <w:p w14:paraId="14B930F9" w14:textId="1E4C5DF5" w:rsidR="00E53557" w:rsidRPr="000A1D5B" w:rsidRDefault="00A84B37" w:rsidP="000041B7">
      <w:pPr>
        <w:spacing w:after="0" w:line="240" w:lineRule="auto"/>
        <w:jc w:val="both"/>
        <w:rPr>
          <w:rFonts w:ascii="Times New Roman" w:eastAsia="Calibri" w:hAnsi="Times New Roman" w:cs="Times New Roman"/>
          <w:b/>
          <w:sz w:val="24"/>
          <w:szCs w:val="24"/>
          <w:lang w:val="kk-KZ"/>
        </w:rPr>
      </w:pPr>
      <w:r w:rsidRPr="000A1D5B">
        <w:rPr>
          <w:rFonts w:ascii="Times New Roman" w:eastAsia="Calibri" w:hAnsi="Times New Roman" w:cs="Times New Roman"/>
          <w:b/>
          <w:sz w:val="24"/>
          <w:szCs w:val="24"/>
          <w:lang w:val="kk-KZ"/>
        </w:rPr>
        <w:t>Бағдарламаның мақсаты</w:t>
      </w:r>
      <w:r w:rsidR="00E53557" w:rsidRPr="000A1D5B">
        <w:rPr>
          <w:rFonts w:ascii="Times New Roman" w:eastAsia="Calibri" w:hAnsi="Times New Roman" w:cs="Times New Roman"/>
          <w:b/>
          <w:bCs/>
          <w:sz w:val="24"/>
          <w:szCs w:val="24"/>
        </w:rPr>
        <w:t>:</w:t>
      </w:r>
    </w:p>
    <w:tbl>
      <w:tblPr>
        <w:tblStyle w:val="a9"/>
        <w:tblW w:w="0" w:type="auto"/>
        <w:tblInd w:w="108" w:type="dxa"/>
        <w:tblLook w:val="04A0" w:firstRow="1" w:lastRow="0" w:firstColumn="1" w:lastColumn="0" w:noHBand="0" w:noVBand="1"/>
      </w:tblPr>
      <w:tblGrid>
        <w:gridCol w:w="9520"/>
      </w:tblGrid>
      <w:tr w:rsidR="00E53557" w:rsidRPr="00004E28" w14:paraId="38B271D5" w14:textId="77777777" w:rsidTr="00E53557">
        <w:trPr>
          <w:trHeight w:val="938"/>
        </w:trPr>
        <w:tc>
          <w:tcPr>
            <w:tcW w:w="9639" w:type="dxa"/>
            <w:tcBorders>
              <w:top w:val="single" w:sz="4" w:space="0" w:color="auto"/>
              <w:left w:val="single" w:sz="4" w:space="0" w:color="auto"/>
              <w:bottom w:val="single" w:sz="4" w:space="0" w:color="auto"/>
              <w:right w:val="single" w:sz="4" w:space="0" w:color="auto"/>
            </w:tcBorders>
            <w:hideMark/>
          </w:tcPr>
          <w:p w14:paraId="1F9881A6" w14:textId="373965F7" w:rsidR="00E53557" w:rsidRPr="000A1D5B" w:rsidRDefault="00A84B37" w:rsidP="000041B7">
            <w:pPr>
              <w:widowControl w:val="0"/>
              <w:autoSpaceDE w:val="0"/>
              <w:autoSpaceDN w:val="0"/>
              <w:adjustRightInd w:val="0"/>
              <w:jc w:val="both"/>
              <w:rPr>
                <w:rFonts w:ascii="Times New Roman" w:hAnsi="Times New Roman" w:cs="Times New Roman"/>
                <w:sz w:val="24"/>
                <w:szCs w:val="24"/>
                <w:lang w:val="kk-KZ"/>
              </w:rPr>
            </w:pPr>
            <w:r w:rsidRPr="000A1D5B">
              <w:rPr>
                <w:rFonts w:ascii="Times New Roman" w:hAnsi="Times New Roman" w:cs="Times New Roman"/>
                <w:sz w:val="24"/>
                <w:szCs w:val="24"/>
                <w:lang w:val="kk-KZ"/>
              </w:rPr>
              <w:t>Клиникалық-диагностикалық зертхана және клиникалық микробиология бөлімшелерінде өз бетінше жұмыс істей алатын мамандарды даярлау, амбулаториялық және стационар жағдайларында халықтың әртүрлі патологиялық жағдайларын диагностикалау және емдеу мониторингіне байланысты қажетті зерттеулер жүргізу.</w:t>
            </w:r>
            <w:r w:rsidRPr="000A1D5B">
              <w:rPr>
                <w:sz w:val="24"/>
                <w:szCs w:val="24"/>
                <w:lang w:val="kk-KZ"/>
              </w:rPr>
              <w:t xml:space="preserve"> </w:t>
            </w:r>
            <w:r w:rsidRPr="000A1D5B">
              <w:rPr>
                <w:rFonts w:ascii="Times New Roman" w:hAnsi="Times New Roman" w:cs="Times New Roman"/>
                <w:sz w:val="24"/>
                <w:szCs w:val="24"/>
                <w:lang w:val="kk-KZ"/>
              </w:rPr>
              <w:t>Зертханалық диагностика жас маманды клиникалық даярлаудың ажырамас іргелі бөлігі болып табылады.</w:t>
            </w:r>
            <w:r w:rsidRPr="000A1D5B">
              <w:rPr>
                <w:sz w:val="24"/>
                <w:szCs w:val="24"/>
                <w:lang w:val="kk-KZ"/>
              </w:rPr>
              <w:t xml:space="preserve"> </w:t>
            </w:r>
            <w:r w:rsidRPr="000A1D5B">
              <w:rPr>
                <w:rFonts w:ascii="Times New Roman" w:hAnsi="Times New Roman" w:cs="Times New Roman"/>
                <w:sz w:val="24"/>
                <w:szCs w:val="24"/>
                <w:lang w:val="kk-KZ"/>
              </w:rPr>
              <w:t>Осы пәнді зерделеу нәтижесінде білім алушыларда ұйымның зертханалық қызметін ұйымдастырудың маңызды кәсіби дағдылары, зерттеу және диагностикалау тәсілдері, зертханалық деректер нәтижелерін түсіндіру және барлық клиникалық бейіндегі науқастарды емдеу мониторингі, клиникалық ойлау негіздері, сондай-ақ медициналық этика қалыптасады.</w:t>
            </w:r>
            <w:r w:rsidRPr="000A1D5B">
              <w:rPr>
                <w:sz w:val="24"/>
                <w:szCs w:val="24"/>
                <w:lang w:val="kk-KZ"/>
              </w:rPr>
              <w:t xml:space="preserve"> </w:t>
            </w:r>
            <w:r w:rsidRPr="000A1D5B">
              <w:rPr>
                <w:rFonts w:ascii="Times New Roman" w:hAnsi="Times New Roman" w:cs="Times New Roman"/>
                <w:sz w:val="24"/>
                <w:szCs w:val="24"/>
                <w:lang w:val="kk-KZ"/>
              </w:rPr>
              <w:t>Зертханалық жұмыстың осы негізгі компоненттерін жетік меңгермей, кез-келген мамандық бойынша дәрігердің жеткілікті сапалы дайындығына сену қиын.</w:t>
            </w:r>
            <w:r w:rsidRPr="000A1D5B">
              <w:rPr>
                <w:sz w:val="24"/>
                <w:szCs w:val="24"/>
                <w:lang w:val="kk-KZ"/>
              </w:rPr>
              <w:t xml:space="preserve"> </w:t>
            </w:r>
            <w:r w:rsidRPr="000A1D5B">
              <w:rPr>
                <w:rFonts w:ascii="Times New Roman" w:hAnsi="Times New Roman" w:cs="Times New Roman"/>
                <w:sz w:val="24"/>
                <w:szCs w:val="24"/>
                <w:lang w:val="kk-KZ"/>
              </w:rPr>
              <w:t>"Зертханалық іс" пәнін оқытудың мақсаты тыңдаушыларды ауруларды диагностикалауда зерттеу дағдыларына үйрету, зертханалық процестердің сапасын бақылау, науқастарды диагностикалау мен емдеу мониторингіндегі осы нәтижелерді түсіндіру болып табылады.</w:t>
            </w:r>
            <w:r w:rsidR="00167B10" w:rsidRPr="000A1D5B">
              <w:rPr>
                <w:rFonts w:ascii="Times New Roman" w:hAnsi="Times New Roman" w:cs="Times New Roman"/>
                <w:sz w:val="24"/>
                <w:szCs w:val="24"/>
                <w:lang w:val="kk-KZ"/>
              </w:rPr>
              <w:t xml:space="preserve"> </w:t>
            </w:r>
          </w:p>
        </w:tc>
      </w:tr>
    </w:tbl>
    <w:p w14:paraId="30C5B885" w14:textId="77777777" w:rsidR="00E53557" w:rsidRPr="000A1D5B" w:rsidRDefault="00E53557" w:rsidP="000041B7">
      <w:pPr>
        <w:spacing w:after="0" w:line="240" w:lineRule="auto"/>
        <w:rPr>
          <w:rFonts w:ascii="Times New Roman" w:eastAsia="Calibri" w:hAnsi="Times New Roman" w:cs="Times New Roman"/>
          <w:sz w:val="24"/>
          <w:szCs w:val="24"/>
          <w:lang w:val="kk-KZ"/>
        </w:rPr>
      </w:pPr>
    </w:p>
    <w:p w14:paraId="2C448C60" w14:textId="7BD1266F" w:rsidR="00E53557" w:rsidRPr="000A1D5B" w:rsidRDefault="00A84B37" w:rsidP="000041B7">
      <w:pPr>
        <w:spacing w:after="0" w:line="240" w:lineRule="auto"/>
        <w:rPr>
          <w:rFonts w:ascii="Times New Roman" w:eastAsia="Calibri" w:hAnsi="Times New Roman" w:cs="Times New Roman"/>
          <w:b/>
          <w:bCs/>
          <w:sz w:val="24"/>
          <w:szCs w:val="24"/>
        </w:rPr>
      </w:pPr>
      <w:r w:rsidRPr="000A1D5B">
        <w:rPr>
          <w:rFonts w:ascii="Times New Roman" w:eastAsia="Calibri" w:hAnsi="Times New Roman" w:cs="Times New Roman"/>
          <w:b/>
          <w:bCs/>
          <w:sz w:val="24"/>
          <w:szCs w:val="24"/>
        </w:rPr>
        <w:t>Бағдарламаның қысқаша сипаттамасы</w:t>
      </w:r>
      <w:r w:rsidR="00E53557" w:rsidRPr="000A1D5B">
        <w:rPr>
          <w:rFonts w:ascii="Times New Roman" w:eastAsia="Calibri" w:hAnsi="Times New Roman" w:cs="Times New Roman"/>
          <w:b/>
          <w:bCs/>
          <w:sz w:val="24"/>
          <w:szCs w:val="24"/>
        </w:rPr>
        <w:t>:</w:t>
      </w:r>
    </w:p>
    <w:tbl>
      <w:tblPr>
        <w:tblStyle w:val="a9"/>
        <w:tblW w:w="0" w:type="auto"/>
        <w:tblInd w:w="108" w:type="dxa"/>
        <w:tblLook w:val="04A0" w:firstRow="1" w:lastRow="0" w:firstColumn="1" w:lastColumn="0" w:noHBand="0" w:noVBand="1"/>
      </w:tblPr>
      <w:tblGrid>
        <w:gridCol w:w="9520"/>
      </w:tblGrid>
      <w:tr w:rsidR="00E53557" w:rsidRPr="00004E28" w14:paraId="4F2EA125" w14:textId="77777777" w:rsidTr="006B6F50">
        <w:trPr>
          <w:trHeight w:val="1265"/>
        </w:trPr>
        <w:tc>
          <w:tcPr>
            <w:tcW w:w="9639" w:type="dxa"/>
            <w:tcBorders>
              <w:top w:val="single" w:sz="4" w:space="0" w:color="auto"/>
              <w:left w:val="single" w:sz="4" w:space="0" w:color="auto"/>
              <w:bottom w:val="single" w:sz="4" w:space="0" w:color="auto"/>
              <w:right w:val="single" w:sz="4" w:space="0" w:color="auto"/>
            </w:tcBorders>
            <w:hideMark/>
          </w:tcPr>
          <w:p w14:paraId="5CCA1258" w14:textId="79924B6A" w:rsidR="00E53557" w:rsidRPr="000A1D5B" w:rsidRDefault="00A84B37" w:rsidP="000041B7">
            <w:pPr>
              <w:shd w:val="clear" w:color="auto" w:fill="FFFFFF"/>
              <w:jc w:val="both"/>
              <w:rPr>
                <w:rFonts w:ascii="Times New Roman" w:hAnsi="Times New Roman" w:cs="Times New Roman"/>
                <w:sz w:val="24"/>
                <w:szCs w:val="24"/>
                <w:lang w:val="kk-KZ"/>
              </w:rPr>
            </w:pPr>
            <w:r w:rsidRPr="000A1D5B">
              <w:rPr>
                <w:rFonts w:ascii="Times New Roman" w:hAnsi="Times New Roman" w:cs="Times New Roman"/>
                <w:sz w:val="24"/>
                <w:szCs w:val="24"/>
              </w:rPr>
              <w:t>Зертханалық істің негізгі ұғымдарымен және зертханалық қызметті ұйымдастырумен танысу; in vitro диагностика әдістемелерін және сапаны бақылау ережелерін меңгеру; медицина ғылымының зертханалық әдістемелерін меңгеру; зертханалық диагностикаға жататын нозологиялық нысандарды зерттеу.</w:t>
            </w:r>
            <w:r w:rsidRPr="000A1D5B">
              <w:rPr>
                <w:sz w:val="24"/>
                <w:szCs w:val="24"/>
              </w:rPr>
              <w:t xml:space="preserve"> </w:t>
            </w:r>
            <w:r w:rsidRPr="000A1D5B">
              <w:rPr>
                <w:rFonts w:ascii="Times New Roman" w:hAnsi="Times New Roman" w:cs="Times New Roman"/>
                <w:sz w:val="24"/>
                <w:szCs w:val="24"/>
              </w:rPr>
              <w:t>Бағдарламаның мазмұны белгіленген біліктілік талаптары, кәсіптік стандарттар және тиісті мемлекеттік білім беру стандарттарының негізінде әзірленді.</w:t>
            </w:r>
            <w:r w:rsidR="00A85C01" w:rsidRPr="000A1D5B">
              <w:rPr>
                <w:sz w:val="24"/>
                <w:szCs w:val="24"/>
              </w:rPr>
              <w:t xml:space="preserve"> </w:t>
            </w:r>
            <w:r w:rsidR="00A85C01" w:rsidRPr="000A1D5B">
              <w:rPr>
                <w:rFonts w:ascii="Times New Roman" w:hAnsi="Times New Roman" w:cs="Times New Roman"/>
                <w:sz w:val="24"/>
                <w:szCs w:val="24"/>
              </w:rPr>
              <w:t>Жоспарланған оқыту нәтижелері дәрігердің кәсіби құзыреттілігін, оның кәсіби білімін, іскерлігін, дағдыларын қалыптастыруға бағытталған.</w:t>
            </w:r>
            <w:r w:rsidR="00A85C01" w:rsidRPr="000A1D5B">
              <w:rPr>
                <w:rFonts w:ascii="Times New Roman" w:hAnsi="Times New Roman" w:cs="Times New Roman"/>
                <w:sz w:val="24"/>
                <w:szCs w:val="24"/>
                <w:lang w:val="kk-KZ"/>
              </w:rPr>
              <w:t xml:space="preserve"> Білім беру бағдарламасының оқу жоспары зерделеудің еңбек сыйымдылығын, көлемін, жүйелілігі мен мерзімдерін көрсете отырып, зерделенетін тақырыптың құрамын айқындайды, оқу процесін ұйымдастыру нысандарын және олардың арақатынасын (дәрістер, семинарлық және практикалық сабақтар) белгілейді, білім алушылардың білімі мен іскерлігін бақылау нысандарын нақтылайды.</w:t>
            </w:r>
            <w:r w:rsidR="00A85C01" w:rsidRPr="000A1D5B">
              <w:rPr>
                <w:sz w:val="24"/>
                <w:szCs w:val="24"/>
                <w:lang w:val="kk-KZ"/>
              </w:rPr>
              <w:t xml:space="preserve"> </w:t>
            </w:r>
            <w:r w:rsidR="00A85C01" w:rsidRPr="000A1D5B">
              <w:rPr>
                <w:rFonts w:ascii="Times New Roman" w:hAnsi="Times New Roman" w:cs="Times New Roman"/>
                <w:sz w:val="24"/>
                <w:szCs w:val="24"/>
                <w:lang w:val="kk-KZ"/>
              </w:rPr>
              <w:t>Циклде тыңдаушылардың оқу басталар алдында базалық білімі мен дағдыларының деңгейі анықталады. Қорытынды бақылау циклдар аяқталғаннан кейін жүргізіледі, бұл ретте оның әртүрлі нысандары пайдаланылады.</w:t>
            </w:r>
            <w:r w:rsidR="00A85C01" w:rsidRPr="000A1D5B">
              <w:rPr>
                <w:sz w:val="24"/>
                <w:szCs w:val="24"/>
                <w:lang w:val="kk-KZ"/>
              </w:rPr>
              <w:t xml:space="preserve"> </w:t>
            </w:r>
            <w:r w:rsidR="00A85C01" w:rsidRPr="000A1D5B">
              <w:rPr>
                <w:rFonts w:ascii="Times New Roman" w:hAnsi="Times New Roman" w:cs="Times New Roman"/>
                <w:sz w:val="24"/>
                <w:szCs w:val="24"/>
                <w:lang w:val="kk-KZ"/>
              </w:rPr>
              <w:t>Бағдарламада циклде оқу кезінде де, өзін-өзі дайындау үшін де тыңдаушыларға ұсынылатын әдебиеттердің жалпы тізімі және директивалық және нұсқаулық-әдістемелік құжаттар тізімі берілген.</w:t>
            </w:r>
            <w:r w:rsidR="00A85C01" w:rsidRPr="000A1D5B">
              <w:rPr>
                <w:sz w:val="24"/>
                <w:szCs w:val="24"/>
                <w:lang w:val="kk-KZ"/>
              </w:rPr>
              <w:t xml:space="preserve"> </w:t>
            </w:r>
            <w:r w:rsidR="004C12A1" w:rsidRPr="000A1D5B">
              <w:rPr>
                <w:rFonts w:ascii="Times New Roman" w:hAnsi="Times New Roman" w:cs="Times New Roman"/>
                <w:sz w:val="24"/>
                <w:szCs w:val="24"/>
                <w:lang w:val="kk-KZ"/>
              </w:rPr>
              <w:t xml:space="preserve">Осы бағдарлама </w:t>
            </w:r>
            <w:r w:rsidR="00A85C01" w:rsidRPr="000A1D5B">
              <w:rPr>
                <w:rFonts w:ascii="Times New Roman" w:hAnsi="Times New Roman" w:cs="Times New Roman"/>
                <w:sz w:val="24"/>
                <w:szCs w:val="24"/>
                <w:lang w:val="kk-KZ"/>
              </w:rPr>
              <w:t>жоғары білікті кадрларды даярлау бағдарламалары</w:t>
            </w:r>
            <w:r w:rsidR="004C12A1" w:rsidRPr="000A1D5B">
              <w:rPr>
                <w:rFonts w:ascii="Times New Roman" w:hAnsi="Times New Roman" w:cs="Times New Roman"/>
                <w:sz w:val="24"/>
                <w:szCs w:val="24"/>
                <w:lang w:val="kk-KZ"/>
              </w:rPr>
              <w:t>н және кәсіби қызметтің барлық түрлерін жүзеге асыру процесінде кәсіби міндеттерді шешуді қамтамасыз ететін - жоғары білімнің міндетті негізгі кәсіптік білім беру бағдарламаларын іске асыру кезінде міндетті ҚР ДСМ ҚББМС талаптарына сәйкес тыңдаушының құзыретін қалыптастырады.</w:t>
            </w:r>
          </w:p>
        </w:tc>
      </w:tr>
    </w:tbl>
    <w:p w14:paraId="4AE8E6DA" w14:textId="77777777" w:rsidR="00E53557" w:rsidRPr="000A1D5B" w:rsidRDefault="00E53557" w:rsidP="000041B7">
      <w:pPr>
        <w:spacing w:after="0" w:line="240" w:lineRule="auto"/>
        <w:rPr>
          <w:rFonts w:ascii="Times New Roman" w:eastAsia="Calibri" w:hAnsi="Times New Roman" w:cs="Times New Roman"/>
          <w:sz w:val="24"/>
          <w:szCs w:val="24"/>
          <w:lang w:val="kk-KZ"/>
        </w:rPr>
      </w:pPr>
    </w:p>
    <w:p w14:paraId="3A989573" w14:textId="3ED0CEDB" w:rsidR="00E53557" w:rsidRPr="000A1D5B" w:rsidRDefault="004C12A1" w:rsidP="000041B7">
      <w:pPr>
        <w:spacing w:after="0" w:line="240" w:lineRule="auto"/>
        <w:rPr>
          <w:rFonts w:ascii="Times New Roman" w:eastAsia="Calibri" w:hAnsi="Times New Roman" w:cs="Times New Roman"/>
          <w:b/>
          <w:bCs/>
          <w:sz w:val="24"/>
          <w:szCs w:val="24"/>
          <w:lang w:val="kk-KZ"/>
        </w:rPr>
      </w:pPr>
      <w:r w:rsidRPr="000A1D5B">
        <w:rPr>
          <w:rFonts w:ascii="Times New Roman" w:eastAsia="Calibri" w:hAnsi="Times New Roman" w:cs="Times New Roman"/>
          <w:b/>
          <w:sz w:val="24"/>
          <w:szCs w:val="24"/>
          <w:lang w:val="kk-KZ"/>
        </w:rPr>
        <w:t>Білім беру бағдарламасының негізгі элементтерін келісу</w:t>
      </w:r>
      <w:r w:rsidR="00E53557" w:rsidRPr="000A1D5B">
        <w:rPr>
          <w:rFonts w:ascii="Times New Roman" w:eastAsia="Calibri" w:hAnsi="Times New Roman" w:cs="Times New Roman"/>
          <w:b/>
          <w:bCs/>
          <w:sz w:val="24"/>
          <w:szCs w:val="24"/>
          <w:lang w:val="kk-KZ"/>
        </w:rPr>
        <w:t>:</w:t>
      </w:r>
    </w:p>
    <w:tbl>
      <w:tblPr>
        <w:tblStyle w:val="a9"/>
        <w:tblW w:w="9639" w:type="dxa"/>
        <w:tblInd w:w="108" w:type="dxa"/>
        <w:tblLayout w:type="fixed"/>
        <w:tblLook w:val="04A0" w:firstRow="1" w:lastRow="0" w:firstColumn="1" w:lastColumn="0" w:noHBand="0" w:noVBand="1"/>
      </w:tblPr>
      <w:tblGrid>
        <w:gridCol w:w="555"/>
        <w:gridCol w:w="3698"/>
        <w:gridCol w:w="3685"/>
        <w:gridCol w:w="1701"/>
      </w:tblGrid>
      <w:tr w:rsidR="00E53557" w:rsidRPr="000A1D5B" w14:paraId="4B53420F" w14:textId="77777777" w:rsidTr="000041B7">
        <w:trPr>
          <w:tblHeader/>
        </w:trPr>
        <w:tc>
          <w:tcPr>
            <w:tcW w:w="555" w:type="dxa"/>
            <w:tcBorders>
              <w:top w:val="single" w:sz="4" w:space="0" w:color="auto"/>
              <w:left w:val="single" w:sz="4" w:space="0" w:color="auto"/>
              <w:bottom w:val="single" w:sz="4" w:space="0" w:color="auto"/>
              <w:right w:val="single" w:sz="4" w:space="0" w:color="auto"/>
            </w:tcBorders>
            <w:hideMark/>
          </w:tcPr>
          <w:p w14:paraId="3D37F181" w14:textId="2B132002" w:rsidR="00E53557" w:rsidRPr="000A1D5B" w:rsidRDefault="004C12A1" w:rsidP="000041B7">
            <w:pPr>
              <w:jc w:val="center"/>
              <w:rPr>
                <w:rFonts w:ascii="Times New Roman" w:hAnsi="Times New Roman" w:cs="Times New Roman"/>
                <w:b/>
                <w:sz w:val="24"/>
                <w:szCs w:val="24"/>
                <w:lang w:val="kk-KZ"/>
              </w:rPr>
            </w:pPr>
            <w:r w:rsidRPr="000A1D5B">
              <w:rPr>
                <w:rFonts w:ascii="Times New Roman" w:hAnsi="Times New Roman" w:cs="Times New Roman"/>
                <w:b/>
                <w:sz w:val="24"/>
                <w:szCs w:val="24"/>
              </w:rPr>
              <w:t>№/</w:t>
            </w:r>
          </w:p>
        </w:tc>
        <w:tc>
          <w:tcPr>
            <w:tcW w:w="3698" w:type="dxa"/>
            <w:tcBorders>
              <w:top w:val="single" w:sz="4" w:space="0" w:color="auto"/>
              <w:left w:val="single" w:sz="4" w:space="0" w:color="auto"/>
              <w:bottom w:val="single" w:sz="4" w:space="0" w:color="auto"/>
              <w:right w:val="single" w:sz="4" w:space="0" w:color="auto"/>
            </w:tcBorders>
            <w:hideMark/>
          </w:tcPr>
          <w:p w14:paraId="2638BA35" w14:textId="664983A2" w:rsidR="00E53557" w:rsidRPr="000A1D5B" w:rsidRDefault="004C12A1" w:rsidP="000041B7">
            <w:pPr>
              <w:jc w:val="center"/>
              <w:rPr>
                <w:rFonts w:ascii="Times New Roman" w:hAnsi="Times New Roman" w:cs="Times New Roman"/>
                <w:b/>
                <w:sz w:val="24"/>
                <w:szCs w:val="24"/>
              </w:rPr>
            </w:pPr>
            <w:r w:rsidRPr="000A1D5B">
              <w:rPr>
                <w:rFonts w:ascii="Times New Roman" w:hAnsi="Times New Roman" w:cs="Times New Roman"/>
                <w:b/>
                <w:sz w:val="24"/>
                <w:szCs w:val="24"/>
              </w:rPr>
              <w:t>Оқу нәтижесі</w:t>
            </w:r>
          </w:p>
        </w:tc>
        <w:tc>
          <w:tcPr>
            <w:tcW w:w="3685" w:type="dxa"/>
            <w:tcBorders>
              <w:top w:val="single" w:sz="4" w:space="0" w:color="auto"/>
              <w:left w:val="single" w:sz="4" w:space="0" w:color="auto"/>
              <w:bottom w:val="single" w:sz="4" w:space="0" w:color="auto"/>
              <w:right w:val="single" w:sz="4" w:space="0" w:color="auto"/>
            </w:tcBorders>
            <w:hideMark/>
          </w:tcPr>
          <w:p w14:paraId="694C3CA6" w14:textId="1027B3B8" w:rsidR="00E53557" w:rsidRPr="000A1D5B" w:rsidRDefault="004C12A1" w:rsidP="000041B7">
            <w:pPr>
              <w:jc w:val="center"/>
              <w:rPr>
                <w:rFonts w:ascii="Times New Roman" w:hAnsi="Times New Roman" w:cs="Times New Roman"/>
                <w:b/>
                <w:sz w:val="24"/>
                <w:szCs w:val="24"/>
              </w:rPr>
            </w:pPr>
            <w:r w:rsidRPr="000A1D5B">
              <w:rPr>
                <w:rFonts w:ascii="Times New Roman" w:hAnsi="Times New Roman" w:cs="Times New Roman"/>
                <w:b/>
                <w:sz w:val="24"/>
                <w:szCs w:val="24"/>
              </w:rPr>
              <w:t>Бағалау әдісі</w:t>
            </w:r>
          </w:p>
        </w:tc>
        <w:tc>
          <w:tcPr>
            <w:tcW w:w="1701" w:type="dxa"/>
            <w:tcBorders>
              <w:top w:val="single" w:sz="4" w:space="0" w:color="auto"/>
              <w:left w:val="single" w:sz="4" w:space="0" w:color="auto"/>
              <w:bottom w:val="single" w:sz="4" w:space="0" w:color="auto"/>
              <w:right w:val="single" w:sz="4" w:space="0" w:color="auto"/>
            </w:tcBorders>
            <w:hideMark/>
          </w:tcPr>
          <w:p w14:paraId="2CBF8B64" w14:textId="11000AC9" w:rsidR="00E53557" w:rsidRPr="000A1D5B" w:rsidRDefault="004C12A1" w:rsidP="000041B7">
            <w:pPr>
              <w:jc w:val="center"/>
              <w:rPr>
                <w:rFonts w:ascii="Times New Roman" w:hAnsi="Times New Roman" w:cs="Times New Roman"/>
                <w:b/>
                <w:sz w:val="24"/>
                <w:szCs w:val="24"/>
              </w:rPr>
            </w:pPr>
            <w:r w:rsidRPr="000A1D5B">
              <w:rPr>
                <w:rFonts w:ascii="Times New Roman" w:hAnsi="Times New Roman" w:cs="Times New Roman"/>
                <w:b/>
                <w:sz w:val="24"/>
                <w:szCs w:val="24"/>
              </w:rPr>
              <w:t>Оқыту әдісі</w:t>
            </w:r>
          </w:p>
        </w:tc>
      </w:tr>
      <w:tr w:rsidR="00E53557" w:rsidRPr="00004E28" w14:paraId="31159960" w14:textId="77777777" w:rsidTr="000041B7">
        <w:trPr>
          <w:trHeight w:val="404"/>
        </w:trPr>
        <w:tc>
          <w:tcPr>
            <w:tcW w:w="555" w:type="dxa"/>
            <w:tcBorders>
              <w:top w:val="single" w:sz="4" w:space="0" w:color="auto"/>
              <w:left w:val="single" w:sz="4" w:space="0" w:color="auto"/>
              <w:bottom w:val="single" w:sz="4" w:space="0" w:color="auto"/>
              <w:right w:val="single" w:sz="4" w:space="0" w:color="auto"/>
            </w:tcBorders>
            <w:vAlign w:val="center"/>
            <w:hideMark/>
          </w:tcPr>
          <w:p w14:paraId="541A2545" w14:textId="77777777" w:rsidR="00E53557" w:rsidRPr="000A1D5B" w:rsidRDefault="00E53557" w:rsidP="000041B7">
            <w:pPr>
              <w:jc w:val="center"/>
              <w:rPr>
                <w:rFonts w:ascii="Times New Roman" w:hAnsi="Times New Roman" w:cs="Times New Roman"/>
                <w:sz w:val="24"/>
                <w:szCs w:val="24"/>
              </w:rPr>
            </w:pPr>
            <w:r w:rsidRPr="000A1D5B">
              <w:rPr>
                <w:rFonts w:ascii="Times New Roman" w:hAnsi="Times New Roman" w:cs="Times New Roman"/>
                <w:sz w:val="24"/>
                <w:szCs w:val="24"/>
              </w:rPr>
              <w:t>1</w:t>
            </w:r>
          </w:p>
        </w:tc>
        <w:tc>
          <w:tcPr>
            <w:tcW w:w="3698" w:type="dxa"/>
            <w:tcBorders>
              <w:top w:val="single" w:sz="4" w:space="0" w:color="auto"/>
              <w:left w:val="single" w:sz="4" w:space="0" w:color="auto"/>
              <w:bottom w:val="single" w:sz="4" w:space="0" w:color="auto"/>
              <w:right w:val="single" w:sz="4" w:space="0" w:color="auto"/>
            </w:tcBorders>
            <w:hideMark/>
          </w:tcPr>
          <w:p w14:paraId="5784EDBB" w14:textId="155A07BA"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rPr>
              <w:t xml:space="preserve">Зертханалық зерттеулердің сапасын бақылау рәсімдерін преаналитикалық, </w:t>
            </w:r>
            <w:r w:rsidRPr="000A1D5B">
              <w:rPr>
                <w:rFonts w:ascii="Times New Roman" w:hAnsi="Times New Roman" w:cs="Times New Roman"/>
                <w:sz w:val="24"/>
                <w:szCs w:val="24"/>
                <w:lang w:val="kk-KZ"/>
              </w:rPr>
              <w:t>аналитикалық</w:t>
            </w:r>
            <w:r w:rsidRPr="000A1D5B">
              <w:rPr>
                <w:rFonts w:ascii="Times New Roman" w:hAnsi="Times New Roman" w:cs="Times New Roman"/>
                <w:sz w:val="24"/>
                <w:szCs w:val="24"/>
              </w:rPr>
              <w:t xml:space="preserve"> және постаналитикалық кезеңдерде ұйымдастыруға қабілетті </w:t>
            </w:r>
          </w:p>
          <w:p w14:paraId="3A20B6D3" w14:textId="77777777" w:rsidR="004C12A1" w:rsidRPr="000A1D5B" w:rsidRDefault="004C12A1" w:rsidP="000041B7">
            <w:pPr>
              <w:rPr>
                <w:rFonts w:ascii="Times New Roman" w:hAnsi="Times New Roman" w:cs="Times New Roman"/>
                <w:sz w:val="24"/>
                <w:szCs w:val="24"/>
                <w:lang w:val="kk-KZ"/>
              </w:rPr>
            </w:pPr>
          </w:p>
          <w:p w14:paraId="56C499BC" w14:textId="77777777" w:rsidR="002301EE" w:rsidRPr="000A1D5B" w:rsidRDefault="002301EE" w:rsidP="000041B7">
            <w:pP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23AE0926" w14:textId="1EB8B379"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sz w:val="24"/>
                <w:szCs w:val="24"/>
              </w:rPr>
              <w:t xml:space="preserve">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шешуді бағалау, дағдыларды бағалау, кестені / схеманы бағалау</w:t>
            </w:r>
          </w:p>
          <w:p w14:paraId="7C6ABCAB" w14:textId="4106BEB2" w:rsidR="00E53557"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rPr>
              <w:t xml:space="preserve">Тестілеу, 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шешуді бағалау, клиникалық жағдайды талқылау</w:t>
            </w:r>
            <w:r w:rsidR="00E53557" w:rsidRPr="000A1D5B">
              <w:rPr>
                <w:rFonts w:ascii="Times New Roman" w:hAnsi="Times New Roman" w:cs="Times New Roman"/>
                <w:sz w:val="24"/>
                <w:szCs w:val="24"/>
              </w:rPr>
              <w:t xml:space="preserve">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3AC77A94"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Семинар</w:t>
            </w:r>
          </w:p>
          <w:p w14:paraId="11B659C2"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Практикалық сабақ</w:t>
            </w:r>
          </w:p>
          <w:p w14:paraId="29BF75C4" w14:textId="172038B2" w:rsidR="00FD0DD5"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4C12A1" w:rsidRPr="00004E28" w14:paraId="27BC9153" w14:textId="77777777" w:rsidTr="000041B7">
        <w:trPr>
          <w:trHeight w:val="194"/>
        </w:trPr>
        <w:tc>
          <w:tcPr>
            <w:tcW w:w="555" w:type="dxa"/>
            <w:tcBorders>
              <w:top w:val="single" w:sz="4" w:space="0" w:color="auto"/>
              <w:left w:val="single" w:sz="4" w:space="0" w:color="auto"/>
              <w:bottom w:val="single" w:sz="4" w:space="0" w:color="auto"/>
              <w:right w:val="single" w:sz="4" w:space="0" w:color="auto"/>
            </w:tcBorders>
            <w:vAlign w:val="center"/>
            <w:hideMark/>
          </w:tcPr>
          <w:p w14:paraId="24A9C20E" w14:textId="77777777" w:rsidR="004C12A1" w:rsidRPr="000A1D5B" w:rsidRDefault="004C12A1" w:rsidP="000041B7">
            <w:pPr>
              <w:jc w:val="center"/>
              <w:rPr>
                <w:rFonts w:ascii="Times New Roman" w:hAnsi="Times New Roman" w:cs="Times New Roman"/>
                <w:sz w:val="24"/>
                <w:szCs w:val="24"/>
              </w:rPr>
            </w:pPr>
            <w:r w:rsidRPr="000A1D5B">
              <w:rPr>
                <w:rFonts w:ascii="Times New Roman" w:hAnsi="Times New Roman" w:cs="Times New Roman"/>
                <w:sz w:val="24"/>
                <w:szCs w:val="24"/>
              </w:rPr>
              <w:t>2</w:t>
            </w:r>
          </w:p>
        </w:tc>
        <w:tc>
          <w:tcPr>
            <w:tcW w:w="3698" w:type="dxa"/>
            <w:tcBorders>
              <w:top w:val="single" w:sz="4" w:space="0" w:color="auto"/>
              <w:left w:val="single" w:sz="4" w:space="0" w:color="auto"/>
              <w:bottom w:val="single" w:sz="4" w:space="0" w:color="auto"/>
              <w:right w:val="single" w:sz="4" w:space="0" w:color="auto"/>
            </w:tcBorders>
            <w:hideMark/>
          </w:tcPr>
          <w:p w14:paraId="020ADD6A" w14:textId="0D671A6E"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rPr>
              <w:t xml:space="preserve">Зертханалық зерттеулердің жаңа әдістерін және in vitro </w:t>
            </w:r>
            <w:r w:rsidRPr="000A1D5B">
              <w:rPr>
                <w:rFonts w:ascii="Times New Roman" w:hAnsi="Times New Roman" w:cs="Times New Roman"/>
                <w:sz w:val="24"/>
                <w:szCs w:val="24"/>
              </w:rPr>
              <w:lastRenderedPageBreak/>
              <w:t>диагностикасына арналған медициналық бұйымдарды енгізуге қабілетті</w:t>
            </w:r>
            <w:r w:rsidRPr="000A1D5B">
              <w:rPr>
                <w:rFonts w:ascii="Times New Roman" w:hAnsi="Times New Roman" w:cs="Times New Roman"/>
                <w:bCs/>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288DBE5F" w14:textId="77777777"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lastRenderedPageBreak/>
              <w:t xml:space="preserve">Ситуациялық тапсырмаларды шешуді бағалау, дағдыларды </w:t>
            </w:r>
            <w:r w:rsidRPr="000A1D5B">
              <w:rPr>
                <w:rFonts w:ascii="Times New Roman" w:hAnsi="Times New Roman" w:cs="Times New Roman"/>
                <w:sz w:val="24"/>
                <w:szCs w:val="24"/>
                <w:lang w:val="kk-KZ"/>
              </w:rPr>
              <w:lastRenderedPageBreak/>
              <w:t>бағалау, кестені / схеманы бағалау</w:t>
            </w:r>
          </w:p>
          <w:p w14:paraId="6A7AF70D" w14:textId="60CD0C8A"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t>Тестілеу, ситуациялық тапсырмаларды шешуді бағалау, клиникалық жағдайды талқылау (CbD – Casebased Discussion)</w:t>
            </w:r>
          </w:p>
        </w:tc>
        <w:tc>
          <w:tcPr>
            <w:tcW w:w="1701" w:type="dxa"/>
            <w:tcBorders>
              <w:top w:val="single" w:sz="4" w:space="0" w:color="auto"/>
              <w:left w:val="single" w:sz="4" w:space="0" w:color="auto"/>
              <w:bottom w:val="single" w:sz="4" w:space="0" w:color="auto"/>
              <w:right w:val="single" w:sz="4" w:space="0" w:color="auto"/>
            </w:tcBorders>
          </w:tcPr>
          <w:p w14:paraId="382638C6"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lastRenderedPageBreak/>
              <w:t>Семинар</w:t>
            </w:r>
          </w:p>
          <w:p w14:paraId="2D5CCA37"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lastRenderedPageBreak/>
              <w:t>Практикалық сабақ</w:t>
            </w:r>
          </w:p>
          <w:p w14:paraId="6B61F338" w14:textId="5BC661FE"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4C12A1" w:rsidRPr="000A1D5B" w14:paraId="3AA3A796" w14:textId="77777777" w:rsidTr="000041B7">
        <w:trPr>
          <w:trHeight w:val="1390"/>
        </w:trPr>
        <w:tc>
          <w:tcPr>
            <w:tcW w:w="555" w:type="dxa"/>
            <w:tcBorders>
              <w:top w:val="single" w:sz="4" w:space="0" w:color="auto"/>
              <w:left w:val="single" w:sz="4" w:space="0" w:color="auto"/>
              <w:bottom w:val="single" w:sz="4" w:space="0" w:color="auto"/>
              <w:right w:val="single" w:sz="4" w:space="0" w:color="auto"/>
            </w:tcBorders>
            <w:vAlign w:val="center"/>
            <w:hideMark/>
          </w:tcPr>
          <w:p w14:paraId="081FD8E0" w14:textId="77777777" w:rsidR="004C12A1" w:rsidRPr="000A1D5B" w:rsidRDefault="004C12A1" w:rsidP="000041B7">
            <w:pPr>
              <w:jc w:val="center"/>
              <w:rPr>
                <w:rFonts w:ascii="Times New Roman" w:hAnsi="Times New Roman" w:cs="Times New Roman"/>
                <w:sz w:val="24"/>
                <w:szCs w:val="24"/>
              </w:rPr>
            </w:pPr>
            <w:r w:rsidRPr="000A1D5B">
              <w:rPr>
                <w:rFonts w:ascii="Times New Roman" w:hAnsi="Times New Roman" w:cs="Times New Roman"/>
                <w:sz w:val="24"/>
                <w:szCs w:val="24"/>
              </w:rPr>
              <w:lastRenderedPageBreak/>
              <w:t>3</w:t>
            </w:r>
          </w:p>
        </w:tc>
        <w:tc>
          <w:tcPr>
            <w:tcW w:w="3698" w:type="dxa"/>
            <w:tcBorders>
              <w:top w:val="single" w:sz="4" w:space="0" w:color="auto"/>
              <w:left w:val="single" w:sz="4" w:space="0" w:color="auto"/>
              <w:bottom w:val="single" w:sz="4" w:space="0" w:color="auto"/>
              <w:right w:val="single" w:sz="4" w:space="0" w:color="auto"/>
            </w:tcBorders>
            <w:hideMark/>
          </w:tcPr>
          <w:p w14:paraId="172BD128" w14:textId="77777777"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rPr>
              <w:t>Жоғары санатты күрделіліктегі зертханалық зерттеулерді орындауға қабілетті</w:t>
            </w:r>
          </w:p>
          <w:p w14:paraId="6336B841" w14:textId="02A0560E" w:rsidR="004C12A1" w:rsidRPr="000A1D5B" w:rsidRDefault="004C12A1" w:rsidP="000041B7">
            <w:pPr>
              <w:tabs>
                <w:tab w:val="left" w:pos="46"/>
              </w:tabs>
              <w:jc w:val="both"/>
              <w:rPr>
                <w:rFonts w:ascii="Times New Roman" w:eastAsia="Times New Roman" w:hAnsi="Times New Roman" w:cs="Times New Roman"/>
                <w:sz w:val="24"/>
                <w:szCs w:val="24"/>
              </w:rPr>
            </w:pPr>
            <w:r w:rsidRPr="000A1D5B">
              <w:rPr>
                <w:rFonts w:ascii="Times New Roman" w:eastAsia="Times New Roman" w:hAnsi="Times New Roman" w:cs="Times New Roman"/>
                <w:sz w:val="24"/>
                <w:szCs w:val="24"/>
                <w:lang w:eastAsia="ru-RU"/>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49EAFA9C" w14:textId="77777777"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sz w:val="24"/>
                <w:szCs w:val="24"/>
              </w:rPr>
              <w:t xml:space="preserve">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шешуді бағалау, дағдыларды бағалау, кестені / схеманы бағалау</w:t>
            </w:r>
          </w:p>
          <w:p w14:paraId="0A6515C4" w14:textId="569CFE93"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sz w:val="24"/>
                <w:szCs w:val="24"/>
              </w:rPr>
              <w:t xml:space="preserve">Тестілеу, 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шешуді бағалау, клиникалық жағдайды талқылау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6ED0B386"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Семинар</w:t>
            </w:r>
          </w:p>
          <w:p w14:paraId="57840C39"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Практикалық сабақ</w:t>
            </w:r>
          </w:p>
          <w:p w14:paraId="60F88F70" w14:textId="7FD5B9F3"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4C12A1" w:rsidRPr="000A1D5B" w14:paraId="4F6FF894" w14:textId="77777777" w:rsidTr="000041B7">
        <w:trPr>
          <w:trHeight w:val="92"/>
        </w:trPr>
        <w:tc>
          <w:tcPr>
            <w:tcW w:w="555" w:type="dxa"/>
            <w:tcBorders>
              <w:top w:val="single" w:sz="4" w:space="0" w:color="auto"/>
              <w:left w:val="single" w:sz="4" w:space="0" w:color="auto"/>
              <w:bottom w:val="single" w:sz="4" w:space="0" w:color="auto"/>
              <w:right w:val="single" w:sz="4" w:space="0" w:color="auto"/>
            </w:tcBorders>
            <w:vAlign w:val="center"/>
            <w:hideMark/>
          </w:tcPr>
          <w:p w14:paraId="3360EE8C" w14:textId="77777777" w:rsidR="004C12A1" w:rsidRPr="000A1D5B" w:rsidRDefault="004C12A1" w:rsidP="000041B7">
            <w:pPr>
              <w:jc w:val="center"/>
              <w:rPr>
                <w:rFonts w:ascii="Times New Roman" w:hAnsi="Times New Roman" w:cs="Times New Roman"/>
                <w:sz w:val="24"/>
                <w:szCs w:val="24"/>
              </w:rPr>
            </w:pPr>
            <w:r w:rsidRPr="000A1D5B">
              <w:rPr>
                <w:rFonts w:ascii="Times New Roman" w:hAnsi="Times New Roman" w:cs="Times New Roman"/>
                <w:sz w:val="24"/>
                <w:szCs w:val="24"/>
              </w:rPr>
              <w:t>4</w:t>
            </w:r>
          </w:p>
        </w:tc>
        <w:tc>
          <w:tcPr>
            <w:tcW w:w="3698" w:type="dxa"/>
            <w:tcBorders>
              <w:top w:val="single" w:sz="4" w:space="0" w:color="auto"/>
              <w:left w:val="single" w:sz="4" w:space="0" w:color="auto"/>
              <w:bottom w:val="single" w:sz="4" w:space="0" w:color="auto"/>
              <w:right w:val="single" w:sz="4" w:space="0" w:color="auto"/>
            </w:tcBorders>
          </w:tcPr>
          <w:p w14:paraId="63AFD6B4" w14:textId="77777777"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rPr>
              <w:t>Зертханалық зерттеулер нәтижелерінің зертханаішілік валидациясын жүргізуге қабілетті</w:t>
            </w:r>
          </w:p>
          <w:p w14:paraId="754D201A" w14:textId="77777777" w:rsidR="004C12A1" w:rsidRPr="000A1D5B" w:rsidRDefault="004C12A1" w:rsidP="000041B7">
            <w:pP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0EF42712" w14:textId="77777777"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sz w:val="24"/>
                <w:szCs w:val="24"/>
              </w:rPr>
              <w:t xml:space="preserve">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шешуді бағалау, дағдыларды бағалау, кестені / схеманы бағалау</w:t>
            </w:r>
          </w:p>
          <w:p w14:paraId="70F637A7" w14:textId="478B8C72"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sz w:val="24"/>
                <w:szCs w:val="24"/>
              </w:rPr>
              <w:t xml:space="preserve">Тестілеу, 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шешуді бағалау, клиникалық жағдайды талқылау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000FB092"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Семинар</w:t>
            </w:r>
          </w:p>
          <w:p w14:paraId="74F58C3B" w14:textId="77777777" w:rsidR="004C12A1" w:rsidRPr="000A1D5B" w:rsidRDefault="004C12A1"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lang w:val="kk-KZ"/>
              </w:rPr>
              <w:t>Практикалық сабақ</w:t>
            </w:r>
          </w:p>
          <w:p w14:paraId="53C1DE0A" w14:textId="0B11A04F"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4C12A1" w:rsidRPr="00004E28" w14:paraId="57C01CB9" w14:textId="77777777" w:rsidTr="000041B7">
        <w:tc>
          <w:tcPr>
            <w:tcW w:w="555" w:type="dxa"/>
            <w:tcBorders>
              <w:top w:val="single" w:sz="4" w:space="0" w:color="auto"/>
              <w:left w:val="single" w:sz="4" w:space="0" w:color="auto"/>
              <w:bottom w:val="single" w:sz="4" w:space="0" w:color="auto"/>
              <w:right w:val="single" w:sz="4" w:space="0" w:color="auto"/>
            </w:tcBorders>
            <w:vAlign w:val="center"/>
            <w:hideMark/>
          </w:tcPr>
          <w:p w14:paraId="15A02288" w14:textId="77777777" w:rsidR="004C12A1" w:rsidRPr="000A1D5B" w:rsidRDefault="004C12A1" w:rsidP="000041B7">
            <w:pPr>
              <w:jc w:val="center"/>
              <w:rPr>
                <w:rFonts w:ascii="Times New Roman" w:hAnsi="Times New Roman" w:cs="Times New Roman"/>
                <w:sz w:val="24"/>
                <w:szCs w:val="24"/>
              </w:rPr>
            </w:pPr>
            <w:r w:rsidRPr="000A1D5B">
              <w:rPr>
                <w:rFonts w:ascii="Times New Roman" w:hAnsi="Times New Roman" w:cs="Times New Roman"/>
                <w:sz w:val="24"/>
                <w:szCs w:val="24"/>
              </w:rPr>
              <w:t>5</w:t>
            </w:r>
          </w:p>
        </w:tc>
        <w:tc>
          <w:tcPr>
            <w:tcW w:w="3698" w:type="dxa"/>
            <w:tcBorders>
              <w:top w:val="single" w:sz="4" w:space="0" w:color="auto"/>
              <w:left w:val="single" w:sz="4" w:space="0" w:color="auto"/>
              <w:bottom w:val="single" w:sz="4" w:space="0" w:color="auto"/>
              <w:right w:val="single" w:sz="4" w:space="0" w:color="auto"/>
            </w:tcBorders>
            <w:hideMark/>
          </w:tcPr>
          <w:p w14:paraId="7041EE4E" w14:textId="2CA0981A"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sz w:val="24"/>
                <w:szCs w:val="24"/>
              </w:rPr>
              <w:t>Клиникалық зертханалық зерттеулердің нәтижелері бойынша қорытындыны тұжырымдауға қабілетті</w:t>
            </w:r>
          </w:p>
        </w:tc>
        <w:tc>
          <w:tcPr>
            <w:tcW w:w="3685" w:type="dxa"/>
            <w:tcBorders>
              <w:top w:val="single" w:sz="4" w:space="0" w:color="auto"/>
              <w:left w:val="single" w:sz="4" w:space="0" w:color="auto"/>
              <w:bottom w:val="single" w:sz="4" w:space="0" w:color="auto"/>
              <w:right w:val="single" w:sz="4" w:space="0" w:color="auto"/>
            </w:tcBorders>
            <w:hideMark/>
          </w:tcPr>
          <w:p w14:paraId="2C602989" w14:textId="40F7DF03" w:rsidR="004C12A1"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t>Клиникалық жағдайды талқылау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002648B6" w14:textId="513463D4"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4C12A1" w:rsidRPr="00004E28" w14:paraId="5A05F7E7" w14:textId="77777777" w:rsidTr="000041B7">
        <w:trPr>
          <w:trHeight w:val="70"/>
        </w:trPr>
        <w:tc>
          <w:tcPr>
            <w:tcW w:w="555" w:type="dxa"/>
            <w:tcBorders>
              <w:top w:val="single" w:sz="4" w:space="0" w:color="auto"/>
              <w:left w:val="single" w:sz="4" w:space="0" w:color="auto"/>
              <w:bottom w:val="single" w:sz="4" w:space="0" w:color="auto"/>
              <w:right w:val="single" w:sz="4" w:space="0" w:color="auto"/>
            </w:tcBorders>
            <w:vAlign w:val="center"/>
            <w:hideMark/>
          </w:tcPr>
          <w:p w14:paraId="001ABE4D" w14:textId="77777777" w:rsidR="004C12A1" w:rsidRPr="000A1D5B" w:rsidRDefault="004C12A1" w:rsidP="000041B7">
            <w:pPr>
              <w:jc w:val="center"/>
              <w:rPr>
                <w:rFonts w:ascii="Times New Roman" w:hAnsi="Times New Roman" w:cs="Times New Roman"/>
                <w:sz w:val="24"/>
                <w:szCs w:val="24"/>
              </w:rPr>
            </w:pPr>
            <w:r w:rsidRPr="000A1D5B">
              <w:rPr>
                <w:rFonts w:ascii="Times New Roman" w:hAnsi="Times New Roman" w:cs="Times New Roman"/>
                <w:sz w:val="24"/>
                <w:szCs w:val="24"/>
              </w:rPr>
              <w:t>6</w:t>
            </w:r>
          </w:p>
        </w:tc>
        <w:tc>
          <w:tcPr>
            <w:tcW w:w="3698" w:type="dxa"/>
            <w:tcBorders>
              <w:top w:val="single" w:sz="4" w:space="0" w:color="auto"/>
              <w:left w:val="single" w:sz="4" w:space="0" w:color="auto"/>
              <w:bottom w:val="single" w:sz="4" w:space="0" w:color="auto"/>
              <w:right w:val="single" w:sz="4" w:space="0" w:color="auto"/>
            </w:tcBorders>
            <w:hideMark/>
          </w:tcPr>
          <w:p w14:paraId="233C2D90" w14:textId="23DB81E5" w:rsidR="004C12A1"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sz w:val="24"/>
                <w:szCs w:val="24"/>
              </w:rPr>
              <w:t>Зертхана қызметінің көрсеткіштерін талдауға және бағалауға қабілетті</w:t>
            </w:r>
          </w:p>
        </w:tc>
        <w:tc>
          <w:tcPr>
            <w:tcW w:w="3685" w:type="dxa"/>
            <w:tcBorders>
              <w:top w:val="single" w:sz="4" w:space="0" w:color="auto"/>
              <w:left w:val="single" w:sz="4" w:space="0" w:color="auto"/>
              <w:bottom w:val="single" w:sz="4" w:space="0" w:color="auto"/>
              <w:right w:val="single" w:sz="4" w:space="0" w:color="auto"/>
            </w:tcBorders>
            <w:hideMark/>
          </w:tcPr>
          <w:p w14:paraId="56ACAE33" w14:textId="5AEE76DB" w:rsidR="004C12A1"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t>Клиникалық жағдайды талқылау (CbD – Casebased Discussion)</w:t>
            </w:r>
            <w:r w:rsidR="004C12A1" w:rsidRPr="000A1D5B">
              <w:rPr>
                <w:rFonts w:ascii="Times New Roman" w:hAnsi="Times New Roman" w:cs="Times New Roman"/>
                <w:sz w:val="24"/>
                <w:szCs w:val="24"/>
                <w:lang w:val="kk-KZ"/>
              </w:rPr>
              <w:t xml:space="preserve">; </w:t>
            </w:r>
            <w:r w:rsidRPr="000A1D5B">
              <w:rPr>
                <w:rFonts w:ascii="Times New Roman" w:hAnsi="Times New Roman" w:cs="Times New Roman"/>
                <w:sz w:val="24"/>
                <w:szCs w:val="24"/>
                <w:lang w:val="kk-KZ"/>
              </w:rPr>
              <w:t>Тестілеу, ситуациялық тапсырмаларды шешуді бағалау</w:t>
            </w:r>
          </w:p>
        </w:tc>
        <w:tc>
          <w:tcPr>
            <w:tcW w:w="1701" w:type="dxa"/>
            <w:tcBorders>
              <w:top w:val="single" w:sz="4" w:space="0" w:color="auto"/>
              <w:left w:val="single" w:sz="4" w:space="0" w:color="auto"/>
              <w:bottom w:val="single" w:sz="4" w:space="0" w:color="auto"/>
              <w:right w:val="single" w:sz="4" w:space="0" w:color="auto"/>
            </w:tcBorders>
            <w:hideMark/>
          </w:tcPr>
          <w:p w14:paraId="39A3BFE8" w14:textId="69F81739" w:rsidR="004C12A1" w:rsidRPr="000A1D5B" w:rsidRDefault="004C12A1" w:rsidP="000041B7">
            <w:pPr>
              <w:rPr>
                <w:rFonts w:ascii="Times New Roman" w:hAnsi="Times New Roman" w:cs="Times New Roman"/>
                <w:sz w:val="24"/>
                <w:szCs w:val="24"/>
                <w:lang w:val="kk-KZ"/>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4C12A1" w:rsidRPr="000A1D5B" w14:paraId="76AD9D35" w14:textId="77777777" w:rsidTr="000041B7">
        <w:tc>
          <w:tcPr>
            <w:tcW w:w="555" w:type="dxa"/>
            <w:tcBorders>
              <w:top w:val="single" w:sz="4" w:space="0" w:color="auto"/>
              <w:left w:val="single" w:sz="4" w:space="0" w:color="auto"/>
              <w:bottom w:val="single" w:sz="4" w:space="0" w:color="auto"/>
              <w:right w:val="single" w:sz="4" w:space="0" w:color="auto"/>
            </w:tcBorders>
            <w:vAlign w:val="center"/>
            <w:hideMark/>
          </w:tcPr>
          <w:p w14:paraId="320443D8" w14:textId="77777777" w:rsidR="004C12A1" w:rsidRPr="000A1D5B" w:rsidRDefault="004C12A1" w:rsidP="000041B7">
            <w:pPr>
              <w:jc w:val="center"/>
              <w:rPr>
                <w:rFonts w:ascii="Times New Roman" w:hAnsi="Times New Roman" w:cs="Times New Roman"/>
                <w:sz w:val="24"/>
                <w:szCs w:val="24"/>
              </w:rPr>
            </w:pPr>
            <w:r w:rsidRPr="000A1D5B">
              <w:rPr>
                <w:rFonts w:ascii="Times New Roman" w:hAnsi="Times New Roman" w:cs="Times New Roman"/>
                <w:sz w:val="24"/>
                <w:szCs w:val="24"/>
              </w:rPr>
              <w:t>7</w:t>
            </w:r>
          </w:p>
        </w:tc>
        <w:tc>
          <w:tcPr>
            <w:tcW w:w="3698" w:type="dxa"/>
            <w:tcBorders>
              <w:top w:val="single" w:sz="4" w:space="0" w:color="auto"/>
              <w:left w:val="single" w:sz="4" w:space="0" w:color="auto"/>
              <w:bottom w:val="single" w:sz="4" w:space="0" w:color="auto"/>
              <w:right w:val="single" w:sz="4" w:space="0" w:color="auto"/>
            </w:tcBorders>
            <w:hideMark/>
          </w:tcPr>
          <w:p w14:paraId="68AB70A9" w14:textId="0DC8C2CF" w:rsidR="004C12A1" w:rsidRPr="000A1D5B" w:rsidRDefault="00F76D2F" w:rsidP="000041B7">
            <w:pPr>
              <w:tabs>
                <w:tab w:val="left" w:pos="252"/>
              </w:tabs>
              <w:rPr>
                <w:rFonts w:ascii="Times New Roman" w:eastAsia="Times New Roman" w:hAnsi="Times New Roman" w:cs="Times New Roman"/>
                <w:sz w:val="24"/>
                <w:szCs w:val="24"/>
                <w:lang w:val="kk-KZ" w:eastAsia="ru-RU"/>
              </w:rPr>
            </w:pPr>
            <w:r w:rsidRPr="000A1D5B">
              <w:rPr>
                <w:rFonts w:ascii="Times New Roman" w:eastAsia="Times New Roman" w:hAnsi="Times New Roman" w:cs="Times New Roman"/>
                <w:sz w:val="24"/>
                <w:szCs w:val="24"/>
                <w:lang w:eastAsia="ru-RU"/>
              </w:rPr>
              <w:t xml:space="preserve">Белгілі бір нозологияға тән арнайы зерттеу түрлерін қолдану қажеттілігін анықтай алады </w:t>
            </w:r>
          </w:p>
        </w:tc>
        <w:tc>
          <w:tcPr>
            <w:tcW w:w="3685" w:type="dxa"/>
            <w:tcBorders>
              <w:top w:val="single" w:sz="4" w:space="0" w:color="auto"/>
              <w:left w:val="single" w:sz="4" w:space="0" w:color="auto"/>
              <w:bottom w:val="single" w:sz="4" w:space="0" w:color="auto"/>
              <w:right w:val="single" w:sz="4" w:space="0" w:color="auto"/>
            </w:tcBorders>
            <w:hideMark/>
          </w:tcPr>
          <w:p w14:paraId="140DF045" w14:textId="376591A5" w:rsidR="004C12A1" w:rsidRPr="000A1D5B" w:rsidRDefault="00F76D2F" w:rsidP="000041B7">
            <w:pPr>
              <w:rPr>
                <w:rFonts w:ascii="Times New Roman" w:hAnsi="Times New Roman" w:cs="Times New Roman"/>
                <w:sz w:val="24"/>
                <w:szCs w:val="24"/>
              </w:rPr>
            </w:pPr>
            <w:r w:rsidRPr="000A1D5B">
              <w:rPr>
                <w:rFonts w:ascii="Times New Roman" w:hAnsi="Times New Roman" w:cs="Times New Roman"/>
                <w:sz w:val="24"/>
                <w:szCs w:val="24"/>
              </w:rPr>
              <w:t>Клиникалық симуляция сценарийінің орындалуын бағалау</w:t>
            </w:r>
          </w:p>
        </w:tc>
        <w:tc>
          <w:tcPr>
            <w:tcW w:w="1701" w:type="dxa"/>
            <w:tcBorders>
              <w:top w:val="single" w:sz="4" w:space="0" w:color="auto"/>
              <w:left w:val="single" w:sz="4" w:space="0" w:color="auto"/>
              <w:bottom w:val="single" w:sz="4" w:space="0" w:color="auto"/>
              <w:right w:val="single" w:sz="4" w:space="0" w:color="auto"/>
            </w:tcBorders>
            <w:hideMark/>
          </w:tcPr>
          <w:p w14:paraId="75C7379E" w14:textId="27FF4771" w:rsidR="004C12A1" w:rsidRPr="000A1D5B" w:rsidRDefault="004C12A1" w:rsidP="000041B7">
            <w:pPr>
              <w:rPr>
                <w:rFonts w:ascii="Times New Roman" w:hAnsi="Times New Roman" w:cs="Times New Roman"/>
                <w:sz w:val="24"/>
                <w:szCs w:val="24"/>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E53557" w:rsidRPr="000A1D5B" w14:paraId="69CEB206" w14:textId="77777777" w:rsidTr="000041B7">
        <w:tc>
          <w:tcPr>
            <w:tcW w:w="555" w:type="dxa"/>
            <w:tcBorders>
              <w:top w:val="single" w:sz="4" w:space="0" w:color="auto"/>
              <w:left w:val="single" w:sz="4" w:space="0" w:color="auto"/>
              <w:bottom w:val="single" w:sz="4" w:space="0" w:color="auto"/>
              <w:right w:val="single" w:sz="4" w:space="0" w:color="auto"/>
            </w:tcBorders>
            <w:vAlign w:val="center"/>
            <w:hideMark/>
          </w:tcPr>
          <w:p w14:paraId="7D750159" w14:textId="77777777" w:rsidR="00E53557" w:rsidRPr="000A1D5B" w:rsidRDefault="000758E7" w:rsidP="000041B7">
            <w:pPr>
              <w:jc w:val="center"/>
              <w:rPr>
                <w:rFonts w:ascii="Times New Roman" w:hAnsi="Times New Roman" w:cs="Times New Roman"/>
                <w:sz w:val="24"/>
                <w:szCs w:val="24"/>
              </w:rPr>
            </w:pPr>
            <w:r w:rsidRPr="000A1D5B">
              <w:rPr>
                <w:rFonts w:ascii="Times New Roman" w:hAnsi="Times New Roman" w:cs="Times New Roman"/>
                <w:sz w:val="24"/>
                <w:szCs w:val="24"/>
              </w:rPr>
              <w:t>8</w:t>
            </w:r>
          </w:p>
        </w:tc>
        <w:tc>
          <w:tcPr>
            <w:tcW w:w="3698" w:type="dxa"/>
            <w:tcBorders>
              <w:top w:val="single" w:sz="4" w:space="0" w:color="auto"/>
              <w:left w:val="single" w:sz="4" w:space="0" w:color="auto"/>
              <w:bottom w:val="single" w:sz="4" w:space="0" w:color="auto"/>
              <w:right w:val="single" w:sz="4" w:space="0" w:color="auto"/>
            </w:tcBorders>
            <w:hideMark/>
          </w:tcPr>
          <w:p w14:paraId="1521B8F5" w14:textId="16E6FC5B" w:rsidR="00F76D2F" w:rsidRPr="000A1D5B" w:rsidRDefault="00F76D2F" w:rsidP="000041B7">
            <w:pPr>
              <w:tabs>
                <w:tab w:val="left" w:pos="252"/>
              </w:tabs>
              <w:rPr>
                <w:rFonts w:ascii="Times New Roman" w:eastAsia="Times New Roman" w:hAnsi="Times New Roman" w:cs="Times New Roman"/>
                <w:sz w:val="24"/>
                <w:szCs w:val="24"/>
                <w:lang w:val="kk-KZ" w:eastAsia="ru-RU"/>
              </w:rPr>
            </w:pPr>
            <w:r w:rsidRPr="000A1D5B">
              <w:rPr>
                <w:rFonts w:ascii="Times New Roman" w:eastAsia="Times New Roman" w:hAnsi="Times New Roman" w:cs="Times New Roman"/>
                <w:sz w:val="24"/>
                <w:szCs w:val="24"/>
                <w:lang w:eastAsia="ru-RU"/>
              </w:rPr>
              <w:t xml:space="preserve">Медицина қызметкерлері мен </w:t>
            </w:r>
            <w:r w:rsidRPr="000A1D5B">
              <w:rPr>
                <w:rFonts w:ascii="Times New Roman" w:eastAsia="Times New Roman" w:hAnsi="Times New Roman" w:cs="Times New Roman"/>
                <w:sz w:val="24"/>
                <w:szCs w:val="24"/>
                <w:lang w:val="kk-KZ" w:eastAsia="ru-RU"/>
              </w:rPr>
              <w:t>науқастарға</w:t>
            </w:r>
            <w:r w:rsidRPr="000A1D5B">
              <w:rPr>
                <w:rFonts w:ascii="Times New Roman" w:eastAsia="Times New Roman" w:hAnsi="Times New Roman" w:cs="Times New Roman"/>
                <w:sz w:val="24"/>
                <w:szCs w:val="24"/>
                <w:lang w:eastAsia="ru-RU"/>
              </w:rPr>
              <w:t xml:space="preserve"> кеңес беруге қабілетті </w:t>
            </w:r>
          </w:p>
          <w:p w14:paraId="0CC1A05B" w14:textId="366BED7A" w:rsidR="00E53557" w:rsidRPr="000A1D5B" w:rsidRDefault="00E53557" w:rsidP="000041B7">
            <w:pPr>
              <w:tabs>
                <w:tab w:val="left" w:pos="252"/>
              </w:tabs>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14:paraId="7B31819F" w14:textId="42230D02" w:rsidR="00E53557" w:rsidRPr="000A1D5B" w:rsidRDefault="00F76D2F" w:rsidP="000041B7">
            <w:pPr>
              <w:rPr>
                <w:rFonts w:ascii="Times New Roman" w:hAnsi="Times New Roman" w:cs="Times New Roman"/>
                <w:sz w:val="24"/>
                <w:szCs w:val="24"/>
              </w:rPr>
            </w:pPr>
            <w:r w:rsidRPr="000A1D5B">
              <w:rPr>
                <w:rFonts w:ascii="Times New Roman" w:hAnsi="Times New Roman" w:cs="Times New Roman"/>
                <w:sz w:val="24"/>
                <w:szCs w:val="24"/>
              </w:rPr>
              <w:t xml:space="preserve">Стандартталған науқас </w:t>
            </w:r>
            <w:r w:rsidR="00E53557" w:rsidRPr="000A1D5B">
              <w:rPr>
                <w:rFonts w:ascii="Times New Roman" w:hAnsi="Times New Roman" w:cs="Times New Roman"/>
                <w:sz w:val="24"/>
                <w:szCs w:val="24"/>
              </w:rPr>
              <w:t>(SP – standartpatient)</w:t>
            </w:r>
          </w:p>
          <w:p w14:paraId="3546A44D" w14:textId="3EB5509C" w:rsidR="00E53557" w:rsidRPr="000A1D5B" w:rsidRDefault="00F76D2F" w:rsidP="000041B7">
            <w:pPr>
              <w:rPr>
                <w:rFonts w:ascii="Times New Roman" w:hAnsi="Times New Roman" w:cs="Times New Roman"/>
                <w:sz w:val="24"/>
                <w:szCs w:val="24"/>
              </w:rPr>
            </w:pPr>
            <w:r w:rsidRPr="000A1D5B">
              <w:rPr>
                <w:rFonts w:ascii="Times New Roman" w:hAnsi="Times New Roman" w:cs="Times New Roman"/>
                <w:sz w:val="24"/>
                <w:szCs w:val="24"/>
              </w:rPr>
              <w:t>Клиникалық симуляция сценарийінің орындалуын бағалау</w:t>
            </w:r>
          </w:p>
        </w:tc>
        <w:tc>
          <w:tcPr>
            <w:tcW w:w="1701" w:type="dxa"/>
            <w:tcBorders>
              <w:top w:val="single" w:sz="4" w:space="0" w:color="auto"/>
              <w:left w:val="single" w:sz="4" w:space="0" w:color="auto"/>
              <w:bottom w:val="single" w:sz="4" w:space="0" w:color="auto"/>
              <w:right w:val="single" w:sz="4" w:space="0" w:color="auto"/>
            </w:tcBorders>
            <w:hideMark/>
          </w:tcPr>
          <w:p w14:paraId="7219FB68" w14:textId="628C02EC" w:rsidR="00E53557" w:rsidRPr="000A1D5B" w:rsidRDefault="00E53557" w:rsidP="000041B7">
            <w:pPr>
              <w:rPr>
                <w:rFonts w:ascii="Times New Roman" w:hAnsi="Times New Roman" w:cs="Times New Roman"/>
                <w:sz w:val="24"/>
                <w:szCs w:val="24"/>
              </w:rPr>
            </w:pPr>
            <w:r w:rsidRPr="000A1D5B">
              <w:rPr>
                <w:rFonts w:ascii="Times New Roman" w:hAnsi="Times New Roman" w:cs="Times New Roman"/>
                <w:color w:val="000000"/>
                <w:sz w:val="24"/>
                <w:szCs w:val="24"/>
              </w:rPr>
              <w:t>Тренинг/</w:t>
            </w:r>
            <w:r w:rsidR="00F76D2F" w:rsidRPr="000A1D5B">
              <w:rPr>
                <w:rFonts w:ascii="Times New Roman" w:hAnsi="Times New Roman" w:cs="Times New Roman"/>
                <w:color w:val="000000"/>
                <w:sz w:val="24"/>
                <w:szCs w:val="24"/>
              </w:rPr>
              <w:t>рөлдік ойын/іскерлік ойын</w:t>
            </w:r>
          </w:p>
        </w:tc>
      </w:tr>
      <w:tr w:rsidR="00F76D2F" w:rsidRPr="00004E28" w14:paraId="09EDD196" w14:textId="77777777" w:rsidTr="000041B7">
        <w:tc>
          <w:tcPr>
            <w:tcW w:w="555" w:type="dxa"/>
            <w:tcBorders>
              <w:top w:val="single" w:sz="4" w:space="0" w:color="auto"/>
              <w:left w:val="single" w:sz="4" w:space="0" w:color="auto"/>
              <w:bottom w:val="single" w:sz="4" w:space="0" w:color="auto"/>
              <w:right w:val="single" w:sz="4" w:space="0" w:color="auto"/>
            </w:tcBorders>
            <w:vAlign w:val="center"/>
            <w:hideMark/>
          </w:tcPr>
          <w:p w14:paraId="39908A17" w14:textId="77777777" w:rsidR="00F76D2F" w:rsidRPr="000A1D5B" w:rsidRDefault="00F76D2F" w:rsidP="000041B7">
            <w:pPr>
              <w:jc w:val="center"/>
              <w:rPr>
                <w:rFonts w:ascii="Times New Roman" w:hAnsi="Times New Roman" w:cs="Times New Roman"/>
                <w:sz w:val="24"/>
                <w:szCs w:val="24"/>
              </w:rPr>
            </w:pPr>
            <w:r w:rsidRPr="000A1D5B">
              <w:rPr>
                <w:rFonts w:ascii="Times New Roman" w:hAnsi="Times New Roman" w:cs="Times New Roman"/>
                <w:sz w:val="24"/>
                <w:szCs w:val="24"/>
              </w:rPr>
              <w:t>9</w:t>
            </w:r>
          </w:p>
        </w:tc>
        <w:tc>
          <w:tcPr>
            <w:tcW w:w="3698" w:type="dxa"/>
            <w:tcBorders>
              <w:top w:val="single" w:sz="4" w:space="0" w:color="auto"/>
              <w:left w:val="single" w:sz="4" w:space="0" w:color="auto"/>
              <w:bottom w:val="single" w:sz="4" w:space="0" w:color="auto"/>
              <w:right w:val="single" w:sz="4" w:space="0" w:color="auto"/>
            </w:tcBorders>
            <w:hideMark/>
          </w:tcPr>
          <w:p w14:paraId="790E5C22" w14:textId="42C2031F" w:rsidR="00F76D2F" w:rsidRPr="000A1D5B" w:rsidRDefault="00F76D2F" w:rsidP="000041B7">
            <w:pPr>
              <w:tabs>
                <w:tab w:val="left" w:pos="252"/>
              </w:tabs>
              <w:rPr>
                <w:rFonts w:ascii="Times New Roman" w:eastAsia="Times New Roman" w:hAnsi="Times New Roman" w:cs="Times New Roman"/>
                <w:sz w:val="24"/>
                <w:szCs w:val="24"/>
                <w:lang w:val="kk-KZ" w:eastAsia="ru-RU"/>
              </w:rPr>
            </w:pPr>
            <w:r w:rsidRPr="000A1D5B">
              <w:rPr>
                <w:rFonts w:ascii="Times New Roman" w:eastAsia="Times New Roman" w:hAnsi="Times New Roman" w:cs="Times New Roman"/>
                <w:sz w:val="24"/>
                <w:szCs w:val="24"/>
                <w:lang w:eastAsia="ru-RU"/>
              </w:rPr>
              <w:t xml:space="preserve">Жабдыққа профилактикалық және сервистік қызмет көрсету алгоритмін құруға қабілетті </w:t>
            </w:r>
          </w:p>
        </w:tc>
        <w:tc>
          <w:tcPr>
            <w:tcW w:w="3685" w:type="dxa"/>
            <w:tcBorders>
              <w:top w:val="single" w:sz="4" w:space="0" w:color="auto"/>
              <w:left w:val="single" w:sz="4" w:space="0" w:color="auto"/>
              <w:bottom w:val="single" w:sz="4" w:space="0" w:color="auto"/>
              <w:right w:val="single" w:sz="4" w:space="0" w:color="auto"/>
            </w:tcBorders>
            <w:hideMark/>
          </w:tcPr>
          <w:p w14:paraId="36F18501" w14:textId="1F243560" w:rsidR="00F76D2F"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t>Тестілеу, ситуациялық тапсырмаларды шешуді бағалау</w:t>
            </w:r>
          </w:p>
        </w:tc>
        <w:tc>
          <w:tcPr>
            <w:tcW w:w="1701" w:type="dxa"/>
            <w:tcBorders>
              <w:top w:val="single" w:sz="4" w:space="0" w:color="auto"/>
              <w:left w:val="single" w:sz="4" w:space="0" w:color="auto"/>
              <w:bottom w:val="single" w:sz="4" w:space="0" w:color="auto"/>
              <w:right w:val="single" w:sz="4" w:space="0" w:color="auto"/>
            </w:tcBorders>
            <w:hideMark/>
          </w:tcPr>
          <w:p w14:paraId="6A884C8E" w14:textId="3DC63DA5" w:rsidR="00F76D2F"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color w:val="000000"/>
                <w:sz w:val="24"/>
                <w:szCs w:val="24"/>
                <w:lang w:val="kk-KZ"/>
              </w:rPr>
              <w:t>Дебрифинг (тапсырманы орындағаннан кейін талқылау)</w:t>
            </w:r>
          </w:p>
        </w:tc>
      </w:tr>
      <w:tr w:rsidR="00F76D2F" w:rsidRPr="000A1D5B" w14:paraId="261D8CB2" w14:textId="77777777" w:rsidTr="000041B7">
        <w:tc>
          <w:tcPr>
            <w:tcW w:w="555" w:type="dxa"/>
            <w:tcBorders>
              <w:top w:val="single" w:sz="4" w:space="0" w:color="auto"/>
              <w:left w:val="single" w:sz="4" w:space="0" w:color="auto"/>
              <w:bottom w:val="single" w:sz="4" w:space="0" w:color="auto"/>
              <w:right w:val="single" w:sz="4" w:space="0" w:color="auto"/>
            </w:tcBorders>
            <w:vAlign w:val="center"/>
            <w:hideMark/>
          </w:tcPr>
          <w:p w14:paraId="038E0D7C" w14:textId="77777777" w:rsidR="00F76D2F" w:rsidRPr="000A1D5B" w:rsidRDefault="00F76D2F" w:rsidP="000041B7">
            <w:pPr>
              <w:jc w:val="center"/>
              <w:rPr>
                <w:rFonts w:ascii="Times New Roman" w:hAnsi="Times New Roman" w:cs="Times New Roman"/>
                <w:sz w:val="24"/>
                <w:szCs w:val="24"/>
              </w:rPr>
            </w:pPr>
            <w:r w:rsidRPr="000A1D5B">
              <w:rPr>
                <w:rFonts w:ascii="Times New Roman" w:hAnsi="Times New Roman" w:cs="Times New Roman"/>
                <w:sz w:val="24"/>
                <w:szCs w:val="24"/>
              </w:rPr>
              <w:t>10</w:t>
            </w:r>
          </w:p>
        </w:tc>
        <w:tc>
          <w:tcPr>
            <w:tcW w:w="3698" w:type="dxa"/>
            <w:tcBorders>
              <w:top w:val="single" w:sz="4" w:space="0" w:color="auto"/>
              <w:left w:val="single" w:sz="4" w:space="0" w:color="auto"/>
              <w:bottom w:val="single" w:sz="4" w:space="0" w:color="auto"/>
              <w:right w:val="single" w:sz="4" w:space="0" w:color="auto"/>
            </w:tcBorders>
            <w:hideMark/>
          </w:tcPr>
          <w:p w14:paraId="7BA8050A" w14:textId="38EF4FEF" w:rsidR="00F76D2F" w:rsidRPr="000A1D5B" w:rsidRDefault="00F76D2F" w:rsidP="000041B7">
            <w:pPr>
              <w:tabs>
                <w:tab w:val="left" w:pos="252"/>
              </w:tabs>
              <w:rPr>
                <w:rFonts w:ascii="Times New Roman" w:eastAsia="Times New Roman" w:hAnsi="Times New Roman" w:cs="Times New Roman"/>
                <w:sz w:val="24"/>
                <w:szCs w:val="24"/>
                <w:lang w:eastAsia="ru-RU"/>
              </w:rPr>
            </w:pPr>
            <w:r w:rsidRPr="000A1D5B">
              <w:rPr>
                <w:rFonts w:ascii="Times New Roman" w:eastAsia="Times New Roman" w:hAnsi="Times New Roman" w:cs="Times New Roman"/>
                <w:sz w:val="24"/>
                <w:szCs w:val="24"/>
                <w:lang w:eastAsia="ru-RU"/>
              </w:rPr>
              <w:t xml:space="preserve">Зертхананың жұмысын сапа менеджменті жүйесінің және зертхананың биологиялық </w:t>
            </w:r>
            <w:r w:rsidRPr="000A1D5B">
              <w:rPr>
                <w:rFonts w:ascii="Times New Roman" w:eastAsia="Times New Roman" w:hAnsi="Times New Roman" w:cs="Times New Roman"/>
                <w:sz w:val="24"/>
                <w:szCs w:val="24"/>
                <w:lang w:eastAsia="ru-RU"/>
              </w:rPr>
              <w:lastRenderedPageBreak/>
              <w:t xml:space="preserve">қауіпсіздігінің ерекше талаптарына сәйкес ұйымдастыруға қабілетті </w:t>
            </w:r>
          </w:p>
        </w:tc>
        <w:tc>
          <w:tcPr>
            <w:tcW w:w="3685" w:type="dxa"/>
            <w:tcBorders>
              <w:top w:val="single" w:sz="4" w:space="0" w:color="auto"/>
              <w:left w:val="single" w:sz="4" w:space="0" w:color="auto"/>
              <w:bottom w:val="single" w:sz="4" w:space="0" w:color="auto"/>
              <w:right w:val="single" w:sz="4" w:space="0" w:color="auto"/>
            </w:tcBorders>
            <w:hideMark/>
          </w:tcPr>
          <w:p w14:paraId="77D65D45" w14:textId="5F778C66" w:rsidR="00F76D2F" w:rsidRPr="000A1D5B" w:rsidRDefault="00F76D2F" w:rsidP="000041B7">
            <w:pPr>
              <w:rPr>
                <w:rFonts w:ascii="Times New Roman" w:hAnsi="Times New Roman" w:cs="Times New Roman"/>
                <w:sz w:val="24"/>
                <w:szCs w:val="24"/>
              </w:rPr>
            </w:pPr>
            <w:r w:rsidRPr="000A1D5B">
              <w:rPr>
                <w:rFonts w:ascii="Times New Roman" w:hAnsi="Times New Roman" w:cs="Times New Roman"/>
                <w:sz w:val="24"/>
                <w:szCs w:val="24"/>
              </w:rPr>
              <w:lastRenderedPageBreak/>
              <w:t>Клиникалық симуляция сценарийінің орындалуын бағалау</w:t>
            </w:r>
          </w:p>
        </w:tc>
        <w:tc>
          <w:tcPr>
            <w:tcW w:w="1701" w:type="dxa"/>
            <w:tcBorders>
              <w:top w:val="single" w:sz="4" w:space="0" w:color="auto"/>
              <w:left w:val="single" w:sz="4" w:space="0" w:color="auto"/>
              <w:bottom w:val="single" w:sz="4" w:space="0" w:color="auto"/>
              <w:right w:val="single" w:sz="4" w:space="0" w:color="auto"/>
            </w:tcBorders>
            <w:hideMark/>
          </w:tcPr>
          <w:p w14:paraId="75C51E05" w14:textId="12FE8BE9" w:rsidR="00F76D2F" w:rsidRPr="000A1D5B" w:rsidRDefault="00F76D2F" w:rsidP="000041B7">
            <w:pPr>
              <w:rPr>
                <w:rFonts w:ascii="Times New Roman" w:hAnsi="Times New Roman" w:cs="Times New Roman"/>
                <w:sz w:val="24"/>
                <w:szCs w:val="24"/>
              </w:rPr>
            </w:pPr>
            <w:r w:rsidRPr="000A1D5B">
              <w:rPr>
                <w:rFonts w:ascii="Times New Roman" w:hAnsi="Times New Roman" w:cs="Times New Roman"/>
                <w:color w:val="000000"/>
                <w:sz w:val="24"/>
                <w:szCs w:val="24"/>
              </w:rPr>
              <w:t xml:space="preserve">Тренинг/рөлдік </w:t>
            </w:r>
            <w:r w:rsidRPr="000A1D5B">
              <w:rPr>
                <w:rFonts w:ascii="Times New Roman" w:hAnsi="Times New Roman" w:cs="Times New Roman"/>
                <w:color w:val="000000"/>
                <w:sz w:val="24"/>
                <w:szCs w:val="24"/>
              </w:rPr>
              <w:lastRenderedPageBreak/>
              <w:t>ойын/іскерлік ойын</w:t>
            </w:r>
          </w:p>
        </w:tc>
      </w:tr>
      <w:tr w:rsidR="00E53557" w:rsidRPr="00004E28" w14:paraId="78BCD49F" w14:textId="77777777" w:rsidTr="000041B7">
        <w:tc>
          <w:tcPr>
            <w:tcW w:w="555" w:type="dxa"/>
            <w:tcBorders>
              <w:top w:val="single" w:sz="4" w:space="0" w:color="auto"/>
              <w:left w:val="single" w:sz="4" w:space="0" w:color="auto"/>
              <w:bottom w:val="single" w:sz="4" w:space="0" w:color="auto"/>
              <w:right w:val="single" w:sz="4" w:space="0" w:color="auto"/>
            </w:tcBorders>
            <w:vAlign w:val="center"/>
            <w:hideMark/>
          </w:tcPr>
          <w:p w14:paraId="56AB4B46" w14:textId="77777777" w:rsidR="00E53557" w:rsidRPr="000A1D5B" w:rsidRDefault="00E53557" w:rsidP="000041B7">
            <w:pPr>
              <w:jc w:val="center"/>
              <w:rPr>
                <w:rFonts w:ascii="Times New Roman" w:hAnsi="Times New Roman" w:cs="Times New Roman"/>
                <w:sz w:val="24"/>
                <w:szCs w:val="24"/>
              </w:rPr>
            </w:pPr>
            <w:r w:rsidRPr="000A1D5B">
              <w:rPr>
                <w:rFonts w:ascii="Times New Roman" w:hAnsi="Times New Roman" w:cs="Times New Roman"/>
                <w:sz w:val="24"/>
                <w:szCs w:val="24"/>
              </w:rPr>
              <w:lastRenderedPageBreak/>
              <w:t>1</w:t>
            </w:r>
            <w:r w:rsidR="000758E7" w:rsidRPr="000A1D5B">
              <w:rPr>
                <w:rFonts w:ascii="Times New Roman" w:hAnsi="Times New Roman" w:cs="Times New Roman"/>
                <w:sz w:val="24"/>
                <w:szCs w:val="24"/>
              </w:rPr>
              <w:t>1</w:t>
            </w:r>
          </w:p>
        </w:tc>
        <w:tc>
          <w:tcPr>
            <w:tcW w:w="3698" w:type="dxa"/>
            <w:tcBorders>
              <w:top w:val="single" w:sz="4" w:space="0" w:color="auto"/>
              <w:left w:val="single" w:sz="4" w:space="0" w:color="auto"/>
              <w:bottom w:val="single" w:sz="4" w:space="0" w:color="auto"/>
              <w:right w:val="single" w:sz="4" w:space="0" w:color="auto"/>
            </w:tcBorders>
            <w:hideMark/>
          </w:tcPr>
          <w:p w14:paraId="0473A8A1" w14:textId="1378A804" w:rsidR="00E53557" w:rsidRPr="000A1D5B" w:rsidRDefault="00F76D2F" w:rsidP="000041B7">
            <w:pPr>
              <w:rPr>
                <w:rFonts w:ascii="Times New Roman" w:eastAsia="Calibri" w:hAnsi="Times New Roman" w:cs="Times New Roman"/>
                <w:sz w:val="24"/>
                <w:szCs w:val="24"/>
                <w:lang w:val="kk-KZ"/>
              </w:rPr>
            </w:pPr>
            <w:r w:rsidRPr="000A1D5B">
              <w:rPr>
                <w:rFonts w:ascii="Times New Roman" w:eastAsia="Calibri" w:hAnsi="Times New Roman" w:cs="Times New Roman"/>
                <w:sz w:val="24"/>
                <w:szCs w:val="24"/>
              </w:rPr>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3685" w:type="dxa"/>
            <w:tcBorders>
              <w:top w:val="single" w:sz="4" w:space="0" w:color="auto"/>
              <w:left w:val="single" w:sz="4" w:space="0" w:color="auto"/>
              <w:bottom w:val="single" w:sz="4" w:space="0" w:color="auto"/>
              <w:right w:val="single" w:sz="4" w:space="0" w:color="auto"/>
            </w:tcBorders>
            <w:hideMark/>
          </w:tcPr>
          <w:p w14:paraId="6418E70D" w14:textId="498FBCBD" w:rsidR="00E53557"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sz w:val="24"/>
                <w:szCs w:val="24"/>
              </w:rPr>
              <w:t xml:space="preserve">Медициналық құжаттаманы ресімдеу сапасын бағалау </w:t>
            </w:r>
          </w:p>
        </w:tc>
        <w:tc>
          <w:tcPr>
            <w:tcW w:w="1701" w:type="dxa"/>
            <w:tcBorders>
              <w:top w:val="single" w:sz="4" w:space="0" w:color="auto"/>
              <w:left w:val="single" w:sz="4" w:space="0" w:color="auto"/>
              <w:bottom w:val="single" w:sz="4" w:space="0" w:color="auto"/>
              <w:right w:val="single" w:sz="4" w:space="0" w:color="auto"/>
            </w:tcBorders>
            <w:hideMark/>
          </w:tcPr>
          <w:p w14:paraId="03952EC9" w14:textId="77777777" w:rsidR="00F76D2F" w:rsidRPr="000A1D5B" w:rsidRDefault="00F76D2F"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t>Есепке алу-есеп беру құжаттамасын жүргізу</w:t>
            </w:r>
          </w:p>
          <w:p w14:paraId="2A64D144" w14:textId="3BFC36F2" w:rsidR="00E53557" w:rsidRPr="000A1D5B" w:rsidRDefault="00E53557" w:rsidP="000041B7">
            <w:pPr>
              <w:rPr>
                <w:rFonts w:ascii="Times New Roman" w:hAnsi="Times New Roman" w:cs="Times New Roman"/>
                <w:sz w:val="24"/>
                <w:szCs w:val="24"/>
                <w:lang w:val="kk-KZ"/>
              </w:rPr>
            </w:pPr>
          </w:p>
        </w:tc>
      </w:tr>
    </w:tbl>
    <w:p w14:paraId="7F35DD6E" w14:textId="77777777" w:rsidR="00E53557" w:rsidRPr="000A1D5B" w:rsidRDefault="00E53557" w:rsidP="000041B7">
      <w:pPr>
        <w:spacing w:after="0" w:line="240" w:lineRule="auto"/>
        <w:rPr>
          <w:rFonts w:ascii="Times New Roman" w:eastAsia="Calibri" w:hAnsi="Times New Roman" w:cs="Times New Roman"/>
          <w:b/>
          <w:bCs/>
          <w:sz w:val="24"/>
          <w:szCs w:val="24"/>
          <w:lang w:val="kk-KZ"/>
        </w:rPr>
      </w:pPr>
    </w:p>
    <w:p w14:paraId="507CC6F6" w14:textId="16821F44" w:rsidR="00E53557" w:rsidRPr="000A1D5B" w:rsidRDefault="00F76D2F" w:rsidP="000041B7">
      <w:pPr>
        <w:spacing w:after="0" w:line="240" w:lineRule="auto"/>
        <w:rPr>
          <w:rFonts w:ascii="Times New Roman" w:eastAsia="Calibri" w:hAnsi="Times New Roman" w:cs="Times New Roman"/>
          <w:b/>
          <w:bCs/>
          <w:sz w:val="24"/>
          <w:szCs w:val="24"/>
          <w:lang w:val="kk-KZ"/>
        </w:rPr>
      </w:pPr>
      <w:r w:rsidRPr="000A1D5B">
        <w:rPr>
          <w:rFonts w:ascii="Times New Roman" w:eastAsia="Calibri" w:hAnsi="Times New Roman" w:cs="Times New Roman"/>
          <w:b/>
          <w:bCs/>
          <w:sz w:val="24"/>
          <w:szCs w:val="24"/>
          <w:lang w:val="kk-KZ"/>
        </w:rPr>
        <w:t>Білім беру бағдарламасын іске асыру жоспары</w:t>
      </w:r>
      <w:r w:rsidR="00E53557" w:rsidRPr="000A1D5B">
        <w:rPr>
          <w:rFonts w:ascii="Times New Roman" w:eastAsia="Calibri" w:hAnsi="Times New Roman" w:cs="Times New Roman"/>
          <w:b/>
          <w:bCs/>
          <w:sz w:val="24"/>
          <w:szCs w:val="24"/>
          <w:lang w:val="kk-KZ"/>
        </w:rPr>
        <w:t xml:space="preserve">: </w:t>
      </w:r>
    </w:p>
    <w:tbl>
      <w:tblPr>
        <w:tblStyle w:val="a9"/>
        <w:tblW w:w="9639" w:type="dxa"/>
        <w:tblInd w:w="108" w:type="dxa"/>
        <w:tblLayout w:type="fixed"/>
        <w:tblLook w:val="04A0" w:firstRow="1" w:lastRow="0" w:firstColumn="1" w:lastColumn="0" w:noHBand="0" w:noVBand="1"/>
      </w:tblPr>
      <w:tblGrid>
        <w:gridCol w:w="567"/>
        <w:gridCol w:w="3543"/>
        <w:gridCol w:w="567"/>
        <w:gridCol w:w="567"/>
        <w:gridCol w:w="567"/>
        <w:gridCol w:w="1560"/>
        <w:gridCol w:w="709"/>
        <w:gridCol w:w="1559"/>
      </w:tblGrid>
      <w:tr w:rsidR="00E53557" w:rsidRPr="000A1D5B" w14:paraId="215EAFF6" w14:textId="77777777" w:rsidTr="000041B7">
        <w:trPr>
          <w:trHeight w:val="238"/>
          <w:tblHeader/>
        </w:trPr>
        <w:tc>
          <w:tcPr>
            <w:tcW w:w="567" w:type="dxa"/>
            <w:vMerge w:val="restart"/>
            <w:tcBorders>
              <w:top w:val="single" w:sz="4" w:space="0" w:color="auto"/>
              <w:left w:val="single" w:sz="4" w:space="0" w:color="auto"/>
              <w:bottom w:val="single" w:sz="4" w:space="0" w:color="auto"/>
              <w:right w:val="single" w:sz="4" w:space="0" w:color="auto"/>
            </w:tcBorders>
            <w:hideMark/>
          </w:tcPr>
          <w:p w14:paraId="684E2A18" w14:textId="77777777" w:rsidR="00E53557" w:rsidRPr="000A1D5B" w:rsidRDefault="00E53557" w:rsidP="000041B7">
            <w:pPr>
              <w:jc w:val="center"/>
              <w:rPr>
                <w:rFonts w:ascii="Times New Roman" w:eastAsia="Calibri" w:hAnsi="Times New Roman" w:cs="Times New Roman"/>
                <w:b/>
                <w:sz w:val="24"/>
                <w:szCs w:val="24"/>
              </w:rPr>
            </w:pPr>
            <w:r w:rsidRPr="000A1D5B">
              <w:rPr>
                <w:rFonts w:ascii="Times New Roman" w:eastAsia="Calibri" w:hAnsi="Times New Roman" w:cs="Times New Roman"/>
                <w:b/>
                <w:sz w:val="24"/>
                <w:szCs w:val="24"/>
              </w:rPr>
              <w:t>№</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19B1D42E" w14:textId="646847AD" w:rsidR="00E53557" w:rsidRPr="000A1D5B" w:rsidRDefault="00F76D2F" w:rsidP="000041B7">
            <w:pPr>
              <w:jc w:val="center"/>
              <w:rPr>
                <w:rFonts w:ascii="Times New Roman" w:eastAsia="Calibri" w:hAnsi="Times New Roman" w:cs="Times New Roman"/>
                <w:b/>
                <w:sz w:val="24"/>
                <w:szCs w:val="24"/>
              </w:rPr>
            </w:pPr>
            <w:r w:rsidRPr="000A1D5B">
              <w:rPr>
                <w:rFonts w:ascii="Times New Roman" w:eastAsia="Calibri" w:hAnsi="Times New Roman" w:cs="Times New Roman"/>
                <w:b/>
                <w:sz w:val="24"/>
                <w:szCs w:val="24"/>
              </w:rPr>
              <w:t>Тақырып/бөлім/пән атауы</w:t>
            </w:r>
          </w:p>
        </w:tc>
        <w:tc>
          <w:tcPr>
            <w:tcW w:w="3970" w:type="dxa"/>
            <w:gridSpan w:val="5"/>
            <w:tcBorders>
              <w:top w:val="single" w:sz="4" w:space="0" w:color="auto"/>
              <w:left w:val="single" w:sz="4" w:space="0" w:color="auto"/>
              <w:bottom w:val="single" w:sz="4" w:space="0" w:color="auto"/>
              <w:right w:val="single" w:sz="4" w:space="0" w:color="auto"/>
            </w:tcBorders>
            <w:hideMark/>
          </w:tcPr>
          <w:p w14:paraId="5625AD0B" w14:textId="6153EE6D" w:rsidR="00E53557" w:rsidRPr="000A1D5B" w:rsidRDefault="00F76D2F" w:rsidP="000041B7">
            <w:pPr>
              <w:jc w:val="center"/>
              <w:rPr>
                <w:rFonts w:ascii="Times New Roman" w:eastAsia="Calibri" w:hAnsi="Times New Roman" w:cs="Times New Roman"/>
                <w:b/>
                <w:sz w:val="24"/>
                <w:szCs w:val="24"/>
              </w:rPr>
            </w:pPr>
            <w:r w:rsidRPr="000A1D5B">
              <w:rPr>
                <w:rFonts w:ascii="Times New Roman" w:eastAsia="Calibri" w:hAnsi="Times New Roman" w:cs="Times New Roman"/>
                <w:b/>
                <w:sz w:val="24"/>
                <w:szCs w:val="24"/>
                <w:lang w:val="kk-KZ"/>
              </w:rPr>
              <w:t>С</w:t>
            </w:r>
            <w:r w:rsidRPr="000A1D5B">
              <w:rPr>
                <w:rFonts w:ascii="Times New Roman" w:eastAsia="Calibri" w:hAnsi="Times New Roman" w:cs="Times New Roman"/>
                <w:b/>
                <w:sz w:val="24"/>
                <w:szCs w:val="24"/>
              </w:rPr>
              <w:t xml:space="preserve">ағатпен </w:t>
            </w:r>
            <w:r w:rsidRPr="000A1D5B">
              <w:rPr>
                <w:rFonts w:ascii="Times New Roman" w:eastAsia="Calibri" w:hAnsi="Times New Roman" w:cs="Times New Roman"/>
                <w:b/>
                <w:sz w:val="24"/>
                <w:szCs w:val="24"/>
                <w:lang w:val="kk-KZ"/>
              </w:rPr>
              <w:t>к</w:t>
            </w:r>
            <w:r w:rsidRPr="000A1D5B">
              <w:rPr>
                <w:rFonts w:ascii="Times New Roman" w:eastAsia="Calibri" w:hAnsi="Times New Roman" w:cs="Times New Roman"/>
                <w:b/>
                <w:sz w:val="24"/>
                <w:szCs w:val="24"/>
              </w:rPr>
              <w:t xml:space="preserve">өлемі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E6C7202" w14:textId="3A03F1A9" w:rsidR="00E53557" w:rsidRPr="000A1D5B" w:rsidRDefault="00F76D2F" w:rsidP="000041B7">
            <w:pPr>
              <w:jc w:val="center"/>
              <w:rPr>
                <w:rFonts w:ascii="Times New Roman" w:eastAsia="Calibri" w:hAnsi="Times New Roman" w:cs="Times New Roman"/>
                <w:b/>
                <w:sz w:val="24"/>
                <w:szCs w:val="24"/>
              </w:rPr>
            </w:pPr>
            <w:r w:rsidRPr="000A1D5B">
              <w:rPr>
                <w:rFonts w:ascii="Times New Roman" w:eastAsia="Calibri" w:hAnsi="Times New Roman" w:cs="Times New Roman"/>
                <w:b/>
                <w:sz w:val="24"/>
                <w:szCs w:val="24"/>
              </w:rPr>
              <w:t>Тапсырма</w:t>
            </w:r>
          </w:p>
        </w:tc>
      </w:tr>
      <w:tr w:rsidR="00E53557" w:rsidRPr="000A1D5B" w14:paraId="09014589" w14:textId="77777777" w:rsidTr="000041B7">
        <w:trPr>
          <w:cantSplit/>
          <w:trHeight w:val="2052"/>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91464F" w14:textId="77777777" w:rsidR="00E53557" w:rsidRPr="000A1D5B" w:rsidRDefault="00E53557" w:rsidP="000041B7">
            <w:pPr>
              <w:rPr>
                <w:rFonts w:ascii="Times New Roman" w:eastAsia="Calibri" w:hAnsi="Times New Roman" w:cs="Times New Roman"/>
                <w:b/>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8432BA8" w14:textId="77777777" w:rsidR="00E53557" w:rsidRPr="000A1D5B" w:rsidRDefault="00E53557" w:rsidP="000041B7">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3EE6F2D" w14:textId="5820C309" w:rsidR="00E53557" w:rsidRPr="000A1D5B" w:rsidRDefault="00F76D2F" w:rsidP="000041B7">
            <w:pPr>
              <w:ind w:right="-79"/>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rPr>
              <w:t>дәріс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D2BCC18" w14:textId="77777777" w:rsidR="00E53557" w:rsidRPr="000A1D5B" w:rsidRDefault="00E53557" w:rsidP="000041B7">
            <w:pPr>
              <w:ind w:right="-79"/>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rPr>
              <w:t>семинар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44177C7" w14:textId="77777777" w:rsidR="00E53557" w:rsidRPr="000A1D5B" w:rsidRDefault="00E53557" w:rsidP="000041B7">
            <w:pPr>
              <w:ind w:right="-79"/>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rPr>
              <w:t>тренинг</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222AB3A8" w14:textId="77777777" w:rsidR="00F76D2F" w:rsidRPr="000A1D5B" w:rsidRDefault="00F76D2F" w:rsidP="000041B7">
            <w:pPr>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rPr>
              <w:t>ББ әзірлеушінің қалауы бойынша оқытудың басқа түрлері</w:t>
            </w:r>
          </w:p>
          <w:p w14:paraId="7C127ED3" w14:textId="5B3B0600" w:rsidR="00E53557" w:rsidRPr="000A1D5B" w:rsidRDefault="00F76D2F" w:rsidP="000041B7">
            <w:pPr>
              <w:jc w:val="center"/>
              <w:rPr>
                <w:rFonts w:ascii="Times New Roman" w:eastAsia="Calibri" w:hAnsi="Times New Roman" w:cs="Times New Roman"/>
                <w:sz w:val="24"/>
                <w:szCs w:val="24"/>
                <w:lang w:val="kk-KZ"/>
              </w:rPr>
            </w:pPr>
            <w:r w:rsidRPr="000A1D5B">
              <w:rPr>
                <w:rFonts w:ascii="Times New Roman" w:eastAsia="Calibri"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C985A23" w14:textId="1820F230" w:rsidR="00E53557" w:rsidRPr="000A1D5B" w:rsidRDefault="00F76D2F" w:rsidP="000041B7">
            <w:pPr>
              <w:ind w:right="-79"/>
              <w:jc w:val="center"/>
              <w:rPr>
                <w:rFonts w:ascii="Times New Roman" w:eastAsia="Calibri" w:hAnsi="Times New Roman" w:cs="Times New Roman"/>
                <w:sz w:val="24"/>
                <w:szCs w:val="24"/>
              </w:rPr>
            </w:pPr>
            <w:r w:rsidRPr="000A1D5B">
              <w:rPr>
                <w:rFonts w:ascii="Times New Roman" w:eastAsia="Calibri" w:hAnsi="Times New Roman" w:cs="Times New Roman"/>
                <w:sz w:val="24"/>
                <w:szCs w:val="24"/>
                <w:lang w:val="kk-KZ"/>
              </w:rPr>
              <w:t>Т</w:t>
            </w:r>
            <w:r w:rsidRPr="000A1D5B">
              <w:rPr>
                <w:rFonts w:ascii="Times New Roman" w:eastAsia="Calibri" w:hAnsi="Times New Roman" w:cs="Times New Roman"/>
                <w:sz w:val="24"/>
                <w:szCs w:val="24"/>
              </w:rPr>
              <w:t>ӨЖ</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C6E9BA" w14:textId="77777777" w:rsidR="00E53557" w:rsidRPr="000A1D5B" w:rsidRDefault="00E53557" w:rsidP="000041B7">
            <w:pPr>
              <w:rPr>
                <w:rFonts w:ascii="Times New Roman" w:eastAsia="Calibri" w:hAnsi="Times New Roman" w:cs="Times New Roman"/>
                <w:b/>
                <w:sz w:val="24"/>
                <w:szCs w:val="24"/>
              </w:rPr>
            </w:pPr>
          </w:p>
        </w:tc>
      </w:tr>
      <w:tr w:rsidR="00E53557" w:rsidRPr="000A1D5B" w14:paraId="219140DE" w14:textId="77777777" w:rsidTr="000041B7">
        <w:trPr>
          <w:cantSplit/>
          <w:trHeight w:val="2268"/>
        </w:trPr>
        <w:tc>
          <w:tcPr>
            <w:tcW w:w="567" w:type="dxa"/>
            <w:tcBorders>
              <w:top w:val="single" w:sz="4" w:space="0" w:color="auto"/>
              <w:left w:val="single" w:sz="4" w:space="0" w:color="auto"/>
              <w:bottom w:val="single" w:sz="4" w:space="0" w:color="auto"/>
              <w:right w:val="single" w:sz="4" w:space="0" w:color="auto"/>
            </w:tcBorders>
            <w:hideMark/>
          </w:tcPr>
          <w:p w14:paraId="10D55EC1" w14:textId="77777777" w:rsidR="00E53557" w:rsidRPr="000A1D5B" w:rsidRDefault="00E53557"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14:paraId="640151B3" w14:textId="77777777" w:rsidR="00C352EC"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Клиникалық диагноздың зертханалық негіздері. Зертханалық ақпараттың принциптері мен көздері.</w:t>
            </w:r>
          </w:p>
          <w:p w14:paraId="0A891856" w14:textId="2F230854" w:rsidR="00E53557" w:rsidRPr="000A1D5B" w:rsidRDefault="00C352EC" w:rsidP="000041B7">
            <w:pPr>
              <w:rPr>
                <w:rFonts w:ascii="Times New Roman" w:hAnsi="Times New Roman" w:cs="Times New Roman"/>
                <w:sz w:val="24"/>
                <w:szCs w:val="24"/>
                <w:lang w:val="kk-KZ"/>
              </w:rPr>
            </w:pPr>
            <w:r w:rsidRPr="000A1D5B">
              <w:rPr>
                <w:rFonts w:ascii="Times New Roman" w:hAnsi="Times New Roman" w:cs="Times New Roman"/>
                <w:color w:val="000000"/>
                <w:sz w:val="24"/>
                <w:szCs w:val="24"/>
              </w:rPr>
              <w:t xml:space="preserve">Халықаралық бірліктер жүйесі </w:t>
            </w:r>
            <w:r w:rsidRPr="000A1D5B">
              <w:rPr>
                <w:rFonts w:ascii="Times New Roman" w:hAnsi="Times New Roman" w:cs="Times New Roman"/>
                <w:color w:val="FF0000"/>
                <w:sz w:val="24"/>
                <w:szCs w:val="24"/>
              </w:rPr>
              <w:t>(СИ</w:t>
            </w:r>
            <w:r w:rsidRPr="000A1D5B">
              <w:rPr>
                <w:rFonts w:ascii="Times New Roman" w:hAnsi="Times New Roman" w:cs="Times New Roman"/>
                <w:color w:val="000000"/>
                <w:sz w:val="24"/>
                <w:szCs w:val="24"/>
              </w:rPr>
              <w:t>). Анықтамалық шамалар. Зертханалық зерттеулерге арналған негізгі объектілер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7752EA" w14:textId="6672594A" w:rsidR="00E53557" w:rsidRPr="000A1D5B" w:rsidRDefault="006B6F50" w:rsidP="000041B7">
            <w:pPr>
              <w:rPr>
                <w:rFonts w:ascii="Times New Roman" w:eastAsia="Calibri" w:hAnsi="Times New Roman" w:cs="Times New Roman"/>
                <w:spacing w:val="-1"/>
                <w:sz w:val="24"/>
                <w:szCs w:val="24"/>
              </w:rPr>
            </w:pPr>
            <w:r w:rsidRPr="000A1D5B">
              <w:rPr>
                <w:rFonts w:ascii="Times New Roman"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B4B346" w14:textId="48CB78C2" w:rsidR="00E53557" w:rsidRPr="000A1D5B" w:rsidRDefault="006B6F50" w:rsidP="000041B7">
            <w:pPr>
              <w:rPr>
                <w:rFonts w:ascii="Times New Roman" w:eastAsia="Calibri" w:hAnsi="Times New Roman" w:cs="Times New Roman"/>
                <w:spacing w:val="-1"/>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34E5D38" w14:textId="77777777" w:rsidR="00E53557" w:rsidRPr="000A1D5B" w:rsidRDefault="00E53557"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05B108D" w14:textId="298F8CDC" w:rsidR="00E53557"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6B795" w14:textId="63D863EE" w:rsidR="00E53557" w:rsidRPr="000A1D5B" w:rsidRDefault="006B6F50" w:rsidP="000041B7">
            <w:pPr>
              <w:rPr>
                <w:rFonts w:ascii="Times New Roman" w:eastAsia="Calibri" w:hAnsi="Times New Roman" w:cs="Times New Roman"/>
                <w:spacing w:val="-1"/>
                <w:sz w:val="24"/>
                <w:szCs w:val="24"/>
              </w:rPr>
            </w:pPr>
            <w:r w:rsidRPr="000A1D5B">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14:paraId="210D981C" w14:textId="647C4DFB" w:rsidR="00E53557" w:rsidRPr="000A1D5B" w:rsidRDefault="00C352EC" w:rsidP="000041B7">
            <w:pPr>
              <w:rPr>
                <w:rFonts w:ascii="Times New Roman" w:eastAsia="Calibri" w:hAnsi="Times New Roman" w:cs="Times New Roman"/>
                <w:spacing w:val="-1"/>
                <w:sz w:val="24"/>
                <w:szCs w:val="24"/>
              </w:rPr>
            </w:pPr>
            <w:r w:rsidRPr="000A1D5B">
              <w:rPr>
                <w:rFonts w:ascii="Times New Roman" w:hAnsi="Times New Roman" w:cs="Times New Roman"/>
                <w:sz w:val="24"/>
                <w:szCs w:val="24"/>
              </w:rPr>
              <w:t>Тыңдаушының бөлімшедегі консилиумға қатысуы</w:t>
            </w:r>
          </w:p>
        </w:tc>
      </w:tr>
      <w:tr w:rsidR="006B6F50" w:rsidRPr="000A1D5B" w14:paraId="09BFDD2E" w14:textId="77777777" w:rsidTr="000041B7">
        <w:trPr>
          <w:cantSplit/>
          <w:trHeight w:val="2541"/>
        </w:trPr>
        <w:tc>
          <w:tcPr>
            <w:tcW w:w="567" w:type="dxa"/>
            <w:tcBorders>
              <w:top w:val="single" w:sz="4" w:space="0" w:color="auto"/>
              <w:left w:val="single" w:sz="4" w:space="0" w:color="auto"/>
              <w:bottom w:val="single" w:sz="4" w:space="0" w:color="auto"/>
              <w:right w:val="single" w:sz="4" w:space="0" w:color="auto"/>
            </w:tcBorders>
          </w:tcPr>
          <w:p w14:paraId="5C723E31"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14:paraId="25C8CAD3" w14:textId="366DC798" w:rsidR="006B6F50" w:rsidRPr="000A1D5B" w:rsidRDefault="00C352EC" w:rsidP="000041B7">
            <w:pPr>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rPr>
              <w:t>Зертханалық зерттеулердің сапасын бақылау негіздері: зертханаішілік және сыртқы бағалау, жүргізу ерекшеліктері, нәтижелерді алу тәсілдері, есептерді талдау, түзету әрекеттері. Сапаны бақылаудың рөлі және зертхананың сапа менеджменті жүйесіндегі орны</w:t>
            </w:r>
          </w:p>
        </w:tc>
        <w:tc>
          <w:tcPr>
            <w:tcW w:w="567" w:type="dxa"/>
            <w:tcBorders>
              <w:top w:val="single" w:sz="4" w:space="0" w:color="auto"/>
              <w:left w:val="single" w:sz="4" w:space="0" w:color="auto"/>
              <w:bottom w:val="single" w:sz="4" w:space="0" w:color="auto"/>
              <w:right w:val="single" w:sz="4" w:space="0" w:color="auto"/>
            </w:tcBorders>
          </w:tcPr>
          <w:p w14:paraId="2319BF25" w14:textId="3DE5B2C7"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DC6B4A7" w14:textId="0721EE63"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3B0D25B6"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6C960E" w14:textId="19D23584"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1AC54FE2" w14:textId="3297C748" w:rsidR="006B6F50" w:rsidRPr="000A1D5B" w:rsidRDefault="006B6F50" w:rsidP="000041B7">
            <w:pPr>
              <w:rPr>
                <w:rFonts w:ascii="Times New Roman" w:eastAsia="Calibri" w:hAnsi="Times New Roman" w:cs="Times New Roman"/>
                <w:spacing w:val="-1"/>
                <w:sz w:val="24"/>
                <w:szCs w:val="24"/>
              </w:rPr>
            </w:pPr>
            <w:r w:rsidRPr="000A1D5B">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1E965ECF" w14:textId="77777777" w:rsidR="006B6F50" w:rsidRPr="000A1D5B" w:rsidRDefault="006B6F50" w:rsidP="000041B7">
            <w:pPr>
              <w:rPr>
                <w:rFonts w:ascii="Times New Roman" w:hAnsi="Times New Roman" w:cs="Times New Roman"/>
                <w:sz w:val="24"/>
                <w:szCs w:val="24"/>
              </w:rPr>
            </w:pPr>
          </w:p>
        </w:tc>
      </w:tr>
      <w:tr w:rsidR="006B6F50" w:rsidRPr="000A1D5B" w14:paraId="2807CDA4" w14:textId="77777777" w:rsidTr="000041B7">
        <w:trPr>
          <w:cantSplit/>
          <w:trHeight w:val="2178"/>
        </w:trPr>
        <w:tc>
          <w:tcPr>
            <w:tcW w:w="567" w:type="dxa"/>
            <w:tcBorders>
              <w:top w:val="single" w:sz="4" w:space="0" w:color="auto"/>
              <w:left w:val="single" w:sz="4" w:space="0" w:color="auto"/>
              <w:bottom w:val="single" w:sz="4" w:space="0" w:color="auto"/>
              <w:right w:val="single" w:sz="4" w:space="0" w:color="auto"/>
            </w:tcBorders>
          </w:tcPr>
          <w:p w14:paraId="2094E71C"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14:paraId="0B72D5E5" w14:textId="7B3C5064" w:rsidR="006B6F50"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Зертханадағы биологиялық қауіпсіздіктің негіздері мен принциптері. Қауіпсіздік техникасы, желдету, жабдықпен жұмыс істеу ерекшеліктері. Биоқауіпсіздікті қамтамасыз ету талаптарын сақтау бойынша ескерту және түзету әрекеттері</w:t>
            </w:r>
          </w:p>
        </w:tc>
        <w:tc>
          <w:tcPr>
            <w:tcW w:w="567" w:type="dxa"/>
            <w:tcBorders>
              <w:top w:val="single" w:sz="4" w:space="0" w:color="auto"/>
              <w:left w:val="single" w:sz="4" w:space="0" w:color="auto"/>
              <w:bottom w:val="single" w:sz="4" w:space="0" w:color="auto"/>
              <w:right w:val="single" w:sz="4" w:space="0" w:color="auto"/>
            </w:tcBorders>
          </w:tcPr>
          <w:p w14:paraId="4F8478EC" w14:textId="300855AF"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81FE18F" w14:textId="3BC2EE82"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A1CED09"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BE540C" w14:textId="305BCF03"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0AAB5224" w14:textId="3630F160" w:rsidR="006B6F50" w:rsidRPr="000A1D5B" w:rsidRDefault="006B6F50" w:rsidP="000041B7">
            <w:pPr>
              <w:rPr>
                <w:rFonts w:ascii="Times New Roman" w:eastAsia="Calibri" w:hAnsi="Times New Roman" w:cs="Times New Roman"/>
                <w:spacing w:val="-1"/>
                <w:sz w:val="24"/>
                <w:szCs w:val="24"/>
              </w:rPr>
            </w:pPr>
            <w:r w:rsidRPr="000A1D5B">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697AD344" w14:textId="77777777" w:rsidR="006B6F50" w:rsidRPr="000A1D5B" w:rsidRDefault="006B6F50" w:rsidP="000041B7">
            <w:pPr>
              <w:rPr>
                <w:rFonts w:ascii="Times New Roman" w:hAnsi="Times New Roman" w:cs="Times New Roman"/>
                <w:sz w:val="24"/>
                <w:szCs w:val="24"/>
              </w:rPr>
            </w:pPr>
          </w:p>
        </w:tc>
      </w:tr>
      <w:tr w:rsidR="006B6F50" w:rsidRPr="000A1D5B" w14:paraId="3DCB5080" w14:textId="77777777" w:rsidTr="000041B7">
        <w:trPr>
          <w:cantSplit/>
          <w:trHeight w:val="2851"/>
        </w:trPr>
        <w:tc>
          <w:tcPr>
            <w:tcW w:w="567" w:type="dxa"/>
            <w:tcBorders>
              <w:top w:val="single" w:sz="4" w:space="0" w:color="auto"/>
              <w:left w:val="single" w:sz="4" w:space="0" w:color="auto"/>
              <w:bottom w:val="single" w:sz="4" w:space="0" w:color="auto"/>
              <w:right w:val="single" w:sz="4" w:space="0" w:color="auto"/>
            </w:tcBorders>
          </w:tcPr>
          <w:p w14:paraId="4E68E2AC"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lastRenderedPageBreak/>
              <w:t>4</w:t>
            </w:r>
          </w:p>
        </w:tc>
        <w:tc>
          <w:tcPr>
            <w:tcW w:w="3543" w:type="dxa"/>
            <w:tcBorders>
              <w:top w:val="single" w:sz="4" w:space="0" w:color="auto"/>
              <w:left w:val="single" w:sz="4" w:space="0" w:color="auto"/>
              <w:bottom w:val="single" w:sz="4" w:space="0" w:color="auto"/>
              <w:right w:val="single" w:sz="4" w:space="0" w:color="auto"/>
            </w:tcBorders>
          </w:tcPr>
          <w:p w14:paraId="6F7D2A46" w14:textId="77777777" w:rsidR="00C352EC"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Ақуыздар, ақуыз фракциялары, қабынудың жедел кезеңіндегі ақуыздар. Коллоидқа төзімділік сынамалары. Қалдық азот және оның компоненттері.</w:t>
            </w:r>
          </w:p>
          <w:p w14:paraId="2FCBB7B1" w14:textId="34D5A7AA" w:rsidR="00C352EC"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 xml:space="preserve">Ферменттер </w:t>
            </w:r>
            <w:r w:rsidRPr="000A1D5B">
              <w:rPr>
                <w:rFonts w:ascii="Times New Roman" w:hAnsi="Times New Roman" w:cs="Times New Roman"/>
                <w:color w:val="000000"/>
                <w:sz w:val="24"/>
                <w:szCs w:val="24"/>
                <w:lang w:val="kk-KZ"/>
              </w:rPr>
              <w:t>және</w:t>
            </w:r>
            <w:r w:rsidRPr="000A1D5B">
              <w:rPr>
                <w:rFonts w:ascii="Times New Roman" w:hAnsi="Times New Roman" w:cs="Times New Roman"/>
                <w:color w:val="000000"/>
                <w:sz w:val="24"/>
                <w:szCs w:val="24"/>
              </w:rPr>
              <w:t xml:space="preserve"> изо</w:t>
            </w:r>
            <w:r w:rsidRPr="000A1D5B">
              <w:rPr>
                <w:rFonts w:ascii="Times New Roman" w:hAnsi="Times New Roman" w:cs="Times New Roman"/>
                <w:color w:val="000000"/>
                <w:sz w:val="24"/>
                <w:szCs w:val="24"/>
                <w:lang w:val="kk-KZ"/>
              </w:rPr>
              <w:t>ф</w:t>
            </w:r>
            <w:r w:rsidRPr="000A1D5B">
              <w:rPr>
                <w:rFonts w:ascii="Times New Roman" w:hAnsi="Times New Roman" w:cs="Times New Roman"/>
                <w:color w:val="000000"/>
                <w:sz w:val="24"/>
                <w:szCs w:val="24"/>
              </w:rPr>
              <w:t>ерменттер. Глюкоза және көмірсулар алмасуының метаболиттері; көмірсуларға төзімділік сынақтары.</w:t>
            </w:r>
          </w:p>
          <w:p w14:paraId="3552C94F" w14:textId="77777777" w:rsidR="00C352EC"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Қан липидтері мен липопротеидтері. Пигмент алмасуының көрсеткіштері.</w:t>
            </w:r>
          </w:p>
          <w:p w14:paraId="4401A488" w14:textId="77777777" w:rsidR="00C352EC"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Су-минералды және қышқыл-негіз алмасуын реттеу көрсеткіштері. Микроэлементтер және темір метаболизмінің көрсеткіштері.</w:t>
            </w:r>
          </w:p>
          <w:p w14:paraId="0E11BE2A" w14:textId="77777777" w:rsidR="00C352EC"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Гормондық зерттеулер.</w:t>
            </w:r>
          </w:p>
          <w:p w14:paraId="7ED1F0F8" w14:textId="4A4E034A" w:rsidR="006B6F50" w:rsidRPr="000A1D5B" w:rsidRDefault="00C352EC" w:rsidP="000041B7">
            <w:pPr>
              <w:rPr>
                <w:rFonts w:ascii="Times New Roman" w:hAnsi="Times New Roman" w:cs="Times New Roman"/>
                <w:color w:val="000000"/>
                <w:sz w:val="24"/>
                <w:szCs w:val="24"/>
              </w:rPr>
            </w:pPr>
            <w:r w:rsidRPr="000A1D5B">
              <w:rPr>
                <w:rFonts w:ascii="Times New Roman" w:hAnsi="Times New Roman" w:cs="Times New Roman"/>
                <w:color w:val="000000"/>
                <w:sz w:val="24"/>
                <w:szCs w:val="24"/>
              </w:rPr>
              <w:t>Биохимиялық қан анализінің заманауи технологиялары және биохимиялық анализаторлардың әртүрлі түрлері</w:t>
            </w:r>
          </w:p>
        </w:tc>
        <w:tc>
          <w:tcPr>
            <w:tcW w:w="567" w:type="dxa"/>
            <w:tcBorders>
              <w:top w:val="single" w:sz="4" w:space="0" w:color="auto"/>
              <w:left w:val="single" w:sz="4" w:space="0" w:color="auto"/>
              <w:bottom w:val="single" w:sz="4" w:space="0" w:color="auto"/>
              <w:right w:val="single" w:sz="4" w:space="0" w:color="auto"/>
            </w:tcBorders>
            <w:vAlign w:val="center"/>
          </w:tcPr>
          <w:p w14:paraId="57165307" w14:textId="0EA72E92"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E7C13FB" w14:textId="55F5926B"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9172EE4"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96ECF33" w14:textId="44FFA9BF"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4B0FA05B" w14:textId="7DB972DB" w:rsidR="006B6F50" w:rsidRPr="000A1D5B" w:rsidRDefault="006B6F50" w:rsidP="000041B7">
            <w:pPr>
              <w:rPr>
                <w:rFonts w:ascii="Times New Roman" w:eastAsia="Calibri" w:hAnsi="Times New Roman" w:cs="Times New Roman"/>
                <w:spacing w:val="-1"/>
                <w:sz w:val="24"/>
                <w:szCs w:val="24"/>
              </w:rPr>
            </w:pPr>
            <w:r w:rsidRPr="000A1D5B">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3187B22E" w14:textId="77777777" w:rsidR="006B6F50" w:rsidRPr="000A1D5B" w:rsidRDefault="006B6F50" w:rsidP="000041B7">
            <w:pPr>
              <w:rPr>
                <w:rFonts w:ascii="Times New Roman" w:hAnsi="Times New Roman" w:cs="Times New Roman"/>
                <w:sz w:val="24"/>
                <w:szCs w:val="24"/>
              </w:rPr>
            </w:pPr>
          </w:p>
        </w:tc>
      </w:tr>
      <w:tr w:rsidR="006B6F50" w:rsidRPr="000A1D5B" w14:paraId="6999FB32" w14:textId="77777777" w:rsidTr="000041B7">
        <w:trPr>
          <w:cantSplit/>
          <w:trHeight w:val="2425"/>
        </w:trPr>
        <w:tc>
          <w:tcPr>
            <w:tcW w:w="567" w:type="dxa"/>
            <w:tcBorders>
              <w:top w:val="single" w:sz="4" w:space="0" w:color="auto"/>
              <w:left w:val="single" w:sz="4" w:space="0" w:color="auto"/>
              <w:bottom w:val="single" w:sz="4" w:space="0" w:color="auto"/>
              <w:right w:val="single" w:sz="4" w:space="0" w:color="auto"/>
            </w:tcBorders>
          </w:tcPr>
          <w:p w14:paraId="3BDC0469"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14:paraId="02A1F5AF" w14:textId="58F2EE57" w:rsidR="006B6F50" w:rsidRPr="000A1D5B" w:rsidRDefault="00263C7F" w:rsidP="000041B7">
            <w:pPr>
              <w:rPr>
                <w:rFonts w:ascii="Times New Roman" w:hAnsi="Times New Roman" w:cs="Times New Roman"/>
                <w:sz w:val="24"/>
                <w:szCs w:val="24"/>
                <w:lang w:val="kk-KZ"/>
              </w:rPr>
            </w:pPr>
            <w:r w:rsidRPr="000A1D5B">
              <w:rPr>
                <w:rFonts w:ascii="Times New Roman" w:hAnsi="Times New Roman" w:cs="Times New Roman"/>
                <w:sz w:val="24"/>
                <w:szCs w:val="24"/>
              </w:rPr>
              <w:t>Гематологиядағы зертханалық әдістер. Қанды зерттеудің қолмен және автоматтандырылған әдістемесі. Гематологиялық анализаторлар, түрлері, мүмкіндіктері. Ағынды цитофлуориметр. Соңғы нәтижелердің диагностикалық маңыздылығы.</w:t>
            </w:r>
          </w:p>
        </w:tc>
        <w:tc>
          <w:tcPr>
            <w:tcW w:w="567" w:type="dxa"/>
            <w:tcBorders>
              <w:top w:val="single" w:sz="4" w:space="0" w:color="auto"/>
              <w:left w:val="single" w:sz="4" w:space="0" w:color="auto"/>
              <w:bottom w:val="single" w:sz="4" w:space="0" w:color="auto"/>
              <w:right w:val="single" w:sz="4" w:space="0" w:color="auto"/>
            </w:tcBorders>
            <w:vAlign w:val="center"/>
          </w:tcPr>
          <w:p w14:paraId="1A5ADD45" w14:textId="3EB257B4"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AE7575E" w14:textId="48FF03CA" w:rsidR="006B6F50" w:rsidRPr="000A1D5B" w:rsidRDefault="006B6F50" w:rsidP="000041B7">
            <w:pPr>
              <w:rPr>
                <w:rFonts w:ascii="Times New Roman" w:hAnsi="Times New Roman" w:cs="Times New Roman"/>
                <w:spacing w:val="-1"/>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080F7D94"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55154BB" w14:textId="1F1FD4A3"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2C2C6C17" w14:textId="72749DCC" w:rsidR="006B6F50" w:rsidRPr="000A1D5B" w:rsidRDefault="006B6F50" w:rsidP="000041B7">
            <w:pPr>
              <w:rPr>
                <w:rFonts w:ascii="Times New Roman" w:eastAsia="Calibri" w:hAnsi="Times New Roman" w:cs="Times New Roman"/>
                <w:spacing w:val="-1"/>
                <w:sz w:val="24"/>
                <w:szCs w:val="24"/>
              </w:rPr>
            </w:pPr>
            <w:r w:rsidRPr="000A1D5B">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3F3B863F" w14:textId="77777777" w:rsidR="006B6F50" w:rsidRPr="000A1D5B" w:rsidRDefault="006B6F50" w:rsidP="000041B7">
            <w:pPr>
              <w:rPr>
                <w:rFonts w:ascii="Times New Roman" w:hAnsi="Times New Roman" w:cs="Times New Roman"/>
                <w:sz w:val="24"/>
                <w:szCs w:val="24"/>
              </w:rPr>
            </w:pPr>
          </w:p>
        </w:tc>
      </w:tr>
      <w:tr w:rsidR="006B6F50" w:rsidRPr="000A1D5B" w14:paraId="6ECE932F" w14:textId="77777777" w:rsidTr="000041B7">
        <w:trPr>
          <w:cantSplit/>
          <w:trHeight w:val="71"/>
        </w:trPr>
        <w:tc>
          <w:tcPr>
            <w:tcW w:w="567" w:type="dxa"/>
            <w:tcBorders>
              <w:top w:val="single" w:sz="4" w:space="0" w:color="auto"/>
              <w:left w:val="single" w:sz="4" w:space="0" w:color="auto"/>
              <w:bottom w:val="single" w:sz="4" w:space="0" w:color="auto"/>
              <w:right w:val="single" w:sz="4" w:space="0" w:color="auto"/>
            </w:tcBorders>
            <w:hideMark/>
          </w:tcPr>
          <w:p w14:paraId="5346A4F9"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14:paraId="5833CF4E" w14:textId="0AA3389E" w:rsidR="006B6F50" w:rsidRPr="000A1D5B" w:rsidRDefault="00263C7F" w:rsidP="000041B7">
            <w:pPr>
              <w:rPr>
                <w:rFonts w:ascii="Times New Roman" w:hAnsi="Times New Roman" w:cs="Times New Roman"/>
                <w:sz w:val="24"/>
                <w:szCs w:val="24"/>
                <w:lang w:val="kk-KZ"/>
              </w:rPr>
            </w:pPr>
            <w:r w:rsidRPr="000A1D5B">
              <w:rPr>
                <w:rFonts w:ascii="Times New Roman" w:hAnsi="Times New Roman" w:cs="Times New Roman"/>
                <w:sz w:val="24"/>
                <w:szCs w:val="24"/>
                <w:lang w:val="kk-KZ"/>
              </w:rPr>
              <w:t>Н</w:t>
            </w:r>
            <w:r w:rsidRPr="000A1D5B">
              <w:rPr>
                <w:rFonts w:ascii="Times New Roman" w:hAnsi="Times New Roman" w:cs="Times New Roman"/>
                <w:sz w:val="24"/>
                <w:szCs w:val="24"/>
              </w:rPr>
              <w:t>есептің, асқазан сөлінің, дуоденаль</w:t>
            </w:r>
            <w:r w:rsidRPr="000A1D5B">
              <w:rPr>
                <w:rFonts w:ascii="Times New Roman" w:hAnsi="Times New Roman" w:cs="Times New Roman"/>
                <w:sz w:val="24"/>
                <w:szCs w:val="24"/>
                <w:lang w:val="kk-KZ"/>
              </w:rPr>
              <w:t>ды құрамның</w:t>
            </w:r>
            <w:r w:rsidRPr="000A1D5B">
              <w:rPr>
                <w:rFonts w:ascii="Times New Roman" w:hAnsi="Times New Roman" w:cs="Times New Roman"/>
                <w:sz w:val="24"/>
                <w:szCs w:val="24"/>
              </w:rPr>
              <w:t>, нәжіс, қақырық, жұлын сұйықтығы, плевра сұйықтық, нәжіс, жыныс мүшелері</w:t>
            </w:r>
            <w:r w:rsidRPr="000A1D5B">
              <w:rPr>
                <w:rFonts w:ascii="Times New Roman" w:hAnsi="Times New Roman" w:cs="Times New Roman"/>
                <w:sz w:val="24"/>
                <w:szCs w:val="24"/>
                <w:lang w:val="kk-KZ"/>
              </w:rPr>
              <w:t>нен</w:t>
            </w:r>
            <w:r w:rsidRPr="000A1D5B">
              <w:rPr>
                <w:rFonts w:ascii="Times New Roman" w:hAnsi="Times New Roman" w:cs="Times New Roman"/>
                <w:sz w:val="24"/>
                <w:szCs w:val="24"/>
              </w:rPr>
              <w:t xml:space="preserve"> бөлін</w:t>
            </w:r>
            <w:r w:rsidRPr="000A1D5B">
              <w:rPr>
                <w:rFonts w:ascii="Times New Roman" w:hAnsi="Times New Roman" w:cs="Times New Roman"/>
                <w:sz w:val="24"/>
                <w:szCs w:val="24"/>
                <w:lang w:val="kk-KZ"/>
              </w:rPr>
              <w:t>удің к</w:t>
            </w:r>
            <w:r w:rsidRPr="000A1D5B">
              <w:rPr>
                <w:rFonts w:ascii="Times New Roman" w:hAnsi="Times New Roman" w:cs="Times New Roman"/>
                <w:sz w:val="24"/>
                <w:szCs w:val="24"/>
              </w:rPr>
              <w:t>линикалық зерттеулер</w:t>
            </w:r>
            <w:r w:rsidRPr="000A1D5B">
              <w:rPr>
                <w:rFonts w:ascii="Times New Roman" w:hAnsi="Times New Roman" w:cs="Times New Roman"/>
                <w:sz w:val="24"/>
                <w:szCs w:val="24"/>
                <w:lang w:val="kk-KZ"/>
              </w:rPr>
              <w:t>і</w:t>
            </w:r>
            <w:r w:rsidRPr="000A1D5B">
              <w:rPr>
                <w:rFonts w:ascii="Times New Roman" w:hAnsi="Times New Roman" w:cs="Times New Roman"/>
                <w:sz w:val="24"/>
                <w:szCs w:val="24"/>
              </w:rPr>
              <w:t>. Ең көп таралған аурулардағы зертханалық зерттеулер</w:t>
            </w:r>
            <w:r w:rsidRPr="000A1D5B">
              <w:rPr>
                <w:rFonts w:ascii="Times New Roman" w:hAnsi="Times New Roman" w:cs="Times New Roman"/>
                <w:sz w:val="24"/>
                <w:szCs w:val="24"/>
                <w:lang w:val="kk-KZ"/>
              </w:rPr>
              <w:t>і.</w:t>
            </w:r>
            <w:r w:rsidRPr="000A1D5B">
              <w:rPr>
                <w:rFonts w:ascii="Times New Roman" w:hAnsi="Times New Roman" w:cs="Times New Roman"/>
                <w:sz w:val="24"/>
                <w:szCs w:val="24"/>
              </w:rPr>
              <w:t xml:space="preserve"> Зертханалық диагностика бағдарламалары мен алгоритмдері</w:t>
            </w:r>
          </w:p>
        </w:tc>
        <w:tc>
          <w:tcPr>
            <w:tcW w:w="567" w:type="dxa"/>
            <w:tcBorders>
              <w:top w:val="single" w:sz="4" w:space="0" w:color="auto"/>
              <w:left w:val="single" w:sz="4" w:space="0" w:color="auto"/>
              <w:bottom w:val="single" w:sz="4" w:space="0" w:color="auto"/>
              <w:right w:val="single" w:sz="4" w:space="0" w:color="auto"/>
            </w:tcBorders>
            <w:vAlign w:val="center"/>
          </w:tcPr>
          <w:p w14:paraId="56A4BDEC" w14:textId="5ADB64DD" w:rsidR="006B6F50" w:rsidRPr="000A1D5B" w:rsidRDefault="006B6F50" w:rsidP="000041B7">
            <w:pPr>
              <w:rPr>
                <w:rFonts w:ascii="Times New Roman" w:eastAsia="Calibri" w:hAnsi="Times New Roman" w:cs="Times New Roman"/>
                <w:spacing w:val="-1"/>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916F7BB" w14:textId="7A412BF4"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12A711D"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4423781" w14:textId="232D394C"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5B584520" w14:textId="05BE6FAE"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6460C0BA" w14:textId="77777777" w:rsidR="006B6F50" w:rsidRPr="000A1D5B" w:rsidRDefault="006B6F50" w:rsidP="000041B7">
            <w:pPr>
              <w:rPr>
                <w:rFonts w:ascii="Times New Roman" w:eastAsia="Calibri" w:hAnsi="Times New Roman" w:cs="Times New Roman"/>
                <w:spacing w:val="-1"/>
                <w:sz w:val="24"/>
                <w:szCs w:val="24"/>
              </w:rPr>
            </w:pPr>
          </w:p>
        </w:tc>
      </w:tr>
      <w:tr w:rsidR="006B6F50" w:rsidRPr="000A1D5B" w14:paraId="4DC8D213" w14:textId="77777777" w:rsidTr="000041B7">
        <w:trPr>
          <w:cantSplit/>
          <w:trHeight w:val="71"/>
        </w:trPr>
        <w:tc>
          <w:tcPr>
            <w:tcW w:w="567" w:type="dxa"/>
            <w:tcBorders>
              <w:top w:val="single" w:sz="4" w:space="0" w:color="auto"/>
              <w:left w:val="single" w:sz="4" w:space="0" w:color="auto"/>
              <w:bottom w:val="single" w:sz="4" w:space="0" w:color="auto"/>
              <w:right w:val="single" w:sz="4" w:space="0" w:color="auto"/>
            </w:tcBorders>
            <w:hideMark/>
          </w:tcPr>
          <w:p w14:paraId="05F15655"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hideMark/>
          </w:tcPr>
          <w:p w14:paraId="1689AFDB" w14:textId="246F7A9F" w:rsidR="006B6F50" w:rsidRPr="000A1D5B" w:rsidRDefault="00263C7F" w:rsidP="000041B7">
            <w:pPr>
              <w:rPr>
                <w:rFonts w:ascii="Times New Roman" w:hAnsi="Times New Roman" w:cs="Times New Roman"/>
                <w:sz w:val="24"/>
                <w:szCs w:val="24"/>
                <w:lang w:val="kk-KZ"/>
              </w:rPr>
            </w:pPr>
            <w:r w:rsidRPr="000A1D5B">
              <w:rPr>
                <w:rFonts w:ascii="Times New Roman" w:hAnsi="Times New Roman" w:cs="Times New Roman"/>
                <w:sz w:val="24"/>
                <w:szCs w:val="24"/>
              </w:rPr>
              <w:t>Бастапқы және плазмалық гемостаздың зертханалық диагностикасы. Антикоагулянттық жүйе бойынша зерттеу түрлері. Гемостазды зерттеудің заманауи технологиялары</w:t>
            </w:r>
          </w:p>
        </w:tc>
        <w:tc>
          <w:tcPr>
            <w:tcW w:w="567" w:type="dxa"/>
            <w:tcBorders>
              <w:top w:val="single" w:sz="4" w:space="0" w:color="auto"/>
              <w:left w:val="single" w:sz="4" w:space="0" w:color="auto"/>
              <w:bottom w:val="single" w:sz="4" w:space="0" w:color="auto"/>
              <w:right w:val="single" w:sz="4" w:space="0" w:color="auto"/>
            </w:tcBorders>
            <w:vAlign w:val="center"/>
          </w:tcPr>
          <w:p w14:paraId="3B2C2825" w14:textId="2DB94F46"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80CE723" w14:textId="31402C19"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20BFF70"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153175E" w14:textId="18FBE869"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1BB46D62" w14:textId="73419DC4"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73D5025E" w14:textId="77777777" w:rsidR="006B6F50" w:rsidRPr="000A1D5B" w:rsidRDefault="006B6F50" w:rsidP="000041B7">
            <w:pPr>
              <w:rPr>
                <w:rFonts w:ascii="Times New Roman" w:eastAsia="Calibri" w:hAnsi="Times New Roman" w:cs="Times New Roman"/>
                <w:spacing w:val="-1"/>
                <w:sz w:val="24"/>
                <w:szCs w:val="24"/>
              </w:rPr>
            </w:pPr>
          </w:p>
        </w:tc>
      </w:tr>
      <w:tr w:rsidR="006B6F50" w:rsidRPr="000A1D5B" w14:paraId="0FB8AB28" w14:textId="77777777" w:rsidTr="000041B7">
        <w:trPr>
          <w:cantSplit/>
          <w:trHeight w:val="71"/>
        </w:trPr>
        <w:tc>
          <w:tcPr>
            <w:tcW w:w="567" w:type="dxa"/>
            <w:tcBorders>
              <w:top w:val="single" w:sz="4" w:space="0" w:color="auto"/>
              <w:left w:val="single" w:sz="4" w:space="0" w:color="auto"/>
              <w:bottom w:val="single" w:sz="4" w:space="0" w:color="auto"/>
              <w:right w:val="single" w:sz="4" w:space="0" w:color="auto"/>
            </w:tcBorders>
            <w:hideMark/>
          </w:tcPr>
          <w:p w14:paraId="2C2FFB8B"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hideMark/>
          </w:tcPr>
          <w:p w14:paraId="47D1D8C4" w14:textId="03D72B8C" w:rsidR="006B6F50" w:rsidRPr="000A1D5B" w:rsidRDefault="00263C7F" w:rsidP="000041B7">
            <w:pPr>
              <w:ind w:right="10"/>
              <w:rPr>
                <w:rFonts w:ascii="Times New Roman" w:hAnsi="Times New Roman" w:cs="Times New Roman"/>
                <w:color w:val="000000"/>
                <w:sz w:val="24"/>
                <w:szCs w:val="24"/>
                <w:lang w:val="kk-KZ"/>
              </w:rPr>
            </w:pPr>
            <w:r w:rsidRPr="000A1D5B">
              <w:rPr>
                <w:rFonts w:ascii="Times New Roman" w:hAnsi="Times New Roman" w:cs="Times New Roman"/>
                <w:color w:val="000000"/>
                <w:sz w:val="24"/>
                <w:szCs w:val="24"/>
              </w:rPr>
              <w:t>Иммунохимиялық әдістердің принциптері мен әдістері. Изосерология. Ең көп таралған аурулардағы иммундық жағдайды бағалау әдістері</w:t>
            </w:r>
          </w:p>
        </w:tc>
        <w:tc>
          <w:tcPr>
            <w:tcW w:w="567" w:type="dxa"/>
            <w:tcBorders>
              <w:top w:val="single" w:sz="4" w:space="0" w:color="auto"/>
              <w:left w:val="single" w:sz="4" w:space="0" w:color="auto"/>
              <w:bottom w:val="single" w:sz="4" w:space="0" w:color="auto"/>
              <w:right w:val="single" w:sz="4" w:space="0" w:color="auto"/>
            </w:tcBorders>
            <w:vAlign w:val="center"/>
          </w:tcPr>
          <w:p w14:paraId="5875A5CD" w14:textId="5EA5448A"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4669811" w14:textId="05E889B0"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EE4A1E9"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4244A67" w14:textId="18F470A9"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7F471453" w14:textId="20CBAE9C"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64E3BC38" w14:textId="77777777" w:rsidR="006B6F50" w:rsidRPr="000A1D5B" w:rsidRDefault="006B6F50" w:rsidP="000041B7">
            <w:pPr>
              <w:rPr>
                <w:rFonts w:ascii="Times New Roman" w:eastAsia="Calibri" w:hAnsi="Times New Roman" w:cs="Times New Roman"/>
                <w:spacing w:val="-1"/>
                <w:sz w:val="24"/>
                <w:szCs w:val="24"/>
              </w:rPr>
            </w:pPr>
          </w:p>
        </w:tc>
      </w:tr>
      <w:tr w:rsidR="006B6F50" w:rsidRPr="000A1D5B" w14:paraId="195226CF" w14:textId="77777777" w:rsidTr="000041B7">
        <w:trPr>
          <w:cantSplit/>
          <w:trHeight w:val="3134"/>
        </w:trPr>
        <w:tc>
          <w:tcPr>
            <w:tcW w:w="567" w:type="dxa"/>
            <w:tcBorders>
              <w:top w:val="single" w:sz="4" w:space="0" w:color="auto"/>
              <w:left w:val="single" w:sz="4" w:space="0" w:color="auto"/>
              <w:bottom w:val="single" w:sz="4" w:space="0" w:color="auto"/>
              <w:right w:val="single" w:sz="4" w:space="0" w:color="auto"/>
            </w:tcBorders>
            <w:hideMark/>
          </w:tcPr>
          <w:p w14:paraId="3A8AC5D8"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9</w:t>
            </w:r>
          </w:p>
        </w:tc>
        <w:tc>
          <w:tcPr>
            <w:tcW w:w="3543" w:type="dxa"/>
            <w:tcBorders>
              <w:top w:val="single" w:sz="4" w:space="0" w:color="auto"/>
              <w:left w:val="single" w:sz="4" w:space="0" w:color="auto"/>
              <w:bottom w:val="single" w:sz="4" w:space="0" w:color="auto"/>
              <w:right w:val="single" w:sz="4" w:space="0" w:color="auto"/>
            </w:tcBorders>
            <w:hideMark/>
          </w:tcPr>
          <w:p w14:paraId="78D4BEAA" w14:textId="438A3B53" w:rsidR="006B6F50" w:rsidRPr="000A1D5B" w:rsidRDefault="00263C7F" w:rsidP="000041B7">
            <w:pPr>
              <w:ind w:right="19"/>
              <w:rPr>
                <w:rFonts w:ascii="Times New Roman" w:hAnsi="Times New Roman" w:cs="Times New Roman"/>
                <w:color w:val="000000"/>
                <w:sz w:val="24"/>
                <w:szCs w:val="24"/>
              </w:rPr>
            </w:pPr>
            <w:r w:rsidRPr="000A1D5B">
              <w:rPr>
                <w:rFonts w:ascii="Times New Roman" w:hAnsi="Times New Roman" w:cs="Times New Roman"/>
                <w:color w:val="000000"/>
                <w:sz w:val="24"/>
                <w:szCs w:val="24"/>
              </w:rPr>
              <w:t xml:space="preserve">Микробиологиялық зертхананың құрылымы </w:t>
            </w:r>
            <w:r w:rsidRPr="000A1D5B">
              <w:rPr>
                <w:rFonts w:ascii="Times New Roman" w:hAnsi="Times New Roman" w:cs="Times New Roman"/>
                <w:color w:val="000000"/>
                <w:sz w:val="24"/>
                <w:szCs w:val="24"/>
                <w:lang w:val="kk-KZ"/>
              </w:rPr>
              <w:t>және</w:t>
            </w:r>
            <w:r w:rsidRPr="000A1D5B">
              <w:rPr>
                <w:rFonts w:ascii="Times New Roman" w:hAnsi="Times New Roman" w:cs="Times New Roman"/>
                <w:color w:val="000000"/>
                <w:sz w:val="24"/>
                <w:szCs w:val="24"/>
              </w:rPr>
              <w:t xml:space="preserve"> ұйымдастыру ерекшеліктері. Зерттеудің тағайындалуына көрсеткіштер, биоматериалды алуға қойылатын талаптар, экспресс-диагностика (себу), себу, </w:t>
            </w:r>
            <w:r w:rsidRPr="000A1D5B">
              <w:rPr>
                <w:rFonts w:ascii="Times New Roman" w:hAnsi="Times New Roman" w:cs="Times New Roman"/>
                <w:color w:val="000000"/>
                <w:sz w:val="24"/>
                <w:szCs w:val="24"/>
                <w:lang w:val="kk-KZ"/>
              </w:rPr>
              <w:t>отырғызу</w:t>
            </w:r>
            <w:r w:rsidRPr="000A1D5B">
              <w:rPr>
                <w:rFonts w:ascii="Times New Roman" w:hAnsi="Times New Roman" w:cs="Times New Roman"/>
                <w:color w:val="000000"/>
                <w:sz w:val="24"/>
                <w:szCs w:val="24"/>
              </w:rPr>
              <w:t>, бактериоскопия, микроорганизмдерді сәйкестендіру, экспресс және классикалық әдіспен антибиотикке сезімталдық.</w:t>
            </w:r>
          </w:p>
        </w:tc>
        <w:tc>
          <w:tcPr>
            <w:tcW w:w="567" w:type="dxa"/>
            <w:tcBorders>
              <w:top w:val="single" w:sz="4" w:space="0" w:color="auto"/>
              <w:left w:val="single" w:sz="4" w:space="0" w:color="auto"/>
              <w:bottom w:val="single" w:sz="4" w:space="0" w:color="auto"/>
              <w:right w:val="single" w:sz="4" w:space="0" w:color="auto"/>
            </w:tcBorders>
            <w:vAlign w:val="center"/>
          </w:tcPr>
          <w:p w14:paraId="14A37FBD" w14:textId="05435D8B"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5F68326D" w14:textId="44F6C6CE"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3B63655A"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F33FACB" w14:textId="5BCA621E"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38293A6D" w14:textId="348E77B5"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20B34B08" w14:textId="77777777" w:rsidR="006B6F50" w:rsidRPr="000A1D5B" w:rsidRDefault="006B6F50" w:rsidP="000041B7">
            <w:pPr>
              <w:rPr>
                <w:rFonts w:ascii="Times New Roman" w:hAnsi="Times New Roman" w:cs="Times New Roman"/>
                <w:sz w:val="24"/>
                <w:szCs w:val="24"/>
              </w:rPr>
            </w:pPr>
          </w:p>
        </w:tc>
      </w:tr>
      <w:tr w:rsidR="006B6F50" w:rsidRPr="000A1D5B" w14:paraId="7172F28F" w14:textId="77777777" w:rsidTr="000041B7">
        <w:trPr>
          <w:cantSplit/>
          <w:trHeight w:val="59"/>
        </w:trPr>
        <w:tc>
          <w:tcPr>
            <w:tcW w:w="567" w:type="dxa"/>
            <w:tcBorders>
              <w:top w:val="single" w:sz="4" w:space="0" w:color="auto"/>
              <w:left w:val="single" w:sz="4" w:space="0" w:color="auto"/>
              <w:bottom w:val="single" w:sz="4" w:space="0" w:color="auto"/>
              <w:right w:val="single" w:sz="4" w:space="0" w:color="auto"/>
            </w:tcBorders>
            <w:hideMark/>
          </w:tcPr>
          <w:p w14:paraId="7FA78FD0"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lastRenderedPageBreak/>
              <w:t>10</w:t>
            </w:r>
          </w:p>
        </w:tc>
        <w:tc>
          <w:tcPr>
            <w:tcW w:w="3543" w:type="dxa"/>
            <w:tcBorders>
              <w:top w:val="single" w:sz="4" w:space="0" w:color="auto"/>
              <w:left w:val="single" w:sz="4" w:space="0" w:color="auto"/>
              <w:bottom w:val="single" w:sz="4" w:space="0" w:color="auto"/>
              <w:right w:val="single" w:sz="4" w:space="0" w:color="auto"/>
            </w:tcBorders>
            <w:hideMark/>
          </w:tcPr>
          <w:p w14:paraId="5A451CBE" w14:textId="45B7064F" w:rsidR="006B6F50" w:rsidRPr="000A1D5B" w:rsidRDefault="00263C7F" w:rsidP="000041B7">
            <w:pPr>
              <w:rPr>
                <w:rFonts w:ascii="Times New Roman" w:eastAsia="Calibri" w:hAnsi="Times New Roman" w:cs="Times New Roman"/>
                <w:color w:val="000000"/>
                <w:sz w:val="24"/>
                <w:szCs w:val="24"/>
              </w:rPr>
            </w:pPr>
            <w:r w:rsidRPr="000A1D5B">
              <w:rPr>
                <w:rFonts w:ascii="Times New Roman" w:hAnsi="Times New Roman" w:cs="Times New Roman"/>
                <w:color w:val="000000"/>
                <w:sz w:val="24"/>
                <w:szCs w:val="24"/>
              </w:rPr>
              <w:t xml:space="preserve">Адамның негізгі гельминттері, жіктелуі, диагнозы. </w:t>
            </w:r>
            <w:r w:rsidRPr="000A1D5B">
              <w:rPr>
                <w:rFonts w:ascii="Times New Roman" w:hAnsi="Times New Roman" w:cs="Times New Roman"/>
                <w:color w:val="000000"/>
                <w:sz w:val="24"/>
                <w:szCs w:val="24"/>
                <w:lang w:val="kk-KZ"/>
              </w:rPr>
              <w:t>Қарапайымдыларды</w:t>
            </w:r>
            <w:r w:rsidRPr="000A1D5B">
              <w:rPr>
                <w:rFonts w:ascii="Times New Roman" w:hAnsi="Times New Roman" w:cs="Times New Roman"/>
                <w:color w:val="000000"/>
                <w:sz w:val="24"/>
                <w:szCs w:val="24"/>
              </w:rPr>
              <w:t>, гельминттерді, қан паразиттерін анықтау әдістері. Иммун тапшылығы кезіндегі оппортунистік паразиттік инвазиялар. Ауруларды диагностикалаудағы паразитологиялық зерттеулер</w:t>
            </w:r>
          </w:p>
        </w:tc>
        <w:tc>
          <w:tcPr>
            <w:tcW w:w="567" w:type="dxa"/>
            <w:tcBorders>
              <w:top w:val="single" w:sz="4" w:space="0" w:color="auto"/>
              <w:left w:val="single" w:sz="4" w:space="0" w:color="auto"/>
              <w:bottom w:val="single" w:sz="4" w:space="0" w:color="auto"/>
              <w:right w:val="single" w:sz="4" w:space="0" w:color="auto"/>
            </w:tcBorders>
            <w:vAlign w:val="center"/>
          </w:tcPr>
          <w:p w14:paraId="286C7A5E" w14:textId="04685732"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649F3DB7" w14:textId="4A35AA92"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C0F7FF4"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9AC91C1" w14:textId="2F531886"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3C6051FC" w14:textId="4DFE4CFD"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56360537" w14:textId="77777777" w:rsidR="006B6F50" w:rsidRPr="000A1D5B" w:rsidRDefault="006B6F50" w:rsidP="000041B7">
            <w:pPr>
              <w:rPr>
                <w:rFonts w:ascii="Times New Roman" w:hAnsi="Times New Roman" w:cs="Times New Roman"/>
                <w:sz w:val="24"/>
                <w:szCs w:val="24"/>
              </w:rPr>
            </w:pPr>
          </w:p>
        </w:tc>
      </w:tr>
      <w:tr w:rsidR="006B6F50" w:rsidRPr="000A1D5B" w14:paraId="63A048C2" w14:textId="77777777" w:rsidTr="000041B7">
        <w:trPr>
          <w:cantSplit/>
          <w:trHeight w:val="59"/>
        </w:trPr>
        <w:tc>
          <w:tcPr>
            <w:tcW w:w="567" w:type="dxa"/>
            <w:tcBorders>
              <w:top w:val="single" w:sz="4" w:space="0" w:color="auto"/>
              <w:left w:val="single" w:sz="4" w:space="0" w:color="auto"/>
              <w:bottom w:val="single" w:sz="4" w:space="0" w:color="auto"/>
              <w:right w:val="single" w:sz="4" w:space="0" w:color="auto"/>
            </w:tcBorders>
            <w:hideMark/>
          </w:tcPr>
          <w:p w14:paraId="61D04126"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11</w:t>
            </w:r>
          </w:p>
        </w:tc>
        <w:tc>
          <w:tcPr>
            <w:tcW w:w="3543" w:type="dxa"/>
            <w:tcBorders>
              <w:top w:val="single" w:sz="4" w:space="0" w:color="auto"/>
              <w:left w:val="single" w:sz="4" w:space="0" w:color="auto"/>
              <w:bottom w:val="single" w:sz="4" w:space="0" w:color="auto"/>
              <w:right w:val="single" w:sz="4" w:space="0" w:color="auto"/>
            </w:tcBorders>
            <w:hideMark/>
          </w:tcPr>
          <w:p w14:paraId="0D60298C" w14:textId="4B812F90" w:rsidR="006B6F50" w:rsidRPr="000A1D5B" w:rsidRDefault="00013C26" w:rsidP="000041B7">
            <w:pPr>
              <w:pStyle w:val="2"/>
              <w:tabs>
                <w:tab w:val="left" w:pos="8222"/>
              </w:tabs>
              <w:jc w:val="left"/>
              <w:rPr>
                <w:rFonts w:ascii="Times New Roman" w:hAnsi="Times New Roman" w:cs="Times New Roman"/>
                <w:b w:val="0"/>
                <w:color w:val="000000"/>
                <w:sz w:val="24"/>
                <w:szCs w:val="24"/>
                <w:lang w:val="kk-KZ"/>
              </w:rPr>
            </w:pPr>
            <w:r w:rsidRPr="000A1D5B">
              <w:rPr>
                <w:rFonts w:ascii="Times New Roman" w:hAnsi="Times New Roman" w:cs="Times New Roman"/>
                <w:b w:val="0"/>
                <w:color w:val="000000"/>
                <w:sz w:val="24"/>
                <w:szCs w:val="24"/>
              </w:rPr>
              <w:t xml:space="preserve">Генетикалық зерттеулердің диагностикалық маңызы. Ауруларды диагностикалаудағы ПТР орны мен түрлері. Зертханаішілік сапаны бақылау </w:t>
            </w:r>
          </w:p>
        </w:tc>
        <w:tc>
          <w:tcPr>
            <w:tcW w:w="567" w:type="dxa"/>
            <w:tcBorders>
              <w:top w:val="single" w:sz="4" w:space="0" w:color="auto"/>
              <w:left w:val="single" w:sz="4" w:space="0" w:color="auto"/>
              <w:bottom w:val="single" w:sz="4" w:space="0" w:color="auto"/>
              <w:right w:val="single" w:sz="4" w:space="0" w:color="auto"/>
            </w:tcBorders>
            <w:vAlign w:val="center"/>
          </w:tcPr>
          <w:p w14:paraId="3D269210" w14:textId="31E5C765"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BBE3E1E" w14:textId="648059FB"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C61B142" w14:textId="77777777" w:rsidR="006B6F50" w:rsidRPr="000A1D5B" w:rsidRDefault="006B6F50" w:rsidP="000041B7">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AD9F8D5" w14:textId="44112D77"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14:paraId="472BE4A3" w14:textId="780FDA0F" w:rsidR="006B6F50" w:rsidRPr="000A1D5B" w:rsidRDefault="006B6F50" w:rsidP="000041B7">
            <w:pPr>
              <w:rPr>
                <w:rFonts w:ascii="Times New Roman" w:hAnsi="Times New Roman" w:cs="Times New Roman"/>
                <w:sz w:val="24"/>
                <w:szCs w:val="24"/>
              </w:rPr>
            </w:pPr>
            <w:r w:rsidRPr="000A1D5B">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79EF125C" w14:textId="77777777" w:rsidR="006B6F50" w:rsidRPr="000A1D5B" w:rsidRDefault="006B6F50" w:rsidP="000041B7">
            <w:pPr>
              <w:rPr>
                <w:rFonts w:ascii="Times New Roman" w:hAnsi="Times New Roman" w:cs="Times New Roman"/>
                <w:sz w:val="24"/>
                <w:szCs w:val="24"/>
              </w:rPr>
            </w:pPr>
          </w:p>
        </w:tc>
      </w:tr>
      <w:tr w:rsidR="006B6F50" w:rsidRPr="000A1D5B" w14:paraId="0D458803" w14:textId="77777777" w:rsidTr="000041B7">
        <w:trPr>
          <w:cantSplit/>
          <w:trHeight w:val="59"/>
        </w:trPr>
        <w:tc>
          <w:tcPr>
            <w:tcW w:w="567" w:type="dxa"/>
            <w:tcBorders>
              <w:top w:val="single" w:sz="4" w:space="0" w:color="auto"/>
              <w:left w:val="single" w:sz="4" w:space="0" w:color="auto"/>
              <w:bottom w:val="single" w:sz="4" w:space="0" w:color="auto"/>
              <w:right w:val="single" w:sz="4" w:space="0" w:color="auto"/>
            </w:tcBorders>
            <w:hideMark/>
          </w:tcPr>
          <w:p w14:paraId="171425B4" w14:textId="77777777" w:rsidR="006B6F50" w:rsidRPr="000A1D5B" w:rsidRDefault="006B6F50" w:rsidP="000041B7">
            <w:pPr>
              <w:jc w:val="center"/>
              <w:rPr>
                <w:rFonts w:ascii="Times New Roman" w:eastAsia="Times New Roman" w:hAnsi="Times New Roman" w:cs="Times New Roman"/>
                <w:bCs/>
                <w:spacing w:val="-1"/>
                <w:sz w:val="24"/>
                <w:szCs w:val="24"/>
                <w:lang w:eastAsia="ru-RU"/>
              </w:rPr>
            </w:pPr>
            <w:r w:rsidRPr="000A1D5B">
              <w:rPr>
                <w:rFonts w:ascii="Times New Roman" w:eastAsia="Times New Roman" w:hAnsi="Times New Roman" w:cs="Times New Roman"/>
                <w:bCs/>
                <w:spacing w:val="-1"/>
                <w:sz w:val="24"/>
                <w:szCs w:val="24"/>
                <w:lang w:eastAsia="ru-RU"/>
              </w:rPr>
              <w:t>12</w:t>
            </w:r>
          </w:p>
        </w:tc>
        <w:tc>
          <w:tcPr>
            <w:tcW w:w="3543" w:type="dxa"/>
            <w:tcBorders>
              <w:top w:val="single" w:sz="4" w:space="0" w:color="auto"/>
              <w:left w:val="single" w:sz="4" w:space="0" w:color="auto"/>
              <w:bottom w:val="single" w:sz="4" w:space="0" w:color="auto"/>
              <w:right w:val="single" w:sz="4" w:space="0" w:color="auto"/>
            </w:tcBorders>
            <w:hideMark/>
          </w:tcPr>
          <w:p w14:paraId="7AF71B17" w14:textId="31DF7019" w:rsidR="006B6F50" w:rsidRPr="000A1D5B" w:rsidRDefault="00013C26" w:rsidP="000041B7">
            <w:pPr>
              <w:rPr>
                <w:rFonts w:ascii="Times New Roman" w:hAnsi="Times New Roman" w:cs="Times New Roman"/>
                <w:color w:val="000000"/>
                <w:sz w:val="24"/>
                <w:szCs w:val="24"/>
                <w:lang w:val="kk-KZ"/>
              </w:rPr>
            </w:pPr>
            <w:r w:rsidRPr="000A1D5B">
              <w:rPr>
                <w:rFonts w:ascii="Times New Roman" w:eastAsia="Calibri" w:hAnsi="Times New Roman" w:cs="Times New Roman"/>
                <w:sz w:val="24"/>
                <w:szCs w:val="24"/>
              </w:rPr>
              <w:t>Емтихан</w:t>
            </w:r>
          </w:p>
        </w:tc>
        <w:tc>
          <w:tcPr>
            <w:tcW w:w="567" w:type="dxa"/>
            <w:tcBorders>
              <w:top w:val="single" w:sz="4" w:space="0" w:color="auto"/>
              <w:left w:val="single" w:sz="4" w:space="0" w:color="auto"/>
              <w:bottom w:val="single" w:sz="4" w:space="0" w:color="auto"/>
              <w:right w:val="single" w:sz="4" w:space="0" w:color="auto"/>
            </w:tcBorders>
            <w:vAlign w:val="center"/>
          </w:tcPr>
          <w:p w14:paraId="74D7441A" w14:textId="77777777" w:rsidR="006B6F50" w:rsidRPr="000A1D5B" w:rsidRDefault="006B6F50" w:rsidP="000041B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15C984E" w14:textId="046BA36C" w:rsidR="006B6F50" w:rsidRPr="000A1D5B" w:rsidRDefault="006B6F50" w:rsidP="000041B7">
            <w:pPr>
              <w:rPr>
                <w:rFonts w:ascii="Times New Roman" w:eastAsia="Calibri" w:hAnsi="Times New Roman" w:cs="Times New Roman"/>
                <w:bCs/>
                <w:spacing w:val="-1"/>
                <w:sz w:val="24"/>
                <w:szCs w:val="24"/>
              </w:rPr>
            </w:pPr>
            <w:r w:rsidRPr="000A1D5B">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84B8961" w14:textId="77777777" w:rsidR="006B6F50" w:rsidRPr="000A1D5B" w:rsidRDefault="006B6F50" w:rsidP="000041B7">
            <w:pPr>
              <w:rPr>
                <w:rFonts w:ascii="Times New Roman" w:eastAsia="Calibri" w:hAnsi="Times New Roman" w:cs="Times New Roman"/>
                <w:bCs/>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4E22C0C" w14:textId="00B80A26" w:rsidR="006B6F50" w:rsidRPr="000A1D5B" w:rsidRDefault="006B6F50" w:rsidP="000041B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3C0BD8C" w14:textId="236FD9C0" w:rsidR="006B6F50" w:rsidRPr="000A1D5B" w:rsidRDefault="006B6F50" w:rsidP="000041B7">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3480FF" w14:textId="77777777" w:rsidR="006B6F50" w:rsidRPr="000A1D5B" w:rsidRDefault="006B6F50" w:rsidP="000041B7">
            <w:pPr>
              <w:rPr>
                <w:rFonts w:ascii="Times New Roman" w:eastAsia="Calibri" w:hAnsi="Times New Roman" w:cs="Times New Roman"/>
                <w:bCs/>
                <w:spacing w:val="-1"/>
                <w:sz w:val="24"/>
                <w:szCs w:val="24"/>
              </w:rPr>
            </w:pPr>
          </w:p>
        </w:tc>
      </w:tr>
      <w:tr w:rsidR="00E53557" w:rsidRPr="000A1D5B" w14:paraId="5D99EE65" w14:textId="77777777" w:rsidTr="000041B7">
        <w:trPr>
          <w:cantSplit/>
          <w:trHeight w:val="59"/>
        </w:trPr>
        <w:tc>
          <w:tcPr>
            <w:tcW w:w="567" w:type="dxa"/>
            <w:tcBorders>
              <w:top w:val="single" w:sz="4" w:space="0" w:color="auto"/>
              <w:left w:val="single" w:sz="4" w:space="0" w:color="auto"/>
              <w:bottom w:val="single" w:sz="4" w:space="0" w:color="auto"/>
              <w:right w:val="single" w:sz="4" w:space="0" w:color="auto"/>
            </w:tcBorders>
          </w:tcPr>
          <w:p w14:paraId="3F7F989B" w14:textId="77777777" w:rsidR="00E53557" w:rsidRPr="000A1D5B" w:rsidRDefault="00E53557" w:rsidP="000041B7">
            <w:pPr>
              <w:jc w:val="center"/>
              <w:rPr>
                <w:rFonts w:ascii="Times New Roman" w:eastAsia="Times New Roman" w:hAnsi="Times New Roman" w:cs="Times New Roman"/>
                <w:bCs/>
                <w:spacing w:val="-1"/>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1D0E5105" w14:textId="0E3C9EC3" w:rsidR="00E53557" w:rsidRPr="000A1D5B" w:rsidRDefault="00013C26" w:rsidP="000041B7">
            <w:pPr>
              <w:jc w:val="right"/>
              <w:rPr>
                <w:rFonts w:ascii="Times New Roman" w:hAnsi="Times New Roman" w:cs="Times New Roman"/>
                <w:b/>
                <w:sz w:val="24"/>
                <w:szCs w:val="24"/>
              </w:rPr>
            </w:pPr>
            <w:r w:rsidRPr="000A1D5B">
              <w:rPr>
                <w:rFonts w:ascii="Times New Roman" w:hAnsi="Times New Roman" w:cs="Times New Roman"/>
                <w:b/>
                <w:sz w:val="24"/>
                <w:szCs w:val="24"/>
              </w:rPr>
              <w:t>Барлығы</w:t>
            </w:r>
            <w:r w:rsidR="00E53557" w:rsidRPr="000A1D5B">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46F712" w14:textId="77777777" w:rsidR="00E53557" w:rsidRPr="000A1D5B" w:rsidRDefault="00E53557" w:rsidP="000041B7">
            <w:pPr>
              <w:rPr>
                <w:rFonts w:ascii="Times New Roman" w:hAnsi="Times New Roman" w:cs="Times New Roman"/>
                <w:b/>
                <w:color w:val="000000"/>
                <w:sz w:val="24"/>
                <w:szCs w:val="24"/>
              </w:rPr>
            </w:pPr>
            <w:r w:rsidRPr="000A1D5B">
              <w:rPr>
                <w:rFonts w:ascii="Times New Roman" w:hAnsi="Times New Roman" w:cs="Times New Roman"/>
                <w:b/>
                <w:color w:val="000000"/>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81479A" w14:textId="77777777" w:rsidR="00E53557" w:rsidRPr="000A1D5B" w:rsidRDefault="00E53557" w:rsidP="000041B7">
            <w:pPr>
              <w:jc w:val="center"/>
              <w:rPr>
                <w:rFonts w:ascii="Times New Roman" w:hAnsi="Times New Roman" w:cs="Times New Roman"/>
                <w:b/>
                <w:color w:val="000000"/>
                <w:sz w:val="24"/>
                <w:szCs w:val="24"/>
                <w:lang w:val="en-US"/>
              </w:rPr>
            </w:pPr>
            <w:r w:rsidRPr="000A1D5B">
              <w:rPr>
                <w:rFonts w:ascii="Times New Roman" w:hAnsi="Times New Roman" w:cs="Times New Roman"/>
                <w:b/>
                <w:color w:val="000000"/>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14:paraId="74A4C585" w14:textId="77777777" w:rsidR="00E53557" w:rsidRPr="000A1D5B" w:rsidRDefault="00E53557" w:rsidP="000041B7">
            <w:pPr>
              <w:jc w:val="center"/>
              <w:rPr>
                <w:rFonts w:ascii="Times New Roman" w:eastAsia="Calibri" w:hAnsi="Times New Roman" w:cs="Times New Roman"/>
                <w:b/>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03A72B4" w14:textId="77777777" w:rsidR="00E53557" w:rsidRPr="000A1D5B" w:rsidRDefault="00E53557" w:rsidP="000041B7">
            <w:pPr>
              <w:jc w:val="center"/>
              <w:rPr>
                <w:rFonts w:ascii="Times New Roman" w:hAnsi="Times New Roman" w:cs="Times New Roman"/>
                <w:b/>
                <w:color w:val="000000"/>
                <w:sz w:val="24"/>
                <w:szCs w:val="24"/>
              </w:rPr>
            </w:pPr>
            <w:r w:rsidRPr="000A1D5B">
              <w:rPr>
                <w:rFonts w:ascii="Times New Roman" w:hAnsi="Times New Roman" w:cs="Times New Roman"/>
                <w:b/>
                <w:color w:val="000000"/>
                <w:sz w:val="24"/>
                <w:szCs w:val="24"/>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4F591B" w14:textId="77777777" w:rsidR="00E53557" w:rsidRPr="000A1D5B" w:rsidRDefault="00E53557" w:rsidP="000041B7">
            <w:pPr>
              <w:jc w:val="center"/>
              <w:rPr>
                <w:rFonts w:ascii="Times New Roman" w:hAnsi="Times New Roman" w:cs="Times New Roman"/>
                <w:b/>
                <w:color w:val="000000"/>
                <w:sz w:val="24"/>
                <w:szCs w:val="24"/>
              </w:rPr>
            </w:pPr>
            <w:r w:rsidRPr="000A1D5B">
              <w:rPr>
                <w:rFonts w:ascii="Times New Roman" w:hAnsi="Times New Roman" w:cs="Times New Roman"/>
                <w:b/>
                <w:color w:val="000000"/>
                <w:sz w:val="24"/>
                <w:szCs w:val="24"/>
              </w:rPr>
              <w:t>135</w:t>
            </w:r>
          </w:p>
        </w:tc>
        <w:tc>
          <w:tcPr>
            <w:tcW w:w="1559" w:type="dxa"/>
            <w:tcBorders>
              <w:top w:val="single" w:sz="4" w:space="0" w:color="auto"/>
              <w:left w:val="single" w:sz="4" w:space="0" w:color="auto"/>
              <w:bottom w:val="single" w:sz="4" w:space="0" w:color="auto"/>
              <w:right w:val="single" w:sz="4" w:space="0" w:color="auto"/>
            </w:tcBorders>
            <w:vAlign w:val="center"/>
          </w:tcPr>
          <w:p w14:paraId="381A2212" w14:textId="77777777" w:rsidR="00E53557" w:rsidRPr="000A1D5B" w:rsidRDefault="00E53557" w:rsidP="000041B7">
            <w:pPr>
              <w:jc w:val="both"/>
              <w:rPr>
                <w:rFonts w:ascii="Times New Roman" w:eastAsia="Calibri" w:hAnsi="Times New Roman" w:cs="Times New Roman"/>
                <w:bCs/>
                <w:spacing w:val="-1"/>
                <w:sz w:val="24"/>
                <w:szCs w:val="24"/>
              </w:rPr>
            </w:pPr>
          </w:p>
        </w:tc>
      </w:tr>
    </w:tbl>
    <w:p w14:paraId="1E07B559" w14:textId="77777777" w:rsidR="00013C26" w:rsidRPr="000A1D5B" w:rsidRDefault="00013C26" w:rsidP="000041B7">
      <w:pPr>
        <w:spacing w:after="0" w:line="240" w:lineRule="auto"/>
        <w:rPr>
          <w:rFonts w:ascii="Times New Roman" w:eastAsia="Calibri" w:hAnsi="Times New Roman" w:cs="Times New Roman"/>
          <w:i/>
          <w:iCs/>
          <w:sz w:val="24"/>
          <w:szCs w:val="24"/>
        </w:rPr>
      </w:pPr>
      <w:r w:rsidRPr="000A1D5B">
        <w:rPr>
          <w:rFonts w:ascii="Times New Roman" w:eastAsia="Calibri" w:hAnsi="Times New Roman" w:cs="Times New Roman"/>
          <w:i/>
          <w:iCs/>
          <w:sz w:val="24"/>
          <w:szCs w:val="24"/>
        </w:rPr>
        <w:t>Ескертпе:</w:t>
      </w:r>
    </w:p>
    <w:p w14:paraId="238517C4" w14:textId="721E2E00" w:rsidR="00013C26" w:rsidRPr="000A1D5B" w:rsidRDefault="00013C26" w:rsidP="000041B7">
      <w:pPr>
        <w:spacing w:after="0" w:line="240" w:lineRule="auto"/>
        <w:jc w:val="both"/>
        <w:rPr>
          <w:rFonts w:ascii="Times New Roman" w:eastAsia="Calibri" w:hAnsi="Times New Roman" w:cs="Times New Roman"/>
          <w:i/>
          <w:iCs/>
          <w:sz w:val="24"/>
          <w:szCs w:val="24"/>
          <w:lang w:val="kk-KZ"/>
        </w:rPr>
      </w:pPr>
      <w:r w:rsidRPr="000A1D5B">
        <w:rPr>
          <w:rFonts w:ascii="Times New Roman" w:eastAsia="Calibri" w:hAnsi="Times New Roman" w:cs="Times New Roman"/>
          <w:i/>
          <w:iCs/>
          <w:sz w:val="24"/>
          <w:szCs w:val="24"/>
        </w:rPr>
        <w:t xml:space="preserve">Жоспарда циклдің еңбек сыйымдылығы және оқу қызметінің әрбір түрі (дәріс, семинар, тренинг, </w:t>
      </w:r>
      <w:r w:rsidRPr="000A1D5B">
        <w:rPr>
          <w:rFonts w:ascii="Times New Roman" w:eastAsia="Calibri" w:hAnsi="Times New Roman" w:cs="Times New Roman"/>
          <w:i/>
          <w:iCs/>
          <w:sz w:val="24"/>
          <w:szCs w:val="24"/>
          <w:lang w:val="kk-KZ"/>
        </w:rPr>
        <w:t>Т</w:t>
      </w:r>
      <w:r w:rsidRPr="000A1D5B">
        <w:rPr>
          <w:rFonts w:ascii="Times New Roman" w:eastAsia="Calibri" w:hAnsi="Times New Roman" w:cs="Times New Roman"/>
          <w:i/>
          <w:iCs/>
          <w:sz w:val="24"/>
          <w:szCs w:val="24"/>
        </w:rPr>
        <w:t>ӨЖ және әзірлеушінің қалауы бойынша оқытудың басқа түрлері) барлық оқу кезеңіне кредитпен/сағатпен айқындалады.</w:t>
      </w:r>
    </w:p>
    <w:p w14:paraId="35030931" w14:textId="77777777" w:rsidR="00E53557" w:rsidRPr="000A1D5B" w:rsidRDefault="00E53557" w:rsidP="000041B7">
      <w:pPr>
        <w:tabs>
          <w:tab w:val="left" w:pos="6237"/>
        </w:tabs>
        <w:spacing w:after="0" w:line="240" w:lineRule="auto"/>
        <w:jc w:val="both"/>
        <w:rPr>
          <w:rFonts w:ascii="Times New Roman" w:eastAsia="Calibri" w:hAnsi="Times New Roman" w:cs="Times New Roman"/>
          <w:sz w:val="24"/>
          <w:szCs w:val="24"/>
        </w:rPr>
      </w:pPr>
    </w:p>
    <w:p w14:paraId="50846F5F" w14:textId="309D7704" w:rsidR="00EC3B03" w:rsidRPr="000A1D5B" w:rsidRDefault="00013C26" w:rsidP="000041B7">
      <w:pPr>
        <w:spacing w:after="0" w:line="240" w:lineRule="auto"/>
        <w:rPr>
          <w:rFonts w:ascii="Times New Roman" w:eastAsia="Calibri" w:hAnsi="Times New Roman" w:cs="Times New Roman"/>
          <w:b/>
          <w:bCs/>
          <w:sz w:val="24"/>
          <w:szCs w:val="24"/>
          <w:lang w:val="kk-KZ"/>
        </w:rPr>
      </w:pPr>
      <w:r w:rsidRPr="000A1D5B">
        <w:rPr>
          <w:rFonts w:ascii="Times New Roman" w:eastAsia="Calibri" w:hAnsi="Times New Roman" w:cs="Times New Roman"/>
          <w:b/>
          <w:bCs/>
          <w:sz w:val="24"/>
          <w:szCs w:val="24"/>
        </w:rPr>
        <w:t>Тыңдаушылардың оқу жетістіктерін бағалау</w:t>
      </w:r>
      <w:r w:rsidR="00EC3B03" w:rsidRPr="000A1D5B">
        <w:rPr>
          <w:rFonts w:ascii="Times New Roman" w:eastAsia="Calibri" w:hAnsi="Times New Roman" w:cs="Times New Roman"/>
          <w:b/>
          <w:bCs/>
          <w:sz w:val="24"/>
          <w:szCs w:val="24"/>
          <w:lang w:val="kk-KZ"/>
        </w:rPr>
        <w:t>:</w:t>
      </w:r>
    </w:p>
    <w:tbl>
      <w:tblPr>
        <w:tblStyle w:val="11"/>
        <w:tblW w:w="9639" w:type="dxa"/>
        <w:tblInd w:w="108" w:type="dxa"/>
        <w:tblLayout w:type="fixed"/>
        <w:tblLook w:val="04A0" w:firstRow="1" w:lastRow="0" w:firstColumn="1" w:lastColumn="0" w:noHBand="0" w:noVBand="1"/>
      </w:tblPr>
      <w:tblGrid>
        <w:gridCol w:w="3086"/>
        <w:gridCol w:w="6553"/>
      </w:tblGrid>
      <w:tr w:rsidR="00EC3B03" w:rsidRPr="000A1D5B" w14:paraId="1EB54923" w14:textId="77777777" w:rsidTr="000041B7">
        <w:tc>
          <w:tcPr>
            <w:tcW w:w="3086" w:type="dxa"/>
            <w:tcBorders>
              <w:top w:val="single" w:sz="4" w:space="0" w:color="auto"/>
              <w:left w:val="single" w:sz="4" w:space="0" w:color="auto"/>
              <w:bottom w:val="single" w:sz="4" w:space="0" w:color="auto"/>
              <w:right w:val="single" w:sz="4" w:space="0" w:color="auto"/>
            </w:tcBorders>
            <w:hideMark/>
          </w:tcPr>
          <w:p w14:paraId="03B16FCC" w14:textId="64FF1071" w:rsidR="00EC3B03"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A1D5B">
              <w:rPr>
                <w:rFonts w:ascii="Times New Roman" w:hAnsi="Times New Roman" w:cs="Times New Roman"/>
                <w:sz w:val="24"/>
                <w:szCs w:val="24"/>
              </w:rPr>
              <w:t>Бақылау түрі</w:t>
            </w:r>
          </w:p>
        </w:tc>
        <w:tc>
          <w:tcPr>
            <w:tcW w:w="6553" w:type="dxa"/>
            <w:tcBorders>
              <w:top w:val="single" w:sz="4" w:space="0" w:color="auto"/>
              <w:left w:val="single" w:sz="4" w:space="0" w:color="auto"/>
              <w:bottom w:val="single" w:sz="4" w:space="0" w:color="auto"/>
              <w:right w:val="single" w:sz="4" w:space="0" w:color="auto"/>
            </w:tcBorders>
            <w:hideMark/>
          </w:tcPr>
          <w:p w14:paraId="491AA83F" w14:textId="196DFE18" w:rsidR="00EC3B03"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A1D5B">
              <w:rPr>
                <w:rFonts w:ascii="Times New Roman" w:hAnsi="Times New Roman" w:cs="Times New Roman"/>
                <w:sz w:val="24"/>
                <w:szCs w:val="24"/>
              </w:rPr>
              <w:t>Бағалау әдістері</w:t>
            </w:r>
          </w:p>
        </w:tc>
      </w:tr>
      <w:tr w:rsidR="006B6F50" w:rsidRPr="000A1D5B" w14:paraId="597F0F47" w14:textId="77777777" w:rsidTr="000041B7">
        <w:tc>
          <w:tcPr>
            <w:tcW w:w="3086" w:type="dxa"/>
            <w:tcBorders>
              <w:top w:val="single" w:sz="4" w:space="0" w:color="auto"/>
              <w:left w:val="single" w:sz="4" w:space="0" w:color="auto"/>
              <w:bottom w:val="single" w:sz="4" w:space="0" w:color="auto"/>
              <w:right w:val="single" w:sz="4" w:space="0" w:color="auto"/>
            </w:tcBorders>
            <w:hideMark/>
          </w:tcPr>
          <w:p w14:paraId="2BC38BCC" w14:textId="0B13D3B6" w:rsidR="006B6F50"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A1D5B">
              <w:rPr>
                <w:rFonts w:ascii="Times New Roman" w:hAnsi="Times New Roman" w:cs="Times New Roman"/>
                <w:sz w:val="24"/>
                <w:szCs w:val="24"/>
              </w:rPr>
              <w:t>Ағымдағы</w:t>
            </w:r>
          </w:p>
        </w:tc>
        <w:tc>
          <w:tcPr>
            <w:tcW w:w="6553" w:type="dxa"/>
            <w:tcBorders>
              <w:top w:val="single" w:sz="4" w:space="0" w:color="auto"/>
              <w:left w:val="single" w:sz="4" w:space="0" w:color="auto"/>
              <w:bottom w:val="single" w:sz="4" w:space="0" w:color="auto"/>
              <w:right w:val="single" w:sz="4" w:space="0" w:color="auto"/>
            </w:tcBorders>
            <w:hideMark/>
          </w:tcPr>
          <w:p w14:paraId="07D6E0E9" w14:textId="4EAB7A74" w:rsidR="006B6F50"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0A1D5B">
              <w:rPr>
                <w:rFonts w:ascii="Times New Roman" w:hAnsi="Times New Roman" w:cs="Times New Roman"/>
                <w:sz w:val="24"/>
                <w:szCs w:val="24"/>
              </w:rPr>
              <w:t xml:space="preserve">Тыңдаушылардың тапсырмаларын бағалау: ауызша сұрау, 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w:t>
            </w:r>
          </w:p>
        </w:tc>
      </w:tr>
      <w:tr w:rsidR="006B6F50" w:rsidRPr="000A1D5B" w14:paraId="270128CA" w14:textId="77777777" w:rsidTr="000041B7">
        <w:tc>
          <w:tcPr>
            <w:tcW w:w="3086" w:type="dxa"/>
            <w:tcBorders>
              <w:top w:val="single" w:sz="4" w:space="0" w:color="auto"/>
              <w:left w:val="single" w:sz="4" w:space="0" w:color="auto"/>
              <w:bottom w:val="single" w:sz="4" w:space="0" w:color="auto"/>
              <w:right w:val="single" w:sz="4" w:space="0" w:color="auto"/>
            </w:tcBorders>
            <w:hideMark/>
          </w:tcPr>
          <w:p w14:paraId="7A79FF51" w14:textId="7524A4BA" w:rsidR="006B6F50"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A1D5B">
              <w:rPr>
                <w:rFonts w:ascii="Times New Roman" w:hAnsi="Times New Roman" w:cs="Times New Roman"/>
                <w:sz w:val="24"/>
                <w:szCs w:val="24"/>
              </w:rPr>
              <w:t>Аралық (қажет болған жағдайда)</w:t>
            </w:r>
          </w:p>
        </w:tc>
        <w:tc>
          <w:tcPr>
            <w:tcW w:w="6553" w:type="dxa"/>
            <w:tcBorders>
              <w:top w:val="single" w:sz="4" w:space="0" w:color="auto"/>
              <w:left w:val="single" w:sz="4" w:space="0" w:color="auto"/>
              <w:bottom w:val="single" w:sz="4" w:space="0" w:color="auto"/>
              <w:right w:val="single" w:sz="4" w:space="0" w:color="auto"/>
            </w:tcBorders>
            <w:hideMark/>
          </w:tcPr>
          <w:p w14:paraId="06CF8183" w14:textId="39D99C79" w:rsidR="00013C26"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A1D5B">
              <w:rPr>
                <w:rFonts w:ascii="Times New Roman" w:hAnsi="Times New Roman" w:cs="Times New Roman"/>
                <w:sz w:val="24"/>
                <w:szCs w:val="24"/>
              </w:rPr>
              <w:t xml:space="preserve">Әр модуль/бөлім/пән бойынша білім мен дағдыларды бағалау: ауызша сұрау, ситуациялық </w:t>
            </w:r>
            <w:r w:rsidRPr="000A1D5B">
              <w:rPr>
                <w:rFonts w:ascii="Times New Roman" w:hAnsi="Times New Roman" w:cs="Times New Roman"/>
                <w:sz w:val="24"/>
                <w:szCs w:val="24"/>
                <w:lang w:val="kk-KZ"/>
              </w:rPr>
              <w:t>тапсырмаларды</w:t>
            </w:r>
            <w:r w:rsidRPr="000A1D5B">
              <w:rPr>
                <w:rFonts w:ascii="Times New Roman" w:hAnsi="Times New Roman" w:cs="Times New Roman"/>
                <w:sz w:val="24"/>
                <w:szCs w:val="24"/>
              </w:rPr>
              <w:t xml:space="preserve"> шешу, тест сұрақтары</w:t>
            </w:r>
          </w:p>
          <w:p w14:paraId="3544AF2D" w14:textId="075147CD" w:rsidR="006B6F50"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0A1D5B">
              <w:rPr>
                <w:rFonts w:ascii="Times New Roman" w:hAnsi="Times New Roman" w:cs="Times New Roman"/>
                <w:sz w:val="24"/>
                <w:szCs w:val="24"/>
              </w:rPr>
              <w:t>Қорытынды аттестаттауға жіберу.</w:t>
            </w:r>
          </w:p>
        </w:tc>
      </w:tr>
      <w:tr w:rsidR="006B6F50" w:rsidRPr="000A1D5B" w14:paraId="71F68D1F" w14:textId="77777777" w:rsidTr="000041B7">
        <w:tc>
          <w:tcPr>
            <w:tcW w:w="3086" w:type="dxa"/>
            <w:tcBorders>
              <w:top w:val="single" w:sz="4" w:space="0" w:color="auto"/>
              <w:left w:val="single" w:sz="4" w:space="0" w:color="auto"/>
              <w:bottom w:val="single" w:sz="4" w:space="0" w:color="auto"/>
              <w:right w:val="single" w:sz="4" w:space="0" w:color="auto"/>
            </w:tcBorders>
            <w:hideMark/>
          </w:tcPr>
          <w:p w14:paraId="7286A63F" w14:textId="07E07ABA" w:rsidR="006B6F50"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A1D5B">
              <w:rPr>
                <w:rFonts w:ascii="Times New Roman" w:hAnsi="Times New Roman" w:cs="Times New Roman"/>
                <w:sz w:val="24"/>
                <w:szCs w:val="24"/>
              </w:rPr>
              <w:t>Қорытынды**</w:t>
            </w:r>
          </w:p>
        </w:tc>
        <w:tc>
          <w:tcPr>
            <w:tcW w:w="6553" w:type="dxa"/>
            <w:tcBorders>
              <w:top w:val="single" w:sz="4" w:space="0" w:color="auto"/>
              <w:left w:val="single" w:sz="4" w:space="0" w:color="auto"/>
              <w:bottom w:val="single" w:sz="4" w:space="0" w:color="auto"/>
              <w:right w:val="single" w:sz="4" w:space="0" w:color="auto"/>
            </w:tcBorders>
            <w:hideMark/>
          </w:tcPr>
          <w:p w14:paraId="43F85F10" w14:textId="77777777" w:rsidR="00013C26"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0A1D5B">
              <w:rPr>
                <w:rFonts w:ascii="Times New Roman" w:hAnsi="Times New Roman" w:cs="Times New Roman"/>
                <w:color w:val="000000"/>
                <w:sz w:val="24"/>
                <w:szCs w:val="24"/>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32A4A910" w14:textId="1A57EB08" w:rsidR="006B6F50" w:rsidRPr="000A1D5B" w:rsidRDefault="00013C26" w:rsidP="0000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0A1D5B">
              <w:rPr>
                <w:rFonts w:ascii="Times New Roman" w:hAnsi="Times New Roman" w:cs="Times New Roman"/>
                <w:color w:val="000000"/>
                <w:sz w:val="24"/>
                <w:szCs w:val="24"/>
                <w:shd w:val="clear" w:color="auto" w:fill="FFFFFF"/>
              </w:rPr>
              <w:t xml:space="preserve">Екінші кезең-дағдыларды орындау арқылы, оның ішінде ситуациялық </w:t>
            </w:r>
            <w:r w:rsidRPr="000A1D5B">
              <w:rPr>
                <w:rFonts w:ascii="Times New Roman" w:hAnsi="Times New Roman" w:cs="Times New Roman"/>
                <w:color w:val="000000"/>
                <w:sz w:val="24"/>
                <w:szCs w:val="24"/>
                <w:shd w:val="clear" w:color="auto" w:fill="FFFFFF"/>
                <w:lang w:val="kk-KZ"/>
              </w:rPr>
              <w:t>тапсырмаларды</w:t>
            </w:r>
            <w:r w:rsidRPr="000A1D5B">
              <w:rPr>
                <w:rFonts w:ascii="Times New Roman" w:hAnsi="Times New Roman" w:cs="Times New Roman"/>
                <w:color w:val="000000"/>
                <w:sz w:val="24"/>
                <w:szCs w:val="24"/>
                <w:shd w:val="clear" w:color="auto" w:fill="FFFFFF"/>
              </w:rPr>
              <w:t xml:space="preserve"> қолдана отырып, дағдыларды бағалау.</w:t>
            </w:r>
          </w:p>
        </w:tc>
      </w:tr>
    </w:tbl>
    <w:p w14:paraId="4E39B4D7" w14:textId="0B3D1BFC" w:rsidR="00013C26" w:rsidRPr="000A1D5B" w:rsidRDefault="00EC3B03" w:rsidP="000041B7">
      <w:pPr>
        <w:pStyle w:val="Default"/>
        <w:widowControl w:val="0"/>
        <w:ind w:right="-1"/>
        <w:jc w:val="both"/>
        <w:rPr>
          <w:i/>
          <w:lang w:val="kk-KZ"/>
        </w:rPr>
      </w:pPr>
      <w:r w:rsidRPr="000A1D5B">
        <w:rPr>
          <w:i/>
        </w:rPr>
        <w:t>**</w:t>
      </w:r>
      <w:r w:rsidR="00013C26" w:rsidRPr="000A1D5B">
        <w:rPr>
          <w:i/>
        </w:rPr>
        <w:t>СК бағдарламасын іске асыру кезінде ҚР ДСМ 2020 жылғы 21 желтоқсандағы № ҚР ДСМ-303/2020 "</w:t>
      </w:r>
      <w:r w:rsidR="00013C26" w:rsidRPr="000A1D5B">
        <w:rPr>
          <w:i/>
          <w:lang w:val="kk-KZ"/>
        </w:rPr>
        <w:t>ҚБ</w:t>
      </w:r>
      <w:r w:rsidR="00013C26" w:rsidRPr="000A1D5B">
        <w:rPr>
          <w:i/>
        </w:rPr>
        <w:t xml:space="preserve"> және </w:t>
      </w:r>
      <w:r w:rsidR="00013C26" w:rsidRPr="000A1D5B">
        <w:rPr>
          <w:i/>
          <w:lang w:val="kk-KZ"/>
        </w:rPr>
        <w:t>ФЕБ</w:t>
      </w:r>
      <w:r w:rsidR="00013C26" w:rsidRPr="000A1D5B">
        <w:rPr>
          <w:i/>
        </w:rPr>
        <w:t xml:space="preserve"> қағидаларын бекіту туралы" бұйрығына сәйкес тыңдаушыларды қорытынды бақылауды аккредиттелген ұйым жүргізеді, </w:t>
      </w:r>
      <w:r w:rsidR="00013C26" w:rsidRPr="000A1D5B">
        <w:rPr>
          <w:i/>
          <w:color w:val="FF0000"/>
        </w:rPr>
        <w:t>өту балы</w:t>
      </w:r>
      <w:r w:rsidR="00013C26" w:rsidRPr="000A1D5B">
        <w:rPr>
          <w:i/>
        </w:rPr>
        <w:t>.</w:t>
      </w:r>
    </w:p>
    <w:p w14:paraId="7E1481E4" w14:textId="77777777" w:rsidR="00013C26" w:rsidRPr="000A1D5B" w:rsidRDefault="00013C26" w:rsidP="000041B7">
      <w:pPr>
        <w:pStyle w:val="Default"/>
        <w:widowControl w:val="0"/>
        <w:ind w:right="-1"/>
        <w:jc w:val="both"/>
        <w:rPr>
          <w:i/>
          <w:lang w:val="kk-KZ"/>
        </w:rPr>
      </w:pPr>
    </w:p>
    <w:p w14:paraId="3EAB8B32" w14:textId="4D27FF52" w:rsidR="00EC3B03" w:rsidRPr="000A1D5B" w:rsidRDefault="00013C26" w:rsidP="000041B7">
      <w:pPr>
        <w:pStyle w:val="Default"/>
        <w:widowControl w:val="0"/>
        <w:jc w:val="both"/>
        <w:rPr>
          <w:b/>
          <w:color w:val="auto"/>
          <w:lang w:val="kk-KZ"/>
        </w:rPr>
      </w:pPr>
      <w:r w:rsidRPr="000A1D5B">
        <w:rPr>
          <w:b/>
          <w:color w:val="auto"/>
          <w:lang w:val="kk-KZ"/>
        </w:rPr>
        <w:t>Тыңдаушылардың оқу жетістіктерін бағалаудың балдық-рейтингтік әріптік жүйесі</w:t>
      </w:r>
      <w:r w:rsidR="00EC3B03" w:rsidRPr="000A1D5B">
        <w:rPr>
          <w:b/>
          <w:color w:val="auto"/>
          <w:lang w:val="kk-KZ"/>
        </w:rPr>
        <w:t xml:space="preserve">* </w:t>
      </w:r>
    </w:p>
    <w:tbl>
      <w:tblPr>
        <w:tblStyle w:val="a9"/>
        <w:tblW w:w="9639" w:type="dxa"/>
        <w:tblInd w:w="108" w:type="dxa"/>
        <w:tblLayout w:type="fixed"/>
        <w:tblLook w:val="04A0" w:firstRow="1" w:lastRow="0" w:firstColumn="1" w:lastColumn="0" w:noHBand="0" w:noVBand="1"/>
      </w:tblPr>
      <w:tblGrid>
        <w:gridCol w:w="2262"/>
        <w:gridCol w:w="2297"/>
        <w:gridCol w:w="2410"/>
        <w:gridCol w:w="2670"/>
      </w:tblGrid>
      <w:tr w:rsidR="00EC3B03" w:rsidRPr="000A1D5B" w14:paraId="4A3273F0"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5607C22C" w14:textId="7A75A7F2" w:rsidR="00EC3B03" w:rsidRPr="000A1D5B" w:rsidRDefault="00013C26" w:rsidP="000041B7">
            <w:pPr>
              <w:pStyle w:val="Default"/>
              <w:widowControl w:val="0"/>
              <w:jc w:val="center"/>
              <w:rPr>
                <w:color w:val="auto"/>
              </w:rPr>
            </w:pPr>
            <w:r w:rsidRPr="000A1D5B">
              <w:rPr>
                <w:color w:val="auto"/>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02B0F6FE" w14:textId="71571F57" w:rsidR="00EC3B03" w:rsidRPr="000A1D5B" w:rsidRDefault="00013C26" w:rsidP="000041B7">
            <w:pPr>
              <w:pStyle w:val="Default"/>
              <w:widowControl w:val="0"/>
              <w:jc w:val="center"/>
              <w:rPr>
                <w:color w:val="auto"/>
              </w:rPr>
            </w:pPr>
            <w:r w:rsidRPr="000A1D5B">
              <w:rPr>
                <w:color w:val="auto"/>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5A001C0E" w14:textId="29BB037F" w:rsidR="00EC3B03" w:rsidRPr="000A1D5B" w:rsidRDefault="00013C26" w:rsidP="000041B7">
            <w:pPr>
              <w:pStyle w:val="Default"/>
              <w:widowControl w:val="0"/>
              <w:jc w:val="center"/>
              <w:rPr>
                <w:color w:val="auto"/>
              </w:rPr>
            </w:pPr>
            <w:r w:rsidRPr="000A1D5B">
              <w:rPr>
                <w:color w:val="auto"/>
              </w:rPr>
              <w:t>Бағалаудың пайыздық мазмұны</w:t>
            </w:r>
          </w:p>
        </w:tc>
        <w:tc>
          <w:tcPr>
            <w:tcW w:w="2670" w:type="dxa"/>
            <w:tcBorders>
              <w:top w:val="single" w:sz="4" w:space="0" w:color="auto"/>
              <w:left w:val="single" w:sz="4" w:space="0" w:color="auto"/>
              <w:bottom w:val="single" w:sz="4" w:space="0" w:color="auto"/>
              <w:right w:val="single" w:sz="4" w:space="0" w:color="auto"/>
            </w:tcBorders>
            <w:hideMark/>
          </w:tcPr>
          <w:p w14:paraId="51411E41" w14:textId="6D5249E4" w:rsidR="00EC3B03" w:rsidRPr="000A1D5B" w:rsidRDefault="00013C26" w:rsidP="000041B7">
            <w:pPr>
              <w:pStyle w:val="Default"/>
              <w:widowControl w:val="0"/>
              <w:jc w:val="center"/>
              <w:rPr>
                <w:color w:val="auto"/>
              </w:rPr>
            </w:pPr>
            <w:r w:rsidRPr="000A1D5B">
              <w:rPr>
                <w:color w:val="auto"/>
              </w:rPr>
              <w:t>Дәстүрлі жүйе бойынша бағалау</w:t>
            </w:r>
          </w:p>
        </w:tc>
      </w:tr>
      <w:tr w:rsidR="00EC3B03" w:rsidRPr="000A1D5B" w14:paraId="70581846"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0C968D3E"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lastRenderedPageBreak/>
              <w:t>А</w:t>
            </w:r>
          </w:p>
        </w:tc>
        <w:tc>
          <w:tcPr>
            <w:tcW w:w="2297" w:type="dxa"/>
            <w:tcBorders>
              <w:top w:val="single" w:sz="4" w:space="0" w:color="auto"/>
              <w:left w:val="single" w:sz="4" w:space="0" w:color="auto"/>
              <w:bottom w:val="single" w:sz="4" w:space="0" w:color="auto"/>
              <w:right w:val="single" w:sz="4" w:space="0" w:color="auto"/>
            </w:tcBorders>
            <w:hideMark/>
          </w:tcPr>
          <w:p w14:paraId="06B528D7"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6EEC851D"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95-100</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02BB8E8B" w14:textId="70E63E49" w:rsidR="00EC3B03" w:rsidRPr="000A1D5B" w:rsidRDefault="00013C26"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өте жақсы</w:t>
            </w:r>
          </w:p>
        </w:tc>
      </w:tr>
      <w:tr w:rsidR="00EC3B03" w:rsidRPr="000A1D5B" w14:paraId="14EB9BFB"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7EA834F5"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160491C5"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4858E24C"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90-94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4EE4C23"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57A8AB27"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2DCBA7AE"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78EC7A3A"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2319EFDE"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85-89</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3513E799" w14:textId="5FB1AF70" w:rsidR="00EC3B03" w:rsidRPr="000A1D5B" w:rsidRDefault="00013C26" w:rsidP="000041B7">
            <w:pPr>
              <w:widowControl w:val="0"/>
              <w:jc w:val="center"/>
              <w:rPr>
                <w:rFonts w:ascii="Times New Roman" w:eastAsia="Courier New" w:hAnsi="Times New Roman" w:cs="Times New Roman"/>
                <w:color w:val="000000"/>
                <w:sz w:val="24"/>
                <w:szCs w:val="24"/>
                <w:lang w:val="kk-KZ"/>
              </w:rPr>
            </w:pPr>
            <w:r w:rsidRPr="000A1D5B">
              <w:rPr>
                <w:rFonts w:ascii="Times New Roman" w:eastAsia="Courier New" w:hAnsi="Times New Roman" w:cs="Times New Roman"/>
                <w:color w:val="000000"/>
                <w:sz w:val="24"/>
                <w:szCs w:val="24"/>
                <w:lang w:val="kk-KZ"/>
              </w:rPr>
              <w:t>жақсы</w:t>
            </w:r>
          </w:p>
        </w:tc>
      </w:tr>
      <w:tr w:rsidR="00EC3B03" w:rsidRPr="000A1D5B" w14:paraId="2A391911"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7CBAD773"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6E84047"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36F6B40B"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80-84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165D214"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2A22AD6E"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6B8365CF"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AE59EBA"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46070808"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75-79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6CBF92B"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559C6803"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0F642164"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0F61B74C"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2,33</w:t>
            </w:r>
          </w:p>
        </w:tc>
        <w:tc>
          <w:tcPr>
            <w:tcW w:w="2410" w:type="dxa"/>
            <w:tcBorders>
              <w:top w:val="single" w:sz="4" w:space="0" w:color="auto"/>
              <w:left w:val="single" w:sz="4" w:space="0" w:color="auto"/>
              <w:bottom w:val="single" w:sz="4" w:space="0" w:color="auto"/>
              <w:right w:val="single" w:sz="4" w:space="0" w:color="auto"/>
            </w:tcBorders>
            <w:hideMark/>
          </w:tcPr>
          <w:p w14:paraId="32C19A67"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70-74</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484D394F" w14:textId="27C6E3E1" w:rsidR="00EC3B03" w:rsidRPr="000A1D5B" w:rsidRDefault="00013C26"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қанағаттанарлық</w:t>
            </w:r>
          </w:p>
        </w:tc>
      </w:tr>
      <w:tr w:rsidR="00EC3B03" w:rsidRPr="000A1D5B" w14:paraId="393EC175"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6C4F0C89"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2FA0CE9E"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14:paraId="47235E23"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65-69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2DF3D48"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01D8C191"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3790783A"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3C6110ED"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hideMark/>
          </w:tcPr>
          <w:p w14:paraId="72D3355A"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60-64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2BB2B50F"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665720D2"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7386853B"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0AB21310"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hideMark/>
          </w:tcPr>
          <w:p w14:paraId="6C920322"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55-59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88F23A4"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7354B48D"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3792F4C0"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1BC44923"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14:paraId="54367FF5"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50-54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49D7B557" w14:textId="77777777" w:rsidR="00EC3B03" w:rsidRPr="000A1D5B" w:rsidRDefault="00EC3B03" w:rsidP="000041B7">
            <w:pPr>
              <w:rPr>
                <w:rFonts w:ascii="Times New Roman" w:eastAsia="Courier New" w:hAnsi="Times New Roman" w:cs="Times New Roman"/>
                <w:color w:val="000000"/>
                <w:sz w:val="24"/>
                <w:szCs w:val="24"/>
              </w:rPr>
            </w:pPr>
          </w:p>
        </w:tc>
      </w:tr>
      <w:tr w:rsidR="00EC3B03" w:rsidRPr="000A1D5B" w14:paraId="54266BA1" w14:textId="77777777" w:rsidTr="000041B7">
        <w:tc>
          <w:tcPr>
            <w:tcW w:w="2262" w:type="dxa"/>
            <w:tcBorders>
              <w:top w:val="single" w:sz="4" w:space="0" w:color="auto"/>
              <w:left w:val="single" w:sz="4" w:space="0" w:color="auto"/>
              <w:bottom w:val="single" w:sz="4" w:space="0" w:color="auto"/>
              <w:right w:val="single" w:sz="4" w:space="0" w:color="auto"/>
            </w:tcBorders>
            <w:hideMark/>
          </w:tcPr>
          <w:p w14:paraId="139F7F49"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68E2C2F2"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5E5DBD4A" w14:textId="77777777" w:rsidR="00EC3B03" w:rsidRPr="000A1D5B" w:rsidRDefault="00EC3B03"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0-49</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D33B7FE" w14:textId="774001BB" w:rsidR="00EC3B03" w:rsidRPr="000A1D5B" w:rsidRDefault="00013C26" w:rsidP="000041B7">
            <w:pPr>
              <w:widowControl w:val="0"/>
              <w:jc w:val="center"/>
              <w:rPr>
                <w:rFonts w:ascii="Times New Roman" w:eastAsia="Courier New" w:hAnsi="Times New Roman" w:cs="Times New Roman"/>
                <w:color w:val="000000"/>
                <w:sz w:val="24"/>
                <w:szCs w:val="24"/>
              </w:rPr>
            </w:pPr>
            <w:r w:rsidRPr="000A1D5B">
              <w:rPr>
                <w:rFonts w:ascii="Times New Roman" w:eastAsia="Courier New" w:hAnsi="Times New Roman" w:cs="Times New Roman"/>
                <w:color w:val="000000"/>
                <w:sz w:val="24"/>
                <w:szCs w:val="24"/>
              </w:rPr>
              <w:t>қанағаттанарлықсыз</w:t>
            </w:r>
          </w:p>
        </w:tc>
      </w:tr>
    </w:tbl>
    <w:p w14:paraId="148AABA8" w14:textId="77777777" w:rsidR="00013C26" w:rsidRPr="000A1D5B" w:rsidRDefault="00EC3B03" w:rsidP="000041B7">
      <w:pPr>
        <w:spacing w:after="0" w:line="240" w:lineRule="auto"/>
        <w:jc w:val="both"/>
        <w:rPr>
          <w:rFonts w:ascii="Times New Roman" w:hAnsi="Times New Roman" w:cs="Times New Roman"/>
          <w:b/>
          <w:sz w:val="24"/>
          <w:szCs w:val="24"/>
          <w:lang w:val="kk-KZ"/>
        </w:rPr>
      </w:pPr>
      <w:r w:rsidRPr="000A1D5B">
        <w:rPr>
          <w:rFonts w:ascii="Times New Roman" w:hAnsi="Times New Roman" w:cs="Times New Roman"/>
          <w:b/>
          <w:sz w:val="24"/>
          <w:szCs w:val="24"/>
        </w:rPr>
        <w:t>*</w:t>
      </w:r>
      <w:r w:rsidR="00013C26" w:rsidRPr="000A1D5B">
        <w:rPr>
          <w:sz w:val="24"/>
          <w:szCs w:val="24"/>
        </w:rPr>
        <w:t xml:space="preserve"> </w:t>
      </w:r>
      <w:r w:rsidR="00013C26" w:rsidRPr="000A1D5B">
        <w:rPr>
          <w:rFonts w:ascii="Times New Roman" w:hAnsi="Times New Roman" w:cs="Times New Roman"/>
          <w:spacing w:val="2"/>
          <w:sz w:val="24"/>
          <w:szCs w:val="24"/>
        </w:rPr>
        <w:t>Тыңдаушылардың оқу жетістіктері (білімі, іскерліктері, дағдылары мен құзыреттері) халықаралық практикада қабылданған сандық эквиваленті бар әріптік жүйеге (оң бағалар, кему шамасына қарай, "А"-дан "D" – ға дейін және "қанағаттанарлықсыз" - "FХ", "F",) және СК білім беру бағдарламалары үшін дәстүрлі жүйе бойынша бағаларға сәйкес келетін 100 балдық шкала бойынша бағаланады.</w:t>
      </w:r>
    </w:p>
    <w:p w14:paraId="3C315622" w14:textId="77777777" w:rsidR="00EC3B03" w:rsidRPr="000A1D5B" w:rsidRDefault="00EC3B03" w:rsidP="000041B7">
      <w:pPr>
        <w:spacing w:after="0" w:line="240" w:lineRule="auto"/>
        <w:rPr>
          <w:rFonts w:ascii="Times New Roman" w:eastAsia="Calibri" w:hAnsi="Times New Roman" w:cs="Times New Roman"/>
          <w:b/>
          <w:bCs/>
          <w:sz w:val="24"/>
          <w:szCs w:val="24"/>
        </w:rPr>
      </w:pPr>
    </w:p>
    <w:p w14:paraId="4BC21ECF" w14:textId="68618C56" w:rsidR="00EC3B03" w:rsidRPr="000A1D5B" w:rsidRDefault="000041B7" w:rsidP="004A725B">
      <w:pPr>
        <w:spacing w:after="0" w:line="240" w:lineRule="auto"/>
        <w:ind w:firstLine="709"/>
        <w:rPr>
          <w:rFonts w:ascii="Times New Roman" w:eastAsia="Calibri" w:hAnsi="Times New Roman" w:cs="Times New Roman"/>
          <w:b/>
          <w:bCs/>
          <w:sz w:val="24"/>
          <w:szCs w:val="24"/>
        </w:rPr>
      </w:pPr>
      <w:r w:rsidRPr="000A1D5B">
        <w:rPr>
          <w:rFonts w:ascii="Times New Roman" w:eastAsia="Calibri" w:hAnsi="Times New Roman" w:cs="Times New Roman"/>
          <w:b/>
          <w:bCs/>
          <w:sz w:val="24"/>
          <w:szCs w:val="24"/>
        </w:rPr>
        <w:t>Ұсынылатын әдебиеттер</w:t>
      </w:r>
      <w:r w:rsidR="00EC3B03" w:rsidRPr="000A1D5B">
        <w:rPr>
          <w:rFonts w:ascii="Times New Roman" w:eastAsia="Calibri" w:hAnsi="Times New Roman" w:cs="Times New Roman"/>
          <w:b/>
          <w:bCs/>
          <w:sz w:val="24"/>
          <w:szCs w:val="24"/>
        </w:rPr>
        <w:t xml:space="preserve">: </w:t>
      </w:r>
    </w:p>
    <w:p w14:paraId="7124B779" w14:textId="2F89C24C" w:rsidR="00EC3B03" w:rsidRPr="000A1D5B" w:rsidRDefault="000041B7" w:rsidP="000041B7">
      <w:pPr>
        <w:shd w:val="clear" w:color="auto" w:fill="FFFFFF" w:themeFill="background1"/>
        <w:spacing w:after="0" w:line="240" w:lineRule="auto"/>
        <w:ind w:firstLine="709"/>
        <w:jc w:val="both"/>
        <w:rPr>
          <w:rFonts w:ascii="Times New Roman" w:hAnsi="Times New Roman" w:cs="Times New Roman"/>
          <w:b/>
          <w:bCs/>
          <w:sz w:val="24"/>
          <w:szCs w:val="24"/>
        </w:rPr>
      </w:pPr>
      <w:r w:rsidRPr="000A1D5B">
        <w:rPr>
          <w:rFonts w:ascii="Times New Roman" w:hAnsi="Times New Roman" w:cs="Times New Roman"/>
          <w:b/>
          <w:bCs/>
          <w:sz w:val="24"/>
          <w:szCs w:val="24"/>
        </w:rPr>
        <w:t>Негізгі әдебиет</w:t>
      </w:r>
      <w:r w:rsidR="00EC3B03" w:rsidRPr="000A1D5B">
        <w:rPr>
          <w:rFonts w:ascii="Times New Roman" w:hAnsi="Times New Roman" w:cs="Times New Roman"/>
          <w:b/>
          <w:bCs/>
          <w:sz w:val="24"/>
          <w:szCs w:val="24"/>
        </w:rPr>
        <w:t>:</w:t>
      </w:r>
    </w:p>
    <w:p w14:paraId="289F99B7" w14:textId="77777777" w:rsidR="00EC3B03" w:rsidRPr="000A1D5B" w:rsidRDefault="00EC3B03" w:rsidP="000041B7">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 xml:space="preserve">Закрытая травма грудной клетки. Проблемы диагностики / </w:t>
      </w:r>
      <w:hyperlink r:id="rId8" w:history="1">
        <w:r w:rsidRPr="000A1D5B">
          <w:rPr>
            <w:rStyle w:val="ad"/>
            <w:rFonts w:ascii="Times New Roman" w:hAnsi="Times New Roman" w:cs="Times New Roman"/>
            <w:color w:val="auto"/>
            <w:sz w:val="24"/>
            <w:szCs w:val="24"/>
          </w:rPr>
          <w:t>Махамбетчин</w:t>
        </w:r>
      </w:hyperlink>
      <w:r w:rsidRPr="000A1D5B">
        <w:rPr>
          <w:rFonts w:ascii="Times New Roman" w:hAnsi="Times New Roman" w:cs="Times New Roman"/>
          <w:sz w:val="24"/>
          <w:szCs w:val="24"/>
        </w:rPr>
        <w:t xml:space="preserve"> М. М., С-Петерб: </w:t>
      </w:r>
      <w:hyperlink r:id="rId9" w:history="1">
        <w:r w:rsidRPr="000A1D5B">
          <w:rPr>
            <w:rStyle w:val="ad"/>
            <w:rFonts w:ascii="Times New Roman" w:hAnsi="Times New Roman" w:cs="Times New Roman"/>
            <w:color w:val="auto"/>
            <w:sz w:val="24"/>
            <w:szCs w:val="24"/>
          </w:rPr>
          <w:t>Логосфера</w:t>
        </w:r>
      </w:hyperlink>
      <w:r w:rsidRPr="000A1D5B">
        <w:rPr>
          <w:rFonts w:ascii="Times New Roman" w:hAnsi="Times New Roman" w:cs="Times New Roman"/>
          <w:sz w:val="24"/>
          <w:szCs w:val="24"/>
        </w:rPr>
        <w:t xml:space="preserve">, - 2016 г., - 232 стр. </w:t>
      </w:r>
    </w:p>
    <w:p w14:paraId="0DD8C598" w14:textId="77777777" w:rsidR="00EC3B03" w:rsidRPr="000A1D5B" w:rsidRDefault="00EC3B03" w:rsidP="000041B7">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 xml:space="preserve">Малоинвазивная неотложная хирургия / </w:t>
      </w:r>
      <w:hyperlink r:id="rId10" w:history="1">
        <w:r w:rsidRPr="000A1D5B">
          <w:rPr>
            <w:rStyle w:val="ad"/>
            <w:rFonts w:ascii="Times New Roman" w:hAnsi="Times New Roman" w:cs="Times New Roman"/>
            <w:color w:val="auto"/>
            <w:sz w:val="24"/>
            <w:szCs w:val="24"/>
          </w:rPr>
          <w:t>Хваджа</w:t>
        </w:r>
      </w:hyperlink>
      <w:r w:rsidRPr="000A1D5B">
        <w:rPr>
          <w:rFonts w:ascii="Times New Roman" w:hAnsi="Times New Roman" w:cs="Times New Roman"/>
          <w:sz w:val="24"/>
          <w:szCs w:val="24"/>
        </w:rPr>
        <w:t xml:space="preserve"> К. А., </w:t>
      </w:r>
      <w:hyperlink r:id="rId11" w:history="1">
        <w:r w:rsidRPr="000A1D5B">
          <w:rPr>
            <w:rStyle w:val="ad"/>
            <w:rFonts w:ascii="Times New Roman" w:hAnsi="Times New Roman" w:cs="Times New Roman"/>
            <w:color w:val="auto"/>
            <w:sz w:val="24"/>
            <w:szCs w:val="24"/>
          </w:rPr>
          <w:t xml:space="preserve"> Балаа</w:t>
        </w:r>
      </w:hyperlink>
      <w:r w:rsidRPr="000A1D5B">
        <w:rPr>
          <w:rFonts w:ascii="Times New Roman" w:hAnsi="Times New Roman" w:cs="Times New Roman"/>
          <w:sz w:val="24"/>
          <w:szCs w:val="24"/>
        </w:rPr>
        <w:t xml:space="preserve"> Ф. К., </w:t>
      </w:r>
      <w:hyperlink r:id="rId12" w:history="1">
        <w:r w:rsidRPr="000A1D5B">
          <w:rPr>
            <w:rStyle w:val="ad"/>
            <w:rFonts w:ascii="Times New Roman" w:hAnsi="Times New Roman" w:cs="Times New Roman"/>
            <w:color w:val="auto"/>
            <w:sz w:val="24"/>
            <w:szCs w:val="24"/>
          </w:rPr>
          <w:t xml:space="preserve"> Диаз</w:t>
        </w:r>
      </w:hyperlink>
      <w:r w:rsidRPr="000A1D5B">
        <w:rPr>
          <w:rFonts w:ascii="Times New Roman" w:hAnsi="Times New Roman" w:cs="Times New Roman"/>
          <w:sz w:val="24"/>
          <w:szCs w:val="24"/>
        </w:rPr>
        <w:t xml:space="preserve"> Х. Х. </w:t>
      </w:r>
      <w:hyperlink r:id="rId13" w:history="1">
        <w:r w:rsidRPr="000A1D5B">
          <w:rPr>
            <w:rStyle w:val="ad"/>
            <w:rFonts w:ascii="Times New Roman" w:hAnsi="Times New Roman" w:cs="Times New Roman"/>
            <w:color w:val="auto"/>
            <w:sz w:val="24"/>
            <w:szCs w:val="24"/>
          </w:rPr>
          <w:t>Гэотар-Медиа</w:t>
        </w:r>
      </w:hyperlink>
      <w:r w:rsidRPr="000A1D5B">
        <w:rPr>
          <w:rFonts w:ascii="Times New Roman" w:hAnsi="Times New Roman" w:cs="Times New Roman"/>
          <w:sz w:val="24"/>
          <w:szCs w:val="24"/>
        </w:rPr>
        <w:t>, - 2021 г., - 264 стр.</w:t>
      </w:r>
    </w:p>
    <w:p w14:paraId="50210FF7" w14:textId="77777777" w:rsidR="00EC3B03" w:rsidRPr="000A1D5B" w:rsidRDefault="00EC3B03" w:rsidP="000041B7">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 xml:space="preserve">Госпитальная хирургия. Учебник. В 2-х томах. Том 2. Гриф Министерства Здравоохранения / Под редакцией проф. Котива Б.Н., проф. Бисенкова Л.Н. Сант-Питербург,  </w:t>
      </w:r>
      <w:hyperlink r:id="rId14" w:history="1">
        <w:r w:rsidRPr="000A1D5B">
          <w:rPr>
            <w:rStyle w:val="ad"/>
            <w:rFonts w:ascii="Times New Roman" w:hAnsi="Times New Roman" w:cs="Times New Roman"/>
            <w:color w:val="auto"/>
            <w:sz w:val="24"/>
            <w:szCs w:val="24"/>
          </w:rPr>
          <w:t>СпецЛит</w:t>
        </w:r>
      </w:hyperlink>
      <w:r w:rsidRPr="000A1D5B">
        <w:rPr>
          <w:rFonts w:ascii="Times New Roman" w:hAnsi="Times New Roman" w:cs="Times New Roman"/>
          <w:sz w:val="24"/>
          <w:szCs w:val="24"/>
        </w:rPr>
        <w:t>, - 2019 г., - 607 стр.</w:t>
      </w:r>
    </w:p>
    <w:p w14:paraId="1F6E55F7" w14:textId="7A5552B4" w:rsidR="00EC3B03" w:rsidRPr="000A1D5B" w:rsidRDefault="00EC3B03" w:rsidP="000041B7">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Эндоскопия в сестринском деле: бронхопульмонология, торакальная хирургия: Учебн</w:t>
      </w:r>
      <w:r w:rsidR="00094CE6" w:rsidRPr="000A1D5B">
        <w:rPr>
          <w:rFonts w:ascii="Times New Roman" w:hAnsi="Times New Roman" w:cs="Times New Roman"/>
          <w:sz w:val="24"/>
          <w:szCs w:val="24"/>
        </w:rPr>
        <w:t>ик / А. Г. Короткевич. – Москва</w:t>
      </w:r>
      <w:r w:rsidRPr="000A1D5B">
        <w:rPr>
          <w:rFonts w:ascii="Times New Roman" w:hAnsi="Times New Roman" w:cs="Times New Roman"/>
          <w:sz w:val="24"/>
          <w:szCs w:val="24"/>
        </w:rPr>
        <w:t xml:space="preserve">: Общество с ограниченной ответственностью "Издательство "КноРус", 2022. – 176 с. – (Среднее профессиональное образование). – ISBN 978-5-406-09112-8. </w:t>
      </w:r>
    </w:p>
    <w:p w14:paraId="66E4B966" w14:textId="77777777" w:rsidR="00EC3B03" w:rsidRPr="000A1D5B" w:rsidRDefault="007040DD" w:rsidP="000041B7">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hyperlink r:id="rId15" w:history="1">
        <w:r w:rsidR="00EC3B03" w:rsidRPr="000A1D5B">
          <w:rPr>
            <w:rStyle w:val="ad"/>
            <w:rFonts w:ascii="Times New Roman" w:hAnsi="Times New Roman" w:cs="Times New Roman"/>
            <w:color w:val="auto"/>
            <w:sz w:val="24"/>
            <w:szCs w:val="24"/>
          </w:rPr>
          <w:t>Интервенционная бронхология. От диагностики к лечению</w:t>
        </w:r>
      </w:hyperlink>
      <w:r w:rsidR="00EC3B03" w:rsidRPr="000A1D5B">
        <w:rPr>
          <w:rFonts w:ascii="Times New Roman" w:hAnsi="Times New Roman" w:cs="Times New Roman"/>
          <w:sz w:val="24"/>
          <w:szCs w:val="24"/>
        </w:rPr>
        <w:t xml:space="preserve"> / Под ред. И. Вотрубы, Ю. Шимовича. - М:</w:t>
      </w:r>
      <w:hyperlink r:id="rId16" w:history="1">
        <w:r w:rsidR="00EC3B03" w:rsidRPr="000A1D5B">
          <w:rPr>
            <w:rStyle w:val="ad"/>
            <w:rFonts w:ascii="Times New Roman" w:hAnsi="Times New Roman" w:cs="Times New Roman"/>
            <w:color w:val="auto"/>
            <w:sz w:val="24"/>
            <w:szCs w:val="24"/>
          </w:rPr>
          <w:t>Гэотар-Медиа</w:t>
        </w:r>
      </w:hyperlink>
      <w:r w:rsidR="00EC3B03" w:rsidRPr="000A1D5B">
        <w:rPr>
          <w:rFonts w:ascii="Times New Roman" w:hAnsi="Times New Roman" w:cs="Times New Roman"/>
          <w:sz w:val="24"/>
          <w:szCs w:val="24"/>
        </w:rPr>
        <w:t>, - 2019 г., - 304 стр</w:t>
      </w:r>
    </w:p>
    <w:p w14:paraId="6FA961A2" w14:textId="77777777" w:rsidR="00EC3B03" w:rsidRPr="000A1D5B" w:rsidRDefault="00EC3B03" w:rsidP="000041B7">
      <w:pPr>
        <w:shd w:val="clear" w:color="auto" w:fill="FFFFFF" w:themeFill="background1"/>
        <w:spacing w:after="0" w:line="240" w:lineRule="auto"/>
        <w:jc w:val="both"/>
        <w:rPr>
          <w:rFonts w:ascii="Times New Roman" w:hAnsi="Times New Roman" w:cs="Times New Roman"/>
          <w:sz w:val="24"/>
          <w:szCs w:val="24"/>
        </w:rPr>
      </w:pPr>
    </w:p>
    <w:p w14:paraId="50136D0D" w14:textId="0B300BD2" w:rsidR="00EC3B03" w:rsidRPr="000A1D5B" w:rsidRDefault="000041B7" w:rsidP="000041B7">
      <w:pPr>
        <w:shd w:val="clear" w:color="auto" w:fill="FFFFFF" w:themeFill="background1"/>
        <w:spacing w:after="0" w:line="240" w:lineRule="auto"/>
        <w:ind w:firstLine="709"/>
        <w:jc w:val="both"/>
        <w:rPr>
          <w:rFonts w:ascii="Times New Roman" w:hAnsi="Times New Roman" w:cs="Times New Roman"/>
          <w:b/>
          <w:bCs/>
          <w:sz w:val="24"/>
          <w:szCs w:val="24"/>
        </w:rPr>
      </w:pPr>
      <w:r w:rsidRPr="000A1D5B">
        <w:rPr>
          <w:rFonts w:ascii="Times New Roman" w:hAnsi="Times New Roman" w:cs="Times New Roman"/>
          <w:b/>
          <w:bCs/>
          <w:sz w:val="24"/>
          <w:szCs w:val="24"/>
        </w:rPr>
        <w:t>Қосымша әдебиеттер</w:t>
      </w:r>
      <w:r w:rsidR="00EC3B03" w:rsidRPr="000A1D5B">
        <w:rPr>
          <w:rFonts w:ascii="Times New Roman" w:hAnsi="Times New Roman" w:cs="Times New Roman"/>
          <w:b/>
          <w:bCs/>
          <w:sz w:val="24"/>
          <w:szCs w:val="24"/>
        </w:rPr>
        <w:t>:</w:t>
      </w:r>
    </w:p>
    <w:p w14:paraId="144B6677" w14:textId="77777777" w:rsidR="00EC3B03" w:rsidRPr="000A1D5B" w:rsidRDefault="007040DD" w:rsidP="000041B7">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hyperlink r:id="rId17" w:history="1">
        <w:r w:rsidR="00EC3B03" w:rsidRPr="000A1D5B">
          <w:rPr>
            <w:rStyle w:val="ad"/>
            <w:rFonts w:ascii="Times New Roman" w:hAnsi="Times New Roman" w:cs="Times New Roman"/>
            <w:color w:val="auto"/>
            <w:sz w:val="24"/>
            <w:szCs w:val="24"/>
          </w:rPr>
          <w:t>Торакальная хирургия. Национальные клинические рекомендации</w:t>
        </w:r>
      </w:hyperlink>
      <w:r w:rsidR="00EC3B03" w:rsidRPr="000A1D5B">
        <w:rPr>
          <w:rFonts w:ascii="Times New Roman" w:hAnsi="Times New Roman" w:cs="Times New Roman"/>
          <w:sz w:val="24"/>
          <w:szCs w:val="24"/>
        </w:rPr>
        <w:t xml:space="preserve"> / Под ред. Яблонского П.К.,  - М:</w:t>
      </w:r>
      <w:hyperlink r:id="rId18" w:history="1">
        <w:r w:rsidR="00EC3B03" w:rsidRPr="000A1D5B">
          <w:rPr>
            <w:rStyle w:val="ad"/>
            <w:rFonts w:ascii="Times New Roman" w:hAnsi="Times New Roman" w:cs="Times New Roman"/>
            <w:color w:val="auto"/>
            <w:sz w:val="24"/>
            <w:szCs w:val="24"/>
          </w:rPr>
          <w:t>Гэотар-Медиа</w:t>
        </w:r>
      </w:hyperlink>
      <w:r w:rsidR="00EC3B03" w:rsidRPr="000A1D5B">
        <w:rPr>
          <w:rFonts w:ascii="Times New Roman" w:hAnsi="Times New Roman" w:cs="Times New Roman"/>
          <w:sz w:val="24"/>
          <w:szCs w:val="24"/>
        </w:rPr>
        <w:t>, - 2014 г., - 160 стр</w:t>
      </w:r>
    </w:p>
    <w:p w14:paraId="2BA6956F" w14:textId="77777777" w:rsidR="00EC3B03" w:rsidRPr="000A1D5B" w:rsidRDefault="007040DD" w:rsidP="000041B7">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hyperlink r:id="rId19" w:history="1">
        <w:r w:rsidR="00EC3B03" w:rsidRPr="000A1D5B">
          <w:rPr>
            <w:rStyle w:val="ad"/>
            <w:rFonts w:ascii="Times New Roman" w:hAnsi="Times New Roman" w:cs="Times New Roman"/>
            <w:color w:val="auto"/>
            <w:sz w:val="24"/>
            <w:szCs w:val="24"/>
          </w:rPr>
          <w:t>Лучевая диагностика органов грудной клетки. Национальные руководства по лучевой диагностике и терапии</w:t>
        </w:r>
      </w:hyperlink>
      <w:r w:rsidR="00EC3B03" w:rsidRPr="000A1D5B">
        <w:rPr>
          <w:rFonts w:ascii="Times New Roman" w:hAnsi="Times New Roman" w:cs="Times New Roman"/>
          <w:sz w:val="24"/>
          <w:szCs w:val="24"/>
        </w:rPr>
        <w:t xml:space="preserve"> / Под ред. В.Н. Троян, А.И. Шехтер; С.К. Тернового. - М:</w:t>
      </w:r>
      <w:hyperlink r:id="rId20" w:history="1">
        <w:r w:rsidR="00EC3B03" w:rsidRPr="000A1D5B">
          <w:rPr>
            <w:rStyle w:val="ad"/>
            <w:rFonts w:ascii="Times New Roman" w:hAnsi="Times New Roman" w:cs="Times New Roman"/>
            <w:color w:val="auto"/>
            <w:sz w:val="24"/>
            <w:szCs w:val="24"/>
          </w:rPr>
          <w:t>Гэотар-Медиа</w:t>
        </w:r>
      </w:hyperlink>
      <w:r w:rsidR="00EC3B03" w:rsidRPr="000A1D5B">
        <w:rPr>
          <w:rFonts w:ascii="Times New Roman" w:hAnsi="Times New Roman" w:cs="Times New Roman"/>
          <w:sz w:val="24"/>
          <w:szCs w:val="24"/>
        </w:rPr>
        <w:t>, - 2014 г., - 584 стр</w:t>
      </w:r>
    </w:p>
    <w:p w14:paraId="30BF91A0" w14:textId="77777777" w:rsidR="00EC3B03" w:rsidRPr="000A1D5B" w:rsidRDefault="007040DD" w:rsidP="000041B7">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hyperlink r:id="rId21" w:history="1">
        <w:r w:rsidR="00EC3B03" w:rsidRPr="000A1D5B">
          <w:rPr>
            <w:rStyle w:val="ad"/>
            <w:rFonts w:ascii="Times New Roman" w:hAnsi="Times New Roman" w:cs="Times New Roman"/>
            <w:color w:val="auto"/>
            <w:sz w:val="24"/>
            <w:szCs w:val="24"/>
          </w:rPr>
          <w:t>Лапароскопическая хирургия. Атлас</w:t>
        </w:r>
      </w:hyperlink>
      <w:r w:rsidR="00EC3B03" w:rsidRPr="000A1D5B">
        <w:rPr>
          <w:rFonts w:ascii="Times New Roman" w:hAnsi="Times New Roman" w:cs="Times New Roman"/>
          <w:sz w:val="24"/>
          <w:szCs w:val="24"/>
        </w:rPr>
        <w:t xml:space="preserve"> / Под ред. Т.Н. Паппаса, А.Д. Приор, М.С. Харниша. - М:</w:t>
      </w:r>
      <w:hyperlink r:id="rId22" w:history="1">
        <w:r w:rsidR="00EC3B03" w:rsidRPr="000A1D5B">
          <w:rPr>
            <w:rStyle w:val="ad"/>
            <w:rFonts w:ascii="Times New Roman" w:hAnsi="Times New Roman" w:cs="Times New Roman"/>
            <w:color w:val="auto"/>
            <w:sz w:val="24"/>
            <w:szCs w:val="24"/>
          </w:rPr>
          <w:t>Гэотар-Медиа</w:t>
        </w:r>
      </w:hyperlink>
      <w:r w:rsidR="00EC3B03" w:rsidRPr="000A1D5B">
        <w:rPr>
          <w:rFonts w:ascii="Times New Roman" w:hAnsi="Times New Roman" w:cs="Times New Roman"/>
          <w:sz w:val="24"/>
          <w:szCs w:val="24"/>
        </w:rPr>
        <w:t xml:space="preserve">, - 2020 г., - 384 стр. </w:t>
      </w:r>
    </w:p>
    <w:p w14:paraId="404279D9" w14:textId="77777777" w:rsidR="00EC3B03" w:rsidRPr="000A1D5B" w:rsidRDefault="00EC3B03" w:rsidP="000041B7">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Атлас операций при злокачественных опухолях легкого, трахеи и средостения / П</w:t>
      </w:r>
      <w:hyperlink r:id="rId23" w:history="1">
        <w:r w:rsidRPr="000A1D5B">
          <w:rPr>
            <w:rStyle w:val="ad"/>
            <w:rFonts w:ascii="Times New Roman" w:hAnsi="Times New Roman" w:cs="Times New Roman"/>
            <w:color w:val="auto"/>
            <w:sz w:val="24"/>
            <w:szCs w:val="24"/>
          </w:rPr>
          <w:t>од ред. Чиссова В. И., Трахтенберга А.Х., Каприна А.Д.</w:t>
        </w:r>
      </w:hyperlink>
      <w:r w:rsidRPr="000A1D5B">
        <w:rPr>
          <w:rFonts w:ascii="Times New Roman" w:hAnsi="Times New Roman" w:cs="Times New Roman"/>
          <w:sz w:val="24"/>
          <w:szCs w:val="24"/>
        </w:rPr>
        <w:t xml:space="preserve"> – М: Практическая медицина, - 2014 г., - 184 стр.</w:t>
      </w:r>
    </w:p>
    <w:p w14:paraId="514941B0" w14:textId="3652C35E" w:rsidR="00EC3B03" w:rsidRPr="000A1D5B" w:rsidRDefault="00EC3B03" w:rsidP="000041B7">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Торакальная хирургия: Учебно-методическое пособие / М. Д. Романов, В. И. Давыдкин, А. В. Пигачев, Е. М. Киреева. – Саранск : Национальный исследовательский Мордовский государственный университет им. Н.П. Огарёва, 2015. – 230 с. – (Электронные образовательные ресурсы МГУ им. Огарёва).</w:t>
      </w:r>
    </w:p>
    <w:p w14:paraId="7F69879F" w14:textId="77777777" w:rsidR="000041B7" w:rsidRPr="000A1D5B" w:rsidRDefault="000041B7" w:rsidP="000041B7">
      <w:pPr>
        <w:shd w:val="clear" w:color="auto" w:fill="FFFFFF" w:themeFill="background1"/>
        <w:spacing w:after="0" w:line="240" w:lineRule="auto"/>
        <w:jc w:val="both"/>
        <w:rPr>
          <w:rFonts w:ascii="Times New Roman" w:hAnsi="Times New Roman" w:cs="Times New Roman"/>
          <w:b/>
          <w:bCs/>
          <w:sz w:val="24"/>
          <w:szCs w:val="24"/>
          <w:lang w:val="kk-KZ"/>
        </w:rPr>
      </w:pPr>
    </w:p>
    <w:p w14:paraId="327DF52A" w14:textId="0D72A698" w:rsidR="00EC3B03" w:rsidRPr="000A1D5B" w:rsidRDefault="00EC3B03" w:rsidP="000041B7">
      <w:pPr>
        <w:shd w:val="clear" w:color="auto" w:fill="FFFFFF" w:themeFill="background1"/>
        <w:spacing w:after="0" w:line="240" w:lineRule="auto"/>
        <w:ind w:firstLine="709"/>
        <w:jc w:val="both"/>
        <w:rPr>
          <w:rFonts w:ascii="Times New Roman" w:hAnsi="Times New Roman" w:cs="Times New Roman"/>
          <w:b/>
          <w:bCs/>
          <w:sz w:val="24"/>
          <w:szCs w:val="24"/>
        </w:rPr>
      </w:pPr>
      <w:r w:rsidRPr="000A1D5B">
        <w:rPr>
          <w:rFonts w:ascii="Times New Roman" w:hAnsi="Times New Roman" w:cs="Times New Roman"/>
          <w:b/>
          <w:bCs/>
          <w:sz w:val="24"/>
          <w:szCs w:val="24"/>
        </w:rPr>
        <w:t>Интернет-рес</w:t>
      </w:r>
      <w:r w:rsidR="000041B7" w:rsidRPr="000A1D5B">
        <w:rPr>
          <w:rFonts w:ascii="Times New Roman" w:hAnsi="Times New Roman" w:cs="Times New Roman"/>
          <w:b/>
          <w:bCs/>
          <w:sz w:val="24"/>
          <w:szCs w:val="24"/>
        </w:rPr>
        <w:t>ур</w:t>
      </w:r>
      <w:r w:rsidR="000041B7" w:rsidRPr="000A1D5B">
        <w:rPr>
          <w:rFonts w:ascii="Times New Roman" w:hAnsi="Times New Roman" w:cs="Times New Roman"/>
          <w:b/>
          <w:bCs/>
          <w:sz w:val="24"/>
          <w:szCs w:val="24"/>
          <w:lang w:val="kk-KZ"/>
        </w:rPr>
        <w:t>тар</w:t>
      </w:r>
      <w:r w:rsidRPr="000A1D5B">
        <w:rPr>
          <w:rFonts w:ascii="Times New Roman" w:hAnsi="Times New Roman" w:cs="Times New Roman"/>
          <w:b/>
          <w:bCs/>
          <w:sz w:val="24"/>
          <w:szCs w:val="24"/>
        </w:rPr>
        <w:t>:</w:t>
      </w:r>
    </w:p>
    <w:p w14:paraId="25330D4D" w14:textId="77777777" w:rsidR="00EC3B03" w:rsidRPr="000A1D5B" w:rsidRDefault="007040DD" w:rsidP="000041B7">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hyperlink r:id="rId24" w:history="1">
        <w:r w:rsidR="00EC3B03" w:rsidRPr="000A1D5B">
          <w:rPr>
            <w:rStyle w:val="ad"/>
            <w:rFonts w:ascii="Times New Roman" w:hAnsi="Times New Roman" w:cs="Times New Roman"/>
            <w:color w:val="auto"/>
            <w:sz w:val="24"/>
            <w:szCs w:val="24"/>
          </w:rPr>
          <w:t>http://www.rcrz.kz/index.php/ru/2017-03-12-10-51-13/klinicheskie-protokoly</w:t>
        </w:r>
      </w:hyperlink>
      <w:r w:rsidR="00EC3B03" w:rsidRPr="000A1D5B">
        <w:rPr>
          <w:rFonts w:ascii="Times New Roman" w:hAnsi="Times New Roman" w:cs="Times New Roman"/>
          <w:sz w:val="24"/>
          <w:szCs w:val="24"/>
        </w:rPr>
        <w:t xml:space="preserve"> - клинические протоколы диагностики и лечения заболеваний РК</w:t>
      </w:r>
    </w:p>
    <w:p w14:paraId="32920091" w14:textId="77777777" w:rsidR="00EC3B03" w:rsidRPr="000A1D5B" w:rsidRDefault="00EC3B03" w:rsidP="000041B7">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lastRenderedPageBreak/>
        <w:t>https://www.thoracic.ru/ - Ассоциация торакальных хирургов России</w:t>
      </w:r>
    </w:p>
    <w:p w14:paraId="262C79FE" w14:textId="32CC198C" w:rsidR="00EC3B03" w:rsidRPr="000A1D5B" w:rsidRDefault="007040DD" w:rsidP="000041B7">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hyperlink r:id="rId25" w:history="1">
        <w:r w:rsidR="00EC3B03" w:rsidRPr="000A1D5B">
          <w:rPr>
            <w:rStyle w:val="ad"/>
            <w:rFonts w:ascii="Times New Roman" w:hAnsi="Times New Roman" w:cs="Times New Roman"/>
            <w:color w:val="auto"/>
            <w:sz w:val="24"/>
            <w:szCs w:val="24"/>
          </w:rPr>
          <w:t>https://www.rosmedlib.ru/pages/on_full_lib.html</w:t>
        </w:r>
      </w:hyperlink>
      <w:r w:rsidR="00EC3B03" w:rsidRPr="000A1D5B">
        <w:rPr>
          <w:rFonts w:ascii="Times New Roman" w:hAnsi="Times New Roman" w:cs="Times New Roman"/>
          <w:sz w:val="24"/>
          <w:szCs w:val="24"/>
        </w:rPr>
        <w:t xml:space="preserve"> - Консультант врача. Эле</w:t>
      </w:r>
      <w:r w:rsidR="00094CE6" w:rsidRPr="000A1D5B">
        <w:rPr>
          <w:rFonts w:ascii="Times New Roman" w:hAnsi="Times New Roman" w:cs="Times New Roman"/>
          <w:sz w:val="24"/>
          <w:szCs w:val="24"/>
        </w:rPr>
        <w:t>ктронная медицинская библиотека</w:t>
      </w:r>
      <w:r w:rsidR="00EC3B03" w:rsidRPr="000A1D5B">
        <w:rPr>
          <w:rFonts w:ascii="Times New Roman" w:hAnsi="Times New Roman" w:cs="Times New Roman"/>
          <w:sz w:val="24"/>
          <w:szCs w:val="24"/>
        </w:rPr>
        <w:t>: ЭБС</w:t>
      </w:r>
    </w:p>
    <w:p w14:paraId="1350CB69" w14:textId="008A7BB5" w:rsidR="00EC3B03" w:rsidRPr="000A1D5B" w:rsidRDefault="00EC3B03" w:rsidP="000041B7">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r w:rsidRPr="000A1D5B">
        <w:rPr>
          <w:rFonts w:ascii="Times New Roman" w:hAnsi="Times New Roman" w:cs="Times New Roman"/>
          <w:sz w:val="24"/>
          <w:szCs w:val="24"/>
        </w:rPr>
        <w:t xml:space="preserve">https://нэб.рф - Национальная электронная библиотека РФ </w:t>
      </w:r>
    </w:p>
    <w:p w14:paraId="1D982F39" w14:textId="77777777" w:rsidR="00EC3B03" w:rsidRPr="000A1D5B" w:rsidRDefault="007040DD" w:rsidP="000041B7">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hyperlink r:id="rId26" w:history="1">
        <w:r w:rsidR="00EC3B03" w:rsidRPr="000A1D5B">
          <w:rPr>
            <w:rStyle w:val="ad"/>
            <w:rFonts w:ascii="Times New Roman" w:hAnsi="Times New Roman" w:cs="Times New Roman"/>
            <w:color w:val="auto"/>
            <w:sz w:val="24"/>
            <w:szCs w:val="24"/>
          </w:rPr>
          <w:t>http://www.medlinks.ru/topics.php</w:t>
        </w:r>
      </w:hyperlink>
      <w:r w:rsidR="00EC3B03" w:rsidRPr="000A1D5B">
        <w:rPr>
          <w:rFonts w:ascii="Times New Roman" w:hAnsi="Times New Roman" w:cs="Times New Roman"/>
          <w:sz w:val="24"/>
          <w:szCs w:val="24"/>
        </w:rPr>
        <w:t xml:space="preserve"> - медицинская библитотека</w:t>
      </w:r>
    </w:p>
    <w:p w14:paraId="72585A65" w14:textId="77777777" w:rsidR="00EC3B03" w:rsidRPr="000A1D5B" w:rsidRDefault="007040DD" w:rsidP="000041B7">
      <w:pPr>
        <w:pStyle w:val="ab"/>
        <w:numPr>
          <w:ilvl w:val="0"/>
          <w:numId w:val="11"/>
        </w:numPr>
        <w:shd w:val="clear" w:color="auto" w:fill="FFFFFF" w:themeFill="background1"/>
        <w:tabs>
          <w:tab w:val="left" w:pos="851"/>
        </w:tabs>
        <w:spacing w:after="0" w:line="240" w:lineRule="auto"/>
        <w:ind w:left="0" w:firstLine="709"/>
        <w:jc w:val="both"/>
        <w:rPr>
          <w:rFonts w:ascii="Times New Roman" w:hAnsi="Times New Roman" w:cs="Times New Roman"/>
          <w:sz w:val="24"/>
          <w:szCs w:val="24"/>
        </w:rPr>
      </w:pPr>
      <w:hyperlink r:id="rId27" w:history="1">
        <w:r w:rsidR="00EC3B03" w:rsidRPr="000A1D5B">
          <w:rPr>
            <w:rStyle w:val="ad"/>
            <w:rFonts w:ascii="Times New Roman" w:hAnsi="Times New Roman" w:cs="Times New Roman"/>
            <w:color w:val="auto"/>
            <w:sz w:val="24"/>
            <w:szCs w:val="24"/>
          </w:rPr>
          <w:t>https://www.elibrary.ru/defaultx.asp</w:t>
        </w:r>
      </w:hyperlink>
      <w:r w:rsidR="00EC3B03" w:rsidRPr="000A1D5B">
        <w:rPr>
          <w:rFonts w:ascii="Times New Roman" w:hAnsi="Times New Roman" w:cs="Times New Roman"/>
          <w:sz w:val="24"/>
          <w:szCs w:val="24"/>
        </w:rPr>
        <w:t xml:space="preserve"> - </w:t>
      </w:r>
      <w:hyperlink r:id="rId28" w:history="1">
        <w:r w:rsidR="00EC3B03" w:rsidRPr="000A1D5B">
          <w:rPr>
            <w:rStyle w:val="ad"/>
            <w:rFonts w:ascii="Times New Roman" w:hAnsi="Times New Roman" w:cs="Times New Roman"/>
            <w:color w:val="auto"/>
            <w:sz w:val="24"/>
            <w:szCs w:val="24"/>
          </w:rPr>
          <w:t>Научная Электронная библиотека</w:t>
        </w:r>
      </w:hyperlink>
    </w:p>
    <w:p w14:paraId="52562614" w14:textId="1CBA9EF7" w:rsidR="000041B7" w:rsidRPr="000A1D5B" w:rsidRDefault="000041B7" w:rsidP="000041B7">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lang w:val="kk-KZ"/>
        </w:rPr>
      </w:pPr>
      <w:r w:rsidRPr="000A1D5B">
        <w:rPr>
          <w:rFonts w:ascii="Times New Roman" w:eastAsia="Calibri" w:hAnsi="Times New Roman" w:cs="Times New Roman"/>
          <w:b/>
          <w:sz w:val="24"/>
          <w:szCs w:val="24"/>
        </w:rPr>
        <w:t xml:space="preserve">Денсаулық сақтау саласындағы қосымша және </w:t>
      </w:r>
      <w:r w:rsidRPr="000A1D5B">
        <w:rPr>
          <w:rFonts w:ascii="Times New Roman" w:eastAsia="Calibri" w:hAnsi="Times New Roman" w:cs="Times New Roman"/>
          <w:b/>
          <w:sz w:val="24"/>
          <w:szCs w:val="24"/>
          <w:lang w:val="kk-KZ"/>
        </w:rPr>
        <w:t>формальды емес</w:t>
      </w:r>
      <w:r w:rsidRPr="000A1D5B">
        <w:rPr>
          <w:rFonts w:ascii="Times New Roman" w:eastAsia="Calibri" w:hAnsi="Times New Roman" w:cs="Times New Roman"/>
          <w:b/>
          <w:sz w:val="24"/>
          <w:szCs w:val="24"/>
        </w:rPr>
        <w:t xml:space="preserve"> білім беру бағдарламаларын іске асыратын ұйымдарға қойылатын біліктілік талаптары</w:t>
      </w:r>
      <w:r w:rsidRPr="000A1D5B">
        <w:rPr>
          <w:rFonts w:ascii="Times New Roman" w:eastAsia="Calibri" w:hAnsi="Times New Roman" w:cs="Times New Roman"/>
          <w:sz w:val="24"/>
          <w:szCs w:val="24"/>
        </w:rPr>
        <w:t xml:space="preserve"> (</w:t>
      </w:r>
      <w:r w:rsidRPr="000A1D5B">
        <w:rPr>
          <w:rFonts w:ascii="Times New Roman" w:eastAsia="Calibri" w:hAnsi="Times New Roman" w:cs="Times New Roman"/>
          <w:sz w:val="24"/>
          <w:szCs w:val="24"/>
          <w:lang w:val="kk-KZ"/>
        </w:rPr>
        <w:t xml:space="preserve">тыңдаушыларға </w:t>
      </w:r>
      <w:r w:rsidRPr="000A1D5B">
        <w:rPr>
          <w:rFonts w:ascii="Times New Roman" w:eastAsia="Calibri" w:hAnsi="Times New Roman" w:cs="Times New Roman"/>
          <w:sz w:val="24"/>
          <w:szCs w:val="24"/>
        </w:rPr>
        <w:t>базаның ішкі тәртібі қағидаларының талаптарын және т. б. қоса алғанда</w:t>
      </w:r>
      <w:r w:rsidRPr="000A1D5B">
        <w:rPr>
          <w:rFonts w:ascii="Times New Roman" w:eastAsia="Calibri" w:hAnsi="Times New Roman" w:cs="Times New Roman"/>
          <w:sz w:val="24"/>
          <w:szCs w:val="24"/>
          <w:lang w:val="kk-KZ"/>
        </w:rPr>
        <w:t xml:space="preserve"> (ЖҚҚ және т.б)</w:t>
      </w:r>
      <w:r w:rsidRPr="000A1D5B">
        <w:rPr>
          <w:rFonts w:ascii="Times New Roman" w:eastAsia="Calibri" w:hAnsi="Times New Roman" w:cs="Times New Roman"/>
          <w:sz w:val="24"/>
          <w:szCs w:val="24"/>
        </w:rPr>
        <w:t xml:space="preserve"> мәлімделген </w:t>
      </w:r>
      <w:r w:rsidR="005A5335" w:rsidRPr="000A1D5B">
        <w:rPr>
          <w:rFonts w:ascii="Times New Roman" w:eastAsia="Calibri" w:hAnsi="Times New Roman" w:cs="Times New Roman"/>
          <w:sz w:val="24"/>
          <w:szCs w:val="24"/>
        </w:rPr>
        <w:t>сертификатт</w:t>
      </w:r>
      <w:r w:rsidR="005A5335" w:rsidRPr="000A1D5B">
        <w:rPr>
          <w:rFonts w:ascii="Times New Roman" w:eastAsia="Calibri" w:hAnsi="Times New Roman" w:cs="Times New Roman"/>
          <w:sz w:val="24"/>
          <w:szCs w:val="24"/>
          <w:lang w:val="kk-KZ"/>
        </w:rPr>
        <w:t>ық</w:t>
      </w:r>
      <w:r w:rsidR="005A5335" w:rsidRPr="000A1D5B">
        <w:rPr>
          <w:rFonts w:ascii="Times New Roman" w:eastAsia="Calibri" w:hAnsi="Times New Roman" w:cs="Times New Roman"/>
          <w:sz w:val="24"/>
          <w:szCs w:val="24"/>
        </w:rPr>
        <w:t xml:space="preserve"> курсының </w:t>
      </w:r>
      <w:r w:rsidR="007D5B50" w:rsidRPr="000A1D5B">
        <w:rPr>
          <w:rFonts w:ascii="Times New Roman" w:eastAsia="Calibri" w:hAnsi="Times New Roman" w:cs="Times New Roman"/>
          <w:sz w:val="24"/>
          <w:szCs w:val="24"/>
        </w:rPr>
        <w:t>бағдарламасын</w:t>
      </w:r>
      <w:r w:rsidR="00A8704E" w:rsidRPr="000A1D5B">
        <w:rPr>
          <w:rFonts w:ascii="Times New Roman" w:eastAsia="Calibri" w:hAnsi="Times New Roman" w:cs="Times New Roman"/>
          <w:sz w:val="24"/>
          <w:szCs w:val="24"/>
          <w:lang w:val="kk-KZ"/>
        </w:rPr>
        <w:t xml:space="preserve"> жүзеге асыру шарттарына және </w:t>
      </w:r>
      <w:r w:rsidRPr="000A1D5B">
        <w:rPr>
          <w:rFonts w:ascii="Times New Roman" w:eastAsia="Calibri" w:hAnsi="Times New Roman" w:cs="Times New Roman"/>
          <w:sz w:val="24"/>
          <w:szCs w:val="24"/>
          <w:lang w:val="kk-KZ"/>
        </w:rPr>
        <w:t>ҚР ДСМ № 303/2020 бұйрығына сәйкес білім беру ресурстарын тізбелеу</w:t>
      </w:r>
      <w:r w:rsidR="00A8704E" w:rsidRPr="000A1D5B">
        <w:rPr>
          <w:rFonts w:ascii="Times New Roman" w:eastAsia="Calibri" w:hAnsi="Times New Roman" w:cs="Times New Roman"/>
          <w:sz w:val="24"/>
          <w:szCs w:val="24"/>
          <w:lang w:val="kk-KZ"/>
        </w:rPr>
        <w:t>):</w:t>
      </w:r>
    </w:p>
    <w:p w14:paraId="44BDF254" w14:textId="399AC72B" w:rsidR="00EC3B03" w:rsidRPr="000A1D5B" w:rsidRDefault="00A8704E" w:rsidP="00A8704E">
      <w:pPr>
        <w:pStyle w:val="ab"/>
        <w:numPr>
          <w:ilvl w:val="0"/>
          <w:numId w:val="4"/>
        </w:numPr>
        <w:tabs>
          <w:tab w:val="right" w:pos="426"/>
        </w:tabs>
        <w:autoSpaceDE w:val="0"/>
        <w:autoSpaceDN w:val="0"/>
        <w:adjustRightInd w:val="0"/>
        <w:spacing w:after="0" w:line="240" w:lineRule="auto"/>
        <w:ind w:left="0" w:right="-1" w:firstLine="709"/>
        <w:jc w:val="both"/>
        <w:rPr>
          <w:rFonts w:ascii="Times New Roman" w:eastAsia="Calibri" w:hAnsi="Times New Roman" w:cs="Times New Roman"/>
          <w:bCs/>
          <w:sz w:val="24"/>
          <w:szCs w:val="24"/>
          <w:lang w:val="kk-KZ"/>
        </w:rPr>
      </w:pPr>
      <w:bookmarkStart w:id="2" w:name="_Hlk84855393"/>
      <w:r w:rsidRPr="000A1D5B">
        <w:rPr>
          <w:rFonts w:ascii="Times New Roman" w:eastAsia="Calibri" w:hAnsi="Times New Roman" w:cs="Times New Roman"/>
          <w:bCs/>
          <w:sz w:val="24"/>
          <w:szCs w:val="24"/>
          <w:lang w:val="kk-KZ"/>
        </w:rPr>
        <w:t>Шағын топтардағы жұмысқа бейімделген аудитория (6 адамнан артық емес)</w:t>
      </w:r>
      <w:r w:rsidR="00EC3B03" w:rsidRPr="000A1D5B">
        <w:rPr>
          <w:rFonts w:ascii="Times New Roman" w:eastAsia="Calibri" w:hAnsi="Times New Roman" w:cs="Times New Roman"/>
          <w:bCs/>
          <w:sz w:val="24"/>
          <w:szCs w:val="24"/>
          <w:lang w:val="kk-KZ"/>
        </w:rPr>
        <w:t>;</w:t>
      </w:r>
    </w:p>
    <w:p w14:paraId="46066359" w14:textId="3581ED60" w:rsidR="00EC3B03" w:rsidRPr="000A1D5B" w:rsidRDefault="00A8704E" w:rsidP="00A8704E">
      <w:pPr>
        <w:pStyle w:val="ab"/>
        <w:numPr>
          <w:ilvl w:val="0"/>
          <w:numId w:val="4"/>
        </w:numPr>
        <w:tabs>
          <w:tab w:val="right" w:pos="426"/>
        </w:tabs>
        <w:autoSpaceDE w:val="0"/>
        <w:autoSpaceDN w:val="0"/>
        <w:adjustRightInd w:val="0"/>
        <w:spacing w:after="0" w:line="240" w:lineRule="auto"/>
        <w:ind w:left="0" w:right="-1" w:firstLine="709"/>
        <w:jc w:val="both"/>
        <w:rPr>
          <w:rFonts w:ascii="Times New Roman" w:eastAsia="Calibri" w:hAnsi="Times New Roman" w:cs="Times New Roman"/>
          <w:bCs/>
          <w:sz w:val="24"/>
          <w:szCs w:val="24"/>
          <w:lang w:val="kk-KZ"/>
        </w:rPr>
      </w:pPr>
      <w:r w:rsidRPr="000A1D5B">
        <w:rPr>
          <w:rFonts w:ascii="Times New Roman" w:eastAsia="Calibri" w:hAnsi="Times New Roman" w:cs="Times New Roman"/>
          <w:bCs/>
          <w:sz w:val="24"/>
          <w:szCs w:val="24"/>
          <w:lang w:val="kk-KZ"/>
        </w:rPr>
        <w:t>Қашықтықтан оқыту технологиясы кезінде: интернет желісіне қолжетімділік</w:t>
      </w:r>
    </w:p>
    <w:bookmarkEnd w:id="2"/>
    <w:p w14:paraId="7E1E1735" w14:textId="77777777" w:rsidR="00EC3B03" w:rsidRPr="000A1D5B" w:rsidRDefault="00EC3B03" w:rsidP="00A8704E">
      <w:pPr>
        <w:spacing w:after="0" w:line="240" w:lineRule="auto"/>
        <w:ind w:firstLine="709"/>
        <w:jc w:val="both"/>
        <w:rPr>
          <w:rFonts w:ascii="Times New Roman" w:hAnsi="Times New Roman" w:cs="Times New Roman"/>
          <w:b/>
          <w:bCs/>
          <w:sz w:val="24"/>
          <w:szCs w:val="24"/>
          <w:lang w:val="kk-KZ"/>
        </w:rPr>
      </w:pPr>
    </w:p>
    <w:p w14:paraId="636D5033" w14:textId="060F1F5F" w:rsidR="00EC3B03" w:rsidRPr="000A1D5B" w:rsidRDefault="00A8704E" w:rsidP="000041B7">
      <w:pPr>
        <w:spacing w:after="0" w:line="240" w:lineRule="auto"/>
        <w:ind w:firstLine="709"/>
        <w:rPr>
          <w:rFonts w:ascii="Times New Roman" w:eastAsia="Calibri" w:hAnsi="Times New Roman" w:cs="Times New Roman"/>
          <w:b/>
          <w:sz w:val="24"/>
          <w:szCs w:val="24"/>
        </w:rPr>
      </w:pPr>
      <w:r w:rsidRPr="000A1D5B">
        <w:rPr>
          <w:rFonts w:ascii="Times New Roman" w:eastAsia="Calibri" w:hAnsi="Times New Roman" w:cs="Times New Roman"/>
          <w:b/>
          <w:sz w:val="24"/>
          <w:szCs w:val="24"/>
        </w:rPr>
        <w:t>Білім беру ресурстарына қойылатын талаптар</w:t>
      </w:r>
      <w:r w:rsidR="00EC3B03" w:rsidRPr="000A1D5B">
        <w:rPr>
          <w:rFonts w:ascii="Times New Roman" w:eastAsia="Calibri" w:hAnsi="Times New Roman" w:cs="Times New Roman"/>
          <w:b/>
          <w:sz w:val="24"/>
          <w:szCs w:val="24"/>
        </w:rPr>
        <w:t>:</w:t>
      </w:r>
    </w:p>
    <w:p w14:paraId="73AAAFC8" w14:textId="4796ECF0" w:rsidR="00EC3B03" w:rsidRPr="000A1D5B" w:rsidRDefault="00A8704E" w:rsidP="004A725B">
      <w:pPr>
        <w:pStyle w:val="ab"/>
        <w:numPr>
          <w:ilvl w:val="0"/>
          <w:numId w:val="5"/>
        </w:numPr>
        <w:tabs>
          <w:tab w:val="left" w:pos="284"/>
        </w:tabs>
        <w:spacing w:after="0" w:line="240" w:lineRule="auto"/>
        <w:ind w:left="0" w:firstLine="709"/>
        <w:jc w:val="both"/>
        <w:rPr>
          <w:rFonts w:ascii="Times New Roman" w:eastAsia="Calibri" w:hAnsi="Times New Roman" w:cs="Times New Roman"/>
          <w:sz w:val="24"/>
          <w:szCs w:val="24"/>
        </w:rPr>
      </w:pPr>
      <w:r w:rsidRPr="000A1D5B">
        <w:rPr>
          <w:rFonts w:ascii="Times New Roman" w:eastAsia="Calibri" w:hAnsi="Times New Roman" w:cs="Times New Roman"/>
          <w:sz w:val="24"/>
          <w:szCs w:val="24"/>
        </w:rPr>
        <w:t>кадрлық қамтамасыз етуге</w:t>
      </w:r>
      <w:r w:rsidR="00EC3B03" w:rsidRPr="000A1D5B">
        <w:rPr>
          <w:rFonts w:ascii="Times New Roman" w:eastAsia="Calibri" w:hAnsi="Times New Roman" w:cs="Times New Roman"/>
          <w:sz w:val="24"/>
          <w:szCs w:val="24"/>
        </w:rPr>
        <w:t>:</w:t>
      </w:r>
      <w:bookmarkStart w:id="3" w:name="z157"/>
      <w:bookmarkEnd w:id="3"/>
    </w:p>
    <w:p w14:paraId="50FA4A0A" w14:textId="34FA7E63" w:rsidR="005A5335" w:rsidRPr="000A1D5B" w:rsidRDefault="005A5335" w:rsidP="00360FDF">
      <w:pPr>
        <w:pStyle w:val="ab"/>
        <w:numPr>
          <w:ilvl w:val="0"/>
          <w:numId w:val="6"/>
        </w:numPr>
        <w:shd w:val="clear" w:color="auto" w:fill="FFFFFF"/>
        <w:spacing w:after="0" w:line="285" w:lineRule="atLeast"/>
        <w:ind w:left="0" w:firstLine="709"/>
        <w:jc w:val="both"/>
        <w:textAlignment w:val="baseline"/>
        <w:rPr>
          <w:rFonts w:ascii="Times New Roman" w:eastAsia="Calibri" w:hAnsi="Times New Roman" w:cs="Times New Roman"/>
          <w:sz w:val="24"/>
          <w:szCs w:val="24"/>
        </w:rPr>
      </w:pPr>
      <w:r w:rsidRPr="000A1D5B">
        <w:rPr>
          <w:rFonts w:ascii="Times New Roman" w:eastAsia="Calibri" w:hAnsi="Times New Roman" w:cs="Times New Roman"/>
          <w:sz w:val="24"/>
          <w:szCs w:val="24"/>
          <w:lang w:val="kk-KZ"/>
        </w:rPr>
        <w:t xml:space="preserve">сертификаттық курсын </w:t>
      </w:r>
      <w:r w:rsidR="004A725B" w:rsidRPr="000A1D5B">
        <w:rPr>
          <w:rFonts w:ascii="Times New Roman" w:eastAsia="Calibri" w:hAnsi="Times New Roman" w:cs="Times New Roman"/>
          <w:sz w:val="24"/>
          <w:szCs w:val="24"/>
        </w:rPr>
        <w:t xml:space="preserve">(оның ішінде қашықтықтан </w:t>
      </w:r>
      <w:r w:rsidRPr="000A1D5B">
        <w:rPr>
          <w:rFonts w:ascii="Times New Roman" w:eastAsia="Calibri" w:hAnsi="Times New Roman" w:cs="Times New Roman"/>
          <w:sz w:val="24"/>
          <w:szCs w:val="24"/>
          <w:lang w:val="kk-KZ"/>
        </w:rPr>
        <w:t>оқыту технологияларын</w:t>
      </w:r>
      <w:r w:rsidR="004A725B" w:rsidRPr="000A1D5B">
        <w:rPr>
          <w:rFonts w:ascii="Times New Roman" w:eastAsia="Calibri" w:hAnsi="Times New Roman" w:cs="Times New Roman"/>
          <w:sz w:val="24"/>
          <w:szCs w:val="24"/>
        </w:rPr>
        <w:t xml:space="preserve"> 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ынан аспайтын ғылыми дәрежесі жоқ, практикалық денсаулық сақтау мамандары оқ</w:t>
      </w:r>
      <w:r w:rsidRPr="000A1D5B">
        <w:rPr>
          <w:rFonts w:ascii="Times New Roman" w:eastAsia="Calibri" w:hAnsi="Times New Roman" w:cs="Times New Roman"/>
          <w:sz w:val="24"/>
          <w:szCs w:val="24"/>
        </w:rPr>
        <w:t>утышыларды тарту рұқсат етіледі</w:t>
      </w:r>
      <w:r w:rsidRPr="000A1D5B">
        <w:rPr>
          <w:rFonts w:ascii="Times New Roman" w:eastAsia="Calibri" w:hAnsi="Times New Roman" w:cs="Times New Roman"/>
          <w:sz w:val="24"/>
          <w:szCs w:val="24"/>
          <w:lang w:val="kk-KZ"/>
        </w:rPr>
        <w:t>;</w:t>
      </w:r>
    </w:p>
    <w:p w14:paraId="3C4E97F8" w14:textId="090FF643" w:rsidR="004A725B" w:rsidRPr="000A1D5B" w:rsidRDefault="00360FDF" w:rsidP="00360FDF">
      <w:pPr>
        <w:pStyle w:val="ab"/>
        <w:numPr>
          <w:ilvl w:val="0"/>
          <w:numId w:val="6"/>
        </w:numPr>
        <w:shd w:val="clear" w:color="auto" w:fill="FFFFFF"/>
        <w:spacing w:after="0" w:line="285" w:lineRule="atLeast"/>
        <w:ind w:left="0" w:firstLine="709"/>
        <w:textAlignment w:val="baseline"/>
        <w:rPr>
          <w:rFonts w:ascii="Times New Roman" w:eastAsia="Calibri" w:hAnsi="Times New Roman" w:cs="Times New Roman"/>
          <w:sz w:val="24"/>
          <w:szCs w:val="24"/>
          <w:lang w:val="kk-KZ"/>
        </w:rPr>
      </w:pPr>
      <w:r w:rsidRPr="000A1D5B">
        <w:rPr>
          <w:rFonts w:ascii="Times New Roman" w:eastAsia="Calibri" w:hAnsi="Times New Roman" w:cs="Times New Roman"/>
          <w:sz w:val="24"/>
          <w:szCs w:val="24"/>
          <w:lang w:val="kk-KZ"/>
        </w:rPr>
        <w:t>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r w:rsidR="004A725B" w:rsidRPr="000A1D5B">
        <w:rPr>
          <w:rFonts w:ascii="Times New Roman" w:eastAsia="Calibri" w:hAnsi="Times New Roman" w:cs="Times New Roman"/>
          <w:sz w:val="24"/>
          <w:szCs w:val="24"/>
          <w:lang w:val="kk-KZ"/>
        </w:rPr>
        <w:t>.</w:t>
      </w:r>
    </w:p>
    <w:p w14:paraId="56292DF2" w14:textId="4C1EF42D" w:rsidR="00EC3B03" w:rsidRPr="000A1D5B" w:rsidRDefault="004A725B" w:rsidP="000041B7">
      <w:pPr>
        <w:pStyle w:val="ab"/>
        <w:numPr>
          <w:ilvl w:val="0"/>
          <w:numId w:val="7"/>
        </w:numPr>
        <w:tabs>
          <w:tab w:val="left" w:pos="284"/>
        </w:tabs>
        <w:spacing w:after="0" w:line="240" w:lineRule="auto"/>
        <w:ind w:left="0" w:firstLine="709"/>
        <w:jc w:val="both"/>
        <w:rPr>
          <w:rFonts w:ascii="Times New Roman" w:eastAsia="Calibri" w:hAnsi="Times New Roman" w:cs="Times New Roman"/>
          <w:sz w:val="24"/>
          <w:szCs w:val="24"/>
        </w:rPr>
      </w:pPr>
      <w:r w:rsidRPr="000A1D5B">
        <w:rPr>
          <w:rFonts w:ascii="Times New Roman" w:eastAsia="Calibri" w:hAnsi="Times New Roman" w:cs="Times New Roman"/>
          <w:sz w:val="24"/>
          <w:szCs w:val="24"/>
        </w:rPr>
        <w:t>оқу-әдістемелік қамтамасыз етуге</w:t>
      </w:r>
      <w:r w:rsidR="00EC3B03" w:rsidRPr="000A1D5B">
        <w:rPr>
          <w:rFonts w:ascii="Times New Roman" w:eastAsia="Calibri" w:hAnsi="Times New Roman" w:cs="Times New Roman"/>
          <w:sz w:val="24"/>
          <w:szCs w:val="24"/>
        </w:rPr>
        <w:t>:</w:t>
      </w:r>
    </w:p>
    <w:p w14:paraId="04D471E3" w14:textId="3DAEC692" w:rsidR="00EC3B03" w:rsidRPr="000A1D5B" w:rsidRDefault="00360FDF" w:rsidP="00360FDF">
      <w:pPr>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A1D5B">
        <w:rPr>
          <w:rFonts w:ascii="Times New Roman" w:eastAsia="Calibri" w:hAnsi="Times New Roman" w:cs="Times New Roman"/>
          <w:sz w:val="24"/>
          <w:szCs w:val="24"/>
        </w:rPr>
        <w:t>бекітілген қосымша білім беру бағдарламасының болуы</w:t>
      </w:r>
      <w:r w:rsidR="00EC3B03" w:rsidRPr="000A1D5B">
        <w:rPr>
          <w:rFonts w:ascii="Times New Roman" w:eastAsia="Calibri" w:hAnsi="Times New Roman" w:cs="Times New Roman"/>
          <w:sz w:val="24"/>
          <w:szCs w:val="24"/>
        </w:rPr>
        <w:t>;</w:t>
      </w:r>
    </w:p>
    <w:p w14:paraId="6521C430" w14:textId="036C0744" w:rsidR="00EC3B03" w:rsidRPr="000A1D5B" w:rsidRDefault="004A725B" w:rsidP="00360FDF">
      <w:pPr>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sidRPr="000A1D5B">
        <w:rPr>
          <w:rFonts w:ascii="Times New Roman" w:eastAsia="Calibri" w:hAnsi="Times New Roman" w:cs="Times New Roman"/>
          <w:sz w:val="24"/>
          <w:szCs w:val="24"/>
        </w:rPr>
        <w:t>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r w:rsidR="00EC3B03" w:rsidRPr="000A1D5B">
        <w:rPr>
          <w:rFonts w:ascii="Times New Roman" w:eastAsia="Calibri" w:hAnsi="Times New Roman" w:cs="Times New Roman"/>
          <w:sz w:val="24"/>
          <w:szCs w:val="24"/>
        </w:rPr>
        <w:t>;</w:t>
      </w:r>
    </w:p>
    <w:p w14:paraId="5B706484" w14:textId="5E40803C" w:rsidR="00EC3B03" w:rsidRPr="000A1D5B" w:rsidRDefault="004A725B" w:rsidP="00360FDF">
      <w:pPr>
        <w:numPr>
          <w:ilvl w:val="0"/>
          <w:numId w:val="8"/>
        </w:numPr>
        <w:tabs>
          <w:tab w:val="left" w:pos="993"/>
        </w:tabs>
        <w:spacing w:after="0" w:line="240" w:lineRule="auto"/>
        <w:ind w:left="0" w:firstLine="709"/>
        <w:jc w:val="both"/>
        <w:rPr>
          <w:rFonts w:ascii="Times New Roman" w:eastAsia="Calibri" w:hAnsi="Times New Roman" w:cs="Times New Roman"/>
          <w:sz w:val="24"/>
          <w:szCs w:val="24"/>
          <w:lang w:val="kk-KZ"/>
        </w:rPr>
      </w:pPr>
      <w:r w:rsidRPr="000A1D5B">
        <w:rPr>
          <w:rFonts w:ascii="Times New Roman" w:eastAsia="Calibri" w:hAnsi="Times New Roman" w:cs="Times New Roman"/>
          <w:sz w:val="24"/>
          <w:szCs w:val="24"/>
          <w:lang w:val="kk-KZ"/>
        </w:rPr>
        <w:t>оқытудың инновациялық, симуляциялық технологиялары мен интерактивті әдістерінің болуы</w:t>
      </w:r>
      <w:r w:rsidR="00EC3B03" w:rsidRPr="000A1D5B">
        <w:rPr>
          <w:rFonts w:ascii="Times New Roman" w:eastAsia="Calibri" w:hAnsi="Times New Roman" w:cs="Times New Roman"/>
          <w:sz w:val="24"/>
          <w:szCs w:val="24"/>
          <w:lang w:val="kk-KZ"/>
        </w:rPr>
        <w:t>;</w:t>
      </w:r>
    </w:p>
    <w:p w14:paraId="01CCF832" w14:textId="1B866F22" w:rsidR="00EC3B03" w:rsidRPr="000A1D5B" w:rsidRDefault="004A725B" w:rsidP="00360FDF">
      <w:pPr>
        <w:numPr>
          <w:ilvl w:val="0"/>
          <w:numId w:val="8"/>
        </w:numPr>
        <w:tabs>
          <w:tab w:val="left" w:pos="993"/>
        </w:tabs>
        <w:spacing w:after="0" w:line="240" w:lineRule="auto"/>
        <w:ind w:left="0" w:firstLine="709"/>
        <w:jc w:val="both"/>
        <w:rPr>
          <w:rFonts w:ascii="Times New Roman" w:eastAsia="Calibri" w:hAnsi="Times New Roman" w:cs="Times New Roman"/>
          <w:sz w:val="24"/>
          <w:szCs w:val="24"/>
          <w:lang w:val="kk-KZ"/>
        </w:rPr>
      </w:pPr>
      <w:r w:rsidRPr="000A1D5B">
        <w:rPr>
          <w:rFonts w:ascii="Times New Roman" w:eastAsia="Calibri" w:hAnsi="Times New Roman" w:cs="Times New Roman"/>
          <w:sz w:val="24"/>
          <w:szCs w:val="24"/>
          <w:lang w:val="kk-KZ"/>
        </w:rPr>
        <w:t>базистік, ағымдағы және қорытынды бақылауды бағалаудың бақылау-өлшеу құралдарының болуы</w:t>
      </w:r>
      <w:r w:rsidR="00EC3B03" w:rsidRPr="000A1D5B">
        <w:rPr>
          <w:rFonts w:ascii="Times New Roman" w:eastAsia="Calibri" w:hAnsi="Times New Roman" w:cs="Times New Roman"/>
          <w:sz w:val="24"/>
          <w:szCs w:val="24"/>
          <w:lang w:val="kk-KZ"/>
        </w:rPr>
        <w:t>.</w:t>
      </w:r>
    </w:p>
    <w:p w14:paraId="2F5A3A48" w14:textId="77777777" w:rsidR="00EC3B03" w:rsidRPr="000A1D5B" w:rsidRDefault="00EC3B03" w:rsidP="000041B7">
      <w:pPr>
        <w:tabs>
          <w:tab w:val="left" w:pos="993"/>
        </w:tabs>
        <w:spacing w:after="0" w:line="240" w:lineRule="auto"/>
        <w:ind w:firstLine="709"/>
        <w:jc w:val="both"/>
        <w:rPr>
          <w:rFonts w:ascii="Times New Roman" w:eastAsia="Calibri" w:hAnsi="Times New Roman" w:cs="Times New Roman"/>
          <w:sz w:val="24"/>
          <w:szCs w:val="24"/>
          <w:lang w:val="kk-KZ"/>
        </w:rPr>
      </w:pPr>
    </w:p>
    <w:p w14:paraId="337AA4C4" w14:textId="1E772996" w:rsidR="00EC3B03" w:rsidRPr="000A1D5B" w:rsidRDefault="004A725B" w:rsidP="004A725B">
      <w:pPr>
        <w:spacing w:after="0" w:line="240" w:lineRule="auto"/>
        <w:ind w:firstLine="709"/>
        <w:rPr>
          <w:rFonts w:ascii="Times New Roman" w:eastAsia="Calibri" w:hAnsi="Times New Roman" w:cs="Times New Roman"/>
          <w:b/>
          <w:bCs/>
          <w:sz w:val="24"/>
          <w:szCs w:val="24"/>
          <w:lang w:val="kk-KZ"/>
        </w:rPr>
      </w:pPr>
      <w:r w:rsidRPr="000A1D5B">
        <w:rPr>
          <w:rFonts w:ascii="Times New Roman" w:eastAsia="Calibri" w:hAnsi="Times New Roman" w:cs="Times New Roman"/>
          <w:b/>
          <w:bCs/>
          <w:sz w:val="24"/>
          <w:szCs w:val="24"/>
        </w:rPr>
        <w:t>Материалдық-техникалық қамтамасыз ету және жабдықтау</w:t>
      </w:r>
      <w:r w:rsidR="00EC3B03" w:rsidRPr="000A1D5B">
        <w:rPr>
          <w:rFonts w:ascii="Times New Roman" w:eastAsia="Calibri" w:hAnsi="Times New Roman" w:cs="Times New Roman"/>
          <w:b/>
          <w:bCs/>
          <w:sz w:val="24"/>
          <w:szCs w:val="24"/>
          <w:lang w:val="kk-KZ"/>
        </w:rPr>
        <w:t>:</w:t>
      </w:r>
    </w:p>
    <w:p w14:paraId="030FBE0F" w14:textId="5E4B2F8A" w:rsidR="00EC3B03" w:rsidRPr="000A1D5B" w:rsidRDefault="004A725B"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Мультимедиялық орнату</w:t>
      </w:r>
      <w:r w:rsidR="00EC3B03" w:rsidRPr="000A1D5B">
        <w:rPr>
          <w:rFonts w:ascii="Times New Roman" w:eastAsia="Calibri" w:hAnsi="Times New Roman" w:cs="Times New Roman"/>
          <w:sz w:val="24"/>
          <w:szCs w:val="24"/>
        </w:rPr>
        <w:t>;</w:t>
      </w:r>
    </w:p>
    <w:p w14:paraId="0DFB0A89" w14:textId="0EE28B94" w:rsidR="00EC3B03" w:rsidRPr="000A1D5B" w:rsidRDefault="00EC3B03"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Динамик</w:t>
      </w:r>
      <w:r w:rsidR="004A725B" w:rsidRPr="000A1D5B">
        <w:rPr>
          <w:rFonts w:ascii="Times New Roman" w:eastAsia="Calibri" w:hAnsi="Times New Roman" w:cs="Times New Roman"/>
          <w:sz w:val="24"/>
          <w:szCs w:val="24"/>
          <w:lang w:val="kk-KZ"/>
        </w:rPr>
        <w:t>алар</w:t>
      </w:r>
      <w:r w:rsidRPr="000A1D5B">
        <w:rPr>
          <w:rFonts w:ascii="Times New Roman" w:eastAsia="Calibri" w:hAnsi="Times New Roman" w:cs="Times New Roman"/>
          <w:sz w:val="24"/>
          <w:szCs w:val="24"/>
        </w:rPr>
        <w:t>;</w:t>
      </w:r>
    </w:p>
    <w:p w14:paraId="72CFEF61" w14:textId="4CC2385F" w:rsidR="00EC3B03" w:rsidRPr="000A1D5B" w:rsidRDefault="00EC3B03"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Ноутбук</w:t>
      </w:r>
      <w:r w:rsidRPr="000A1D5B">
        <w:rPr>
          <w:rFonts w:ascii="Times New Roman" w:eastAsia="Calibri" w:hAnsi="Times New Roman" w:cs="Times New Roman"/>
          <w:sz w:val="24"/>
          <w:szCs w:val="24"/>
          <w:lang w:val="en-US"/>
        </w:rPr>
        <w:t>(</w:t>
      </w:r>
      <w:r w:rsidR="004A725B" w:rsidRPr="000A1D5B">
        <w:rPr>
          <w:rFonts w:ascii="Times New Roman" w:eastAsia="Calibri" w:hAnsi="Times New Roman" w:cs="Times New Roman"/>
          <w:sz w:val="24"/>
          <w:szCs w:val="24"/>
          <w:lang w:val="kk-KZ"/>
        </w:rPr>
        <w:t>тар</w:t>
      </w:r>
      <w:r w:rsidRPr="000A1D5B">
        <w:rPr>
          <w:rFonts w:ascii="Times New Roman" w:eastAsia="Calibri" w:hAnsi="Times New Roman" w:cs="Times New Roman"/>
          <w:sz w:val="24"/>
          <w:szCs w:val="24"/>
          <w:lang w:val="en-US"/>
        </w:rPr>
        <w:t>)</w:t>
      </w:r>
      <w:r w:rsidRPr="000A1D5B">
        <w:rPr>
          <w:rFonts w:ascii="Times New Roman" w:eastAsia="Calibri" w:hAnsi="Times New Roman" w:cs="Times New Roman"/>
          <w:sz w:val="24"/>
          <w:szCs w:val="24"/>
        </w:rPr>
        <w:t>;</w:t>
      </w:r>
    </w:p>
    <w:p w14:paraId="2E1F4344" w14:textId="77777777" w:rsidR="00EC3B03" w:rsidRPr="000A1D5B" w:rsidRDefault="00EC3B03"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Экран;</w:t>
      </w:r>
    </w:p>
    <w:p w14:paraId="00645841" w14:textId="77777777" w:rsidR="00EC3B03" w:rsidRPr="000A1D5B" w:rsidRDefault="00EC3B03"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Флипчарт;</w:t>
      </w:r>
    </w:p>
    <w:p w14:paraId="249A7335" w14:textId="6A6154FA" w:rsidR="00EC3B03" w:rsidRPr="000A1D5B" w:rsidRDefault="00EC3B03"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Маркер</w:t>
      </w:r>
      <w:r w:rsidR="004A725B" w:rsidRPr="000A1D5B">
        <w:rPr>
          <w:rFonts w:ascii="Times New Roman" w:eastAsia="Calibri" w:hAnsi="Times New Roman" w:cs="Times New Roman"/>
          <w:sz w:val="24"/>
          <w:szCs w:val="24"/>
          <w:lang w:val="kk-KZ"/>
        </w:rPr>
        <w:t>лер</w:t>
      </w:r>
      <w:r w:rsidRPr="000A1D5B">
        <w:rPr>
          <w:rFonts w:ascii="Times New Roman" w:eastAsia="Calibri" w:hAnsi="Times New Roman" w:cs="Times New Roman"/>
          <w:sz w:val="24"/>
          <w:szCs w:val="24"/>
        </w:rPr>
        <w:t>;</w:t>
      </w:r>
    </w:p>
    <w:p w14:paraId="54427792" w14:textId="0B2FDB03" w:rsidR="00EC3B03" w:rsidRPr="000A1D5B" w:rsidRDefault="004A725B" w:rsidP="004A725B">
      <w:pPr>
        <w:numPr>
          <w:ilvl w:val="0"/>
          <w:numId w:val="9"/>
        </w:numPr>
        <w:spacing w:after="0" w:line="240" w:lineRule="auto"/>
        <w:ind w:left="0" w:firstLine="709"/>
        <w:contextualSpacing/>
        <w:rPr>
          <w:rFonts w:ascii="Times New Roman" w:eastAsia="Calibri" w:hAnsi="Times New Roman" w:cs="Times New Roman"/>
          <w:sz w:val="24"/>
          <w:szCs w:val="24"/>
        </w:rPr>
      </w:pPr>
      <w:r w:rsidRPr="000A1D5B">
        <w:rPr>
          <w:rFonts w:ascii="Times New Roman" w:eastAsia="Calibri" w:hAnsi="Times New Roman" w:cs="Times New Roman"/>
          <w:sz w:val="24"/>
          <w:szCs w:val="24"/>
        </w:rPr>
        <w:t>Тыңдаушыларға арналған сандық және қағаз жеткізгіштердегі үлестірме материал</w:t>
      </w:r>
      <w:r w:rsidR="00EC3B03" w:rsidRPr="000A1D5B">
        <w:rPr>
          <w:rFonts w:ascii="Times New Roman" w:eastAsia="Calibri" w:hAnsi="Times New Roman" w:cs="Times New Roman"/>
          <w:sz w:val="24"/>
          <w:szCs w:val="24"/>
        </w:rPr>
        <w:t>;</w:t>
      </w:r>
    </w:p>
    <w:p w14:paraId="14F1F090" w14:textId="72BC2582" w:rsidR="00EC3B03" w:rsidRPr="000A1D5B" w:rsidRDefault="004A725B" w:rsidP="004A725B">
      <w:pPr>
        <w:numPr>
          <w:ilvl w:val="0"/>
          <w:numId w:val="9"/>
        </w:numPr>
        <w:tabs>
          <w:tab w:val="right" w:pos="426"/>
        </w:tabs>
        <w:autoSpaceDE w:val="0"/>
        <w:autoSpaceDN w:val="0"/>
        <w:adjustRightInd w:val="0"/>
        <w:spacing w:after="0" w:line="240" w:lineRule="auto"/>
        <w:ind w:left="0" w:right="-1" w:firstLine="709"/>
        <w:contextualSpacing/>
        <w:jc w:val="both"/>
        <w:rPr>
          <w:rFonts w:ascii="Times New Roman" w:eastAsia="Calibri" w:hAnsi="Times New Roman" w:cs="Times New Roman"/>
          <w:iCs/>
          <w:sz w:val="24"/>
          <w:szCs w:val="24"/>
        </w:rPr>
      </w:pPr>
      <w:r w:rsidRPr="000A1D5B">
        <w:rPr>
          <w:rFonts w:ascii="Times New Roman" w:eastAsia="Calibri" w:hAnsi="Times New Roman" w:cs="Times New Roman"/>
          <w:bCs/>
          <w:sz w:val="24"/>
          <w:szCs w:val="24"/>
        </w:rPr>
        <w:t>Клини</w:t>
      </w:r>
      <w:r w:rsidRPr="000A1D5B">
        <w:rPr>
          <w:rFonts w:ascii="Times New Roman" w:eastAsia="Calibri" w:hAnsi="Times New Roman" w:cs="Times New Roman"/>
          <w:bCs/>
          <w:sz w:val="24"/>
          <w:szCs w:val="24"/>
          <w:lang w:val="kk-KZ"/>
        </w:rPr>
        <w:t xml:space="preserve">калық </w:t>
      </w:r>
      <w:r w:rsidR="00EC3B03" w:rsidRPr="000A1D5B">
        <w:rPr>
          <w:rFonts w:ascii="Times New Roman" w:eastAsia="Calibri" w:hAnsi="Times New Roman" w:cs="Times New Roman"/>
          <w:bCs/>
          <w:sz w:val="24"/>
          <w:szCs w:val="24"/>
        </w:rPr>
        <w:t xml:space="preserve">база </w:t>
      </w:r>
    </w:p>
    <w:p w14:paraId="20A67398" w14:textId="77777777" w:rsidR="00EC3B03" w:rsidRPr="000A1D5B" w:rsidRDefault="00EC3B03" w:rsidP="004A725B">
      <w:pPr>
        <w:spacing w:after="0" w:line="240" w:lineRule="auto"/>
        <w:ind w:firstLine="709"/>
        <w:rPr>
          <w:rFonts w:ascii="Times New Roman" w:eastAsia="Calibri" w:hAnsi="Times New Roman" w:cs="Times New Roman"/>
          <w:b/>
          <w:bCs/>
          <w:sz w:val="24"/>
          <w:szCs w:val="24"/>
        </w:rPr>
      </w:pPr>
    </w:p>
    <w:p w14:paraId="6D78CD32" w14:textId="77777777" w:rsidR="004A725B" w:rsidRPr="000A1D5B" w:rsidRDefault="004A725B" w:rsidP="004A725B">
      <w:pPr>
        <w:tabs>
          <w:tab w:val="right" w:pos="426"/>
        </w:tabs>
        <w:autoSpaceDE w:val="0"/>
        <w:autoSpaceDN w:val="0"/>
        <w:adjustRightInd w:val="0"/>
        <w:spacing w:after="0" w:line="240" w:lineRule="auto"/>
        <w:ind w:right="-1" w:firstLine="709"/>
        <w:rPr>
          <w:rFonts w:ascii="Times New Roman" w:eastAsia="Calibri" w:hAnsi="Times New Roman" w:cs="Times New Roman"/>
          <w:b/>
          <w:bCs/>
          <w:sz w:val="24"/>
          <w:szCs w:val="24"/>
          <w:lang w:val="kk-KZ"/>
        </w:rPr>
      </w:pPr>
      <w:r w:rsidRPr="000A1D5B">
        <w:rPr>
          <w:rFonts w:ascii="Times New Roman" w:eastAsia="Calibri" w:hAnsi="Times New Roman" w:cs="Times New Roman"/>
          <w:b/>
          <w:bCs/>
          <w:sz w:val="24"/>
          <w:szCs w:val="24"/>
        </w:rPr>
        <w:t>Қолданылатын қысқартулар мен терминдер:</w:t>
      </w:r>
    </w:p>
    <w:p w14:paraId="2CAD594C" w14:textId="1AE95268" w:rsidR="00EC3B03" w:rsidRPr="000A1D5B" w:rsidRDefault="004A725B" w:rsidP="004A725B">
      <w:pPr>
        <w:tabs>
          <w:tab w:val="right" w:pos="426"/>
        </w:tabs>
        <w:autoSpaceDE w:val="0"/>
        <w:autoSpaceDN w:val="0"/>
        <w:adjustRightInd w:val="0"/>
        <w:spacing w:after="0" w:line="240" w:lineRule="auto"/>
        <w:ind w:right="-1" w:firstLine="709"/>
        <w:rPr>
          <w:rFonts w:ascii="Times New Roman" w:eastAsia="Calibri" w:hAnsi="Times New Roman" w:cs="Times New Roman"/>
          <w:bCs/>
          <w:sz w:val="24"/>
          <w:szCs w:val="24"/>
        </w:rPr>
      </w:pPr>
      <w:r w:rsidRPr="000A1D5B">
        <w:rPr>
          <w:rFonts w:ascii="Times New Roman" w:eastAsia="Calibri" w:hAnsi="Times New Roman" w:cs="Times New Roman"/>
          <w:bCs/>
          <w:sz w:val="24"/>
          <w:szCs w:val="24"/>
          <w:lang w:val="kk-KZ"/>
        </w:rPr>
        <w:t>БА</w:t>
      </w:r>
      <w:r w:rsidR="00EC3B03" w:rsidRPr="000A1D5B">
        <w:rPr>
          <w:rFonts w:ascii="Times New Roman" w:eastAsia="Calibri" w:hAnsi="Times New Roman" w:cs="Times New Roman"/>
          <w:bCs/>
          <w:sz w:val="24"/>
          <w:szCs w:val="24"/>
        </w:rPr>
        <w:t xml:space="preserve"> – </w:t>
      </w:r>
      <w:r w:rsidRPr="000A1D5B">
        <w:rPr>
          <w:rFonts w:ascii="Times New Roman" w:eastAsia="Calibri" w:hAnsi="Times New Roman" w:cs="Times New Roman"/>
          <w:bCs/>
          <w:sz w:val="24"/>
          <w:szCs w:val="24"/>
          <w:lang w:val="kk-KZ"/>
        </w:rPr>
        <w:t>Б</w:t>
      </w:r>
      <w:r w:rsidRPr="000A1D5B">
        <w:rPr>
          <w:rFonts w:ascii="Times New Roman" w:eastAsia="Calibri" w:hAnsi="Times New Roman" w:cs="Times New Roman"/>
          <w:bCs/>
          <w:sz w:val="24"/>
          <w:szCs w:val="24"/>
        </w:rPr>
        <w:t>іліктілікті арттыру</w:t>
      </w:r>
    </w:p>
    <w:sectPr w:rsidR="00EC3B03" w:rsidRPr="000A1D5B" w:rsidSect="000041B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824F" w14:textId="77777777" w:rsidR="007040DD" w:rsidRDefault="007040DD" w:rsidP="00C97034">
      <w:pPr>
        <w:spacing w:after="0" w:line="240" w:lineRule="auto"/>
      </w:pPr>
      <w:r>
        <w:separator/>
      </w:r>
    </w:p>
  </w:endnote>
  <w:endnote w:type="continuationSeparator" w:id="0">
    <w:p w14:paraId="6AB4DE1C" w14:textId="77777777" w:rsidR="007040DD" w:rsidRDefault="007040DD"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2C00" w14:textId="77777777" w:rsidR="007040DD" w:rsidRDefault="007040DD" w:rsidP="00C97034">
      <w:pPr>
        <w:spacing w:after="0" w:line="240" w:lineRule="auto"/>
      </w:pPr>
      <w:r>
        <w:separator/>
      </w:r>
    </w:p>
  </w:footnote>
  <w:footnote w:type="continuationSeparator" w:id="0">
    <w:p w14:paraId="094C7F88" w14:textId="77777777" w:rsidR="007040DD" w:rsidRDefault="007040DD" w:rsidP="00C97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C9E141A"/>
    <w:multiLevelType w:val="hybridMultilevel"/>
    <w:tmpl w:val="BED0C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95197"/>
    <w:multiLevelType w:val="hybridMultilevel"/>
    <w:tmpl w:val="A0881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F80766"/>
    <w:multiLevelType w:val="hybridMultilevel"/>
    <w:tmpl w:val="DA2C7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4696E3B"/>
    <w:multiLevelType w:val="hybridMultilevel"/>
    <w:tmpl w:val="2B444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72B25BC3"/>
    <w:multiLevelType w:val="hybridMultilevel"/>
    <w:tmpl w:val="42B8DB0E"/>
    <w:lvl w:ilvl="0" w:tplc="043F000F">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10">
    <w:nsid w:val="76A72604"/>
    <w:multiLevelType w:val="hybridMultilevel"/>
    <w:tmpl w:val="6A20C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8"/>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014EB"/>
    <w:rsid w:val="000041B7"/>
    <w:rsid w:val="00004E28"/>
    <w:rsid w:val="00013C26"/>
    <w:rsid w:val="00061432"/>
    <w:rsid w:val="000758E7"/>
    <w:rsid w:val="00094CE6"/>
    <w:rsid w:val="000A1D5B"/>
    <w:rsid w:val="000A7709"/>
    <w:rsid w:val="000B59EF"/>
    <w:rsid w:val="000D4E24"/>
    <w:rsid w:val="00102F6C"/>
    <w:rsid w:val="001147D1"/>
    <w:rsid w:val="001649F5"/>
    <w:rsid w:val="00167B10"/>
    <w:rsid w:val="00173219"/>
    <w:rsid w:val="0017699C"/>
    <w:rsid w:val="001B7774"/>
    <w:rsid w:val="001C0AAC"/>
    <w:rsid w:val="00203FC6"/>
    <w:rsid w:val="00223B2D"/>
    <w:rsid w:val="002301EE"/>
    <w:rsid w:val="00244B96"/>
    <w:rsid w:val="00254B4E"/>
    <w:rsid w:val="002573DD"/>
    <w:rsid w:val="00263C7F"/>
    <w:rsid w:val="002C0CCB"/>
    <w:rsid w:val="002D0293"/>
    <w:rsid w:val="0031483F"/>
    <w:rsid w:val="00323C6E"/>
    <w:rsid w:val="00360FDF"/>
    <w:rsid w:val="003852A5"/>
    <w:rsid w:val="003C7825"/>
    <w:rsid w:val="003F6AFA"/>
    <w:rsid w:val="00416EBE"/>
    <w:rsid w:val="00432554"/>
    <w:rsid w:val="00442BA1"/>
    <w:rsid w:val="00460B2E"/>
    <w:rsid w:val="004A725B"/>
    <w:rsid w:val="004C12A1"/>
    <w:rsid w:val="004D71FE"/>
    <w:rsid w:val="005313C2"/>
    <w:rsid w:val="00565B11"/>
    <w:rsid w:val="00571C93"/>
    <w:rsid w:val="005A5335"/>
    <w:rsid w:val="005C3D38"/>
    <w:rsid w:val="005C7A42"/>
    <w:rsid w:val="006823C1"/>
    <w:rsid w:val="006B6F50"/>
    <w:rsid w:val="007040DD"/>
    <w:rsid w:val="00746680"/>
    <w:rsid w:val="007C6835"/>
    <w:rsid w:val="007D5B50"/>
    <w:rsid w:val="007D6DB2"/>
    <w:rsid w:val="007E0AC0"/>
    <w:rsid w:val="008B551A"/>
    <w:rsid w:val="008F5415"/>
    <w:rsid w:val="009277B2"/>
    <w:rsid w:val="00973E5E"/>
    <w:rsid w:val="00990D69"/>
    <w:rsid w:val="009C7D11"/>
    <w:rsid w:val="00A03485"/>
    <w:rsid w:val="00A039EE"/>
    <w:rsid w:val="00A84B37"/>
    <w:rsid w:val="00A85C01"/>
    <w:rsid w:val="00A8704E"/>
    <w:rsid w:val="00AB07CF"/>
    <w:rsid w:val="00AD7AA2"/>
    <w:rsid w:val="00B2686B"/>
    <w:rsid w:val="00B34086"/>
    <w:rsid w:val="00B4244D"/>
    <w:rsid w:val="00B459AD"/>
    <w:rsid w:val="00B57760"/>
    <w:rsid w:val="00BB7D8B"/>
    <w:rsid w:val="00BE287E"/>
    <w:rsid w:val="00C0289B"/>
    <w:rsid w:val="00C352EC"/>
    <w:rsid w:val="00C65CEC"/>
    <w:rsid w:val="00C97034"/>
    <w:rsid w:val="00CA2497"/>
    <w:rsid w:val="00CF122B"/>
    <w:rsid w:val="00D115DE"/>
    <w:rsid w:val="00D12134"/>
    <w:rsid w:val="00D57F74"/>
    <w:rsid w:val="00D73C40"/>
    <w:rsid w:val="00DB2946"/>
    <w:rsid w:val="00DC5C95"/>
    <w:rsid w:val="00E005D2"/>
    <w:rsid w:val="00E03C9F"/>
    <w:rsid w:val="00E36598"/>
    <w:rsid w:val="00E53557"/>
    <w:rsid w:val="00E55CEB"/>
    <w:rsid w:val="00E828D3"/>
    <w:rsid w:val="00E8581E"/>
    <w:rsid w:val="00EC3B03"/>
    <w:rsid w:val="00ED6418"/>
    <w:rsid w:val="00F657EA"/>
    <w:rsid w:val="00F76D2F"/>
    <w:rsid w:val="00FD0DD5"/>
    <w:rsid w:val="00FD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3285"/>
  <w15:docId w15:val="{D2C7ADE8-6DDE-44B8-85DF-B271B45F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0">
    <w:name w:val="Основной текст 2 Знак"/>
    <w:basedOn w:val="a0"/>
    <w:link w:val="2"/>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qFormat/>
    <w:rsid w:val="00E53557"/>
    <w:pPr>
      <w:ind w:left="720"/>
      <w:contextualSpacing/>
    </w:pPr>
  </w:style>
  <w:style w:type="character" w:customStyle="1" w:styleId="21">
    <w:name w:val="Основной текст (2)_"/>
    <w:basedOn w:val="a0"/>
    <w:link w:val="22"/>
    <w:locked/>
    <w:rsid w:val="00E53557"/>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D73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74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07625466">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152530808">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1954511011">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40557" TargetMode="External"/><Relationship Id="rId13" Type="http://schemas.openxmlformats.org/officeDocument/2006/relationships/hyperlink" Target="https://www.flip.kz/descript?cat=publish&amp;id=940" TargetMode="External"/><Relationship Id="rId18" Type="http://schemas.openxmlformats.org/officeDocument/2006/relationships/hyperlink" Target="https://www.flip.kz/descript?cat=publish&amp;id=940" TargetMode="External"/><Relationship Id="rId26" Type="http://schemas.openxmlformats.org/officeDocument/2006/relationships/hyperlink" Target="http://www.medlinks.ru/topics.php" TargetMode="External"/><Relationship Id="rId3" Type="http://schemas.openxmlformats.org/officeDocument/2006/relationships/settings" Target="settings.xml"/><Relationship Id="rId21" Type="http://schemas.openxmlformats.org/officeDocument/2006/relationships/hyperlink" Target="http://catalog.geotar.ru/lots/NF0016912.html" TargetMode="External"/><Relationship Id="rId7" Type="http://schemas.openxmlformats.org/officeDocument/2006/relationships/hyperlink" Target="mailto:akmar72@mail.ru" TargetMode="External"/><Relationship Id="rId12" Type="http://schemas.openxmlformats.org/officeDocument/2006/relationships/hyperlink" Target="https://www.flip.kz/descript?cat=people&amp;id=176793" TargetMode="External"/><Relationship Id="rId17" Type="http://schemas.openxmlformats.org/officeDocument/2006/relationships/hyperlink" Target="http://catalog.geotar.ru/lots/Q0127350.html" TargetMode="External"/><Relationship Id="rId25" Type="http://schemas.openxmlformats.org/officeDocument/2006/relationships/hyperlink" Target="https://www.rosmedlib.ru/pages/on_full_lib.html" TargetMode="External"/><Relationship Id="rId2" Type="http://schemas.openxmlformats.org/officeDocument/2006/relationships/styles" Target="styles.xml"/><Relationship Id="rId16" Type="http://schemas.openxmlformats.org/officeDocument/2006/relationships/hyperlink" Target="https://www.flip.kz/descript?cat=publish&amp;id=940" TargetMode="External"/><Relationship Id="rId20" Type="http://schemas.openxmlformats.org/officeDocument/2006/relationships/hyperlink" Target="https://www.flip.kz/descript?cat=publish&amp;id=94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p.kz/descript?cat=people&amp;id=176792" TargetMode="External"/><Relationship Id="rId24" Type="http://schemas.openxmlformats.org/officeDocument/2006/relationships/hyperlink" Target="http://www.rcrz.kz/index.php/ru/2017-03-12-10-51-13/klinicheskie-protokoly" TargetMode="External"/><Relationship Id="rId5" Type="http://schemas.openxmlformats.org/officeDocument/2006/relationships/footnotes" Target="footnotes.xml"/><Relationship Id="rId15" Type="http://schemas.openxmlformats.org/officeDocument/2006/relationships/hyperlink" Target="http://catalog.geotar.ru/lots/NF0013677.html" TargetMode="External"/><Relationship Id="rId23" Type="http://schemas.openxmlformats.org/officeDocument/2006/relationships/hyperlink" Target="https://medprint.ru/index.php?route=product/manufacturer/info&amp;manufacturer_id=3297" TargetMode="External"/><Relationship Id="rId28" Type="http://schemas.openxmlformats.org/officeDocument/2006/relationships/hyperlink" Target="https://www.elibrary.ru/defaultx.asp" TargetMode="External"/><Relationship Id="rId10" Type="http://schemas.openxmlformats.org/officeDocument/2006/relationships/hyperlink" Target="https://www.flip.kz/descript?cat=people&amp;id=176791" TargetMode="External"/><Relationship Id="rId19" Type="http://schemas.openxmlformats.org/officeDocument/2006/relationships/hyperlink" Target="http://catalog.geotar.ru/lots/Q0124609.html" TargetMode="External"/><Relationship Id="rId4" Type="http://schemas.openxmlformats.org/officeDocument/2006/relationships/webSettings" Target="webSettings.xml"/><Relationship Id="rId9" Type="http://schemas.openxmlformats.org/officeDocument/2006/relationships/hyperlink" Target="https://www.flip.kz/descript?cat=publish&amp;id=3552" TargetMode="External"/><Relationship Id="rId14" Type="http://schemas.openxmlformats.org/officeDocument/2006/relationships/hyperlink" Target="https://www.flip.kz/descript?cat=publish&amp;id=648" TargetMode="External"/><Relationship Id="rId22" Type="http://schemas.openxmlformats.org/officeDocument/2006/relationships/hyperlink" Target="https://www.flip.kz/descript?cat=publish&amp;id=940" TargetMode="External"/><Relationship Id="rId27" Type="http://schemas.openxmlformats.org/officeDocument/2006/relationships/hyperlink" Target="https://www.elibrary.ru/defaultx.as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2022-02-23T05:42:00Z</dcterms:created>
  <dcterms:modified xsi:type="dcterms:W3CDTF">2022-04-20T05:22:00Z</dcterms:modified>
</cp:coreProperties>
</file>