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BFDE1" w14:textId="2D708B66" w:rsidR="0064191A" w:rsidRDefault="00B10610" w:rsidP="0064191A">
      <w:pPr>
        <w:spacing w:after="0" w:line="240" w:lineRule="auto"/>
        <w:jc w:val="center"/>
        <w:rPr>
          <w:rFonts w:ascii="Times New Roman" w:hAnsi="Times New Roman" w:cs="Times New Roman"/>
          <w:b/>
          <w:sz w:val="24"/>
          <w:szCs w:val="24"/>
          <w:lang w:val="kk-KZ"/>
        </w:rPr>
      </w:pPr>
      <w:r w:rsidRPr="00662898">
        <w:rPr>
          <w:rFonts w:ascii="Times New Roman" w:hAnsi="Times New Roman" w:cs="Times New Roman"/>
          <w:b/>
          <w:sz w:val="24"/>
          <w:szCs w:val="24"/>
          <w:lang w:val="kk-KZ"/>
        </w:rPr>
        <w:t>Сертификаттау курсы бағдарламасы</w:t>
      </w:r>
      <w:r w:rsidR="0064191A" w:rsidRPr="00662898">
        <w:rPr>
          <w:rFonts w:ascii="Times New Roman" w:hAnsi="Times New Roman" w:cs="Times New Roman"/>
          <w:b/>
          <w:sz w:val="24"/>
          <w:szCs w:val="24"/>
          <w:lang w:val="kk-KZ"/>
        </w:rPr>
        <w:t xml:space="preserve"> </w:t>
      </w:r>
    </w:p>
    <w:p w14:paraId="6B34A74C" w14:textId="79260C2F" w:rsidR="00AA1666" w:rsidRPr="00662898" w:rsidRDefault="00AA1666" w:rsidP="00D114E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Бағдарлама паспорты</w:t>
      </w:r>
    </w:p>
    <w:tbl>
      <w:tblPr>
        <w:tblStyle w:val="a5"/>
        <w:tblW w:w="9639" w:type="dxa"/>
        <w:tblInd w:w="108" w:type="dxa"/>
        <w:tblLook w:val="04A0" w:firstRow="1" w:lastRow="0" w:firstColumn="1" w:lastColumn="0" w:noHBand="0" w:noVBand="1"/>
      </w:tblPr>
      <w:tblGrid>
        <w:gridCol w:w="5670"/>
        <w:gridCol w:w="3969"/>
      </w:tblGrid>
      <w:tr w:rsidR="00125BBF" w:rsidRPr="00662898" w14:paraId="201FF386" w14:textId="77777777" w:rsidTr="00040429">
        <w:tc>
          <w:tcPr>
            <w:tcW w:w="5670" w:type="dxa"/>
          </w:tcPr>
          <w:p w14:paraId="5A6792DA" w14:textId="5B322790" w:rsidR="00F91BF3" w:rsidRPr="00F02DF8" w:rsidRDefault="00F91BF3" w:rsidP="005E7AF4">
            <w:pPr>
              <w:rPr>
                <w:rFonts w:ascii="Times New Roman" w:hAnsi="Times New Roman" w:cs="Times New Roman"/>
                <w:sz w:val="24"/>
                <w:szCs w:val="24"/>
                <w:lang w:val="kk-KZ"/>
              </w:rPr>
            </w:pPr>
            <w:r w:rsidRPr="00F02DF8">
              <w:rPr>
                <w:rFonts w:ascii="Times New Roman" w:hAnsi="Times New Roman" w:cs="Times New Roman"/>
                <w:sz w:val="24"/>
                <w:szCs w:val="24"/>
                <w:lang w:val="kk-KZ"/>
              </w:rPr>
              <w:t>Білім және ғылым ұйымының, білім беру бағдарламасын әзірлеушінің атауы</w:t>
            </w:r>
          </w:p>
        </w:tc>
        <w:tc>
          <w:tcPr>
            <w:tcW w:w="3969" w:type="dxa"/>
          </w:tcPr>
          <w:p w14:paraId="5279A79C" w14:textId="7D23EDEC" w:rsidR="00F91BF3" w:rsidRPr="00662898" w:rsidRDefault="00F91BF3" w:rsidP="00D114E2">
            <w:pPr>
              <w:jc w:val="center"/>
              <w:rPr>
                <w:rFonts w:ascii="Times New Roman" w:hAnsi="Times New Roman" w:cs="Times New Roman"/>
                <w:sz w:val="24"/>
                <w:szCs w:val="24"/>
                <w:lang w:val="kk-KZ"/>
              </w:rPr>
            </w:pPr>
            <w:r w:rsidRPr="00662898">
              <w:rPr>
                <w:rFonts w:ascii="Times New Roman" w:hAnsi="Times New Roman" w:cs="Times New Roman"/>
                <w:sz w:val="24"/>
                <w:szCs w:val="24"/>
                <w:lang w:val="kk-KZ"/>
              </w:rPr>
              <w:t>"ҚДСЖМ" Қазақстан медицина университеті</w:t>
            </w:r>
          </w:p>
        </w:tc>
      </w:tr>
      <w:tr w:rsidR="00125BBF" w:rsidRPr="00662898" w14:paraId="19D2A514" w14:textId="77777777" w:rsidTr="00040429">
        <w:tc>
          <w:tcPr>
            <w:tcW w:w="5670" w:type="dxa"/>
          </w:tcPr>
          <w:p w14:paraId="1B14C745" w14:textId="77777777" w:rsidR="00F91BF3" w:rsidRPr="00F02DF8" w:rsidRDefault="00F91BF3" w:rsidP="005E7AF4">
            <w:pPr>
              <w:rPr>
                <w:rFonts w:ascii="Times New Roman" w:hAnsi="Times New Roman" w:cs="Times New Roman"/>
                <w:sz w:val="24"/>
                <w:szCs w:val="24"/>
                <w:lang w:val="kk-KZ"/>
              </w:rPr>
            </w:pPr>
            <w:r w:rsidRPr="00F02DF8">
              <w:rPr>
                <w:rFonts w:ascii="Times New Roman" w:hAnsi="Times New Roman" w:cs="Times New Roman"/>
                <w:sz w:val="24"/>
                <w:szCs w:val="24"/>
                <w:lang w:val="kk-KZ"/>
              </w:rPr>
              <w:t>Қосымша білім беру түрі</w:t>
            </w:r>
          </w:p>
          <w:p w14:paraId="04CE2C15" w14:textId="072D5B64" w:rsidR="00AA1666" w:rsidRPr="00F02DF8" w:rsidRDefault="00AA1666" w:rsidP="005E7AF4">
            <w:pPr>
              <w:rPr>
                <w:rFonts w:ascii="Times New Roman" w:hAnsi="Times New Roman" w:cs="Times New Roman"/>
                <w:sz w:val="24"/>
                <w:szCs w:val="24"/>
                <w:lang w:val="kk-KZ"/>
              </w:rPr>
            </w:pPr>
            <w:r w:rsidRPr="00F02DF8">
              <w:rPr>
                <w:rFonts w:ascii="Times New Roman" w:hAnsi="Times New Roman" w:cs="Times New Roman"/>
                <w:i/>
                <w:sz w:val="24"/>
                <w:lang w:val="kk-KZ"/>
              </w:rPr>
              <w:t>(біліктілікті арттыру/ сертификаттау циклі/бейресми білім беру іс-шарасы)</w:t>
            </w:r>
          </w:p>
        </w:tc>
        <w:tc>
          <w:tcPr>
            <w:tcW w:w="3969" w:type="dxa"/>
          </w:tcPr>
          <w:p w14:paraId="747DD148" w14:textId="645DE851" w:rsidR="00F91BF3" w:rsidRPr="00D114E2" w:rsidRDefault="00D114E2" w:rsidP="00D114E2">
            <w:pPr>
              <w:jc w:val="center"/>
              <w:rPr>
                <w:rFonts w:ascii="Times New Roman" w:hAnsi="Times New Roman" w:cs="Times New Roman"/>
                <w:sz w:val="24"/>
                <w:szCs w:val="24"/>
                <w:lang w:val="kk-KZ"/>
              </w:rPr>
            </w:pPr>
            <w:r w:rsidRPr="00D114E2">
              <w:rPr>
                <w:rFonts w:ascii="Times New Roman" w:hAnsi="Times New Roman" w:cs="Times New Roman"/>
                <w:sz w:val="24"/>
                <w:szCs w:val="24"/>
              </w:rPr>
              <w:t>Сертификаттау курсы</w:t>
            </w:r>
          </w:p>
        </w:tc>
      </w:tr>
      <w:tr w:rsidR="00125BBF" w:rsidRPr="00662898" w14:paraId="30E8A8D0" w14:textId="77777777" w:rsidTr="00040429">
        <w:tc>
          <w:tcPr>
            <w:tcW w:w="5670" w:type="dxa"/>
          </w:tcPr>
          <w:p w14:paraId="4113B5B9" w14:textId="7C96B9B2" w:rsidR="00F91BF3" w:rsidRPr="00F02DF8" w:rsidRDefault="00AA1666" w:rsidP="005E7AF4">
            <w:pPr>
              <w:rPr>
                <w:rFonts w:ascii="Times New Roman" w:hAnsi="Times New Roman" w:cs="Times New Roman"/>
                <w:sz w:val="24"/>
                <w:szCs w:val="24"/>
                <w:lang w:val="kk-KZ"/>
              </w:rPr>
            </w:pPr>
            <w:r w:rsidRPr="00F02DF8">
              <w:rPr>
                <w:rFonts w:ascii="Times New Roman" w:hAnsi="Times New Roman" w:cs="Times New Roman"/>
                <w:sz w:val="24"/>
                <w:szCs w:val="24"/>
                <w:lang w:val="kk-KZ"/>
              </w:rPr>
              <w:t>Бағдарлама</w:t>
            </w:r>
            <w:r w:rsidR="00F91BF3" w:rsidRPr="00F02DF8">
              <w:rPr>
                <w:rFonts w:ascii="Times New Roman" w:hAnsi="Times New Roman" w:cs="Times New Roman"/>
                <w:sz w:val="24"/>
                <w:szCs w:val="24"/>
                <w:lang w:val="kk-KZ"/>
              </w:rPr>
              <w:t>ның атауы</w:t>
            </w:r>
          </w:p>
        </w:tc>
        <w:tc>
          <w:tcPr>
            <w:tcW w:w="3969" w:type="dxa"/>
          </w:tcPr>
          <w:p w14:paraId="2C2F62A9" w14:textId="00F3BBC1" w:rsidR="00125BBF" w:rsidRPr="00662898" w:rsidRDefault="00652CA8" w:rsidP="00D114E2">
            <w:pPr>
              <w:jc w:val="center"/>
              <w:rPr>
                <w:rFonts w:ascii="Times New Roman" w:hAnsi="Times New Roman" w:cs="Times New Roman"/>
                <w:sz w:val="24"/>
                <w:szCs w:val="24"/>
              </w:rPr>
            </w:pPr>
            <w:r w:rsidRPr="00662898">
              <w:rPr>
                <w:rFonts w:ascii="Times New Roman" w:hAnsi="Times New Roman" w:cs="Times New Roman"/>
                <w:sz w:val="24"/>
                <w:szCs w:val="24"/>
              </w:rPr>
              <w:t>Микроби</w:t>
            </w:r>
            <w:r w:rsidR="00962B19" w:rsidRPr="00662898">
              <w:rPr>
                <w:rFonts w:ascii="Times New Roman" w:hAnsi="Times New Roman" w:cs="Times New Roman"/>
                <w:sz w:val="24"/>
                <w:szCs w:val="24"/>
              </w:rPr>
              <w:t>ология</w:t>
            </w:r>
          </w:p>
        </w:tc>
      </w:tr>
      <w:tr w:rsidR="00F02DF8" w:rsidRPr="00662898" w14:paraId="33B55E44" w14:textId="77777777" w:rsidTr="00040429">
        <w:tc>
          <w:tcPr>
            <w:tcW w:w="5670" w:type="dxa"/>
          </w:tcPr>
          <w:p w14:paraId="68A10EF9" w14:textId="05121AE5" w:rsidR="00F02DF8" w:rsidRPr="00F02DF8" w:rsidRDefault="00F02DF8" w:rsidP="00F02DF8">
            <w:pPr>
              <w:rPr>
                <w:rFonts w:ascii="Times New Roman" w:hAnsi="Times New Roman" w:cs="Times New Roman"/>
                <w:sz w:val="24"/>
                <w:szCs w:val="24"/>
                <w:lang w:val="kk-KZ"/>
              </w:rPr>
            </w:pPr>
            <w:r w:rsidRPr="00F02DF8">
              <w:rPr>
                <w:rFonts w:ascii="Times New Roman" w:hAnsi="Times New Roman" w:cs="Times New Roman"/>
                <w:sz w:val="24"/>
                <w:szCs w:val="24"/>
                <w:lang w:val="kk-KZ"/>
              </w:rPr>
              <w:t>Мамандықтың және (немесе) маманданудың атауы (мамандықтар және маманданулар номенклатурасына сәйкес)</w:t>
            </w:r>
          </w:p>
        </w:tc>
        <w:tc>
          <w:tcPr>
            <w:tcW w:w="3969" w:type="dxa"/>
          </w:tcPr>
          <w:p w14:paraId="1BE8E734" w14:textId="313C1F8E" w:rsidR="00F02DF8" w:rsidRPr="008A03B6" w:rsidRDefault="00F02DF8" w:rsidP="00F02DF8">
            <w:pPr>
              <w:rPr>
                <w:rFonts w:ascii="Times New Roman" w:hAnsi="Times New Roman" w:cs="Times New Roman"/>
                <w:sz w:val="24"/>
                <w:szCs w:val="24"/>
                <w:lang w:val="kk-KZ"/>
              </w:rPr>
            </w:pPr>
            <w:r w:rsidRPr="008A03B6">
              <w:rPr>
                <w:rFonts w:ascii="Times New Roman" w:hAnsi="Times New Roman" w:cs="Times New Roman"/>
                <w:sz w:val="24"/>
                <w:szCs w:val="24"/>
                <w:lang w:val="kk-KZ"/>
              </w:rPr>
              <w:t xml:space="preserve">Мамандық </w:t>
            </w:r>
            <w:r>
              <w:rPr>
                <w:rFonts w:ascii="Times New Roman" w:hAnsi="Times New Roman" w:cs="Times New Roman"/>
                <w:sz w:val="24"/>
                <w:szCs w:val="24"/>
                <w:lang w:val="kk-KZ"/>
              </w:rPr>
              <w:t xml:space="preserve">- </w:t>
            </w:r>
            <w:r w:rsidRPr="008A03B6">
              <w:rPr>
                <w:rFonts w:ascii="Times New Roman" w:hAnsi="Times New Roman" w:cs="Times New Roman"/>
                <w:sz w:val="24"/>
                <w:szCs w:val="24"/>
                <w:lang w:val="kk-KZ"/>
              </w:rPr>
              <w:t>Қоғамдық денсаулық</w:t>
            </w:r>
          </w:p>
          <w:p w14:paraId="6BC65B9C" w14:textId="5951FC62" w:rsidR="00F02DF8" w:rsidRPr="00662898" w:rsidRDefault="00F02DF8" w:rsidP="00F02DF8">
            <w:pPr>
              <w:shd w:val="clear" w:color="auto" w:fill="FFFFFF"/>
              <w:jc w:val="center"/>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spacing w:val="2"/>
                <w:sz w:val="24"/>
                <w:szCs w:val="24"/>
                <w:shd w:val="clear" w:color="auto" w:fill="FFFFFF"/>
              </w:rPr>
              <w:t>Мамандану -</w:t>
            </w:r>
            <w:r w:rsidRPr="008A03B6">
              <w:rPr>
                <w:rFonts w:ascii="Times New Roman" w:hAnsi="Times New Roman" w:cs="Times New Roman"/>
                <w:sz w:val="24"/>
                <w:szCs w:val="24"/>
                <w:lang w:val="kk-KZ"/>
              </w:rPr>
              <w:t xml:space="preserve"> </w:t>
            </w:r>
            <w:r>
              <w:rPr>
                <w:rFonts w:ascii="Times New Roman" w:hAnsi="Times New Roman" w:cs="Times New Roman"/>
                <w:sz w:val="24"/>
                <w:szCs w:val="24"/>
                <w:lang w:val="kk-KZ"/>
              </w:rPr>
              <w:t>М</w:t>
            </w:r>
            <w:r w:rsidRPr="00662898">
              <w:rPr>
                <w:rFonts w:ascii="Times New Roman" w:hAnsi="Times New Roman" w:cs="Times New Roman"/>
                <w:sz w:val="24"/>
                <w:szCs w:val="24"/>
              </w:rPr>
              <w:t>икробиология</w:t>
            </w:r>
          </w:p>
        </w:tc>
      </w:tr>
      <w:tr w:rsidR="00125BBF" w:rsidRPr="00662898" w14:paraId="48EC77FE" w14:textId="77777777" w:rsidTr="00040429">
        <w:tc>
          <w:tcPr>
            <w:tcW w:w="5670" w:type="dxa"/>
          </w:tcPr>
          <w:p w14:paraId="2DD210DD" w14:textId="0213010E" w:rsidR="00634E4B" w:rsidRPr="00F02DF8" w:rsidRDefault="00634E4B" w:rsidP="005E7AF4">
            <w:pPr>
              <w:rPr>
                <w:rFonts w:ascii="Times New Roman" w:hAnsi="Times New Roman" w:cs="Times New Roman"/>
                <w:spacing w:val="2"/>
                <w:sz w:val="24"/>
                <w:szCs w:val="24"/>
                <w:shd w:val="clear" w:color="auto" w:fill="FFFFFF"/>
                <w:lang w:val="kk-KZ"/>
              </w:rPr>
            </w:pPr>
            <w:r w:rsidRPr="00F02DF8">
              <w:rPr>
                <w:rFonts w:ascii="Times New Roman" w:hAnsi="Times New Roman" w:cs="Times New Roman"/>
                <w:spacing w:val="2"/>
                <w:sz w:val="24"/>
                <w:szCs w:val="24"/>
                <w:shd w:val="clear" w:color="auto" w:fill="FFFFFF"/>
                <w:lang w:val="kk-KZ"/>
              </w:rPr>
              <w:t>СБШ бойынша біліктілік деңгейі</w:t>
            </w:r>
          </w:p>
        </w:tc>
        <w:tc>
          <w:tcPr>
            <w:tcW w:w="3969" w:type="dxa"/>
          </w:tcPr>
          <w:p w14:paraId="6EDDAAC0" w14:textId="7FB5C303" w:rsidR="00125BBF" w:rsidRPr="00662898" w:rsidRDefault="00125BBF" w:rsidP="00D114E2">
            <w:pPr>
              <w:jc w:val="center"/>
              <w:rPr>
                <w:rFonts w:ascii="Times New Roman" w:hAnsi="Times New Roman" w:cs="Times New Roman"/>
                <w:sz w:val="24"/>
                <w:szCs w:val="24"/>
              </w:rPr>
            </w:pPr>
            <w:r w:rsidRPr="00662898">
              <w:rPr>
                <w:rFonts w:ascii="Times New Roman" w:hAnsi="Times New Roman" w:cs="Times New Roman"/>
                <w:sz w:val="24"/>
                <w:szCs w:val="24"/>
              </w:rPr>
              <w:t>7</w:t>
            </w:r>
          </w:p>
        </w:tc>
      </w:tr>
      <w:tr w:rsidR="00125BBF" w:rsidRPr="00040429" w14:paraId="292C9BF6" w14:textId="77777777" w:rsidTr="00040429">
        <w:tc>
          <w:tcPr>
            <w:tcW w:w="5670" w:type="dxa"/>
          </w:tcPr>
          <w:p w14:paraId="32C42903" w14:textId="64DBBE1E" w:rsidR="00634E4B" w:rsidRPr="00F02DF8" w:rsidRDefault="00634E4B" w:rsidP="005E7AF4">
            <w:pPr>
              <w:rPr>
                <w:rFonts w:ascii="Times New Roman" w:hAnsi="Times New Roman" w:cs="Times New Roman"/>
                <w:sz w:val="24"/>
                <w:szCs w:val="24"/>
                <w:lang w:val="kk-KZ"/>
              </w:rPr>
            </w:pPr>
            <w:r w:rsidRPr="00F02DF8">
              <w:rPr>
                <w:rFonts w:ascii="Times New Roman" w:hAnsi="Times New Roman" w:cs="Times New Roman"/>
                <w:sz w:val="24"/>
                <w:szCs w:val="24"/>
                <w:lang w:val="kk-KZ"/>
              </w:rPr>
              <w:t>Білім беру бағдарламасының алдыңғы деңгейіне қойылатын талаптар</w:t>
            </w:r>
          </w:p>
        </w:tc>
        <w:tc>
          <w:tcPr>
            <w:tcW w:w="3969" w:type="dxa"/>
          </w:tcPr>
          <w:p w14:paraId="73A78D70" w14:textId="77777777" w:rsidR="00D114E2" w:rsidRPr="00D114E2" w:rsidRDefault="00D114E2" w:rsidP="00D114E2">
            <w:pPr>
              <w:jc w:val="center"/>
              <w:rPr>
                <w:rStyle w:val="af5"/>
                <w:rFonts w:ascii="Times New Roman" w:hAnsi="Times New Roman" w:cs="Times New Roman"/>
                <w:i w:val="0"/>
                <w:iCs w:val="0"/>
                <w:sz w:val="24"/>
                <w:szCs w:val="24"/>
                <w:lang w:val="kk-KZ"/>
              </w:rPr>
            </w:pPr>
            <w:r w:rsidRPr="00D114E2">
              <w:rPr>
                <w:rStyle w:val="af5"/>
                <w:rFonts w:ascii="Times New Roman" w:hAnsi="Times New Roman" w:cs="Times New Roman"/>
                <w:i w:val="0"/>
                <w:iCs w:val="0"/>
                <w:sz w:val="24"/>
                <w:szCs w:val="24"/>
                <w:lang w:val="kk-KZ"/>
              </w:rPr>
              <w:t>Қоғамдық денсаулық сақтау</w:t>
            </w:r>
          </w:p>
          <w:p w14:paraId="7DEA0722" w14:textId="77777777" w:rsidR="00D114E2" w:rsidRPr="00D114E2" w:rsidRDefault="00D114E2" w:rsidP="00D114E2">
            <w:pPr>
              <w:jc w:val="center"/>
              <w:rPr>
                <w:rStyle w:val="af5"/>
                <w:rFonts w:ascii="Times New Roman" w:hAnsi="Times New Roman" w:cs="Times New Roman"/>
                <w:i w:val="0"/>
                <w:iCs w:val="0"/>
                <w:sz w:val="24"/>
                <w:szCs w:val="24"/>
                <w:lang w:val="kk-KZ"/>
              </w:rPr>
            </w:pPr>
            <w:r w:rsidRPr="00D114E2">
              <w:rPr>
                <w:rStyle w:val="af5"/>
                <w:rFonts w:ascii="Times New Roman" w:hAnsi="Times New Roman" w:cs="Times New Roman"/>
                <w:i w:val="0"/>
                <w:iCs w:val="0"/>
                <w:sz w:val="24"/>
                <w:szCs w:val="24"/>
                <w:lang w:val="kk-KZ"/>
              </w:rPr>
              <w:t>Емдік-профилактикалық іс</w:t>
            </w:r>
          </w:p>
          <w:p w14:paraId="2A66147C" w14:textId="16209086" w:rsidR="00634E4B" w:rsidRPr="00662898" w:rsidRDefault="00D114E2" w:rsidP="00D114E2">
            <w:pPr>
              <w:jc w:val="center"/>
              <w:rPr>
                <w:rFonts w:ascii="Times New Roman" w:hAnsi="Times New Roman" w:cs="Times New Roman"/>
                <w:sz w:val="24"/>
                <w:szCs w:val="24"/>
                <w:lang w:val="kk-KZ"/>
              </w:rPr>
            </w:pPr>
            <w:r w:rsidRPr="00D114E2">
              <w:rPr>
                <w:rStyle w:val="af5"/>
                <w:rFonts w:ascii="Times New Roman" w:hAnsi="Times New Roman" w:cs="Times New Roman"/>
                <w:i w:val="0"/>
                <w:iCs w:val="0"/>
                <w:sz w:val="24"/>
                <w:szCs w:val="24"/>
              </w:rPr>
              <w:t xml:space="preserve">Гигиена </w:t>
            </w:r>
            <w:r w:rsidRPr="00D114E2">
              <w:rPr>
                <w:rStyle w:val="af5"/>
                <w:rFonts w:ascii="Times New Roman" w:hAnsi="Times New Roman" w:cs="Times New Roman"/>
                <w:i w:val="0"/>
                <w:iCs w:val="0"/>
                <w:sz w:val="24"/>
                <w:szCs w:val="24"/>
                <w:lang w:val="kk-KZ"/>
              </w:rPr>
              <w:t>және</w:t>
            </w:r>
            <w:r w:rsidRPr="00D114E2">
              <w:rPr>
                <w:rStyle w:val="af5"/>
                <w:rFonts w:ascii="Times New Roman" w:hAnsi="Times New Roman" w:cs="Times New Roman"/>
                <w:i w:val="0"/>
                <w:iCs w:val="0"/>
                <w:sz w:val="24"/>
                <w:szCs w:val="24"/>
              </w:rPr>
              <w:t xml:space="preserve"> эпидемиология</w:t>
            </w:r>
          </w:p>
        </w:tc>
      </w:tr>
      <w:tr w:rsidR="00125BBF" w:rsidRPr="00662898" w14:paraId="33AF33FD" w14:textId="77777777" w:rsidTr="00040429">
        <w:tc>
          <w:tcPr>
            <w:tcW w:w="5670" w:type="dxa"/>
          </w:tcPr>
          <w:p w14:paraId="2F67E7B6" w14:textId="24C83AF3" w:rsidR="00634E4B" w:rsidRPr="00F02DF8" w:rsidRDefault="005E7AF4" w:rsidP="005E7AF4">
            <w:pPr>
              <w:rPr>
                <w:rFonts w:ascii="Times New Roman" w:hAnsi="Times New Roman" w:cs="Times New Roman"/>
                <w:sz w:val="24"/>
                <w:szCs w:val="24"/>
                <w:lang w:val="kk-KZ"/>
              </w:rPr>
            </w:pPr>
            <w:r w:rsidRPr="00F02DF8">
              <w:rPr>
                <w:rFonts w:ascii="Times New Roman" w:hAnsi="Times New Roman" w:cs="Times New Roman"/>
                <w:sz w:val="24"/>
                <w:szCs w:val="24"/>
                <w:lang w:val="kk-KZ"/>
              </w:rPr>
              <w:t>Бағдарламаның  к</w:t>
            </w:r>
            <w:r w:rsidR="00634E4B" w:rsidRPr="00F02DF8">
              <w:rPr>
                <w:rFonts w:ascii="Times New Roman" w:hAnsi="Times New Roman" w:cs="Times New Roman"/>
                <w:sz w:val="24"/>
                <w:szCs w:val="24"/>
                <w:lang w:val="kk-KZ"/>
              </w:rPr>
              <w:t>редитпен ұзақтығы</w:t>
            </w:r>
            <w:r w:rsidRPr="00F02DF8">
              <w:rPr>
                <w:rFonts w:ascii="Times New Roman" w:hAnsi="Times New Roman" w:cs="Times New Roman"/>
                <w:sz w:val="24"/>
                <w:szCs w:val="24"/>
                <w:lang w:val="kk-KZ"/>
              </w:rPr>
              <w:t xml:space="preserve">  (</w:t>
            </w:r>
            <w:r w:rsidR="00634E4B" w:rsidRPr="00F02DF8">
              <w:rPr>
                <w:rFonts w:ascii="Times New Roman" w:hAnsi="Times New Roman" w:cs="Times New Roman"/>
                <w:sz w:val="24"/>
                <w:szCs w:val="24"/>
                <w:lang w:val="kk-KZ"/>
              </w:rPr>
              <w:t>сағат</w:t>
            </w:r>
            <w:r w:rsidRPr="00F02DF8">
              <w:rPr>
                <w:rFonts w:ascii="Times New Roman" w:hAnsi="Times New Roman" w:cs="Times New Roman"/>
                <w:sz w:val="24"/>
                <w:szCs w:val="24"/>
                <w:lang w:val="kk-KZ"/>
              </w:rPr>
              <w:t>)</w:t>
            </w:r>
          </w:p>
        </w:tc>
        <w:tc>
          <w:tcPr>
            <w:tcW w:w="3969" w:type="dxa"/>
          </w:tcPr>
          <w:p w14:paraId="40310590" w14:textId="5522CF6B" w:rsidR="00125BBF" w:rsidRPr="00D114E2" w:rsidRDefault="00D114E2" w:rsidP="00D114E2">
            <w:pPr>
              <w:jc w:val="center"/>
              <w:rPr>
                <w:rFonts w:ascii="Times New Roman" w:hAnsi="Times New Roman" w:cs="Times New Roman"/>
                <w:sz w:val="24"/>
                <w:szCs w:val="24"/>
              </w:rPr>
            </w:pPr>
            <w:r w:rsidRPr="00D114E2">
              <w:rPr>
                <w:rFonts w:ascii="Times New Roman" w:hAnsi="Times New Roman" w:cs="Times New Roman"/>
                <w:sz w:val="24"/>
                <w:szCs w:val="24"/>
                <w:lang w:val="kk-KZ"/>
              </w:rPr>
              <w:t>15</w:t>
            </w:r>
            <w:r w:rsidRPr="00D114E2">
              <w:rPr>
                <w:rFonts w:ascii="Times New Roman" w:hAnsi="Times New Roman" w:cs="Times New Roman"/>
                <w:sz w:val="24"/>
                <w:szCs w:val="24"/>
              </w:rPr>
              <w:t xml:space="preserve"> кредит/</w:t>
            </w:r>
            <w:r w:rsidRPr="00D114E2">
              <w:rPr>
                <w:rFonts w:ascii="Times New Roman" w:hAnsi="Times New Roman" w:cs="Times New Roman"/>
                <w:sz w:val="24"/>
                <w:szCs w:val="24"/>
                <w:lang w:val="kk-KZ"/>
              </w:rPr>
              <w:t>45</w:t>
            </w:r>
            <w:r w:rsidRPr="00D114E2">
              <w:rPr>
                <w:rFonts w:ascii="Times New Roman" w:hAnsi="Times New Roman" w:cs="Times New Roman"/>
                <w:sz w:val="24"/>
                <w:szCs w:val="24"/>
              </w:rPr>
              <w:t xml:space="preserve">0 </w:t>
            </w:r>
            <w:r w:rsidRPr="00D114E2">
              <w:rPr>
                <w:rFonts w:ascii="Times New Roman" w:hAnsi="Times New Roman" w:cs="Times New Roman"/>
                <w:sz w:val="24"/>
                <w:szCs w:val="24"/>
                <w:lang w:val="kk-KZ"/>
              </w:rPr>
              <w:t>акад.сағат</w:t>
            </w:r>
          </w:p>
        </w:tc>
      </w:tr>
      <w:tr w:rsidR="00125BBF" w:rsidRPr="00662898" w14:paraId="37AA4127" w14:textId="77777777" w:rsidTr="00040429">
        <w:tc>
          <w:tcPr>
            <w:tcW w:w="5670" w:type="dxa"/>
          </w:tcPr>
          <w:p w14:paraId="636A401C" w14:textId="64D9317A" w:rsidR="00125BBF" w:rsidRPr="00F02DF8" w:rsidRDefault="00634E4B" w:rsidP="005E7AF4">
            <w:pPr>
              <w:rPr>
                <w:rFonts w:ascii="Times New Roman" w:hAnsi="Times New Roman" w:cs="Times New Roman"/>
                <w:sz w:val="24"/>
                <w:szCs w:val="24"/>
              </w:rPr>
            </w:pPr>
            <w:r w:rsidRPr="00F02DF8">
              <w:rPr>
                <w:rFonts w:ascii="Times New Roman" w:hAnsi="Times New Roman" w:cs="Times New Roman"/>
                <w:sz w:val="24"/>
                <w:szCs w:val="24"/>
              </w:rPr>
              <w:t>Оқыту тілі</w:t>
            </w:r>
          </w:p>
        </w:tc>
        <w:tc>
          <w:tcPr>
            <w:tcW w:w="3969" w:type="dxa"/>
          </w:tcPr>
          <w:p w14:paraId="7E2A4BC8" w14:textId="078151D1" w:rsidR="00125BBF" w:rsidRPr="00662898" w:rsidRDefault="00634E4B" w:rsidP="00D114E2">
            <w:pPr>
              <w:jc w:val="center"/>
              <w:rPr>
                <w:rFonts w:ascii="Times New Roman" w:hAnsi="Times New Roman" w:cs="Times New Roman"/>
                <w:sz w:val="24"/>
                <w:szCs w:val="24"/>
              </w:rPr>
            </w:pPr>
            <w:r w:rsidRPr="00662898">
              <w:rPr>
                <w:rFonts w:ascii="Times New Roman" w:hAnsi="Times New Roman" w:cs="Times New Roman"/>
                <w:sz w:val="24"/>
                <w:szCs w:val="24"/>
              </w:rPr>
              <w:t>Қазақ, орыс</w:t>
            </w:r>
          </w:p>
        </w:tc>
      </w:tr>
      <w:tr w:rsidR="005E7AF4" w:rsidRPr="00662898" w14:paraId="49B575EE" w14:textId="77777777" w:rsidTr="00040429">
        <w:tc>
          <w:tcPr>
            <w:tcW w:w="5670" w:type="dxa"/>
          </w:tcPr>
          <w:p w14:paraId="199234A3" w14:textId="4A199192" w:rsidR="005E7AF4" w:rsidRPr="00F02DF8" w:rsidRDefault="005E7AF4" w:rsidP="005E7AF4">
            <w:pPr>
              <w:rPr>
                <w:rFonts w:ascii="Times New Roman" w:hAnsi="Times New Roman" w:cs="Times New Roman"/>
                <w:sz w:val="24"/>
                <w:szCs w:val="24"/>
                <w:lang w:val="kk-KZ"/>
              </w:rPr>
            </w:pPr>
            <w:r w:rsidRPr="00F02DF8">
              <w:rPr>
                <w:rFonts w:ascii="Times New Roman" w:hAnsi="Times New Roman" w:cs="Times New Roman"/>
                <w:sz w:val="24"/>
                <w:szCs w:val="24"/>
              </w:rPr>
              <w:t>Оқыту форматы</w:t>
            </w:r>
          </w:p>
        </w:tc>
        <w:tc>
          <w:tcPr>
            <w:tcW w:w="3969" w:type="dxa"/>
          </w:tcPr>
          <w:p w14:paraId="18F9FEEC" w14:textId="51F27331" w:rsidR="005E7AF4" w:rsidRPr="00662898" w:rsidRDefault="005E7AF4" w:rsidP="00D114E2">
            <w:pPr>
              <w:jc w:val="center"/>
              <w:rPr>
                <w:rFonts w:ascii="Times New Roman" w:hAnsi="Times New Roman" w:cs="Times New Roman"/>
                <w:sz w:val="24"/>
                <w:szCs w:val="24"/>
                <w:lang w:val="kk-KZ"/>
              </w:rPr>
            </w:pPr>
            <w:r w:rsidRPr="00662898">
              <w:rPr>
                <w:rFonts w:ascii="Times New Roman" w:hAnsi="Times New Roman" w:cs="Times New Roman"/>
                <w:sz w:val="24"/>
                <w:szCs w:val="24"/>
                <w:lang w:val="kk-KZ"/>
              </w:rPr>
              <w:t>Күндізгі /қашықтан /аралас</w:t>
            </w:r>
          </w:p>
        </w:tc>
      </w:tr>
      <w:tr w:rsidR="005E7AF4" w:rsidRPr="00662898" w14:paraId="249492CB" w14:textId="77777777" w:rsidTr="00040429">
        <w:tc>
          <w:tcPr>
            <w:tcW w:w="5670" w:type="dxa"/>
          </w:tcPr>
          <w:p w14:paraId="517A0F44" w14:textId="7C85AD1B" w:rsidR="005E7AF4" w:rsidRPr="00F02DF8" w:rsidRDefault="005E7AF4" w:rsidP="005E7AF4">
            <w:pPr>
              <w:rPr>
                <w:rFonts w:ascii="Times New Roman" w:hAnsi="Times New Roman" w:cs="Times New Roman"/>
                <w:sz w:val="24"/>
                <w:szCs w:val="24"/>
              </w:rPr>
            </w:pPr>
            <w:r w:rsidRPr="00F02DF8">
              <w:rPr>
                <w:rFonts w:ascii="Times New Roman" w:hAnsi="Times New Roman" w:cs="Times New Roman"/>
                <w:color w:val="000000"/>
                <w:spacing w:val="2"/>
                <w:sz w:val="24"/>
                <w:shd w:val="clear" w:color="auto" w:fill="FFFFFF"/>
              </w:rPr>
              <w:t xml:space="preserve">Мамандандыру бойынша берілетін біліктілік </w:t>
            </w:r>
            <w:r w:rsidRPr="00F02DF8">
              <w:rPr>
                <w:rFonts w:ascii="Times New Roman" w:hAnsi="Times New Roman" w:cs="Times New Roman"/>
                <w:i/>
                <w:color w:val="000000"/>
                <w:spacing w:val="2"/>
                <w:sz w:val="24"/>
                <w:shd w:val="clear" w:color="auto" w:fill="FFFFFF"/>
              </w:rPr>
              <w:t>(сертификаттау курсы)</w:t>
            </w:r>
          </w:p>
        </w:tc>
        <w:tc>
          <w:tcPr>
            <w:tcW w:w="3969" w:type="dxa"/>
          </w:tcPr>
          <w:p w14:paraId="52A87B71" w14:textId="0DCF5330" w:rsidR="005E7AF4" w:rsidRPr="00662898" w:rsidRDefault="00D114E2" w:rsidP="00D114E2">
            <w:pPr>
              <w:jc w:val="center"/>
              <w:rPr>
                <w:rFonts w:ascii="Times New Roman" w:hAnsi="Times New Roman" w:cs="Times New Roman"/>
                <w:sz w:val="24"/>
                <w:szCs w:val="24"/>
                <w:lang w:val="kk-KZ"/>
              </w:rPr>
            </w:pPr>
            <w:r>
              <w:rPr>
                <w:rFonts w:ascii="Times New Roman" w:hAnsi="Times New Roman" w:cs="Times New Roman"/>
                <w:sz w:val="24"/>
                <w:szCs w:val="24"/>
                <w:lang w:val="kk-KZ"/>
              </w:rPr>
              <w:t>Дәрігер микробиолог</w:t>
            </w:r>
          </w:p>
        </w:tc>
      </w:tr>
      <w:tr w:rsidR="005E7AF4" w:rsidRPr="00662898" w14:paraId="2BAE2BD9" w14:textId="77777777" w:rsidTr="00040429">
        <w:tc>
          <w:tcPr>
            <w:tcW w:w="5670" w:type="dxa"/>
          </w:tcPr>
          <w:p w14:paraId="72D02912" w14:textId="298909E2" w:rsidR="005E7AF4" w:rsidRPr="00F02DF8" w:rsidRDefault="005E7AF4" w:rsidP="005E7AF4">
            <w:pPr>
              <w:rPr>
                <w:rFonts w:ascii="Times New Roman" w:hAnsi="Times New Roman" w:cs="Times New Roman"/>
                <w:sz w:val="24"/>
                <w:szCs w:val="24"/>
                <w:lang w:val="kk-KZ"/>
              </w:rPr>
            </w:pPr>
            <w:r w:rsidRPr="00F02DF8">
              <w:rPr>
                <w:rFonts w:ascii="Times New Roman" w:hAnsi="Times New Roman" w:cs="Times New Roman"/>
                <w:color w:val="000000"/>
                <w:spacing w:val="2"/>
                <w:sz w:val="24"/>
                <w:shd w:val="clear" w:color="auto" w:fill="FFFFFF"/>
              </w:rPr>
              <w:t xml:space="preserve">Оқуды аяқтағаннан кейінгі құжат </w:t>
            </w:r>
            <w:r w:rsidRPr="00F02DF8">
              <w:rPr>
                <w:rFonts w:ascii="Times New Roman" w:hAnsi="Times New Roman" w:cs="Times New Roman"/>
                <w:i/>
                <w:color w:val="000000"/>
                <w:spacing w:val="2"/>
                <w:sz w:val="24"/>
                <w:shd w:val="clear" w:color="auto" w:fill="FFFFFF"/>
              </w:rPr>
              <w:t>(сертификаттық курс туралы куәлік, біліктілікті арттыру туралы куәлік)</w:t>
            </w:r>
          </w:p>
        </w:tc>
        <w:tc>
          <w:tcPr>
            <w:tcW w:w="3969" w:type="dxa"/>
          </w:tcPr>
          <w:p w14:paraId="36C481A3" w14:textId="746678A7" w:rsidR="005E7AF4" w:rsidRPr="00040429" w:rsidRDefault="00040429" w:rsidP="00D114E2">
            <w:pPr>
              <w:jc w:val="center"/>
              <w:rPr>
                <w:rFonts w:ascii="Times New Roman" w:hAnsi="Times New Roman" w:cs="Times New Roman"/>
                <w:sz w:val="24"/>
                <w:szCs w:val="24"/>
                <w:lang w:val="kk-KZ"/>
              </w:rPr>
            </w:pPr>
            <w:r w:rsidRPr="00040429">
              <w:rPr>
                <w:rFonts w:ascii="Times New Roman" w:hAnsi="Times New Roman" w:cs="Times New Roman"/>
                <w:color w:val="000000"/>
                <w:spacing w:val="2"/>
                <w:sz w:val="24"/>
                <w:szCs w:val="24"/>
                <w:shd w:val="clear" w:color="auto" w:fill="FFFFFF"/>
              </w:rPr>
              <w:t>Қосымшасы бар сертификаттық курс туралы куәлік (транскрипт)</w:t>
            </w:r>
          </w:p>
        </w:tc>
      </w:tr>
      <w:tr w:rsidR="002E0EFB" w:rsidRPr="002E0EFB" w14:paraId="734974F5" w14:textId="77777777" w:rsidTr="00040429">
        <w:tc>
          <w:tcPr>
            <w:tcW w:w="5670" w:type="dxa"/>
          </w:tcPr>
          <w:p w14:paraId="53D4F14F" w14:textId="4FD16C34" w:rsidR="002E0EFB" w:rsidRPr="00F02DF8" w:rsidRDefault="002E0EFB" w:rsidP="002E0EFB">
            <w:pPr>
              <w:rPr>
                <w:rFonts w:ascii="Times New Roman" w:hAnsi="Times New Roman" w:cs="Times New Roman"/>
                <w:sz w:val="24"/>
                <w:szCs w:val="24"/>
                <w:lang w:val="kk-KZ"/>
              </w:rPr>
            </w:pPr>
            <w:r w:rsidRPr="00F02DF8">
              <w:rPr>
                <w:rFonts w:ascii="Times New Roman" w:hAnsi="Times New Roman" w:cs="Times New Roman"/>
                <w:sz w:val="24"/>
                <w:szCs w:val="24"/>
                <w:lang w:val="kk-KZ"/>
              </w:rPr>
              <w:t>Сараптама ұйымының толық атауы</w:t>
            </w:r>
          </w:p>
        </w:tc>
        <w:tc>
          <w:tcPr>
            <w:tcW w:w="3969" w:type="dxa"/>
            <w:vAlign w:val="center"/>
          </w:tcPr>
          <w:p w14:paraId="2B3A367F" w14:textId="7DBFD998" w:rsidR="002E0EFB" w:rsidRPr="00662898" w:rsidRDefault="002E0EFB" w:rsidP="002E0EFB">
            <w:pPr>
              <w:jc w:val="both"/>
              <w:rPr>
                <w:rFonts w:ascii="Times New Roman" w:hAnsi="Times New Roman" w:cs="Times New Roman"/>
                <w:sz w:val="24"/>
                <w:szCs w:val="24"/>
                <w:lang w:val="kk-KZ"/>
              </w:rPr>
            </w:pPr>
            <w:r>
              <w:rPr>
                <w:rFonts w:ascii="Times New Roman" w:eastAsia="Times New Roman" w:hAnsi="Times New Roman"/>
                <w:sz w:val="24"/>
                <w:szCs w:val="24"/>
                <w:lang w:val="kk-KZ"/>
              </w:rPr>
              <w:t>«Қоғамдық денсаулық сақтау» комитеті, №1 хаттама 03.03.2022 ж.</w:t>
            </w:r>
          </w:p>
        </w:tc>
      </w:tr>
      <w:tr w:rsidR="002E0EFB" w:rsidRPr="00662898" w14:paraId="50D6DD8C" w14:textId="77777777" w:rsidTr="00040429">
        <w:tc>
          <w:tcPr>
            <w:tcW w:w="5670" w:type="dxa"/>
          </w:tcPr>
          <w:p w14:paraId="6418DE80" w14:textId="40C4FB87" w:rsidR="002E0EFB" w:rsidRPr="00F02DF8" w:rsidRDefault="002E0EFB" w:rsidP="002E0EFB">
            <w:pPr>
              <w:pStyle w:val="a8"/>
              <w:rPr>
                <w:rFonts w:ascii="Times New Roman" w:hAnsi="Times New Roman" w:cs="Times New Roman"/>
                <w:sz w:val="24"/>
                <w:szCs w:val="24"/>
              </w:rPr>
            </w:pPr>
            <w:r w:rsidRPr="00F02DF8">
              <w:rPr>
                <w:rFonts w:ascii="Times New Roman" w:hAnsi="Times New Roman" w:cs="Times New Roman"/>
                <w:sz w:val="24"/>
                <w:szCs w:val="24"/>
              </w:rPr>
              <w:t>Сараптамалық қорытындыны жасау күні</w:t>
            </w:r>
          </w:p>
        </w:tc>
        <w:tc>
          <w:tcPr>
            <w:tcW w:w="3969" w:type="dxa"/>
          </w:tcPr>
          <w:p w14:paraId="291CCC50" w14:textId="0E42D88D" w:rsidR="002E0EFB" w:rsidRPr="00662898" w:rsidRDefault="002E0EFB" w:rsidP="002E0EFB">
            <w:pPr>
              <w:jc w:val="both"/>
              <w:rPr>
                <w:rFonts w:ascii="Times New Roman" w:hAnsi="Times New Roman" w:cs="Times New Roman"/>
                <w:sz w:val="24"/>
                <w:szCs w:val="24"/>
              </w:rPr>
            </w:pPr>
            <w:r>
              <w:rPr>
                <w:rFonts w:ascii="Times New Roman" w:hAnsi="Times New Roman" w:cs="Times New Roman"/>
                <w:sz w:val="24"/>
                <w:szCs w:val="24"/>
                <w:lang w:val="kk-KZ"/>
              </w:rPr>
              <w:t>25.02.2022 ж.</w:t>
            </w:r>
          </w:p>
        </w:tc>
      </w:tr>
      <w:tr w:rsidR="005E7AF4" w:rsidRPr="00662898" w14:paraId="34942853" w14:textId="77777777" w:rsidTr="00040429">
        <w:tc>
          <w:tcPr>
            <w:tcW w:w="5670" w:type="dxa"/>
          </w:tcPr>
          <w:p w14:paraId="5DFE1E72" w14:textId="2DE7E026" w:rsidR="005E7AF4" w:rsidRPr="00F02DF8" w:rsidRDefault="005E7AF4" w:rsidP="005E7AF4">
            <w:pPr>
              <w:pStyle w:val="a8"/>
              <w:rPr>
                <w:rFonts w:ascii="Times New Roman" w:hAnsi="Times New Roman" w:cs="Times New Roman"/>
                <w:sz w:val="24"/>
                <w:szCs w:val="24"/>
                <w:lang w:val="en-US"/>
              </w:rPr>
            </w:pPr>
            <w:r w:rsidRPr="00F02DF8">
              <w:rPr>
                <w:rFonts w:ascii="Times New Roman" w:hAnsi="Times New Roman" w:cs="Times New Roman"/>
                <w:sz w:val="24"/>
                <w:szCs w:val="24"/>
              </w:rPr>
              <w:t>Сараптама қорытындысының қолданылу мерзімі</w:t>
            </w:r>
          </w:p>
        </w:tc>
        <w:tc>
          <w:tcPr>
            <w:tcW w:w="3969" w:type="dxa"/>
          </w:tcPr>
          <w:p w14:paraId="78E2EC67" w14:textId="71C9CB02" w:rsidR="005E7AF4" w:rsidRPr="00662898" w:rsidRDefault="005E7AF4" w:rsidP="00D114E2">
            <w:pPr>
              <w:jc w:val="center"/>
              <w:rPr>
                <w:rFonts w:ascii="Times New Roman" w:hAnsi="Times New Roman" w:cs="Times New Roman"/>
                <w:sz w:val="24"/>
                <w:szCs w:val="24"/>
                <w:lang w:val="kk-KZ"/>
              </w:rPr>
            </w:pPr>
            <w:r w:rsidRPr="00662898">
              <w:rPr>
                <w:rFonts w:ascii="Times New Roman" w:hAnsi="Times New Roman" w:cs="Times New Roman"/>
                <w:sz w:val="24"/>
                <w:szCs w:val="24"/>
              </w:rPr>
              <w:t>1</w:t>
            </w:r>
            <w:r w:rsidRPr="00662898">
              <w:rPr>
                <w:rFonts w:ascii="Times New Roman" w:hAnsi="Times New Roman" w:cs="Times New Roman"/>
                <w:sz w:val="24"/>
                <w:szCs w:val="24"/>
                <w:lang w:val="kk-KZ"/>
              </w:rPr>
              <w:t xml:space="preserve"> жыл</w:t>
            </w:r>
          </w:p>
        </w:tc>
      </w:tr>
    </w:tbl>
    <w:p w14:paraId="1E4A9186" w14:textId="77777777" w:rsidR="00D114E2" w:rsidRDefault="00D114E2" w:rsidP="00B056A0">
      <w:pPr>
        <w:spacing w:after="0" w:line="240" w:lineRule="auto"/>
        <w:ind w:right="-1"/>
        <w:jc w:val="both"/>
        <w:rPr>
          <w:rFonts w:ascii="Times New Roman" w:eastAsia="Calibri" w:hAnsi="Times New Roman" w:cs="Times New Roman"/>
          <w:b/>
          <w:sz w:val="24"/>
          <w:szCs w:val="24"/>
          <w:lang w:val="kk-KZ"/>
        </w:rPr>
      </w:pPr>
    </w:p>
    <w:p w14:paraId="69A64F52" w14:textId="77777777" w:rsidR="00F06742" w:rsidRDefault="00F06742" w:rsidP="00B056A0">
      <w:pPr>
        <w:spacing w:after="0" w:line="240" w:lineRule="auto"/>
        <w:ind w:right="-1"/>
        <w:jc w:val="both"/>
        <w:rPr>
          <w:rFonts w:ascii="Times New Roman" w:eastAsia="Calibri" w:hAnsi="Times New Roman" w:cs="Times New Roman"/>
          <w:b/>
          <w:sz w:val="24"/>
          <w:szCs w:val="24"/>
          <w:lang w:val="kk-KZ"/>
        </w:rPr>
      </w:pPr>
      <w:bookmarkStart w:id="0" w:name="_GoBack"/>
      <w:bookmarkEnd w:id="0"/>
    </w:p>
    <w:p w14:paraId="61086EFA" w14:textId="77777777" w:rsidR="00F06742" w:rsidRDefault="00F06742" w:rsidP="00B056A0">
      <w:pPr>
        <w:spacing w:after="0" w:line="240" w:lineRule="auto"/>
        <w:ind w:right="-1"/>
        <w:jc w:val="both"/>
        <w:rPr>
          <w:rFonts w:ascii="Times New Roman" w:eastAsia="Calibri" w:hAnsi="Times New Roman" w:cs="Times New Roman"/>
          <w:b/>
          <w:sz w:val="24"/>
          <w:szCs w:val="24"/>
          <w:lang w:val="kk-KZ"/>
        </w:rPr>
      </w:pPr>
    </w:p>
    <w:p w14:paraId="74011AF0" w14:textId="77777777" w:rsidR="00F06742" w:rsidRDefault="00F06742" w:rsidP="00B056A0">
      <w:pPr>
        <w:spacing w:after="0" w:line="240" w:lineRule="auto"/>
        <w:ind w:right="-1"/>
        <w:jc w:val="both"/>
        <w:rPr>
          <w:rFonts w:ascii="Times New Roman" w:eastAsia="Calibri" w:hAnsi="Times New Roman" w:cs="Times New Roman"/>
          <w:b/>
          <w:sz w:val="24"/>
          <w:szCs w:val="24"/>
          <w:lang w:val="kk-KZ"/>
        </w:rPr>
      </w:pPr>
    </w:p>
    <w:p w14:paraId="07FB9CFB" w14:textId="77777777" w:rsidR="00F06742" w:rsidRDefault="00F06742" w:rsidP="00B056A0">
      <w:pPr>
        <w:spacing w:after="0" w:line="240" w:lineRule="auto"/>
        <w:ind w:right="-1"/>
        <w:jc w:val="both"/>
        <w:rPr>
          <w:rFonts w:ascii="Times New Roman" w:eastAsia="Calibri" w:hAnsi="Times New Roman" w:cs="Times New Roman"/>
          <w:b/>
          <w:sz w:val="24"/>
          <w:szCs w:val="24"/>
          <w:lang w:val="kk-KZ"/>
        </w:rPr>
      </w:pPr>
    </w:p>
    <w:p w14:paraId="5EE152BF" w14:textId="77777777" w:rsidR="00F06742" w:rsidRDefault="00F06742" w:rsidP="00B056A0">
      <w:pPr>
        <w:spacing w:after="0" w:line="240" w:lineRule="auto"/>
        <w:ind w:right="-1"/>
        <w:jc w:val="both"/>
        <w:rPr>
          <w:rFonts w:ascii="Times New Roman" w:eastAsia="Calibri" w:hAnsi="Times New Roman" w:cs="Times New Roman"/>
          <w:b/>
          <w:sz w:val="24"/>
          <w:szCs w:val="24"/>
          <w:lang w:val="kk-KZ"/>
        </w:rPr>
      </w:pPr>
    </w:p>
    <w:p w14:paraId="29C62044" w14:textId="77777777" w:rsidR="00F06742" w:rsidRDefault="00F06742" w:rsidP="00B056A0">
      <w:pPr>
        <w:spacing w:after="0" w:line="240" w:lineRule="auto"/>
        <w:ind w:right="-1"/>
        <w:jc w:val="both"/>
        <w:rPr>
          <w:rFonts w:ascii="Times New Roman" w:eastAsia="Calibri" w:hAnsi="Times New Roman" w:cs="Times New Roman"/>
          <w:b/>
          <w:sz w:val="24"/>
          <w:szCs w:val="24"/>
          <w:lang w:val="kk-KZ"/>
        </w:rPr>
      </w:pPr>
    </w:p>
    <w:p w14:paraId="4F2B93AD" w14:textId="77777777" w:rsidR="00F06742" w:rsidRDefault="00F06742" w:rsidP="00B056A0">
      <w:pPr>
        <w:spacing w:after="0" w:line="240" w:lineRule="auto"/>
        <w:ind w:right="-1"/>
        <w:jc w:val="both"/>
        <w:rPr>
          <w:rFonts w:ascii="Times New Roman" w:eastAsia="Calibri" w:hAnsi="Times New Roman" w:cs="Times New Roman"/>
          <w:b/>
          <w:sz w:val="24"/>
          <w:szCs w:val="24"/>
          <w:lang w:val="kk-KZ"/>
        </w:rPr>
      </w:pPr>
    </w:p>
    <w:p w14:paraId="3E864645" w14:textId="77777777" w:rsidR="00F06742" w:rsidRDefault="00F06742" w:rsidP="00B056A0">
      <w:pPr>
        <w:spacing w:after="0" w:line="240" w:lineRule="auto"/>
        <w:ind w:right="-1"/>
        <w:jc w:val="both"/>
        <w:rPr>
          <w:rFonts w:ascii="Times New Roman" w:eastAsia="Calibri" w:hAnsi="Times New Roman" w:cs="Times New Roman"/>
          <w:b/>
          <w:sz w:val="24"/>
          <w:szCs w:val="24"/>
          <w:lang w:val="kk-KZ"/>
        </w:rPr>
      </w:pPr>
    </w:p>
    <w:p w14:paraId="55B4A904" w14:textId="77777777" w:rsidR="00F06742" w:rsidRDefault="00F06742" w:rsidP="00B056A0">
      <w:pPr>
        <w:spacing w:after="0" w:line="240" w:lineRule="auto"/>
        <w:ind w:right="-1"/>
        <w:jc w:val="both"/>
        <w:rPr>
          <w:rFonts w:ascii="Times New Roman" w:eastAsia="Calibri" w:hAnsi="Times New Roman" w:cs="Times New Roman"/>
          <w:b/>
          <w:sz w:val="24"/>
          <w:szCs w:val="24"/>
          <w:lang w:val="kk-KZ"/>
        </w:rPr>
      </w:pPr>
    </w:p>
    <w:p w14:paraId="2FBBF1A7" w14:textId="77777777" w:rsidR="00F06742" w:rsidRDefault="00F06742" w:rsidP="00B056A0">
      <w:pPr>
        <w:spacing w:after="0" w:line="240" w:lineRule="auto"/>
        <w:ind w:right="-1"/>
        <w:jc w:val="both"/>
        <w:rPr>
          <w:rFonts w:ascii="Times New Roman" w:eastAsia="Calibri" w:hAnsi="Times New Roman" w:cs="Times New Roman"/>
          <w:b/>
          <w:sz w:val="24"/>
          <w:szCs w:val="24"/>
          <w:lang w:val="kk-KZ"/>
        </w:rPr>
      </w:pPr>
    </w:p>
    <w:p w14:paraId="21130C3D" w14:textId="77777777" w:rsidR="00F06742" w:rsidRDefault="00F06742" w:rsidP="00B056A0">
      <w:pPr>
        <w:spacing w:after="0" w:line="240" w:lineRule="auto"/>
        <w:ind w:right="-1"/>
        <w:jc w:val="both"/>
        <w:rPr>
          <w:rFonts w:ascii="Times New Roman" w:eastAsia="Calibri" w:hAnsi="Times New Roman" w:cs="Times New Roman"/>
          <w:b/>
          <w:sz w:val="24"/>
          <w:szCs w:val="24"/>
          <w:lang w:val="kk-KZ"/>
        </w:rPr>
      </w:pPr>
    </w:p>
    <w:p w14:paraId="2D419535" w14:textId="77777777" w:rsidR="00F06742" w:rsidRDefault="00F06742" w:rsidP="00B056A0">
      <w:pPr>
        <w:spacing w:after="0" w:line="240" w:lineRule="auto"/>
        <w:ind w:right="-1"/>
        <w:jc w:val="both"/>
        <w:rPr>
          <w:rFonts w:ascii="Times New Roman" w:eastAsia="Calibri" w:hAnsi="Times New Roman" w:cs="Times New Roman"/>
          <w:b/>
          <w:sz w:val="24"/>
          <w:szCs w:val="24"/>
          <w:lang w:val="kk-KZ"/>
        </w:rPr>
      </w:pPr>
    </w:p>
    <w:p w14:paraId="2142DFD0" w14:textId="77777777" w:rsidR="00F06742" w:rsidRDefault="00F06742" w:rsidP="00B056A0">
      <w:pPr>
        <w:spacing w:after="0" w:line="240" w:lineRule="auto"/>
        <w:ind w:right="-1"/>
        <w:jc w:val="both"/>
        <w:rPr>
          <w:rFonts w:ascii="Times New Roman" w:eastAsia="Calibri" w:hAnsi="Times New Roman" w:cs="Times New Roman"/>
          <w:b/>
          <w:sz w:val="24"/>
          <w:szCs w:val="24"/>
          <w:lang w:val="kk-KZ"/>
        </w:rPr>
      </w:pPr>
    </w:p>
    <w:p w14:paraId="5E2A7E0A" w14:textId="77777777" w:rsidR="00F06742" w:rsidRDefault="00F06742" w:rsidP="00B056A0">
      <w:pPr>
        <w:spacing w:after="0" w:line="240" w:lineRule="auto"/>
        <w:ind w:right="-1"/>
        <w:jc w:val="both"/>
        <w:rPr>
          <w:rFonts w:ascii="Times New Roman" w:eastAsia="Calibri" w:hAnsi="Times New Roman" w:cs="Times New Roman"/>
          <w:b/>
          <w:sz w:val="24"/>
          <w:szCs w:val="24"/>
          <w:lang w:val="kk-KZ"/>
        </w:rPr>
      </w:pPr>
    </w:p>
    <w:p w14:paraId="188B1EC7" w14:textId="77777777" w:rsidR="006C3673" w:rsidRDefault="006C3673" w:rsidP="00B056A0">
      <w:pPr>
        <w:spacing w:after="0" w:line="240" w:lineRule="auto"/>
        <w:ind w:right="-1"/>
        <w:jc w:val="both"/>
        <w:rPr>
          <w:rFonts w:ascii="Times New Roman" w:eastAsia="Calibri" w:hAnsi="Times New Roman" w:cs="Times New Roman"/>
          <w:b/>
          <w:sz w:val="24"/>
          <w:szCs w:val="24"/>
          <w:lang w:val="kk-KZ"/>
        </w:rPr>
      </w:pPr>
    </w:p>
    <w:p w14:paraId="2C288159" w14:textId="77777777" w:rsidR="006C3673" w:rsidRDefault="006C3673" w:rsidP="00B056A0">
      <w:pPr>
        <w:spacing w:after="0" w:line="240" w:lineRule="auto"/>
        <w:ind w:right="-1"/>
        <w:jc w:val="both"/>
        <w:rPr>
          <w:rFonts w:ascii="Times New Roman" w:eastAsia="Calibri" w:hAnsi="Times New Roman" w:cs="Times New Roman"/>
          <w:b/>
          <w:sz w:val="24"/>
          <w:szCs w:val="24"/>
          <w:lang w:val="kk-KZ"/>
        </w:rPr>
      </w:pPr>
    </w:p>
    <w:p w14:paraId="28F710FE" w14:textId="77777777" w:rsidR="006C3673" w:rsidRDefault="006C3673" w:rsidP="00B056A0">
      <w:pPr>
        <w:spacing w:after="0" w:line="240" w:lineRule="auto"/>
        <w:ind w:right="-1"/>
        <w:jc w:val="both"/>
        <w:rPr>
          <w:rFonts w:ascii="Times New Roman" w:eastAsia="Calibri" w:hAnsi="Times New Roman" w:cs="Times New Roman"/>
          <w:b/>
          <w:sz w:val="24"/>
          <w:szCs w:val="24"/>
          <w:lang w:val="kk-KZ"/>
        </w:rPr>
      </w:pPr>
    </w:p>
    <w:p w14:paraId="2953BC10" w14:textId="77777777" w:rsidR="006C3673" w:rsidRDefault="006C3673" w:rsidP="00B056A0">
      <w:pPr>
        <w:spacing w:after="0" w:line="240" w:lineRule="auto"/>
        <w:ind w:right="-1"/>
        <w:jc w:val="both"/>
        <w:rPr>
          <w:rFonts w:ascii="Times New Roman" w:eastAsia="Calibri" w:hAnsi="Times New Roman" w:cs="Times New Roman"/>
          <w:b/>
          <w:sz w:val="24"/>
          <w:szCs w:val="24"/>
          <w:lang w:val="kk-KZ"/>
        </w:rPr>
      </w:pPr>
    </w:p>
    <w:p w14:paraId="0C6278D9" w14:textId="77777777" w:rsidR="006C3673" w:rsidRDefault="006C3673" w:rsidP="00B056A0">
      <w:pPr>
        <w:spacing w:after="0" w:line="240" w:lineRule="auto"/>
        <w:ind w:right="-1"/>
        <w:jc w:val="both"/>
        <w:rPr>
          <w:rFonts w:ascii="Times New Roman" w:eastAsia="Calibri" w:hAnsi="Times New Roman" w:cs="Times New Roman"/>
          <w:b/>
          <w:sz w:val="24"/>
          <w:szCs w:val="24"/>
          <w:lang w:val="kk-KZ"/>
        </w:rPr>
      </w:pPr>
    </w:p>
    <w:p w14:paraId="38C2D7CD" w14:textId="77777777" w:rsidR="006C3673" w:rsidRDefault="006C3673" w:rsidP="00B056A0">
      <w:pPr>
        <w:spacing w:after="0" w:line="240" w:lineRule="auto"/>
        <w:ind w:right="-1"/>
        <w:jc w:val="both"/>
        <w:rPr>
          <w:rFonts w:ascii="Times New Roman" w:eastAsia="Calibri" w:hAnsi="Times New Roman" w:cs="Times New Roman"/>
          <w:b/>
          <w:sz w:val="24"/>
          <w:szCs w:val="24"/>
          <w:lang w:val="kk-KZ"/>
        </w:rPr>
      </w:pPr>
    </w:p>
    <w:p w14:paraId="25DDAB71" w14:textId="77777777" w:rsidR="006C3673" w:rsidRDefault="006C3673" w:rsidP="00B056A0">
      <w:pPr>
        <w:spacing w:after="0" w:line="240" w:lineRule="auto"/>
        <w:ind w:right="-1"/>
        <w:jc w:val="both"/>
        <w:rPr>
          <w:rFonts w:ascii="Times New Roman" w:eastAsia="Calibri" w:hAnsi="Times New Roman" w:cs="Times New Roman"/>
          <w:b/>
          <w:sz w:val="24"/>
          <w:szCs w:val="24"/>
          <w:lang w:val="kk-KZ"/>
        </w:rPr>
      </w:pPr>
    </w:p>
    <w:p w14:paraId="4406CAF8" w14:textId="77777777" w:rsidR="006C3673" w:rsidRDefault="006C3673" w:rsidP="00B056A0">
      <w:pPr>
        <w:spacing w:after="0" w:line="240" w:lineRule="auto"/>
        <w:ind w:right="-1"/>
        <w:jc w:val="both"/>
        <w:rPr>
          <w:rFonts w:ascii="Times New Roman" w:eastAsia="Calibri" w:hAnsi="Times New Roman" w:cs="Times New Roman"/>
          <w:b/>
          <w:sz w:val="24"/>
          <w:szCs w:val="24"/>
          <w:lang w:val="kk-KZ"/>
        </w:rPr>
      </w:pPr>
    </w:p>
    <w:p w14:paraId="2AA59BC4" w14:textId="5F5D8A1A" w:rsidR="00B056A0" w:rsidRPr="00B056A0" w:rsidRDefault="00B056A0" w:rsidP="006C3673">
      <w:pPr>
        <w:spacing w:after="0" w:line="240" w:lineRule="auto"/>
        <w:jc w:val="both"/>
        <w:rPr>
          <w:rFonts w:ascii="Times New Roman" w:eastAsia="Calibri" w:hAnsi="Times New Roman" w:cs="Times New Roman"/>
          <w:b/>
          <w:sz w:val="24"/>
          <w:szCs w:val="24"/>
          <w:lang w:val="kk-KZ"/>
        </w:rPr>
      </w:pPr>
      <w:r w:rsidRPr="00B056A0">
        <w:rPr>
          <w:rFonts w:ascii="Times New Roman" w:eastAsia="Calibri" w:hAnsi="Times New Roman" w:cs="Times New Roman"/>
          <w:b/>
          <w:sz w:val="24"/>
          <w:szCs w:val="24"/>
          <w:lang w:val="kk-KZ"/>
        </w:rPr>
        <w:t>Н</w:t>
      </w:r>
      <w:r w:rsidR="0050032A" w:rsidRPr="00B056A0">
        <w:rPr>
          <w:rFonts w:ascii="Times New Roman" w:eastAsia="Calibri" w:hAnsi="Times New Roman" w:cs="Times New Roman"/>
          <w:b/>
          <w:sz w:val="24"/>
          <w:szCs w:val="24"/>
          <w:lang w:val="kk-KZ"/>
        </w:rPr>
        <w:t>ормативтік сілтемелер:</w:t>
      </w:r>
    </w:p>
    <w:p w14:paraId="72BBBA12" w14:textId="77777777" w:rsidR="00D114E2" w:rsidRPr="00D114E2" w:rsidRDefault="00D114E2" w:rsidP="006C3673">
      <w:pPr>
        <w:spacing w:after="0" w:line="240" w:lineRule="auto"/>
        <w:jc w:val="both"/>
        <w:rPr>
          <w:rFonts w:ascii="Times New Roman" w:hAnsi="Times New Roman" w:cs="Times New Roman"/>
          <w:sz w:val="24"/>
          <w:szCs w:val="24"/>
          <w:lang w:val="kk-KZ"/>
        </w:rPr>
      </w:pPr>
      <w:r w:rsidRPr="00D114E2">
        <w:rPr>
          <w:rFonts w:ascii="Times New Roman" w:hAnsi="Times New Roman" w:cs="Times New Roman"/>
          <w:sz w:val="24"/>
          <w:szCs w:val="24"/>
          <w:lang w:val="kk-KZ"/>
        </w:rPr>
        <w:t>СК бағдарламасы мыналарға сәйкес жасалған:</w:t>
      </w:r>
    </w:p>
    <w:p w14:paraId="3AD58872" w14:textId="477EE878" w:rsidR="00D114E2" w:rsidRPr="003E576F" w:rsidRDefault="00D114E2" w:rsidP="006C3673">
      <w:pPr>
        <w:pStyle w:val="aa"/>
        <w:numPr>
          <w:ilvl w:val="0"/>
          <w:numId w:val="42"/>
        </w:numPr>
        <w:tabs>
          <w:tab w:val="left" w:pos="567"/>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3E576F">
        <w:rPr>
          <w:rFonts w:ascii="Times New Roman" w:hAnsi="Times New Roman" w:cs="Times New Roman"/>
          <w:sz w:val="24"/>
          <w:szCs w:val="24"/>
          <w:lang w:val="kk-KZ"/>
        </w:rPr>
        <w:t xml:space="preserve">  </w:t>
      </w:r>
      <w:r w:rsidR="003E576F" w:rsidRPr="003E576F">
        <w:rPr>
          <w:rFonts w:ascii="Times New Roman" w:hAnsi="Times New Roman" w:cs="Times New Roman"/>
          <w:color w:val="000000"/>
          <w:sz w:val="24"/>
          <w:szCs w:val="24"/>
          <w:lang w:val="kk-KZ"/>
        </w:rPr>
        <w:t>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туралы"бұйрығымен</w:t>
      </w:r>
      <w:r w:rsidRPr="003E576F">
        <w:rPr>
          <w:rFonts w:ascii="Times New Roman" w:hAnsi="Times New Roman" w:cs="Times New Roman"/>
          <w:color w:val="000000"/>
          <w:sz w:val="24"/>
          <w:szCs w:val="24"/>
          <w:lang w:val="kk-KZ"/>
        </w:rPr>
        <w:t>;</w:t>
      </w:r>
    </w:p>
    <w:p w14:paraId="2381AD7B" w14:textId="77777777" w:rsidR="003E576F" w:rsidRPr="00E06E4C" w:rsidRDefault="003E576F" w:rsidP="006C3673">
      <w:pPr>
        <w:pStyle w:val="aa"/>
        <w:numPr>
          <w:ilvl w:val="0"/>
          <w:numId w:val="42"/>
        </w:numPr>
        <w:shd w:val="clear" w:color="auto" w:fill="FFFFFF"/>
        <w:tabs>
          <w:tab w:val="left" w:pos="567"/>
        </w:tabs>
        <w:spacing w:after="0" w:line="240" w:lineRule="auto"/>
        <w:ind w:left="0" w:firstLine="709"/>
        <w:jc w:val="both"/>
        <w:textAlignment w:val="baseline"/>
        <w:rPr>
          <w:rFonts w:ascii="Times New Roman" w:hAnsi="Times New Roman" w:cs="Times New Roman"/>
          <w:color w:val="000000"/>
          <w:sz w:val="24"/>
          <w:szCs w:val="24"/>
          <w:lang w:val="kk-KZ"/>
        </w:rPr>
      </w:pPr>
      <w:r w:rsidRPr="003E576F">
        <w:rPr>
          <w:rFonts w:ascii="Times New Roman" w:hAnsi="Times New Roman" w:cs="Times New Roman"/>
          <w:color w:val="000000"/>
          <w:sz w:val="24"/>
          <w:szCs w:val="24"/>
          <w:lang w:val="kk-KZ"/>
        </w:rPr>
        <w:t xml:space="preserve">  </w:t>
      </w:r>
      <w:r w:rsidRPr="00E06E4C">
        <w:rPr>
          <w:rFonts w:ascii="Times New Roman" w:hAnsi="Times New Roman" w:cs="Times New Roman"/>
          <w:color w:val="000000"/>
          <w:sz w:val="24"/>
          <w:szCs w:val="24"/>
          <w:lang w:val="kk-KZ"/>
        </w:rPr>
        <w:t>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туралы"бұйрығымен;</w:t>
      </w:r>
    </w:p>
    <w:p w14:paraId="1F1C4CC9" w14:textId="77777777" w:rsidR="003E576F" w:rsidRPr="00E06E4C" w:rsidRDefault="003E576F" w:rsidP="006C3673">
      <w:pPr>
        <w:pStyle w:val="aa"/>
        <w:numPr>
          <w:ilvl w:val="0"/>
          <w:numId w:val="42"/>
        </w:numPr>
        <w:shd w:val="clear" w:color="auto" w:fill="FFFFFF"/>
        <w:tabs>
          <w:tab w:val="left" w:pos="567"/>
        </w:tabs>
        <w:spacing w:after="0" w:line="240" w:lineRule="auto"/>
        <w:ind w:left="0" w:firstLine="709"/>
        <w:jc w:val="both"/>
        <w:textAlignment w:val="baseline"/>
        <w:rPr>
          <w:rFonts w:ascii="Times New Roman" w:hAnsi="Times New Roman" w:cs="Times New Roman"/>
          <w:color w:val="000000"/>
          <w:sz w:val="24"/>
          <w:szCs w:val="24"/>
          <w:lang w:val="kk-KZ"/>
        </w:rPr>
      </w:pPr>
      <w:r w:rsidRPr="00E06E4C">
        <w:rPr>
          <w:rFonts w:ascii="Times New Roman" w:hAnsi="Times New Roman" w:cs="Times New Roman"/>
          <w:bCs/>
          <w:color w:val="000000"/>
          <w:sz w:val="24"/>
          <w:szCs w:val="24"/>
          <w:lang w:val="kk-KZ"/>
        </w:rPr>
        <w:t xml:space="preserve">  </w:t>
      </w:r>
      <w:r w:rsidRPr="00E06E4C">
        <w:rPr>
          <w:rFonts w:ascii="Times New Roman" w:hAnsi="Times New Roman" w:cs="Times New Roman"/>
          <w:color w:val="000000"/>
          <w:sz w:val="24"/>
          <w:szCs w:val="24"/>
          <w:lang w:val="kk-KZ"/>
        </w:rPr>
        <w:t>"Медициналық ұйымдарда инфекциялық бақылауды жүргізу қағидалары"Қазақстан Республикасы Денсаулық сақтау министрінің 2013 жылғы 15 қаңтардағы № 19 бұйрығымен бекітілген;</w:t>
      </w:r>
    </w:p>
    <w:p w14:paraId="2FF88AB6" w14:textId="172D22AA" w:rsidR="003E576F" w:rsidRPr="00E06E4C" w:rsidRDefault="003E576F" w:rsidP="006C3673">
      <w:pPr>
        <w:pStyle w:val="aa"/>
        <w:numPr>
          <w:ilvl w:val="0"/>
          <w:numId w:val="42"/>
        </w:numPr>
        <w:shd w:val="clear" w:color="auto" w:fill="FFFFFF"/>
        <w:tabs>
          <w:tab w:val="left" w:pos="567"/>
        </w:tabs>
        <w:spacing w:after="0" w:line="240" w:lineRule="auto"/>
        <w:ind w:left="0" w:firstLine="709"/>
        <w:jc w:val="both"/>
        <w:textAlignment w:val="baseline"/>
        <w:rPr>
          <w:rFonts w:ascii="Times New Roman" w:hAnsi="Times New Roman" w:cs="Times New Roman"/>
          <w:color w:val="000000"/>
          <w:sz w:val="24"/>
          <w:szCs w:val="24"/>
          <w:lang w:val="kk-KZ"/>
        </w:rPr>
      </w:pPr>
      <w:r w:rsidRPr="00E06E4C">
        <w:rPr>
          <w:rFonts w:ascii="Times New Roman" w:hAnsi="Times New Roman" w:cs="Times New Roman"/>
          <w:color w:val="000000"/>
          <w:sz w:val="24"/>
          <w:szCs w:val="24"/>
          <w:lang w:val="kk-KZ"/>
        </w:rPr>
        <w:t xml:space="preserve">   Қазақстан Республикасы Денсаулық сақтау министрінің 2017 жылғы 31 мамырдағы № 357 бұйрығымен бекітілген;</w:t>
      </w:r>
    </w:p>
    <w:p w14:paraId="1EA16F8B" w14:textId="3997976B" w:rsidR="003E576F" w:rsidRPr="00E06E4C" w:rsidRDefault="003E576F" w:rsidP="006C3673">
      <w:pPr>
        <w:pStyle w:val="aa"/>
        <w:numPr>
          <w:ilvl w:val="0"/>
          <w:numId w:val="42"/>
        </w:numPr>
        <w:shd w:val="clear" w:color="auto" w:fill="FFFFFF"/>
        <w:tabs>
          <w:tab w:val="left" w:pos="567"/>
        </w:tabs>
        <w:spacing w:after="0" w:line="240" w:lineRule="auto"/>
        <w:ind w:left="0" w:firstLine="709"/>
        <w:jc w:val="both"/>
        <w:textAlignment w:val="baseline"/>
        <w:rPr>
          <w:rFonts w:ascii="Times New Roman" w:hAnsi="Times New Roman" w:cs="Times New Roman"/>
          <w:color w:val="000000"/>
          <w:sz w:val="24"/>
          <w:szCs w:val="24"/>
          <w:lang w:val="kk-KZ"/>
        </w:rPr>
      </w:pPr>
      <w:r w:rsidRPr="00E06E4C">
        <w:rPr>
          <w:rFonts w:ascii="Times New Roman" w:hAnsi="Times New Roman" w:cs="Times New Roman"/>
          <w:color w:val="000000"/>
          <w:sz w:val="24"/>
          <w:szCs w:val="24"/>
          <w:lang w:val="kk-KZ"/>
        </w:rPr>
        <w:t xml:space="preserve">   Қазақстан Республикасы Ұлттық экономика министрінің 2015 жылғы 27 қаңтардағы № 48 бұйрығымен бекітілген"дезинфекция, дезинсекция және дератизацияны ұйымдастыруға және жүргізуге қойылатын санитариялық-эпидемиологиялық талаптар";</w:t>
      </w:r>
    </w:p>
    <w:p w14:paraId="552E1E77" w14:textId="77777777" w:rsidR="003E576F" w:rsidRPr="00E06E4C" w:rsidRDefault="003E576F" w:rsidP="006C3673">
      <w:pPr>
        <w:pStyle w:val="aa"/>
        <w:numPr>
          <w:ilvl w:val="0"/>
          <w:numId w:val="42"/>
        </w:numPr>
        <w:shd w:val="clear" w:color="auto" w:fill="FFFFFF"/>
        <w:tabs>
          <w:tab w:val="left" w:pos="567"/>
        </w:tabs>
        <w:spacing w:after="0" w:line="240" w:lineRule="auto"/>
        <w:ind w:left="0" w:firstLine="709"/>
        <w:jc w:val="both"/>
        <w:textAlignment w:val="baseline"/>
        <w:rPr>
          <w:rFonts w:ascii="Times New Roman" w:hAnsi="Times New Roman" w:cs="Times New Roman"/>
          <w:sz w:val="24"/>
          <w:szCs w:val="24"/>
          <w:lang w:val="kk-KZ"/>
        </w:rPr>
      </w:pPr>
      <w:r w:rsidRPr="00E06E4C">
        <w:rPr>
          <w:rFonts w:ascii="Times New Roman" w:hAnsi="Times New Roman" w:cs="Times New Roman"/>
          <w:color w:val="000000"/>
          <w:sz w:val="24"/>
          <w:szCs w:val="24"/>
          <w:lang w:val="kk-KZ"/>
        </w:rPr>
        <w:t xml:space="preserve">   ҚР СТ ISO 15189-2015 сапасы мен құзыреттілігіне қойылатын талаптар </w:t>
      </w:r>
    </w:p>
    <w:p w14:paraId="6493DA5E" w14:textId="39A757B8" w:rsidR="003E576F" w:rsidRPr="00E06E4C" w:rsidRDefault="003E576F" w:rsidP="006C3673">
      <w:pPr>
        <w:pStyle w:val="aa"/>
        <w:numPr>
          <w:ilvl w:val="0"/>
          <w:numId w:val="42"/>
        </w:numPr>
        <w:shd w:val="clear" w:color="auto" w:fill="FFFFFF"/>
        <w:tabs>
          <w:tab w:val="left" w:pos="567"/>
        </w:tabs>
        <w:spacing w:after="0" w:line="240" w:lineRule="auto"/>
        <w:ind w:left="0" w:firstLine="709"/>
        <w:jc w:val="both"/>
        <w:textAlignment w:val="baseline"/>
        <w:rPr>
          <w:rFonts w:ascii="Times New Roman" w:hAnsi="Times New Roman" w:cs="Times New Roman"/>
          <w:sz w:val="24"/>
          <w:szCs w:val="24"/>
          <w:lang w:val="kk-KZ"/>
        </w:rPr>
      </w:pPr>
      <w:r w:rsidRPr="00E06E4C">
        <w:rPr>
          <w:rFonts w:ascii="Times New Roman" w:hAnsi="Times New Roman" w:cs="Times New Roman"/>
          <w:color w:val="000000"/>
          <w:sz w:val="24"/>
          <w:szCs w:val="24"/>
          <w:lang w:val="kk-KZ"/>
        </w:rPr>
        <w:t xml:space="preserve">   Қазақстан Республикасы Ұлттық экономика министрінің м. а. 2015 жылғы 15 сәуірдегі № 338 бұйрығымен бекітілген "ықтимал қауіпті химиялық және биологиялық заттарды пайдаланатын зертханаларға қойылатын санитариялық-эпидемиологиялық талаптар";</w:t>
      </w:r>
    </w:p>
    <w:p w14:paraId="12854C03" w14:textId="7075E196" w:rsidR="003E576F" w:rsidRPr="00E06E4C" w:rsidRDefault="003E576F" w:rsidP="006C3673">
      <w:pPr>
        <w:pStyle w:val="aa"/>
        <w:numPr>
          <w:ilvl w:val="0"/>
          <w:numId w:val="42"/>
        </w:numPr>
        <w:shd w:val="clear" w:color="auto" w:fill="FFFFFF"/>
        <w:tabs>
          <w:tab w:val="left" w:pos="567"/>
        </w:tabs>
        <w:spacing w:after="0" w:line="240" w:lineRule="auto"/>
        <w:ind w:left="0" w:firstLine="709"/>
        <w:jc w:val="both"/>
        <w:textAlignment w:val="baseline"/>
        <w:rPr>
          <w:rFonts w:ascii="Times New Roman" w:hAnsi="Times New Roman" w:cs="Times New Roman"/>
          <w:sz w:val="24"/>
          <w:szCs w:val="24"/>
          <w:lang w:val="kk-KZ"/>
        </w:rPr>
      </w:pPr>
      <w:r w:rsidRPr="00E06E4C">
        <w:rPr>
          <w:rFonts w:ascii="Times New Roman" w:hAnsi="Times New Roman" w:cs="Times New Roman"/>
          <w:sz w:val="24"/>
          <w:szCs w:val="24"/>
          <w:lang w:val="kk-KZ"/>
        </w:rPr>
        <w:t xml:space="preserve">  </w:t>
      </w:r>
      <w:r w:rsidRPr="00E06E4C">
        <w:rPr>
          <w:rFonts w:ascii="Times New Roman" w:hAnsi="Times New Roman" w:cs="Times New Roman"/>
          <w:color w:val="000000"/>
          <w:sz w:val="24"/>
          <w:szCs w:val="24"/>
          <w:lang w:val="kk-KZ"/>
        </w:rPr>
        <w:t xml:space="preserve">2001 жылғы 11 мамырдағы №4.01.055 СанЕ-мен "ыдыстарға құйылған ауыз су, жасанды минералдандырылған және табиғи минералды сулардың өндірісі мен сапасына қойылатын гигиеналық талаптар"; </w:t>
      </w:r>
    </w:p>
    <w:p w14:paraId="75DE62BF" w14:textId="0015F8EB" w:rsidR="003E576F" w:rsidRPr="003E576F" w:rsidRDefault="003E576F" w:rsidP="006C3673">
      <w:pPr>
        <w:pStyle w:val="aa"/>
        <w:numPr>
          <w:ilvl w:val="0"/>
          <w:numId w:val="42"/>
        </w:numPr>
        <w:shd w:val="clear" w:color="auto" w:fill="FFFFFF"/>
        <w:tabs>
          <w:tab w:val="left" w:pos="567"/>
        </w:tabs>
        <w:spacing w:after="0" w:line="240" w:lineRule="auto"/>
        <w:ind w:left="0" w:firstLine="709"/>
        <w:jc w:val="both"/>
        <w:textAlignment w:val="baseline"/>
        <w:rPr>
          <w:rFonts w:ascii="Times New Roman" w:hAnsi="Times New Roman" w:cs="Times New Roman"/>
          <w:sz w:val="24"/>
          <w:szCs w:val="24"/>
        </w:rPr>
      </w:pPr>
      <w:r w:rsidRPr="00E06E4C">
        <w:rPr>
          <w:rFonts w:ascii="Times New Roman" w:hAnsi="Times New Roman" w:cs="Times New Roman"/>
          <w:color w:val="000000"/>
          <w:sz w:val="24"/>
          <w:szCs w:val="24"/>
          <w:lang w:val="kk-KZ"/>
        </w:rPr>
        <w:t xml:space="preserve">  </w:t>
      </w:r>
      <w:r w:rsidRPr="00F06742">
        <w:rPr>
          <w:rFonts w:ascii="Times New Roman" w:hAnsi="Times New Roman" w:cs="Times New Roman"/>
          <w:color w:val="000000"/>
          <w:sz w:val="24"/>
          <w:szCs w:val="24"/>
          <w:lang w:val="kk-KZ"/>
        </w:rPr>
        <w:t xml:space="preserve">СанЕ-мен 3.01.067.97. "Ауыз су. Ауыз сумен жабдықтаудың орталықтандырылған жүйелеріндегі судың сапасына қойылатын гигиеналық талаптар. </w:t>
      </w:r>
      <w:r w:rsidRPr="003E576F">
        <w:rPr>
          <w:rFonts w:ascii="Times New Roman" w:hAnsi="Times New Roman" w:cs="Times New Roman"/>
          <w:color w:val="000000"/>
          <w:sz w:val="24"/>
          <w:szCs w:val="24"/>
        </w:rPr>
        <w:t>Сапаны бақылау";</w:t>
      </w:r>
    </w:p>
    <w:p w14:paraId="5544DC8E" w14:textId="77777777" w:rsidR="003E576F" w:rsidRPr="003E576F" w:rsidRDefault="003E576F" w:rsidP="006C3673">
      <w:pPr>
        <w:pStyle w:val="aa"/>
        <w:numPr>
          <w:ilvl w:val="0"/>
          <w:numId w:val="42"/>
        </w:numPr>
        <w:spacing w:after="0" w:line="240" w:lineRule="auto"/>
        <w:ind w:left="0" w:firstLine="709"/>
        <w:jc w:val="both"/>
        <w:rPr>
          <w:rFonts w:ascii="Times New Roman" w:eastAsia="Times New Roman" w:hAnsi="Times New Roman" w:cs="Times New Roman"/>
          <w:sz w:val="24"/>
          <w:szCs w:val="24"/>
        </w:rPr>
      </w:pPr>
      <w:r w:rsidRPr="003E576F">
        <w:rPr>
          <w:rFonts w:ascii="Times New Roman" w:hAnsi="Times New Roman" w:cs="Times New Roman"/>
          <w:color w:val="000000"/>
          <w:sz w:val="24"/>
          <w:szCs w:val="24"/>
        </w:rPr>
        <w:t>Санэпидқызметтің санитарлық-гигиеналық зертханаларында қолданылатын нұсқаулықтар, әдістемелік нұсқаулар және басқа нормативтік құжаттар жинағы (1 том), Алматы, 2001;</w:t>
      </w:r>
    </w:p>
    <w:p w14:paraId="7FF167C2" w14:textId="77777777" w:rsidR="003E576F" w:rsidRPr="003E576F" w:rsidRDefault="003E576F" w:rsidP="006C3673">
      <w:pPr>
        <w:pStyle w:val="aa"/>
        <w:numPr>
          <w:ilvl w:val="0"/>
          <w:numId w:val="42"/>
        </w:numPr>
        <w:spacing w:after="0" w:line="240" w:lineRule="auto"/>
        <w:ind w:left="0" w:firstLine="709"/>
        <w:jc w:val="both"/>
        <w:rPr>
          <w:rFonts w:ascii="Times New Roman" w:eastAsia="Times New Roman" w:hAnsi="Times New Roman" w:cs="Times New Roman"/>
          <w:sz w:val="24"/>
          <w:szCs w:val="24"/>
        </w:rPr>
      </w:pPr>
      <w:r w:rsidRPr="003E576F">
        <w:rPr>
          <w:rFonts w:ascii="Times New Roman" w:hAnsi="Times New Roman" w:cs="Times New Roman"/>
          <w:color w:val="000000"/>
          <w:sz w:val="24"/>
          <w:szCs w:val="24"/>
        </w:rPr>
        <w:t>ҚР ДСМ 11.08.2020 ж. № ҚР ДСМ-96/2020 "Денсаулық сақтау объектілеріне қойылатын санитариялық-эпидемиологиялық талаптар "санитариялық қағидаларын бекіту туралы"бұйрығымен;</w:t>
      </w:r>
    </w:p>
    <w:p w14:paraId="627100BB" w14:textId="77777777" w:rsidR="003E576F" w:rsidRPr="003E576F" w:rsidRDefault="003E576F" w:rsidP="006C3673">
      <w:pPr>
        <w:pStyle w:val="aa"/>
        <w:numPr>
          <w:ilvl w:val="0"/>
          <w:numId w:val="42"/>
        </w:numPr>
        <w:spacing w:after="0" w:line="240" w:lineRule="auto"/>
        <w:ind w:left="0" w:firstLine="709"/>
        <w:jc w:val="both"/>
        <w:rPr>
          <w:rFonts w:ascii="Times New Roman" w:eastAsia="Times New Roman" w:hAnsi="Times New Roman" w:cs="Times New Roman"/>
          <w:sz w:val="24"/>
          <w:szCs w:val="24"/>
        </w:rPr>
      </w:pPr>
      <w:r w:rsidRPr="003E576F">
        <w:rPr>
          <w:rFonts w:ascii="Times New Roman" w:hAnsi="Times New Roman" w:cs="Times New Roman"/>
          <w:color w:val="000000"/>
          <w:sz w:val="24"/>
          <w:szCs w:val="24"/>
        </w:rPr>
        <w:t>"Инфекциялық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туралы"ҚР ДСМ 27.03.2018 ж. № 126 бұйрығымен;</w:t>
      </w:r>
    </w:p>
    <w:p w14:paraId="1FF3F3C8" w14:textId="77777777" w:rsidR="003E576F" w:rsidRPr="003E576F" w:rsidRDefault="003E576F" w:rsidP="006C3673">
      <w:pPr>
        <w:pStyle w:val="aa"/>
        <w:numPr>
          <w:ilvl w:val="0"/>
          <w:numId w:val="42"/>
        </w:numPr>
        <w:spacing w:after="0" w:line="240" w:lineRule="auto"/>
        <w:ind w:left="0" w:firstLine="709"/>
        <w:jc w:val="both"/>
        <w:rPr>
          <w:rFonts w:ascii="Times New Roman" w:eastAsia="Times New Roman" w:hAnsi="Times New Roman" w:cs="Times New Roman"/>
          <w:sz w:val="24"/>
          <w:szCs w:val="24"/>
        </w:rPr>
      </w:pPr>
      <w:r w:rsidRPr="003E576F">
        <w:rPr>
          <w:rFonts w:ascii="Times New Roman" w:hAnsi="Times New Roman" w:cs="Times New Roman"/>
          <w:color w:val="000000"/>
          <w:sz w:val="24"/>
          <w:szCs w:val="24"/>
        </w:rPr>
        <w:t>"Паразиттік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туралы"ҚР ДСМ 18.04.2018 ж. № 175 бұйрығымен;</w:t>
      </w:r>
    </w:p>
    <w:p w14:paraId="4A1D3866" w14:textId="5E098BD3" w:rsidR="003E576F" w:rsidRPr="003E576F" w:rsidRDefault="003E576F" w:rsidP="006C3673">
      <w:pPr>
        <w:pStyle w:val="aa"/>
        <w:numPr>
          <w:ilvl w:val="0"/>
          <w:numId w:val="42"/>
        </w:numPr>
        <w:spacing w:after="0" w:line="240" w:lineRule="auto"/>
        <w:ind w:left="0" w:firstLine="709"/>
        <w:jc w:val="both"/>
        <w:rPr>
          <w:rFonts w:ascii="Times New Roman" w:eastAsia="Times New Roman" w:hAnsi="Times New Roman" w:cs="Times New Roman"/>
          <w:sz w:val="24"/>
          <w:szCs w:val="24"/>
        </w:rPr>
      </w:pPr>
      <w:r w:rsidRPr="003E576F">
        <w:rPr>
          <w:rFonts w:ascii="Times New Roman" w:hAnsi="Times New Roman" w:cs="Times New Roman"/>
          <w:color w:val="000000"/>
          <w:sz w:val="24"/>
          <w:szCs w:val="24"/>
        </w:rPr>
        <w:t>"Аса қауіпті инфекциялық аурулардың алдын алу жөніндегі санитариялық-эпидемияға қарсы (профилактикалық) іс-шараларды ұйымдастыруға және жүргізуге қойылатын санитариялық-эпидемиологиялық талаптар"санитариялық қағидаларын бекіту туралы;</w:t>
      </w:r>
    </w:p>
    <w:p w14:paraId="68EA2692" w14:textId="77777777" w:rsidR="003E576F" w:rsidRPr="003E576F" w:rsidRDefault="003E576F" w:rsidP="006C3673">
      <w:pPr>
        <w:pStyle w:val="aa"/>
        <w:numPr>
          <w:ilvl w:val="0"/>
          <w:numId w:val="42"/>
        </w:numPr>
        <w:spacing w:after="0" w:line="240" w:lineRule="auto"/>
        <w:ind w:left="0" w:firstLine="709"/>
        <w:jc w:val="both"/>
        <w:rPr>
          <w:rFonts w:ascii="Times New Roman" w:eastAsia="Times New Roman" w:hAnsi="Times New Roman" w:cs="Times New Roman"/>
          <w:sz w:val="24"/>
          <w:szCs w:val="24"/>
        </w:rPr>
      </w:pPr>
      <w:r w:rsidRPr="003E576F">
        <w:rPr>
          <w:rFonts w:ascii="Times New Roman" w:hAnsi="Times New Roman" w:cs="Times New Roman"/>
          <w:color w:val="000000"/>
          <w:sz w:val="24"/>
          <w:szCs w:val="24"/>
        </w:rPr>
        <w:t xml:space="preserve">"Инфекциялық аурулардың (оба, тырысқақ)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w:t>
      </w:r>
      <w:r w:rsidRPr="003E576F">
        <w:rPr>
          <w:rFonts w:ascii="Times New Roman" w:hAnsi="Times New Roman" w:cs="Times New Roman"/>
          <w:color w:val="000000"/>
          <w:sz w:val="24"/>
          <w:szCs w:val="24"/>
        </w:rPr>
        <w:lastRenderedPageBreak/>
        <w:t>қағидаларын бекіту туралы ҚР ДСМ 14.12.2018 ж. № ҚР ДСМ-40 бұйрығымен ҚР ҰЭМ 25.02.2015 ж. № 131 Бұйрығы;</w:t>
      </w:r>
    </w:p>
    <w:p w14:paraId="5CAFD226" w14:textId="77777777" w:rsidR="003E576F" w:rsidRPr="003E576F" w:rsidRDefault="003E576F" w:rsidP="006C3673">
      <w:pPr>
        <w:pStyle w:val="aa"/>
        <w:numPr>
          <w:ilvl w:val="0"/>
          <w:numId w:val="42"/>
        </w:numPr>
        <w:spacing w:after="0" w:line="240" w:lineRule="auto"/>
        <w:ind w:left="0" w:firstLine="709"/>
        <w:jc w:val="both"/>
        <w:rPr>
          <w:rFonts w:ascii="Times New Roman" w:eastAsia="Times New Roman" w:hAnsi="Times New Roman" w:cs="Times New Roman"/>
          <w:sz w:val="24"/>
          <w:szCs w:val="24"/>
        </w:rPr>
      </w:pPr>
      <w:r w:rsidRPr="003E576F">
        <w:rPr>
          <w:rFonts w:ascii="Times New Roman" w:hAnsi="Times New Roman" w:cs="Times New Roman"/>
          <w:color w:val="000000"/>
          <w:sz w:val="24"/>
          <w:szCs w:val="24"/>
        </w:rPr>
        <w:t>ҚР ДСМ 29.10.2020 ж. № ҚР ДСМ-169/2020 "инфекциялық, паразиттік аурулар және (немесе) улану, иммундаудан кейінгі қолайсыз көріністер жағдайларын тіркеу және тергеп-тексеру, есепке алу мен есептілікті жүргізу қағидаларын бекіту туралы"бұйрығымен;</w:t>
      </w:r>
    </w:p>
    <w:p w14:paraId="71AC17CF" w14:textId="77777777" w:rsidR="003E576F" w:rsidRPr="003E576F" w:rsidRDefault="003E576F" w:rsidP="006C3673">
      <w:pPr>
        <w:pStyle w:val="aa"/>
        <w:numPr>
          <w:ilvl w:val="0"/>
          <w:numId w:val="42"/>
        </w:numPr>
        <w:spacing w:after="0" w:line="240" w:lineRule="auto"/>
        <w:ind w:left="0" w:firstLine="709"/>
        <w:jc w:val="both"/>
        <w:rPr>
          <w:rFonts w:ascii="Times New Roman" w:eastAsia="Times New Roman" w:hAnsi="Times New Roman" w:cs="Times New Roman"/>
          <w:sz w:val="24"/>
          <w:szCs w:val="24"/>
        </w:rPr>
      </w:pPr>
      <w:r w:rsidRPr="003E576F">
        <w:rPr>
          <w:rFonts w:ascii="Times New Roman" w:hAnsi="Times New Roman" w:cs="Times New Roman"/>
          <w:color w:val="000000"/>
          <w:sz w:val="24"/>
          <w:szCs w:val="24"/>
        </w:rPr>
        <w:t>ҚР ДСМ 15.01.2013 ж. № 19 бұйрығы "медициналық ұйымдарда инфекциялық бақылауды жүргізу қағидаларын бекіту туралы";</w:t>
      </w:r>
    </w:p>
    <w:p w14:paraId="49A09F8A" w14:textId="2F65DBC0" w:rsidR="00D114E2" w:rsidRPr="003E576F" w:rsidRDefault="003E576F" w:rsidP="006C3673">
      <w:pPr>
        <w:pStyle w:val="aa"/>
        <w:numPr>
          <w:ilvl w:val="0"/>
          <w:numId w:val="42"/>
        </w:numPr>
        <w:spacing w:after="0" w:line="240" w:lineRule="auto"/>
        <w:ind w:left="0" w:firstLine="709"/>
        <w:jc w:val="both"/>
        <w:rPr>
          <w:rFonts w:ascii="Times New Roman" w:eastAsia="Times New Roman" w:hAnsi="Times New Roman" w:cs="Times New Roman"/>
          <w:sz w:val="24"/>
          <w:szCs w:val="24"/>
        </w:rPr>
      </w:pPr>
      <w:r w:rsidRPr="003E576F">
        <w:rPr>
          <w:rFonts w:ascii="Times New Roman" w:hAnsi="Times New Roman" w:cs="Times New Roman"/>
          <w:color w:val="000000"/>
          <w:sz w:val="24"/>
          <w:szCs w:val="24"/>
        </w:rPr>
        <w:t>Профилактикалық (иммундық-биологиялық, диагностикалық, дезинфекциялық) препараттарды сақтау, тасымалдау және пайдалану қағидаларын бекіту туралы. ҚР ҰЭМ 04.02.2015 ж. № 76 бұйрығы 9. "Дезинфекция, дезинсекция және дератизацияны ұйымдастыруға және жүргізуге қойылатын санитариялық-эпидемиологиялық талаптар" санитариялық қағидаларын бекіту туралы ҚР ДСМ 28.08.2018 ж. № ҚР ДСМ-8 бұйрығымен.</w:t>
      </w:r>
    </w:p>
    <w:p w14:paraId="74D5E42A" w14:textId="77777777" w:rsidR="00B056A0" w:rsidRPr="00B056A0" w:rsidRDefault="00B056A0" w:rsidP="006C3673">
      <w:pPr>
        <w:spacing w:after="0" w:line="240" w:lineRule="auto"/>
        <w:jc w:val="both"/>
        <w:rPr>
          <w:rFonts w:ascii="Times New Roman" w:hAnsi="Times New Roman" w:cs="Times New Roman"/>
          <w:b/>
          <w:sz w:val="24"/>
        </w:rPr>
      </w:pPr>
      <w:r w:rsidRPr="00B056A0">
        <w:rPr>
          <w:rFonts w:ascii="Times New Roman" w:hAnsi="Times New Roman" w:cs="Times New Roman"/>
          <w:b/>
          <w:sz w:val="24"/>
        </w:rPr>
        <w:t>Әзірлеушілер туралы мәліметтер:</w:t>
      </w:r>
    </w:p>
    <w:tbl>
      <w:tblPr>
        <w:tblStyle w:val="a5"/>
        <w:tblW w:w="9668" w:type="dxa"/>
        <w:tblInd w:w="108" w:type="dxa"/>
        <w:tblLayout w:type="fixed"/>
        <w:tblLook w:val="04A0" w:firstRow="1" w:lastRow="0" w:firstColumn="1" w:lastColumn="0" w:noHBand="0" w:noVBand="1"/>
      </w:tblPr>
      <w:tblGrid>
        <w:gridCol w:w="5132"/>
        <w:gridCol w:w="2268"/>
        <w:gridCol w:w="2268"/>
      </w:tblGrid>
      <w:tr w:rsidR="00B056A0" w:rsidRPr="00B056A0" w14:paraId="2167AFD0" w14:textId="77777777" w:rsidTr="006C3673">
        <w:tc>
          <w:tcPr>
            <w:tcW w:w="5132" w:type="dxa"/>
          </w:tcPr>
          <w:p w14:paraId="4C9F1E8F" w14:textId="77777777" w:rsidR="00B056A0" w:rsidRPr="00B056A0" w:rsidRDefault="00B056A0" w:rsidP="006C3673">
            <w:pPr>
              <w:jc w:val="center"/>
              <w:rPr>
                <w:rFonts w:ascii="Times New Roman" w:hAnsi="Times New Roman" w:cs="Times New Roman"/>
                <w:sz w:val="24"/>
              </w:rPr>
            </w:pPr>
            <w:r w:rsidRPr="00B056A0">
              <w:rPr>
                <w:rFonts w:ascii="Times New Roman" w:hAnsi="Times New Roman" w:cs="Times New Roman"/>
                <w:sz w:val="24"/>
              </w:rPr>
              <w:t>Лауазымы</w:t>
            </w:r>
          </w:p>
        </w:tc>
        <w:tc>
          <w:tcPr>
            <w:tcW w:w="2268" w:type="dxa"/>
          </w:tcPr>
          <w:p w14:paraId="0F64452B" w14:textId="77777777" w:rsidR="00B056A0" w:rsidRPr="00B056A0" w:rsidRDefault="00B056A0" w:rsidP="006C3673">
            <w:pPr>
              <w:jc w:val="center"/>
              <w:rPr>
                <w:rFonts w:ascii="Times New Roman" w:hAnsi="Times New Roman" w:cs="Times New Roman"/>
                <w:sz w:val="24"/>
              </w:rPr>
            </w:pPr>
            <w:r w:rsidRPr="00B056A0">
              <w:rPr>
                <w:rFonts w:ascii="Times New Roman" w:hAnsi="Times New Roman" w:cs="Times New Roman"/>
                <w:sz w:val="24"/>
                <w:lang w:val="kk-KZ"/>
              </w:rPr>
              <w:t>Т.Ә.А.</w:t>
            </w:r>
          </w:p>
        </w:tc>
        <w:tc>
          <w:tcPr>
            <w:tcW w:w="2268" w:type="dxa"/>
          </w:tcPr>
          <w:p w14:paraId="14BE47B5" w14:textId="77777777" w:rsidR="00B056A0" w:rsidRPr="00B056A0" w:rsidRDefault="00B056A0" w:rsidP="006C3673">
            <w:pPr>
              <w:jc w:val="center"/>
              <w:rPr>
                <w:rFonts w:ascii="Times New Roman" w:hAnsi="Times New Roman" w:cs="Times New Roman"/>
                <w:sz w:val="24"/>
              </w:rPr>
            </w:pPr>
            <w:r w:rsidRPr="00B056A0">
              <w:rPr>
                <w:rFonts w:ascii="Times New Roman" w:hAnsi="Times New Roman" w:cs="Times New Roman"/>
                <w:sz w:val="24"/>
                <w:lang w:val="kk-KZ"/>
              </w:rPr>
              <w:t>Байланыстар:</w:t>
            </w:r>
          </w:p>
          <w:p w14:paraId="62D1B05C" w14:textId="77777777" w:rsidR="00B056A0" w:rsidRPr="00B056A0" w:rsidRDefault="00B056A0" w:rsidP="006C3673">
            <w:pPr>
              <w:jc w:val="center"/>
              <w:rPr>
                <w:rFonts w:ascii="Times New Roman" w:hAnsi="Times New Roman" w:cs="Times New Roman"/>
                <w:sz w:val="24"/>
              </w:rPr>
            </w:pPr>
            <w:r w:rsidRPr="00B056A0">
              <w:rPr>
                <w:rFonts w:ascii="Times New Roman" w:hAnsi="Times New Roman" w:cs="Times New Roman"/>
                <w:sz w:val="24"/>
                <w:lang w:val="en-US"/>
              </w:rPr>
              <w:t>E.mail</w:t>
            </w:r>
          </w:p>
        </w:tc>
      </w:tr>
      <w:tr w:rsidR="00F02DF8" w:rsidRPr="00B056A0" w14:paraId="416404FC" w14:textId="77777777" w:rsidTr="006C3673">
        <w:tc>
          <w:tcPr>
            <w:tcW w:w="5132" w:type="dxa"/>
          </w:tcPr>
          <w:p w14:paraId="21D071BE" w14:textId="72665579" w:rsidR="00F02DF8" w:rsidRPr="001A5D66" w:rsidRDefault="00F02DF8" w:rsidP="006C3673">
            <w:pPr>
              <w:jc w:val="both"/>
              <w:rPr>
                <w:rFonts w:ascii="Times New Roman" w:hAnsi="Times New Roman" w:cs="Times New Roman"/>
                <w:sz w:val="24"/>
                <w:szCs w:val="24"/>
                <w:lang w:val="kk-KZ"/>
              </w:rPr>
            </w:pPr>
            <w:r w:rsidRPr="001A5D66">
              <w:rPr>
                <w:rFonts w:ascii="Times New Roman" w:hAnsi="Times New Roman" w:cs="Times New Roman"/>
                <w:color w:val="000000"/>
                <w:sz w:val="24"/>
                <w:szCs w:val="24"/>
              </w:rPr>
              <w:t xml:space="preserve">"Қоғамдық денсаулық және әлеуметтік ғылымдар" кафедрасының </w:t>
            </w:r>
            <w:r>
              <w:rPr>
                <w:rFonts w:ascii="Times New Roman" w:hAnsi="Times New Roman" w:cs="Times New Roman"/>
                <w:color w:val="000000"/>
                <w:sz w:val="24"/>
                <w:szCs w:val="24"/>
                <w:lang w:val="kk-KZ"/>
              </w:rPr>
              <w:t>ассоцирленген</w:t>
            </w:r>
            <w:r w:rsidRPr="001A5D66">
              <w:rPr>
                <w:rFonts w:ascii="Times New Roman" w:hAnsi="Times New Roman" w:cs="Times New Roman"/>
                <w:color w:val="000000"/>
                <w:sz w:val="24"/>
                <w:szCs w:val="24"/>
              </w:rPr>
              <w:t xml:space="preserve"> профессоры, м. ғ. к.</w:t>
            </w:r>
          </w:p>
        </w:tc>
        <w:tc>
          <w:tcPr>
            <w:tcW w:w="2268" w:type="dxa"/>
          </w:tcPr>
          <w:p w14:paraId="54A83BD2" w14:textId="30FBEB01" w:rsidR="00F02DF8" w:rsidRPr="00B056A0" w:rsidRDefault="00F02DF8" w:rsidP="006C3673">
            <w:pPr>
              <w:jc w:val="both"/>
              <w:rPr>
                <w:rFonts w:ascii="Times New Roman" w:hAnsi="Times New Roman" w:cs="Times New Roman"/>
                <w:sz w:val="24"/>
              </w:rPr>
            </w:pPr>
            <w:r w:rsidRPr="00662898">
              <w:rPr>
                <w:rFonts w:ascii="Times New Roman" w:eastAsia="Calibri" w:hAnsi="Times New Roman" w:cs="Times New Roman"/>
                <w:sz w:val="24"/>
                <w:szCs w:val="24"/>
              </w:rPr>
              <w:t xml:space="preserve">М.А Баймуратова </w:t>
            </w:r>
          </w:p>
        </w:tc>
        <w:tc>
          <w:tcPr>
            <w:tcW w:w="2268" w:type="dxa"/>
          </w:tcPr>
          <w:p w14:paraId="550BD129" w14:textId="38AAC084" w:rsidR="00F02DF8" w:rsidRPr="00B056A0" w:rsidRDefault="00F02DF8" w:rsidP="006C3673">
            <w:pPr>
              <w:rPr>
                <w:rFonts w:ascii="Times New Roman" w:hAnsi="Times New Roman" w:cs="Times New Roman"/>
                <w:sz w:val="24"/>
                <w:lang w:val="en-US"/>
              </w:rPr>
            </w:pPr>
            <w:r>
              <w:rPr>
                <w:rFonts w:ascii="Times New Roman" w:hAnsi="Times New Roman" w:cs="Times New Roman"/>
                <w:sz w:val="24"/>
                <w:szCs w:val="24"/>
              </w:rPr>
              <w:t>+7 705 830 10 07</w:t>
            </w:r>
            <w:r>
              <w:rPr>
                <w:rFonts w:ascii="Times New Roman" w:hAnsi="Times New Roman" w:cs="Times New Roman"/>
                <w:sz w:val="24"/>
                <w:lang w:val="kk-KZ"/>
              </w:rPr>
              <w:br/>
            </w:r>
            <w:hyperlink r:id="rId8" w:history="1">
              <w:r w:rsidRPr="00DE1C56">
                <w:rPr>
                  <w:rStyle w:val="ae"/>
                  <w:rFonts w:ascii="Times New Roman" w:hAnsi="Times New Roman" w:cs="Times New Roman"/>
                  <w:sz w:val="24"/>
                  <w:lang w:val="kk-KZ"/>
                </w:rPr>
                <w:t>mairash@list.ru</w:t>
              </w:r>
            </w:hyperlink>
            <w:r>
              <w:rPr>
                <w:rFonts w:ascii="Times New Roman" w:hAnsi="Times New Roman" w:cs="Times New Roman"/>
                <w:sz w:val="24"/>
                <w:lang w:val="kk-KZ"/>
              </w:rPr>
              <w:t xml:space="preserve"> </w:t>
            </w:r>
          </w:p>
        </w:tc>
      </w:tr>
      <w:tr w:rsidR="00F070E9" w:rsidRPr="00B056A0" w14:paraId="16561679" w14:textId="77777777" w:rsidTr="006C3673">
        <w:tc>
          <w:tcPr>
            <w:tcW w:w="5132" w:type="dxa"/>
          </w:tcPr>
          <w:p w14:paraId="2A687C3E" w14:textId="2ACED03F" w:rsidR="00F070E9" w:rsidRPr="001A5D66" w:rsidRDefault="00F070E9" w:rsidP="006C3673">
            <w:pPr>
              <w:jc w:val="both"/>
              <w:rPr>
                <w:rFonts w:ascii="Times New Roman" w:hAnsi="Times New Roman" w:cs="Times New Roman"/>
                <w:color w:val="000000"/>
                <w:sz w:val="24"/>
                <w:szCs w:val="24"/>
              </w:rPr>
            </w:pPr>
            <w:r>
              <w:rPr>
                <w:rFonts w:ascii="Times New Roman" w:hAnsi="Times New Roman" w:cs="Times New Roman"/>
                <w:sz w:val="24"/>
                <w:szCs w:val="24"/>
                <w:lang w:val="kk-KZ"/>
              </w:rPr>
              <w:t xml:space="preserve">ҚР ДСМ ҚДҰО </w:t>
            </w:r>
            <w:r w:rsidRPr="00F070E9">
              <w:rPr>
                <w:rFonts w:ascii="Times New Roman" w:hAnsi="Times New Roman" w:cs="Times New Roman"/>
                <w:sz w:val="24"/>
                <w:szCs w:val="24"/>
                <w:lang w:val="kk-KZ"/>
              </w:rPr>
              <w:t xml:space="preserve">басқарма төрағасының кеңесшісі биология ғылымдарының докторы, профессор </w:t>
            </w:r>
          </w:p>
        </w:tc>
        <w:tc>
          <w:tcPr>
            <w:tcW w:w="2268" w:type="dxa"/>
          </w:tcPr>
          <w:p w14:paraId="05732C8C" w14:textId="1FBFFA25" w:rsidR="00F070E9" w:rsidRPr="00662898" w:rsidRDefault="00F070E9" w:rsidP="006C3673">
            <w:pPr>
              <w:jc w:val="both"/>
              <w:rPr>
                <w:rFonts w:ascii="Times New Roman" w:eastAsia="Calibri" w:hAnsi="Times New Roman" w:cs="Times New Roman"/>
                <w:sz w:val="24"/>
                <w:szCs w:val="24"/>
              </w:rPr>
            </w:pPr>
            <w:r w:rsidRPr="008B4C3A">
              <w:rPr>
                <w:rFonts w:ascii="Times New Roman" w:eastAsia="Calibri" w:hAnsi="Times New Roman" w:cs="Times New Roman"/>
                <w:sz w:val="24"/>
                <w:szCs w:val="24"/>
                <w:lang w:val="kk-KZ"/>
              </w:rPr>
              <w:t>Имашева Б.С.</w:t>
            </w:r>
          </w:p>
        </w:tc>
        <w:tc>
          <w:tcPr>
            <w:tcW w:w="2268" w:type="dxa"/>
          </w:tcPr>
          <w:p w14:paraId="22EC2D3E" w14:textId="77777777" w:rsidR="00F070E9" w:rsidRPr="008B4C3A" w:rsidRDefault="00F070E9" w:rsidP="006C3673">
            <w:pPr>
              <w:rPr>
                <w:rFonts w:ascii="Times New Roman" w:hAnsi="Times New Roman" w:cs="Times New Roman"/>
                <w:sz w:val="24"/>
                <w:szCs w:val="24"/>
              </w:rPr>
            </w:pPr>
            <w:r w:rsidRPr="008B4C3A">
              <w:rPr>
                <w:rFonts w:ascii="Times New Roman" w:hAnsi="Times New Roman" w:cs="Times New Roman"/>
                <w:sz w:val="24"/>
                <w:szCs w:val="24"/>
              </w:rPr>
              <w:t>87017238476</w:t>
            </w:r>
          </w:p>
          <w:p w14:paraId="2E80980E" w14:textId="59906828" w:rsidR="00F070E9" w:rsidRDefault="005D54EA" w:rsidP="006C3673">
            <w:pPr>
              <w:rPr>
                <w:rFonts w:ascii="Times New Roman" w:hAnsi="Times New Roman" w:cs="Times New Roman"/>
                <w:sz w:val="24"/>
                <w:lang w:val="en-US"/>
              </w:rPr>
            </w:pPr>
            <w:hyperlink r:id="rId9" w:history="1">
              <w:r w:rsidR="00F070E9" w:rsidRPr="008B4C3A">
                <w:rPr>
                  <w:rStyle w:val="ae"/>
                  <w:rFonts w:ascii="Times New Roman" w:hAnsi="Times New Roman" w:cs="Times New Roman"/>
                  <w:color w:val="auto"/>
                  <w:sz w:val="24"/>
                  <w:szCs w:val="24"/>
                  <w:u w:val="none"/>
                </w:rPr>
                <w:t>b.imasheva@hls.kz</w:t>
              </w:r>
            </w:hyperlink>
          </w:p>
        </w:tc>
      </w:tr>
      <w:tr w:rsidR="00F02DF8" w:rsidRPr="00B056A0" w14:paraId="65FBEA88" w14:textId="77777777" w:rsidTr="006C3673">
        <w:tc>
          <w:tcPr>
            <w:tcW w:w="5132" w:type="dxa"/>
          </w:tcPr>
          <w:p w14:paraId="35201163" w14:textId="38E56887" w:rsidR="00F02DF8" w:rsidRPr="00B056A0" w:rsidRDefault="00F02DF8" w:rsidP="006C3673">
            <w:pPr>
              <w:rPr>
                <w:rFonts w:ascii="Times New Roman" w:hAnsi="Times New Roman" w:cs="Times New Roman"/>
                <w:sz w:val="24"/>
                <w:lang w:val="kk-KZ"/>
              </w:rPr>
            </w:pPr>
            <w:r w:rsidRPr="00662898">
              <w:rPr>
                <w:rFonts w:ascii="Times New Roman" w:hAnsi="Times New Roman" w:cs="Times New Roman"/>
                <w:sz w:val="24"/>
                <w:szCs w:val="24"/>
              </w:rPr>
              <w:t>"Қоғамдық денсаулық және әлеуметтік ғылымдар" кафедрасының меңгерушісі, м.ғ.к., проф.</w:t>
            </w:r>
          </w:p>
        </w:tc>
        <w:tc>
          <w:tcPr>
            <w:tcW w:w="2268" w:type="dxa"/>
          </w:tcPr>
          <w:p w14:paraId="2A47D4A3" w14:textId="4B735037" w:rsidR="00F02DF8" w:rsidRPr="00B056A0" w:rsidRDefault="00F02DF8" w:rsidP="006C3673">
            <w:pPr>
              <w:jc w:val="both"/>
              <w:rPr>
                <w:rFonts w:ascii="Times New Roman" w:hAnsi="Times New Roman" w:cs="Times New Roman"/>
                <w:sz w:val="24"/>
              </w:rPr>
            </w:pPr>
            <w:r w:rsidRPr="00662898">
              <w:rPr>
                <w:rFonts w:ascii="Times New Roman" w:hAnsi="Times New Roman" w:cs="Times New Roman"/>
                <w:sz w:val="24"/>
                <w:szCs w:val="24"/>
                <w:lang w:val="kk-KZ"/>
              </w:rPr>
              <w:t>А.Р. Рыскулова</w:t>
            </w:r>
          </w:p>
        </w:tc>
        <w:tc>
          <w:tcPr>
            <w:tcW w:w="2268" w:type="dxa"/>
          </w:tcPr>
          <w:p w14:paraId="20B54A9B" w14:textId="17831028" w:rsidR="00F02DF8" w:rsidRPr="00802B2C" w:rsidRDefault="00F02DF8" w:rsidP="006C3673">
            <w:pPr>
              <w:rPr>
                <w:rFonts w:ascii="Times New Roman" w:hAnsi="Times New Roman" w:cs="Times New Roman"/>
                <w:sz w:val="24"/>
                <w:lang w:val="en-US"/>
              </w:rPr>
            </w:pPr>
            <w:r>
              <w:rPr>
                <w:rFonts w:ascii="Times New Roman" w:hAnsi="Times New Roman" w:cs="Times New Roman"/>
                <w:sz w:val="24"/>
                <w:szCs w:val="24"/>
              </w:rPr>
              <w:t>+7 </w:t>
            </w:r>
            <w:r w:rsidRPr="005657F6">
              <w:rPr>
                <w:rFonts w:ascii="Times New Roman" w:hAnsi="Times New Roman" w:cs="Times New Roman"/>
                <w:sz w:val="24"/>
                <w:szCs w:val="24"/>
                <w:lang w:val="en-US"/>
              </w:rPr>
              <w:t>701</w:t>
            </w:r>
            <w:r>
              <w:rPr>
                <w:rFonts w:ascii="Times New Roman" w:hAnsi="Times New Roman" w:cs="Times New Roman"/>
                <w:sz w:val="24"/>
                <w:szCs w:val="24"/>
              </w:rPr>
              <w:t> </w:t>
            </w:r>
            <w:r w:rsidRPr="005657F6">
              <w:rPr>
                <w:rFonts w:ascii="Times New Roman" w:hAnsi="Times New Roman" w:cs="Times New Roman"/>
                <w:sz w:val="24"/>
                <w:szCs w:val="24"/>
                <w:lang w:val="en-US"/>
              </w:rPr>
              <w:t>526</w:t>
            </w:r>
            <w:r>
              <w:rPr>
                <w:rFonts w:ascii="Times New Roman" w:hAnsi="Times New Roman" w:cs="Times New Roman"/>
                <w:sz w:val="24"/>
                <w:szCs w:val="24"/>
              </w:rPr>
              <w:t xml:space="preserve"> </w:t>
            </w:r>
            <w:r w:rsidRPr="005657F6">
              <w:rPr>
                <w:rFonts w:ascii="Times New Roman" w:hAnsi="Times New Roman" w:cs="Times New Roman"/>
                <w:sz w:val="24"/>
                <w:szCs w:val="24"/>
                <w:lang w:val="en-US"/>
              </w:rPr>
              <w:t>28</w:t>
            </w:r>
            <w:r>
              <w:rPr>
                <w:rFonts w:ascii="Times New Roman" w:hAnsi="Times New Roman" w:cs="Times New Roman"/>
                <w:sz w:val="24"/>
                <w:szCs w:val="24"/>
              </w:rPr>
              <w:t xml:space="preserve"> </w:t>
            </w:r>
            <w:r w:rsidRPr="005657F6">
              <w:rPr>
                <w:rFonts w:ascii="Times New Roman" w:hAnsi="Times New Roman" w:cs="Times New Roman"/>
                <w:sz w:val="24"/>
                <w:szCs w:val="24"/>
                <w:lang w:val="en-US"/>
              </w:rPr>
              <w:t>69</w:t>
            </w:r>
            <w:r>
              <w:rPr>
                <w:rFonts w:ascii="Times New Roman" w:hAnsi="Times New Roman" w:cs="Times New Roman"/>
                <w:sz w:val="24"/>
                <w:lang w:val="kk-KZ"/>
              </w:rPr>
              <w:br/>
            </w:r>
            <w:hyperlink r:id="rId10" w:history="1">
              <w:r w:rsidRPr="00EB1342">
                <w:rPr>
                  <w:rStyle w:val="ae"/>
                  <w:rFonts w:ascii="Times New Roman" w:hAnsi="Times New Roman" w:cs="Times New Roman"/>
                  <w:sz w:val="24"/>
                  <w:lang w:val="en-US"/>
                </w:rPr>
                <w:t>r</w:t>
              </w:r>
              <w:r w:rsidRPr="00DE1C56">
                <w:rPr>
                  <w:rStyle w:val="ae"/>
                  <w:rFonts w:ascii="Times New Roman" w:hAnsi="Times New Roman" w:cs="Times New Roman"/>
                  <w:sz w:val="24"/>
                </w:rPr>
                <w:t>.</w:t>
              </w:r>
              <w:r w:rsidRPr="00EB1342">
                <w:rPr>
                  <w:rStyle w:val="ae"/>
                  <w:rFonts w:ascii="Times New Roman" w:hAnsi="Times New Roman" w:cs="Times New Roman"/>
                  <w:sz w:val="24"/>
                  <w:lang w:val="en-US"/>
                </w:rPr>
                <w:t>alma</w:t>
              </w:r>
              <w:r w:rsidRPr="00DE1C56">
                <w:rPr>
                  <w:rStyle w:val="ae"/>
                  <w:rFonts w:ascii="Times New Roman" w:hAnsi="Times New Roman" w:cs="Times New Roman"/>
                  <w:sz w:val="24"/>
                </w:rPr>
                <w:t>@</w:t>
              </w:r>
              <w:r w:rsidRPr="00EB1342">
                <w:rPr>
                  <w:rStyle w:val="ae"/>
                  <w:rFonts w:ascii="Times New Roman" w:hAnsi="Times New Roman" w:cs="Times New Roman"/>
                  <w:sz w:val="24"/>
                  <w:lang w:val="en-US"/>
                </w:rPr>
                <w:t>bk</w:t>
              </w:r>
              <w:r w:rsidRPr="00DE1C56">
                <w:rPr>
                  <w:rStyle w:val="ae"/>
                  <w:rFonts w:ascii="Times New Roman" w:hAnsi="Times New Roman" w:cs="Times New Roman"/>
                  <w:sz w:val="24"/>
                </w:rPr>
                <w:t>.</w:t>
              </w:r>
              <w:r w:rsidRPr="00EB1342">
                <w:rPr>
                  <w:rStyle w:val="ae"/>
                  <w:rFonts w:ascii="Times New Roman" w:hAnsi="Times New Roman" w:cs="Times New Roman"/>
                  <w:sz w:val="24"/>
                  <w:lang w:val="en-US"/>
                </w:rPr>
                <w:t>ru</w:t>
              </w:r>
            </w:hyperlink>
            <w:r>
              <w:rPr>
                <w:rFonts w:ascii="Times New Roman" w:hAnsi="Times New Roman" w:cs="Times New Roman"/>
                <w:sz w:val="24"/>
                <w:lang w:val="kk-KZ"/>
              </w:rPr>
              <w:t xml:space="preserve"> </w:t>
            </w:r>
          </w:p>
        </w:tc>
      </w:tr>
      <w:tr w:rsidR="00F070E9" w:rsidRPr="00B056A0" w14:paraId="260984EB" w14:textId="77777777" w:rsidTr="006C3673">
        <w:tc>
          <w:tcPr>
            <w:tcW w:w="5132" w:type="dxa"/>
          </w:tcPr>
          <w:p w14:paraId="028D0974" w14:textId="6F47D346" w:rsidR="00F070E9" w:rsidRPr="00F070E9" w:rsidRDefault="00F070E9" w:rsidP="006C3673">
            <w:pPr>
              <w:rPr>
                <w:rFonts w:ascii="Times New Roman" w:hAnsi="Times New Roman" w:cs="Times New Roman"/>
                <w:sz w:val="24"/>
                <w:szCs w:val="24"/>
                <w:lang w:val="kk-KZ"/>
              </w:rPr>
            </w:pPr>
            <w:r w:rsidRPr="00F070E9">
              <w:rPr>
                <w:rStyle w:val="layout"/>
                <w:rFonts w:ascii="Times New Roman" w:hAnsi="Times New Roman" w:cs="Times New Roman"/>
                <w:sz w:val="24"/>
                <w:szCs w:val="24"/>
              </w:rPr>
              <w:t xml:space="preserve">Республика Денсаулық сақтау министрлігі «Халық денсаулығын қорғау ұлттық орталығы» ШЖҚ РМК «Санитариялық-эпидемиологиялық сараптама және мониторинг ғылыми-практикалық орталығы» филиалының бактериялық инфекцияларды және микробқа қарсы тұрақтылықты бақылау жөніндегі анықтамалық зертханасының меңгерушісі Қазақстанның, </w:t>
            </w:r>
            <w:r w:rsidRPr="00F070E9">
              <w:rPr>
                <w:rStyle w:val="layout"/>
                <w:rFonts w:ascii="Times New Roman" w:hAnsi="Times New Roman" w:cs="Times New Roman"/>
                <w:sz w:val="24"/>
                <w:szCs w:val="24"/>
                <w:lang w:val="kk-KZ"/>
              </w:rPr>
              <w:t xml:space="preserve">медицина </w:t>
            </w:r>
            <w:r>
              <w:rPr>
                <w:rStyle w:val="layout"/>
                <w:rFonts w:ascii="Times New Roman" w:hAnsi="Times New Roman" w:cs="Times New Roman"/>
                <w:sz w:val="24"/>
                <w:szCs w:val="24"/>
                <w:lang w:val="kk-KZ"/>
              </w:rPr>
              <w:t>ғ</w:t>
            </w:r>
            <w:r w:rsidRPr="00F070E9">
              <w:rPr>
                <w:rStyle w:val="layout"/>
                <w:rFonts w:ascii="Times New Roman" w:hAnsi="Times New Roman" w:cs="Times New Roman"/>
                <w:sz w:val="24"/>
                <w:szCs w:val="24"/>
                <w:lang w:val="kk-KZ"/>
              </w:rPr>
              <w:t>ылымдарынын кандидаты</w:t>
            </w:r>
          </w:p>
        </w:tc>
        <w:tc>
          <w:tcPr>
            <w:tcW w:w="2268" w:type="dxa"/>
          </w:tcPr>
          <w:p w14:paraId="77B064F4" w14:textId="5BDECFAF" w:rsidR="00F070E9" w:rsidRPr="00662898" w:rsidRDefault="00F070E9" w:rsidP="006C3673">
            <w:pPr>
              <w:jc w:val="both"/>
              <w:rPr>
                <w:rFonts w:ascii="Times New Roman" w:hAnsi="Times New Roman" w:cs="Times New Roman"/>
                <w:sz w:val="24"/>
                <w:szCs w:val="24"/>
                <w:lang w:val="kk-KZ"/>
              </w:rPr>
            </w:pPr>
            <w:r w:rsidRPr="008B4C3A">
              <w:rPr>
                <w:rStyle w:val="layout"/>
                <w:rFonts w:ascii="Times New Roman" w:hAnsi="Times New Roman" w:cs="Times New Roman"/>
                <w:sz w:val="24"/>
                <w:szCs w:val="24"/>
              </w:rPr>
              <w:t>Шакенова З. Э.</w:t>
            </w:r>
          </w:p>
        </w:tc>
        <w:tc>
          <w:tcPr>
            <w:tcW w:w="2268" w:type="dxa"/>
          </w:tcPr>
          <w:p w14:paraId="0DD24B23" w14:textId="77777777" w:rsidR="00F070E9" w:rsidRPr="008B4C3A" w:rsidRDefault="00F070E9" w:rsidP="006C3673">
            <w:pPr>
              <w:rPr>
                <w:rFonts w:ascii="Times New Roman" w:hAnsi="Times New Roman" w:cs="Times New Roman"/>
                <w:sz w:val="24"/>
                <w:szCs w:val="24"/>
              </w:rPr>
            </w:pPr>
            <w:r w:rsidRPr="008B4C3A">
              <w:rPr>
                <w:rFonts w:ascii="Times New Roman" w:hAnsi="Times New Roman" w:cs="Times New Roman"/>
                <w:sz w:val="24"/>
                <w:szCs w:val="24"/>
              </w:rPr>
              <w:t>87013190700</w:t>
            </w:r>
          </w:p>
          <w:p w14:paraId="451DDF3A" w14:textId="57993A08" w:rsidR="00F070E9" w:rsidRDefault="00F070E9" w:rsidP="006C3673">
            <w:pPr>
              <w:rPr>
                <w:rFonts w:ascii="Times New Roman" w:hAnsi="Times New Roman" w:cs="Times New Roman"/>
                <w:sz w:val="24"/>
                <w:lang w:val="en-US"/>
              </w:rPr>
            </w:pPr>
            <w:r w:rsidRPr="008B4C3A">
              <w:rPr>
                <w:rFonts w:ascii="Times New Roman" w:hAnsi="Times New Roman" w:cs="Times New Roman"/>
                <w:sz w:val="24"/>
                <w:szCs w:val="24"/>
                <w:lang w:val="en-US"/>
              </w:rPr>
              <w:t>zeinegul</w:t>
            </w:r>
            <w:r w:rsidRPr="008B4C3A">
              <w:rPr>
                <w:rFonts w:ascii="Times New Roman" w:hAnsi="Times New Roman" w:cs="Times New Roman"/>
                <w:sz w:val="24"/>
                <w:szCs w:val="24"/>
              </w:rPr>
              <w:t>.</w:t>
            </w:r>
            <w:r w:rsidRPr="008B4C3A">
              <w:rPr>
                <w:rFonts w:ascii="Times New Roman" w:hAnsi="Times New Roman" w:cs="Times New Roman"/>
                <w:sz w:val="24"/>
                <w:szCs w:val="24"/>
                <w:lang w:val="en-US"/>
              </w:rPr>
              <w:t>shakenova</w:t>
            </w:r>
            <w:r w:rsidRPr="008B4C3A">
              <w:rPr>
                <w:rFonts w:ascii="Times New Roman" w:hAnsi="Times New Roman" w:cs="Times New Roman"/>
                <w:sz w:val="24"/>
                <w:szCs w:val="24"/>
              </w:rPr>
              <w:t>@</w:t>
            </w:r>
            <w:r w:rsidRPr="008B4C3A">
              <w:rPr>
                <w:rFonts w:ascii="Times New Roman" w:hAnsi="Times New Roman" w:cs="Times New Roman"/>
                <w:sz w:val="24"/>
                <w:szCs w:val="24"/>
                <w:lang w:val="en-US"/>
              </w:rPr>
              <w:t>yandex</w:t>
            </w:r>
            <w:r w:rsidRPr="008B4C3A">
              <w:rPr>
                <w:rFonts w:ascii="Times New Roman" w:hAnsi="Times New Roman" w:cs="Times New Roman"/>
                <w:sz w:val="24"/>
                <w:szCs w:val="24"/>
              </w:rPr>
              <w:t>.</w:t>
            </w:r>
            <w:r w:rsidRPr="008B4C3A">
              <w:rPr>
                <w:rFonts w:ascii="Times New Roman" w:hAnsi="Times New Roman" w:cs="Times New Roman"/>
                <w:sz w:val="24"/>
                <w:szCs w:val="24"/>
                <w:lang w:val="en-US"/>
              </w:rPr>
              <w:t>kz</w:t>
            </w:r>
          </w:p>
        </w:tc>
      </w:tr>
      <w:tr w:rsidR="00F02DF8" w:rsidRPr="00B056A0" w14:paraId="56B4518A" w14:textId="77777777" w:rsidTr="006C3673">
        <w:tc>
          <w:tcPr>
            <w:tcW w:w="5132" w:type="dxa"/>
          </w:tcPr>
          <w:p w14:paraId="5D21CBFD" w14:textId="0B7DD785" w:rsidR="00F02DF8" w:rsidRPr="003E576F" w:rsidRDefault="00F02DF8" w:rsidP="006C3673">
            <w:pPr>
              <w:rPr>
                <w:rFonts w:ascii="Times New Roman" w:hAnsi="Times New Roman" w:cs="Times New Roman"/>
                <w:sz w:val="24"/>
                <w:lang w:val="kk-KZ"/>
              </w:rPr>
            </w:pPr>
            <w:r w:rsidRPr="00662898">
              <w:rPr>
                <w:rFonts w:ascii="Times New Roman" w:hAnsi="Times New Roman" w:cs="Times New Roman"/>
                <w:sz w:val="24"/>
                <w:szCs w:val="24"/>
              </w:rPr>
              <w:t xml:space="preserve">"Қоғамдық денсаулық және әлеуметтік ғылымдар" кафедрасының </w:t>
            </w:r>
            <w:r>
              <w:rPr>
                <w:rFonts w:ascii="Times New Roman" w:hAnsi="Times New Roman" w:cs="Times New Roman"/>
                <w:sz w:val="24"/>
                <w:szCs w:val="24"/>
              </w:rPr>
              <w:t>ассистен</w:t>
            </w:r>
            <w:r>
              <w:rPr>
                <w:rFonts w:ascii="Times New Roman" w:hAnsi="Times New Roman" w:cs="Times New Roman"/>
                <w:sz w:val="24"/>
                <w:szCs w:val="24"/>
                <w:lang w:val="kk-KZ"/>
              </w:rPr>
              <w:t>ті</w:t>
            </w:r>
          </w:p>
        </w:tc>
        <w:tc>
          <w:tcPr>
            <w:tcW w:w="2268" w:type="dxa"/>
          </w:tcPr>
          <w:p w14:paraId="749B9CE5" w14:textId="75C1C615" w:rsidR="00F02DF8" w:rsidRPr="00B056A0" w:rsidRDefault="00F02DF8" w:rsidP="006C3673">
            <w:pPr>
              <w:jc w:val="both"/>
              <w:rPr>
                <w:rFonts w:ascii="Times New Roman" w:hAnsi="Times New Roman" w:cs="Times New Roman"/>
                <w:sz w:val="24"/>
              </w:rPr>
            </w:pPr>
            <w:r w:rsidRPr="00662898">
              <w:rPr>
                <w:rFonts w:ascii="Times New Roman" w:hAnsi="Times New Roman" w:cs="Times New Roman"/>
                <w:sz w:val="24"/>
                <w:szCs w:val="24"/>
              </w:rPr>
              <w:t>М.З</w:t>
            </w:r>
            <w:r>
              <w:rPr>
                <w:rFonts w:ascii="Times New Roman" w:hAnsi="Times New Roman" w:cs="Times New Roman"/>
                <w:sz w:val="24"/>
                <w:szCs w:val="24"/>
                <w:lang w:val="kk-KZ"/>
              </w:rPr>
              <w:t>.</w:t>
            </w:r>
            <w:r w:rsidRPr="00662898">
              <w:rPr>
                <w:rFonts w:ascii="Times New Roman" w:hAnsi="Times New Roman" w:cs="Times New Roman"/>
                <w:sz w:val="24"/>
                <w:szCs w:val="24"/>
              </w:rPr>
              <w:t xml:space="preserve"> Сарсенбаева </w:t>
            </w:r>
          </w:p>
        </w:tc>
        <w:tc>
          <w:tcPr>
            <w:tcW w:w="2268" w:type="dxa"/>
          </w:tcPr>
          <w:p w14:paraId="10DF044A" w14:textId="6BE13399" w:rsidR="00F02DF8" w:rsidRPr="00802B2C" w:rsidRDefault="00F02DF8" w:rsidP="006C3673">
            <w:pPr>
              <w:rPr>
                <w:rFonts w:ascii="Times New Roman" w:hAnsi="Times New Roman" w:cs="Times New Roman"/>
                <w:sz w:val="24"/>
                <w:lang w:val="en-US"/>
              </w:rPr>
            </w:pPr>
            <w:r>
              <w:rPr>
                <w:rFonts w:ascii="Times New Roman" w:hAnsi="Times New Roman" w:cs="Times New Roman"/>
                <w:sz w:val="24"/>
                <w:szCs w:val="24"/>
              </w:rPr>
              <w:t>+7 </w:t>
            </w:r>
            <w:r w:rsidRPr="005657F6">
              <w:rPr>
                <w:rFonts w:ascii="Times New Roman" w:hAnsi="Times New Roman" w:cs="Times New Roman"/>
                <w:sz w:val="24"/>
                <w:szCs w:val="24"/>
              </w:rPr>
              <w:t>747</w:t>
            </w:r>
            <w:r>
              <w:rPr>
                <w:rFonts w:ascii="Times New Roman" w:hAnsi="Times New Roman" w:cs="Times New Roman"/>
                <w:sz w:val="24"/>
                <w:szCs w:val="24"/>
              </w:rPr>
              <w:t> </w:t>
            </w:r>
            <w:r w:rsidRPr="005657F6">
              <w:rPr>
                <w:rFonts w:ascii="Times New Roman" w:hAnsi="Times New Roman" w:cs="Times New Roman"/>
                <w:sz w:val="24"/>
                <w:szCs w:val="24"/>
              </w:rPr>
              <w:t>815</w:t>
            </w:r>
            <w:r>
              <w:rPr>
                <w:rFonts w:ascii="Times New Roman" w:hAnsi="Times New Roman" w:cs="Times New Roman"/>
                <w:sz w:val="24"/>
                <w:szCs w:val="24"/>
              </w:rPr>
              <w:t xml:space="preserve"> </w:t>
            </w:r>
            <w:r w:rsidRPr="005657F6">
              <w:rPr>
                <w:rFonts w:ascii="Times New Roman" w:hAnsi="Times New Roman" w:cs="Times New Roman"/>
                <w:sz w:val="24"/>
                <w:szCs w:val="24"/>
              </w:rPr>
              <w:t>10</w:t>
            </w:r>
            <w:r>
              <w:rPr>
                <w:rFonts w:ascii="Times New Roman" w:hAnsi="Times New Roman" w:cs="Times New Roman"/>
                <w:sz w:val="24"/>
                <w:szCs w:val="24"/>
              </w:rPr>
              <w:t xml:space="preserve"> </w:t>
            </w:r>
            <w:r w:rsidRPr="005657F6">
              <w:rPr>
                <w:rFonts w:ascii="Times New Roman" w:hAnsi="Times New Roman" w:cs="Times New Roman"/>
                <w:sz w:val="24"/>
                <w:szCs w:val="24"/>
              </w:rPr>
              <w:t>75</w:t>
            </w:r>
            <w:r>
              <w:rPr>
                <w:rFonts w:ascii="Times New Roman" w:hAnsi="Times New Roman" w:cs="Times New Roman"/>
                <w:sz w:val="24"/>
                <w:lang w:val="kk-KZ"/>
              </w:rPr>
              <w:br/>
            </w:r>
            <w:hyperlink r:id="rId11" w:history="1">
              <w:r w:rsidRPr="00DE1C56">
                <w:rPr>
                  <w:rStyle w:val="ae"/>
                  <w:rFonts w:ascii="Times New Roman" w:hAnsi="Times New Roman" w:cs="Times New Roman"/>
                  <w:sz w:val="24"/>
                  <w:lang w:val="kk-KZ"/>
                </w:rPr>
                <w:t>maira.sarsenbaeva@mail.ru</w:t>
              </w:r>
            </w:hyperlink>
            <w:r>
              <w:rPr>
                <w:rFonts w:ascii="Times New Roman" w:hAnsi="Times New Roman" w:cs="Times New Roman"/>
                <w:sz w:val="24"/>
                <w:lang w:val="kk-KZ"/>
              </w:rPr>
              <w:t xml:space="preserve">   </w:t>
            </w:r>
          </w:p>
        </w:tc>
      </w:tr>
    </w:tbl>
    <w:p w14:paraId="34DA3633" w14:textId="77777777" w:rsidR="00F070E9" w:rsidRPr="006C3673" w:rsidRDefault="00F070E9" w:rsidP="006C3673">
      <w:pPr>
        <w:spacing w:after="0" w:line="240" w:lineRule="auto"/>
        <w:jc w:val="both"/>
        <w:rPr>
          <w:rFonts w:ascii="Times New Roman" w:eastAsia="Calibri" w:hAnsi="Times New Roman" w:cs="Times New Roman"/>
          <w:b/>
          <w:bCs/>
          <w:sz w:val="24"/>
          <w:szCs w:val="24"/>
        </w:rPr>
      </w:pPr>
      <w:r w:rsidRPr="006C3673">
        <w:rPr>
          <w:rFonts w:ascii="Times New Roman" w:hAnsi="Times New Roman" w:cs="Times New Roman"/>
          <w:b/>
          <w:bCs/>
          <w:sz w:val="24"/>
          <w:szCs w:val="24"/>
        </w:rPr>
        <w:t>"</w:t>
      </w:r>
      <w:r w:rsidRPr="00F070E9">
        <w:rPr>
          <w:rFonts w:ascii="Times New Roman" w:hAnsi="Times New Roman" w:cs="Times New Roman"/>
          <w:b/>
          <w:bCs/>
          <w:sz w:val="24"/>
          <w:szCs w:val="24"/>
        </w:rPr>
        <w:t>ҚДСЖМ</w:t>
      </w:r>
      <w:r w:rsidRPr="006C3673">
        <w:rPr>
          <w:rFonts w:ascii="Times New Roman" w:hAnsi="Times New Roman" w:cs="Times New Roman"/>
          <w:b/>
          <w:bCs/>
          <w:sz w:val="24"/>
          <w:szCs w:val="24"/>
        </w:rPr>
        <w:t xml:space="preserve">" </w:t>
      </w:r>
      <w:r w:rsidRPr="00F070E9">
        <w:rPr>
          <w:rFonts w:ascii="Times New Roman" w:hAnsi="Times New Roman" w:cs="Times New Roman"/>
          <w:b/>
          <w:bCs/>
          <w:sz w:val="24"/>
          <w:szCs w:val="24"/>
        </w:rPr>
        <w:t>ҚМУ</w:t>
      </w:r>
      <w:r w:rsidRPr="006C3673">
        <w:rPr>
          <w:rFonts w:ascii="Times New Roman" w:hAnsi="Times New Roman" w:cs="Times New Roman"/>
          <w:b/>
          <w:bCs/>
          <w:sz w:val="24"/>
          <w:szCs w:val="24"/>
        </w:rPr>
        <w:t xml:space="preserve"> </w:t>
      </w:r>
      <w:r w:rsidRPr="00F070E9">
        <w:rPr>
          <w:rFonts w:ascii="Times New Roman" w:hAnsi="Times New Roman" w:cs="Times New Roman"/>
          <w:b/>
          <w:bCs/>
          <w:sz w:val="24"/>
          <w:szCs w:val="24"/>
        </w:rPr>
        <w:t>оқу</w:t>
      </w:r>
      <w:r w:rsidRPr="006C3673">
        <w:rPr>
          <w:rFonts w:ascii="Times New Roman" w:hAnsi="Times New Roman" w:cs="Times New Roman"/>
          <w:b/>
          <w:bCs/>
          <w:sz w:val="24"/>
          <w:szCs w:val="24"/>
        </w:rPr>
        <w:t>-</w:t>
      </w:r>
      <w:r w:rsidRPr="00F070E9">
        <w:rPr>
          <w:rFonts w:ascii="Times New Roman" w:hAnsi="Times New Roman" w:cs="Times New Roman"/>
          <w:b/>
          <w:bCs/>
          <w:sz w:val="24"/>
          <w:szCs w:val="24"/>
        </w:rPr>
        <w:t>әдістемелік</w:t>
      </w:r>
      <w:r w:rsidRPr="006C3673">
        <w:rPr>
          <w:rFonts w:ascii="Times New Roman" w:hAnsi="Times New Roman" w:cs="Times New Roman"/>
          <w:b/>
          <w:bCs/>
          <w:sz w:val="24"/>
          <w:szCs w:val="24"/>
        </w:rPr>
        <w:t xml:space="preserve"> </w:t>
      </w:r>
      <w:r w:rsidRPr="00F070E9">
        <w:rPr>
          <w:rFonts w:ascii="Times New Roman" w:hAnsi="Times New Roman" w:cs="Times New Roman"/>
          <w:b/>
          <w:bCs/>
          <w:sz w:val="24"/>
          <w:szCs w:val="24"/>
        </w:rPr>
        <w:t>кеңесінің</w:t>
      </w:r>
      <w:r w:rsidRPr="006C3673">
        <w:rPr>
          <w:rFonts w:ascii="Times New Roman" w:hAnsi="Times New Roman" w:cs="Times New Roman"/>
          <w:b/>
          <w:bCs/>
          <w:sz w:val="24"/>
          <w:szCs w:val="24"/>
        </w:rPr>
        <w:t xml:space="preserve"> </w:t>
      </w:r>
      <w:r w:rsidRPr="00F070E9">
        <w:rPr>
          <w:rFonts w:ascii="Times New Roman" w:hAnsi="Times New Roman" w:cs="Times New Roman"/>
          <w:b/>
          <w:bCs/>
          <w:sz w:val="24"/>
          <w:szCs w:val="24"/>
        </w:rPr>
        <w:t>отырысында</w:t>
      </w:r>
      <w:r w:rsidRPr="006C3673">
        <w:rPr>
          <w:rFonts w:ascii="Times New Roman" w:hAnsi="Times New Roman" w:cs="Times New Roman"/>
          <w:b/>
          <w:bCs/>
          <w:sz w:val="24"/>
          <w:szCs w:val="24"/>
        </w:rPr>
        <w:t xml:space="preserve"> </w:t>
      </w:r>
      <w:r w:rsidRPr="00F070E9">
        <w:rPr>
          <w:rFonts w:ascii="Times New Roman" w:hAnsi="Times New Roman" w:cs="Times New Roman"/>
          <w:b/>
          <w:bCs/>
          <w:sz w:val="24"/>
          <w:szCs w:val="24"/>
        </w:rPr>
        <w:t>сертификатты</w:t>
      </w:r>
      <w:r w:rsidRPr="00F070E9">
        <w:rPr>
          <w:rFonts w:ascii="Times New Roman" w:hAnsi="Times New Roman" w:cs="Times New Roman"/>
          <w:b/>
          <w:bCs/>
          <w:sz w:val="24"/>
          <w:szCs w:val="24"/>
          <w:lang w:val="kk-KZ"/>
        </w:rPr>
        <w:t>қ</w:t>
      </w:r>
      <w:r w:rsidRPr="006C3673">
        <w:rPr>
          <w:rFonts w:ascii="Times New Roman" w:hAnsi="Times New Roman" w:cs="Times New Roman"/>
          <w:b/>
          <w:bCs/>
          <w:sz w:val="24"/>
          <w:szCs w:val="24"/>
        </w:rPr>
        <w:t xml:space="preserve"> </w:t>
      </w:r>
      <w:r w:rsidRPr="00F070E9">
        <w:rPr>
          <w:rFonts w:ascii="Times New Roman" w:hAnsi="Times New Roman" w:cs="Times New Roman"/>
          <w:b/>
          <w:bCs/>
          <w:sz w:val="24"/>
          <w:szCs w:val="24"/>
        </w:rPr>
        <w:t>курсының</w:t>
      </w:r>
      <w:r w:rsidRPr="006C3673">
        <w:rPr>
          <w:rFonts w:ascii="Times New Roman" w:hAnsi="Times New Roman" w:cs="Times New Roman"/>
          <w:b/>
          <w:bCs/>
          <w:sz w:val="24"/>
          <w:szCs w:val="24"/>
        </w:rPr>
        <w:t xml:space="preserve"> </w:t>
      </w:r>
      <w:r w:rsidRPr="00F070E9">
        <w:rPr>
          <w:rFonts w:ascii="Times New Roman" w:hAnsi="Times New Roman" w:cs="Times New Roman"/>
          <w:b/>
          <w:bCs/>
          <w:sz w:val="24"/>
          <w:szCs w:val="24"/>
        </w:rPr>
        <w:t>бағдарламасы</w:t>
      </w:r>
      <w:r w:rsidRPr="006C3673">
        <w:rPr>
          <w:rFonts w:ascii="Times New Roman" w:hAnsi="Times New Roman" w:cs="Times New Roman"/>
          <w:b/>
          <w:bCs/>
          <w:sz w:val="24"/>
          <w:szCs w:val="24"/>
        </w:rPr>
        <w:t xml:space="preserve"> </w:t>
      </w:r>
      <w:r w:rsidRPr="00F070E9">
        <w:rPr>
          <w:rFonts w:ascii="Times New Roman" w:hAnsi="Times New Roman" w:cs="Times New Roman"/>
          <w:b/>
          <w:bCs/>
          <w:sz w:val="24"/>
          <w:szCs w:val="24"/>
        </w:rPr>
        <w:t>бекітілді</w:t>
      </w:r>
    </w:p>
    <w:tbl>
      <w:tblPr>
        <w:tblStyle w:val="a5"/>
        <w:tblW w:w="9639" w:type="dxa"/>
        <w:tblInd w:w="108" w:type="dxa"/>
        <w:tblLook w:val="04A0" w:firstRow="1" w:lastRow="0" w:firstColumn="1" w:lastColumn="0" w:noHBand="0" w:noVBand="1"/>
      </w:tblPr>
      <w:tblGrid>
        <w:gridCol w:w="5132"/>
        <w:gridCol w:w="2268"/>
        <w:gridCol w:w="2239"/>
      </w:tblGrid>
      <w:tr w:rsidR="00F070E9" w:rsidRPr="00F070E9" w14:paraId="13D5C0B8" w14:textId="77777777" w:rsidTr="006C3673">
        <w:tc>
          <w:tcPr>
            <w:tcW w:w="5132" w:type="dxa"/>
          </w:tcPr>
          <w:p w14:paraId="325E1925" w14:textId="77777777" w:rsidR="00F070E9" w:rsidRPr="00F070E9" w:rsidRDefault="00F070E9" w:rsidP="006C3673">
            <w:pPr>
              <w:jc w:val="center"/>
              <w:rPr>
                <w:rFonts w:ascii="Times New Roman" w:hAnsi="Times New Roman" w:cs="Times New Roman"/>
                <w:sz w:val="24"/>
                <w:szCs w:val="24"/>
              </w:rPr>
            </w:pPr>
            <w:r w:rsidRPr="00F070E9">
              <w:rPr>
                <w:rFonts w:ascii="Times New Roman" w:hAnsi="Times New Roman" w:cs="Times New Roman"/>
                <w:sz w:val="24"/>
                <w:szCs w:val="24"/>
              </w:rPr>
              <w:t>Лауазымы, жұмыс орны, атағы (бар болса)</w:t>
            </w:r>
          </w:p>
        </w:tc>
        <w:tc>
          <w:tcPr>
            <w:tcW w:w="2268" w:type="dxa"/>
          </w:tcPr>
          <w:p w14:paraId="5EF77961" w14:textId="77777777" w:rsidR="00F070E9" w:rsidRPr="00F070E9" w:rsidRDefault="00F070E9" w:rsidP="006C3673">
            <w:pPr>
              <w:jc w:val="center"/>
              <w:rPr>
                <w:rFonts w:ascii="Times New Roman" w:hAnsi="Times New Roman" w:cs="Times New Roman"/>
                <w:sz w:val="24"/>
                <w:szCs w:val="24"/>
              </w:rPr>
            </w:pPr>
            <w:r w:rsidRPr="00F070E9">
              <w:rPr>
                <w:rFonts w:ascii="Times New Roman" w:eastAsia="Calibri" w:hAnsi="Times New Roman" w:cs="Times New Roman"/>
                <w:sz w:val="24"/>
                <w:szCs w:val="24"/>
              </w:rPr>
              <w:t>Аты-жөні</w:t>
            </w:r>
          </w:p>
        </w:tc>
        <w:tc>
          <w:tcPr>
            <w:tcW w:w="2239" w:type="dxa"/>
          </w:tcPr>
          <w:p w14:paraId="56F86F61" w14:textId="77777777" w:rsidR="00F070E9" w:rsidRPr="00F070E9" w:rsidRDefault="00F070E9" w:rsidP="006C3673">
            <w:pPr>
              <w:jc w:val="center"/>
              <w:rPr>
                <w:rFonts w:ascii="Times New Roman" w:hAnsi="Times New Roman" w:cs="Times New Roman"/>
                <w:sz w:val="24"/>
                <w:szCs w:val="24"/>
              </w:rPr>
            </w:pPr>
            <w:r w:rsidRPr="00F070E9">
              <w:rPr>
                <w:rFonts w:ascii="Times New Roman" w:hAnsi="Times New Roman" w:cs="Times New Roman"/>
                <w:sz w:val="24"/>
                <w:szCs w:val="24"/>
              </w:rPr>
              <w:t>күні, хаттаманың №</w:t>
            </w:r>
          </w:p>
        </w:tc>
      </w:tr>
      <w:tr w:rsidR="00F02DF8" w:rsidRPr="00F070E9" w14:paraId="27C7776D" w14:textId="77777777" w:rsidTr="006C3673">
        <w:trPr>
          <w:trHeight w:val="250"/>
        </w:trPr>
        <w:tc>
          <w:tcPr>
            <w:tcW w:w="5132" w:type="dxa"/>
          </w:tcPr>
          <w:p w14:paraId="0A4F1C94" w14:textId="7FBC0617" w:rsidR="00F02DF8" w:rsidRPr="00F070E9" w:rsidRDefault="00F02DF8" w:rsidP="006C3673">
            <w:pPr>
              <w:jc w:val="both"/>
              <w:rPr>
                <w:rFonts w:ascii="Times New Roman" w:hAnsi="Times New Roman" w:cs="Times New Roman"/>
                <w:sz w:val="24"/>
                <w:szCs w:val="24"/>
              </w:rPr>
            </w:pPr>
            <w:r w:rsidRPr="00DE1C56">
              <w:rPr>
                <w:rFonts w:ascii="Times New Roman" w:hAnsi="Times New Roman" w:cs="Times New Roman"/>
                <w:sz w:val="24"/>
                <w:szCs w:val="24"/>
              </w:rPr>
              <w:t>Төрағасы: м.ғ.к., «ҚДСЖМ» ҚМУ оқу ісі жөніндегі проректоры</w:t>
            </w:r>
          </w:p>
        </w:tc>
        <w:tc>
          <w:tcPr>
            <w:tcW w:w="2268" w:type="dxa"/>
          </w:tcPr>
          <w:p w14:paraId="1808030E" w14:textId="77777777" w:rsidR="00F02DF8" w:rsidRPr="00F070E9" w:rsidRDefault="00F02DF8" w:rsidP="006C3673">
            <w:pPr>
              <w:jc w:val="both"/>
              <w:rPr>
                <w:rFonts w:ascii="Times New Roman" w:hAnsi="Times New Roman" w:cs="Times New Roman"/>
                <w:sz w:val="24"/>
                <w:szCs w:val="24"/>
                <w:lang w:val="kk-KZ"/>
              </w:rPr>
            </w:pPr>
            <w:r w:rsidRPr="00F070E9">
              <w:rPr>
                <w:rFonts w:ascii="Times New Roman" w:hAnsi="Times New Roman" w:cs="Times New Roman"/>
                <w:sz w:val="24"/>
                <w:szCs w:val="24"/>
                <w:lang w:val="kk-KZ"/>
              </w:rPr>
              <w:t>Кауышева А</w:t>
            </w:r>
          </w:p>
        </w:tc>
        <w:tc>
          <w:tcPr>
            <w:tcW w:w="2239" w:type="dxa"/>
          </w:tcPr>
          <w:p w14:paraId="0669E6CA" w14:textId="5E9467CC" w:rsidR="00F02DF8" w:rsidRPr="00F070E9" w:rsidRDefault="00F02DF8" w:rsidP="006C3673">
            <w:pPr>
              <w:jc w:val="both"/>
              <w:rPr>
                <w:rFonts w:ascii="Times New Roman" w:hAnsi="Times New Roman" w:cs="Times New Roman"/>
                <w:sz w:val="24"/>
                <w:szCs w:val="24"/>
              </w:rPr>
            </w:pPr>
            <w:r w:rsidRPr="00F070E9">
              <w:rPr>
                <w:rFonts w:ascii="Times New Roman" w:hAnsi="Times New Roman" w:cs="Times New Roman"/>
                <w:sz w:val="24"/>
                <w:szCs w:val="24"/>
                <w:lang w:val="kk-KZ"/>
              </w:rPr>
              <w:t>08.02.2022</w:t>
            </w:r>
            <w:r w:rsidRPr="00F070E9">
              <w:rPr>
                <w:rFonts w:ascii="Times New Roman" w:hAnsi="Times New Roman" w:cs="Times New Roman"/>
                <w:sz w:val="24"/>
                <w:szCs w:val="24"/>
              </w:rPr>
              <w:t xml:space="preserve">, </w:t>
            </w:r>
            <w:r>
              <w:rPr>
                <w:rFonts w:ascii="Times New Roman" w:hAnsi="Times New Roman" w:cs="Times New Roman"/>
                <w:sz w:val="24"/>
                <w:szCs w:val="24"/>
              </w:rPr>
              <w:t xml:space="preserve">хаттама </w:t>
            </w:r>
            <w:r w:rsidRPr="00F070E9">
              <w:rPr>
                <w:rFonts w:ascii="Times New Roman" w:hAnsi="Times New Roman" w:cs="Times New Roman"/>
                <w:sz w:val="24"/>
                <w:szCs w:val="24"/>
              </w:rPr>
              <w:t>№1</w:t>
            </w:r>
          </w:p>
        </w:tc>
      </w:tr>
    </w:tbl>
    <w:p w14:paraId="6073C3EB" w14:textId="77777777" w:rsidR="00F02DF8" w:rsidRPr="00F070E9" w:rsidRDefault="00F02DF8" w:rsidP="006C3673">
      <w:pPr>
        <w:spacing w:after="0" w:line="240" w:lineRule="auto"/>
        <w:jc w:val="both"/>
        <w:rPr>
          <w:rFonts w:ascii="Times New Roman" w:hAnsi="Times New Roman" w:cs="Times New Roman"/>
          <w:b/>
          <w:bCs/>
          <w:sz w:val="24"/>
          <w:szCs w:val="24"/>
          <w:lang w:val="kk-KZ"/>
        </w:rPr>
      </w:pPr>
      <w:r w:rsidRPr="00F070E9">
        <w:rPr>
          <w:rFonts w:ascii="Times New Roman" w:hAnsi="Times New Roman" w:cs="Times New Roman"/>
          <w:b/>
          <w:bCs/>
          <w:sz w:val="24"/>
          <w:szCs w:val="24"/>
        </w:rPr>
        <w:t xml:space="preserve">Білім беру бағдарламасының сараптамалық бағасы "Денсаулық сақтау"дайындық бағыты бойынша </w:t>
      </w:r>
      <w:r w:rsidRPr="00575DB3">
        <w:rPr>
          <w:rFonts w:ascii="Times New Roman" w:hAnsi="Times New Roman" w:cs="Times New Roman"/>
          <w:b/>
          <w:bCs/>
          <w:sz w:val="24"/>
          <w:szCs w:val="24"/>
        </w:rPr>
        <w:t>ОӘБ ҚББ және БББ</w:t>
      </w:r>
      <w:r>
        <w:rPr>
          <w:rFonts w:ascii="Times New Roman" w:hAnsi="Times New Roman" w:cs="Times New Roman"/>
          <w:b/>
          <w:bCs/>
          <w:sz w:val="24"/>
          <w:szCs w:val="24"/>
          <w:lang w:val="kk-KZ"/>
        </w:rPr>
        <w:t xml:space="preserve"> </w:t>
      </w:r>
      <w:r w:rsidRPr="00F070E9">
        <w:rPr>
          <w:rFonts w:ascii="Times New Roman" w:hAnsi="Times New Roman" w:cs="Times New Roman"/>
          <w:b/>
          <w:bCs/>
          <w:sz w:val="24"/>
          <w:szCs w:val="24"/>
        </w:rPr>
        <w:t>секциясының отырысында талқыланды</w:t>
      </w:r>
    </w:p>
    <w:tbl>
      <w:tblPr>
        <w:tblStyle w:val="a5"/>
        <w:tblW w:w="9668" w:type="dxa"/>
        <w:tblInd w:w="108" w:type="dxa"/>
        <w:tblLook w:val="04A0" w:firstRow="1" w:lastRow="0" w:firstColumn="1" w:lastColumn="0" w:noHBand="0" w:noVBand="1"/>
      </w:tblPr>
      <w:tblGrid>
        <w:gridCol w:w="5132"/>
        <w:gridCol w:w="2268"/>
        <w:gridCol w:w="2268"/>
      </w:tblGrid>
      <w:tr w:rsidR="00F02DF8" w:rsidRPr="00F070E9" w14:paraId="491823A9" w14:textId="77777777" w:rsidTr="006C3673">
        <w:tc>
          <w:tcPr>
            <w:tcW w:w="5132" w:type="dxa"/>
          </w:tcPr>
          <w:p w14:paraId="542FEDC1" w14:textId="77777777" w:rsidR="00F02DF8" w:rsidRPr="00F070E9" w:rsidRDefault="00F02DF8" w:rsidP="006C3673">
            <w:pPr>
              <w:jc w:val="center"/>
              <w:rPr>
                <w:rFonts w:ascii="Times New Roman" w:hAnsi="Times New Roman" w:cs="Times New Roman"/>
                <w:sz w:val="24"/>
                <w:szCs w:val="24"/>
                <w:lang w:val="kk-KZ"/>
              </w:rPr>
            </w:pPr>
            <w:r w:rsidRPr="00F070E9">
              <w:rPr>
                <w:rFonts w:ascii="Times New Roman" w:hAnsi="Times New Roman" w:cs="Times New Roman"/>
                <w:sz w:val="24"/>
                <w:szCs w:val="24"/>
                <w:lang w:val="kk-KZ"/>
              </w:rPr>
              <w:t>Сарапшының лауазымы, жұмыс орны, атағы (бар болса)</w:t>
            </w:r>
          </w:p>
        </w:tc>
        <w:tc>
          <w:tcPr>
            <w:tcW w:w="2268" w:type="dxa"/>
          </w:tcPr>
          <w:p w14:paraId="4DC0E7B8" w14:textId="77777777" w:rsidR="00F02DF8" w:rsidRPr="00F070E9" w:rsidRDefault="00F02DF8" w:rsidP="006C3673">
            <w:pPr>
              <w:jc w:val="center"/>
              <w:rPr>
                <w:rFonts w:ascii="Times New Roman" w:hAnsi="Times New Roman" w:cs="Times New Roman"/>
                <w:sz w:val="24"/>
                <w:szCs w:val="24"/>
              </w:rPr>
            </w:pPr>
            <w:r w:rsidRPr="00F070E9">
              <w:rPr>
                <w:rFonts w:ascii="Times New Roman" w:eastAsia="Calibri" w:hAnsi="Times New Roman" w:cs="Times New Roman"/>
                <w:sz w:val="24"/>
                <w:szCs w:val="24"/>
              </w:rPr>
              <w:t>Аты-жөні</w:t>
            </w:r>
          </w:p>
        </w:tc>
        <w:tc>
          <w:tcPr>
            <w:tcW w:w="2268" w:type="dxa"/>
          </w:tcPr>
          <w:p w14:paraId="7C86592E" w14:textId="77777777" w:rsidR="00F02DF8" w:rsidRPr="00F070E9" w:rsidRDefault="00F02DF8" w:rsidP="006C3673">
            <w:pPr>
              <w:jc w:val="center"/>
              <w:rPr>
                <w:rFonts w:ascii="Times New Roman" w:hAnsi="Times New Roman" w:cs="Times New Roman"/>
                <w:sz w:val="24"/>
                <w:szCs w:val="24"/>
              </w:rPr>
            </w:pPr>
            <w:r w:rsidRPr="00F070E9">
              <w:rPr>
                <w:rFonts w:ascii="Times New Roman" w:hAnsi="Times New Roman" w:cs="Times New Roman"/>
                <w:sz w:val="24"/>
                <w:szCs w:val="24"/>
              </w:rPr>
              <w:t>күні, хаттаманың №</w:t>
            </w:r>
          </w:p>
        </w:tc>
      </w:tr>
      <w:tr w:rsidR="00F02DF8" w:rsidRPr="00F070E9" w14:paraId="04A780A1" w14:textId="77777777" w:rsidTr="006C3673">
        <w:trPr>
          <w:trHeight w:val="437"/>
        </w:trPr>
        <w:tc>
          <w:tcPr>
            <w:tcW w:w="5132" w:type="dxa"/>
          </w:tcPr>
          <w:p w14:paraId="3E1CDE3D" w14:textId="77777777" w:rsidR="00F02DF8" w:rsidRPr="00DE1C56" w:rsidRDefault="00F02DF8" w:rsidP="006C3673">
            <w:pPr>
              <w:jc w:val="both"/>
              <w:rPr>
                <w:rFonts w:ascii="Times New Roman" w:hAnsi="Times New Roman" w:cs="Times New Roman"/>
                <w:sz w:val="24"/>
                <w:szCs w:val="24"/>
              </w:rPr>
            </w:pPr>
            <w:r w:rsidRPr="00DE1C56">
              <w:rPr>
                <w:rFonts w:ascii="Times New Roman" w:hAnsi="Times New Roman" w:cs="Times New Roman"/>
                <w:sz w:val="24"/>
              </w:rPr>
              <w:t xml:space="preserve">«Қоғамдық денсаулық сақтау» комитеті Төрағасы, м.ғ.к., ассоц.профессор, М.Оспанов </w:t>
            </w:r>
            <w:r w:rsidRPr="00DE1C56">
              <w:rPr>
                <w:rFonts w:ascii="Times New Roman" w:hAnsi="Times New Roman" w:cs="Times New Roman"/>
                <w:sz w:val="24"/>
              </w:rPr>
              <w:lastRenderedPageBreak/>
              <w:t xml:space="preserve">атындағы БҚМУ «Қоғамдық денсаулық және денсаулық сақтау» кафедрасы жетекшісі. </w:t>
            </w:r>
          </w:p>
        </w:tc>
        <w:tc>
          <w:tcPr>
            <w:tcW w:w="2268" w:type="dxa"/>
          </w:tcPr>
          <w:p w14:paraId="7486ADD0" w14:textId="77777777" w:rsidR="00F02DF8" w:rsidRPr="00DE1C56" w:rsidRDefault="00F02DF8" w:rsidP="006C3673">
            <w:pPr>
              <w:jc w:val="both"/>
              <w:rPr>
                <w:rFonts w:ascii="Times New Roman" w:hAnsi="Times New Roman" w:cs="Times New Roman"/>
                <w:sz w:val="24"/>
                <w:szCs w:val="24"/>
              </w:rPr>
            </w:pPr>
            <w:r w:rsidRPr="00DE1C56">
              <w:rPr>
                <w:rFonts w:ascii="Times New Roman" w:hAnsi="Times New Roman" w:cs="Times New Roman"/>
                <w:sz w:val="24"/>
              </w:rPr>
              <w:lastRenderedPageBreak/>
              <w:t>Ермуханова Л.С.</w:t>
            </w:r>
          </w:p>
        </w:tc>
        <w:tc>
          <w:tcPr>
            <w:tcW w:w="2268" w:type="dxa"/>
          </w:tcPr>
          <w:p w14:paraId="6DC6F4BA" w14:textId="77777777" w:rsidR="00F02DF8" w:rsidRPr="00DE1C56" w:rsidRDefault="00F02DF8" w:rsidP="006C3673">
            <w:pPr>
              <w:jc w:val="both"/>
              <w:rPr>
                <w:rFonts w:ascii="Times New Roman" w:hAnsi="Times New Roman" w:cs="Times New Roman"/>
                <w:sz w:val="24"/>
                <w:szCs w:val="24"/>
                <w:lang w:val="kk-KZ"/>
              </w:rPr>
            </w:pPr>
            <w:r w:rsidRPr="00DE1C56">
              <w:rPr>
                <w:rFonts w:ascii="Times New Roman" w:hAnsi="Times New Roman" w:cs="Times New Roman"/>
                <w:sz w:val="24"/>
              </w:rPr>
              <w:t xml:space="preserve">2022 жылғы 3 наурыздағы </w:t>
            </w:r>
            <w:r>
              <w:rPr>
                <w:rFonts w:ascii="Times New Roman" w:hAnsi="Times New Roman" w:cs="Times New Roman"/>
                <w:sz w:val="24"/>
              </w:rPr>
              <w:t xml:space="preserve">№1 </w:t>
            </w:r>
            <w:r>
              <w:rPr>
                <w:rFonts w:ascii="Times New Roman" w:hAnsi="Times New Roman" w:cs="Times New Roman"/>
                <w:sz w:val="24"/>
                <w:lang w:val="kk-KZ"/>
              </w:rPr>
              <w:t>хаттама</w:t>
            </w:r>
          </w:p>
        </w:tc>
      </w:tr>
    </w:tbl>
    <w:p w14:paraId="7BAF58E3" w14:textId="77777777" w:rsidR="00F02DF8" w:rsidRDefault="00F02DF8" w:rsidP="006C3673">
      <w:pPr>
        <w:spacing w:after="0" w:line="240" w:lineRule="auto"/>
        <w:rPr>
          <w:rFonts w:ascii="Times New Roman" w:hAnsi="Times New Roman" w:cs="Times New Roman"/>
          <w:sz w:val="24"/>
          <w:szCs w:val="24"/>
          <w:lang w:val="kk-KZ"/>
        </w:rPr>
      </w:pPr>
    </w:p>
    <w:p w14:paraId="28FE5A1C" w14:textId="09DCEE51" w:rsidR="00F02DF8" w:rsidRPr="00DE1C56" w:rsidRDefault="00F02DF8" w:rsidP="006C3673">
      <w:pPr>
        <w:spacing w:after="0" w:line="240" w:lineRule="auto"/>
        <w:rPr>
          <w:rFonts w:ascii="Times New Roman" w:hAnsi="Times New Roman" w:cs="Times New Roman"/>
          <w:sz w:val="24"/>
          <w:szCs w:val="24"/>
          <w:lang w:val="kk-KZ"/>
        </w:rPr>
      </w:pPr>
      <w:r w:rsidRPr="00DE1C56">
        <w:rPr>
          <w:rFonts w:ascii="Times New Roman" w:hAnsi="Times New Roman" w:cs="Times New Roman"/>
          <w:sz w:val="24"/>
          <w:szCs w:val="24"/>
          <w:lang w:val="kk-KZ"/>
        </w:rPr>
        <w:t>СК ББ, сараптама актісі және талқылау хаттамасы қоса беріледі.</w:t>
      </w:r>
    </w:p>
    <w:p w14:paraId="5B5F6D70" w14:textId="77777777" w:rsidR="006C3673" w:rsidRDefault="006C3673" w:rsidP="006C3673">
      <w:pPr>
        <w:spacing w:after="0" w:line="240" w:lineRule="auto"/>
        <w:rPr>
          <w:rFonts w:ascii="Times New Roman" w:hAnsi="Times New Roman" w:cs="Times New Roman"/>
          <w:sz w:val="24"/>
          <w:szCs w:val="24"/>
          <w:lang w:val="kk-KZ"/>
        </w:rPr>
      </w:pPr>
    </w:p>
    <w:p w14:paraId="7DCC29BE" w14:textId="40D3B1CC" w:rsidR="001A5D66" w:rsidRPr="00F070E9" w:rsidRDefault="00F02DF8" w:rsidP="006C3673">
      <w:pPr>
        <w:spacing w:after="0" w:line="240" w:lineRule="auto"/>
        <w:rPr>
          <w:rFonts w:ascii="Times New Roman" w:hAnsi="Times New Roman" w:cs="Times New Roman"/>
          <w:b/>
          <w:sz w:val="24"/>
          <w:szCs w:val="24"/>
          <w:lang w:val="kk-KZ"/>
        </w:rPr>
      </w:pPr>
      <w:r w:rsidRPr="006C3673">
        <w:rPr>
          <w:rFonts w:ascii="Times New Roman" w:hAnsi="Times New Roman" w:cs="Times New Roman"/>
          <w:b/>
          <w:sz w:val="24"/>
          <w:szCs w:val="24"/>
          <w:lang w:val="kk-KZ"/>
        </w:rPr>
        <w:t>СК бағдарламасы «Денсаулық сақтау» дайындау бағыты бойынша ОӘБ</w:t>
      </w:r>
      <w:r w:rsidRPr="00DE1C56">
        <w:rPr>
          <w:rFonts w:ascii="Times New Roman" w:hAnsi="Times New Roman" w:cs="Times New Roman"/>
          <w:sz w:val="24"/>
          <w:szCs w:val="24"/>
          <w:lang w:val="kk-KZ"/>
        </w:rPr>
        <w:t xml:space="preserve"> 2022 жылғы 1 сәуірдегі отырысында мақұлданды, хаттама №5 (ББ жобасы ОӘБ сайтында жарияланған)</w:t>
      </w:r>
      <w:r w:rsidR="001A5D66" w:rsidRPr="00F070E9">
        <w:rPr>
          <w:rFonts w:ascii="Times New Roman" w:hAnsi="Times New Roman" w:cs="Times New Roman"/>
          <w:sz w:val="24"/>
          <w:szCs w:val="24"/>
          <w:lang w:val="kk-KZ"/>
        </w:rPr>
        <w:br w:type="page"/>
      </w:r>
    </w:p>
    <w:p w14:paraId="6CB1F0A4" w14:textId="011FFC7C" w:rsidR="00A8453C" w:rsidRPr="00662898" w:rsidRDefault="00D713ED" w:rsidP="00F9196A">
      <w:pPr>
        <w:spacing w:after="0" w:line="240" w:lineRule="auto"/>
        <w:jc w:val="both"/>
        <w:rPr>
          <w:rFonts w:ascii="Times New Roman" w:eastAsia="Calibri" w:hAnsi="Times New Roman" w:cs="Times New Roman"/>
          <w:b/>
          <w:sz w:val="24"/>
          <w:szCs w:val="24"/>
        </w:rPr>
      </w:pPr>
      <w:r w:rsidRPr="00662898">
        <w:rPr>
          <w:rFonts w:ascii="Times New Roman" w:eastAsia="Calibri" w:hAnsi="Times New Roman" w:cs="Times New Roman"/>
          <w:b/>
          <w:bCs/>
          <w:sz w:val="24"/>
          <w:szCs w:val="24"/>
          <w:lang w:val="kk-KZ"/>
        </w:rPr>
        <w:lastRenderedPageBreak/>
        <w:t>Бағдарламаның мақсаты:</w:t>
      </w:r>
    </w:p>
    <w:tbl>
      <w:tblPr>
        <w:tblStyle w:val="a5"/>
        <w:tblW w:w="0" w:type="auto"/>
        <w:tblInd w:w="108" w:type="dxa"/>
        <w:tblLook w:val="04A0" w:firstRow="1" w:lastRow="0" w:firstColumn="1" w:lastColumn="0" w:noHBand="0" w:noVBand="1"/>
      </w:tblPr>
      <w:tblGrid>
        <w:gridCol w:w="9237"/>
      </w:tblGrid>
      <w:tr w:rsidR="00A8453C" w:rsidRPr="00662898" w14:paraId="4DC88C99" w14:textId="77777777" w:rsidTr="0058401E">
        <w:trPr>
          <w:trHeight w:val="938"/>
        </w:trPr>
        <w:tc>
          <w:tcPr>
            <w:tcW w:w="9639" w:type="dxa"/>
          </w:tcPr>
          <w:p w14:paraId="0169AAC2" w14:textId="6CCCB0DF" w:rsidR="00F57BEC" w:rsidRPr="00662898" w:rsidRDefault="00EB1C1E" w:rsidP="00662898">
            <w:pPr>
              <w:pStyle w:val="aa"/>
              <w:shd w:val="clear" w:color="auto" w:fill="FFFFFF" w:themeFill="background1"/>
              <w:tabs>
                <w:tab w:val="right" w:pos="284"/>
                <w:tab w:val="right" w:pos="567"/>
              </w:tabs>
              <w:ind w:left="0"/>
              <w:jc w:val="both"/>
              <w:rPr>
                <w:rFonts w:ascii="Times New Roman" w:hAnsi="Times New Roman" w:cs="Times New Roman"/>
                <w:color w:val="000000" w:themeColor="text1"/>
                <w:sz w:val="24"/>
                <w:szCs w:val="24"/>
                <w:lang w:val="kk-KZ"/>
              </w:rPr>
            </w:pPr>
            <w:r w:rsidRPr="00662898">
              <w:rPr>
                <w:rFonts w:ascii="Times New Roman" w:hAnsi="Times New Roman" w:cs="Times New Roman"/>
                <w:color w:val="000000" w:themeColor="text1"/>
                <w:spacing w:val="2"/>
                <w:sz w:val="24"/>
                <w:szCs w:val="24"/>
                <w:shd w:val="clear" w:color="auto" w:fill="FFFFFF"/>
              </w:rPr>
              <w:t xml:space="preserve">       </w:t>
            </w:r>
            <w:r w:rsidR="00D713ED" w:rsidRPr="00662898">
              <w:rPr>
                <w:rFonts w:ascii="Times New Roman" w:hAnsi="Times New Roman" w:cs="Times New Roman"/>
                <w:color w:val="000000" w:themeColor="text1"/>
                <w:sz w:val="24"/>
                <w:szCs w:val="24"/>
                <w:lang w:val="kk-KZ"/>
              </w:rPr>
              <w:t>Бағдарлама микробиолог дәрігерді дайындауға бағытталған, оның қызметі медициналық ұйымдарға профилактикалық және емдік-диагностикалық көмек көрсету шеңберінде диагностика мен профилактикаға, сондай-ақ қоршаған орта объектілерінің бақылауы мен сапасына зертханалық сараптаманы жүзеге асыруға бағытталған.</w:t>
            </w:r>
          </w:p>
        </w:tc>
      </w:tr>
    </w:tbl>
    <w:p w14:paraId="25D524C9" w14:textId="77777777" w:rsidR="009A0D60" w:rsidRPr="00662898" w:rsidRDefault="009A0D60" w:rsidP="00A8453C">
      <w:pPr>
        <w:spacing w:after="0" w:line="240" w:lineRule="auto"/>
        <w:rPr>
          <w:rFonts w:ascii="Times New Roman" w:eastAsia="Calibri" w:hAnsi="Times New Roman" w:cs="Times New Roman"/>
          <w:color w:val="000000" w:themeColor="text1"/>
          <w:sz w:val="24"/>
          <w:szCs w:val="24"/>
          <w:lang w:val="kk-KZ"/>
        </w:rPr>
      </w:pPr>
    </w:p>
    <w:p w14:paraId="5CC02023" w14:textId="7B5FD0AB" w:rsidR="00A8453C" w:rsidRPr="00662898" w:rsidRDefault="009A0D60" w:rsidP="00A8453C">
      <w:pPr>
        <w:spacing w:after="0" w:line="240" w:lineRule="auto"/>
        <w:rPr>
          <w:rFonts w:ascii="Times New Roman" w:eastAsia="Calibri" w:hAnsi="Times New Roman" w:cs="Times New Roman"/>
          <w:b/>
          <w:bCs/>
          <w:color w:val="000000" w:themeColor="text1"/>
          <w:sz w:val="24"/>
          <w:szCs w:val="24"/>
        </w:rPr>
      </w:pPr>
      <w:r w:rsidRPr="00662898">
        <w:rPr>
          <w:rFonts w:ascii="Times New Roman" w:eastAsia="Calibri" w:hAnsi="Times New Roman" w:cs="Times New Roman"/>
          <w:b/>
          <w:color w:val="000000" w:themeColor="text1"/>
          <w:sz w:val="24"/>
          <w:szCs w:val="24"/>
          <w:lang w:val="kk-KZ"/>
        </w:rPr>
        <w:t>Бағдарламаның қысқаша сипаттамасы:</w:t>
      </w:r>
    </w:p>
    <w:tbl>
      <w:tblPr>
        <w:tblStyle w:val="a5"/>
        <w:tblW w:w="0" w:type="auto"/>
        <w:tblInd w:w="108" w:type="dxa"/>
        <w:tblLook w:val="04A0" w:firstRow="1" w:lastRow="0" w:firstColumn="1" w:lastColumn="0" w:noHBand="0" w:noVBand="1"/>
      </w:tblPr>
      <w:tblGrid>
        <w:gridCol w:w="9237"/>
      </w:tblGrid>
      <w:tr w:rsidR="00EB1C1E" w:rsidRPr="002E0EFB" w14:paraId="2B47EB0D" w14:textId="77777777" w:rsidTr="00987F5B">
        <w:trPr>
          <w:trHeight w:val="2827"/>
        </w:trPr>
        <w:tc>
          <w:tcPr>
            <w:tcW w:w="9639" w:type="dxa"/>
          </w:tcPr>
          <w:p w14:paraId="4C3CE8D6" w14:textId="79FB3630" w:rsidR="009A0D60" w:rsidRPr="00662898" w:rsidRDefault="009A0D60" w:rsidP="00405308">
            <w:pPr>
              <w:shd w:val="clear" w:color="auto" w:fill="FFFFFF"/>
              <w:jc w:val="both"/>
              <w:rPr>
                <w:rFonts w:ascii="Times New Roman" w:hAnsi="Times New Roman" w:cs="Times New Roman"/>
                <w:color w:val="000000" w:themeColor="text1"/>
                <w:sz w:val="24"/>
                <w:szCs w:val="24"/>
                <w:lang w:val="kk-KZ"/>
              </w:rPr>
            </w:pPr>
            <w:r w:rsidRPr="00662898">
              <w:rPr>
                <w:rFonts w:ascii="Times New Roman" w:hAnsi="Times New Roman" w:cs="Times New Roman"/>
                <w:color w:val="000000" w:themeColor="text1"/>
                <w:sz w:val="24"/>
                <w:szCs w:val="24"/>
                <w:lang w:val="kk-KZ"/>
              </w:rPr>
              <w:t>Бағдарлама микробиологтардың "Медициналық микробиология" мамандандыруы бойынша кәсіби білімдерін, іскерліктері мен дағдыларын тереңдетуге, зерттелетін микроорганизмдердің адам ағзасының ішкі ортасына ену және патологиялық жай-күйді тудыру, сондай-ақ қоршаған орта объектілерінде (ҚОО) персистирлеу қабілетін қамтамасыз ететін құрылымының, физиологиясы мен экологиясының негізгі ерекшеліктерін зерттеуге бағытталған. Оқу барысында білім алушылар изоляттарды ерте диагностикалау және сәйкестендіру және олардың биологиялық ерекшеліктерін зерделеу дағдыларын, адам үлгісін немесе ҚОО үлгісін бағалауды дараландыруды (нормаланатын көрсеткіштердің артуын), инфекциялық аурулардың пайда болуының алдын алуды ескере отырып, клиникалық және гигиеналық диагностиканың заманауи жедел әдістерінің қағидаттарын меңгереді.</w:t>
            </w:r>
          </w:p>
          <w:p w14:paraId="519DBC26" w14:textId="41BB91E7" w:rsidR="00A8453C" w:rsidRPr="00662898" w:rsidRDefault="00A8453C" w:rsidP="0058401E">
            <w:pPr>
              <w:shd w:val="clear" w:color="auto" w:fill="FFFFFF"/>
              <w:jc w:val="both"/>
              <w:rPr>
                <w:rFonts w:ascii="Times New Roman" w:eastAsia="Calibri" w:hAnsi="Times New Roman" w:cs="Times New Roman"/>
                <w:color w:val="000000" w:themeColor="text1"/>
                <w:sz w:val="24"/>
                <w:szCs w:val="24"/>
                <w:lang w:val="kk-KZ"/>
              </w:rPr>
            </w:pPr>
          </w:p>
        </w:tc>
      </w:tr>
    </w:tbl>
    <w:p w14:paraId="0111251F" w14:textId="77777777" w:rsidR="00A8453C" w:rsidRPr="00662898" w:rsidRDefault="00A8453C" w:rsidP="00304D66">
      <w:pPr>
        <w:spacing w:after="0" w:line="240" w:lineRule="auto"/>
        <w:jc w:val="center"/>
        <w:rPr>
          <w:rFonts w:ascii="Times New Roman" w:eastAsia="Calibri" w:hAnsi="Times New Roman" w:cs="Times New Roman"/>
          <w:sz w:val="24"/>
          <w:szCs w:val="24"/>
          <w:lang w:val="kk-KZ"/>
        </w:rPr>
      </w:pPr>
    </w:p>
    <w:p w14:paraId="03E26828" w14:textId="791DCE3E" w:rsidR="00304D66" w:rsidRPr="00662898" w:rsidRDefault="00051AF9" w:rsidP="00C400DC">
      <w:pPr>
        <w:spacing w:after="0" w:line="240" w:lineRule="auto"/>
        <w:rPr>
          <w:rFonts w:ascii="Times New Roman" w:eastAsia="Calibri" w:hAnsi="Times New Roman" w:cs="Times New Roman"/>
          <w:b/>
          <w:bCs/>
          <w:sz w:val="24"/>
          <w:szCs w:val="24"/>
          <w:lang w:val="kk-KZ"/>
        </w:rPr>
      </w:pPr>
      <w:r w:rsidRPr="00662898">
        <w:rPr>
          <w:rFonts w:ascii="Times New Roman" w:eastAsia="Calibri" w:hAnsi="Times New Roman" w:cs="Times New Roman"/>
          <w:b/>
          <w:bCs/>
          <w:sz w:val="24"/>
          <w:szCs w:val="24"/>
          <w:lang w:val="kk-KZ"/>
        </w:rPr>
        <w:t xml:space="preserve"> </w:t>
      </w:r>
      <w:r w:rsidR="00B450F2">
        <w:rPr>
          <w:rFonts w:ascii="Times New Roman" w:eastAsia="Calibri" w:hAnsi="Times New Roman" w:cs="Times New Roman"/>
          <w:b/>
          <w:bCs/>
          <w:sz w:val="24"/>
          <w:szCs w:val="24"/>
        </w:rPr>
        <w:t>Б</w:t>
      </w:r>
      <w:r w:rsidR="00B450F2">
        <w:rPr>
          <w:rFonts w:ascii="Times New Roman" w:eastAsia="Calibri" w:hAnsi="Times New Roman" w:cs="Times New Roman"/>
          <w:b/>
          <w:bCs/>
          <w:sz w:val="24"/>
          <w:szCs w:val="24"/>
          <w:lang w:val="kk-KZ"/>
        </w:rPr>
        <w:t>ағдарлама</w:t>
      </w:r>
      <w:r w:rsidR="00304D66" w:rsidRPr="00662898">
        <w:rPr>
          <w:rFonts w:ascii="Times New Roman" w:eastAsia="Calibri" w:hAnsi="Times New Roman" w:cs="Times New Roman"/>
          <w:b/>
          <w:bCs/>
          <w:sz w:val="24"/>
          <w:szCs w:val="24"/>
          <w:lang w:val="kk-KZ"/>
        </w:rPr>
        <w:t>ның негізгі элементтерін келісу:</w:t>
      </w:r>
    </w:p>
    <w:tbl>
      <w:tblPr>
        <w:tblStyle w:val="a5"/>
        <w:tblW w:w="0" w:type="auto"/>
        <w:tblInd w:w="108" w:type="dxa"/>
        <w:tblLook w:val="04A0" w:firstRow="1" w:lastRow="0" w:firstColumn="1" w:lastColumn="0" w:noHBand="0" w:noVBand="1"/>
      </w:tblPr>
      <w:tblGrid>
        <w:gridCol w:w="459"/>
        <w:gridCol w:w="3648"/>
        <w:gridCol w:w="2847"/>
        <w:gridCol w:w="2283"/>
      </w:tblGrid>
      <w:tr w:rsidR="00C400DC" w:rsidRPr="00662898" w14:paraId="08B6027A" w14:textId="77777777" w:rsidTr="00DD481C">
        <w:tc>
          <w:tcPr>
            <w:tcW w:w="459" w:type="dxa"/>
          </w:tcPr>
          <w:p w14:paraId="0627E333" w14:textId="77777777" w:rsidR="00C400DC" w:rsidRPr="00662898" w:rsidRDefault="00C400DC" w:rsidP="00B10610">
            <w:pPr>
              <w:spacing w:line="259" w:lineRule="auto"/>
              <w:jc w:val="center"/>
              <w:rPr>
                <w:rFonts w:ascii="Times New Roman" w:eastAsia="Calibri" w:hAnsi="Times New Roman" w:cs="Times New Roman"/>
                <w:b/>
                <w:sz w:val="24"/>
                <w:szCs w:val="24"/>
              </w:rPr>
            </w:pPr>
            <w:r w:rsidRPr="00662898">
              <w:rPr>
                <w:rFonts w:ascii="Times New Roman" w:eastAsia="Calibri" w:hAnsi="Times New Roman" w:cs="Times New Roman"/>
                <w:b/>
                <w:sz w:val="24"/>
                <w:szCs w:val="24"/>
              </w:rPr>
              <w:t>№</w:t>
            </w:r>
          </w:p>
        </w:tc>
        <w:tc>
          <w:tcPr>
            <w:tcW w:w="4219" w:type="dxa"/>
          </w:tcPr>
          <w:p w14:paraId="4343D06D" w14:textId="0CA41E07" w:rsidR="00C400DC" w:rsidRPr="00662898" w:rsidRDefault="00304D66" w:rsidP="00B10610">
            <w:pPr>
              <w:spacing w:line="259" w:lineRule="auto"/>
              <w:jc w:val="center"/>
              <w:rPr>
                <w:rFonts w:ascii="Times New Roman" w:eastAsia="Calibri" w:hAnsi="Times New Roman" w:cs="Times New Roman"/>
                <w:b/>
                <w:sz w:val="24"/>
                <w:szCs w:val="24"/>
              </w:rPr>
            </w:pPr>
            <w:r w:rsidRPr="00662898">
              <w:rPr>
                <w:rFonts w:ascii="Times New Roman" w:eastAsia="Calibri" w:hAnsi="Times New Roman" w:cs="Times New Roman"/>
                <w:b/>
                <w:sz w:val="24"/>
                <w:szCs w:val="24"/>
              </w:rPr>
              <w:t>Оқу нәтижесі</w:t>
            </w:r>
          </w:p>
        </w:tc>
        <w:tc>
          <w:tcPr>
            <w:tcW w:w="2977" w:type="dxa"/>
          </w:tcPr>
          <w:p w14:paraId="1B9FC895" w14:textId="09D792A2" w:rsidR="00C400DC" w:rsidRPr="00662898" w:rsidRDefault="00304D66" w:rsidP="00B450F2">
            <w:pPr>
              <w:spacing w:line="259" w:lineRule="auto"/>
              <w:jc w:val="center"/>
              <w:rPr>
                <w:rFonts w:ascii="Times New Roman" w:eastAsia="Calibri" w:hAnsi="Times New Roman" w:cs="Times New Roman"/>
                <w:b/>
                <w:sz w:val="24"/>
                <w:szCs w:val="24"/>
              </w:rPr>
            </w:pPr>
            <w:r w:rsidRPr="00662898">
              <w:rPr>
                <w:rFonts w:ascii="Times New Roman" w:eastAsia="Calibri" w:hAnsi="Times New Roman" w:cs="Times New Roman"/>
                <w:b/>
                <w:sz w:val="24"/>
                <w:szCs w:val="24"/>
              </w:rPr>
              <w:t xml:space="preserve">Бағалау әдісі </w:t>
            </w:r>
          </w:p>
        </w:tc>
        <w:tc>
          <w:tcPr>
            <w:tcW w:w="2551" w:type="dxa"/>
          </w:tcPr>
          <w:p w14:paraId="5BDEAD95" w14:textId="037E9646" w:rsidR="00C400DC" w:rsidRPr="00662898" w:rsidRDefault="00304D66" w:rsidP="00B10610">
            <w:pPr>
              <w:spacing w:line="259" w:lineRule="auto"/>
              <w:jc w:val="center"/>
              <w:rPr>
                <w:rFonts w:ascii="Times New Roman" w:eastAsia="Calibri" w:hAnsi="Times New Roman" w:cs="Times New Roman"/>
                <w:b/>
                <w:sz w:val="24"/>
                <w:szCs w:val="24"/>
              </w:rPr>
            </w:pPr>
            <w:r w:rsidRPr="00662898">
              <w:rPr>
                <w:rFonts w:ascii="Times New Roman" w:eastAsia="Calibri" w:hAnsi="Times New Roman" w:cs="Times New Roman"/>
                <w:b/>
                <w:sz w:val="24"/>
                <w:szCs w:val="24"/>
              </w:rPr>
              <w:t>Оқыту әдісі</w:t>
            </w:r>
          </w:p>
        </w:tc>
      </w:tr>
      <w:tr w:rsidR="00C400DC" w:rsidRPr="00662898" w14:paraId="3CD88A86" w14:textId="77777777" w:rsidTr="00DD481C">
        <w:trPr>
          <w:trHeight w:val="1230"/>
        </w:trPr>
        <w:tc>
          <w:tcPr>
            <w:tcW w:w="459" w:type="dxa"/>
          </w:tcPr>
          <w:p w14:paraId="4989B186" w14:textId="0C742AEA" w:rsidR="00C400DC" w:rsidRPr="00662898" w:rsidRDefault="00E74352" w:rsidP="00B10610">
            <w:pPr>
              <w:rPr>
                <w:rFonts w:ascii="Times New Roman" w:eastAsia="Calibri" w:hAnsi="Times New Roman" w:cs="Times New Roman"/>
                <w:sz w:val="24"/>
                <w:szCs w:val="24"/>
              </w:rPr>
            </w:pPr>
            <w:r w:rsidRPr="00662898">
              <w:rPr>
                <w:rFonts w:ascii="Times New Roman" w:eastAsia="Calibri" w:hAnsi="Times New Roman" w:cs="Times New Roman"/>
                <w:sz w:val="24"/>
                <w:szCs w:val="24"/>
              </w:rPr>
              <w:t>1.</w:t>
            </w:r>
          </w:p>
        </w:tc>
        <w:tc>
          <w:tcPr>
            <w:tcW w:w="4219" w:type="dxa"/>
          </w:tcPr>
          <w:p w14:paraId="4FB25247" w14:textId="286A1471" w:rsidR="00C400DC" w:rsidRPr="00662898" w:rsidRDefault="00304D66" w:rsidP="008E45D6">
            <w:pPr>
              <w:rPr>
                <w:rFonts w:ascii="Times New Roman" w:hAnsi="Times New Roman" w:cs="Times New Roman"/>
                <w:sz w:val="24"/>
                <w:szCs w:val="24"/>
                <w:lang w:val="kk-KZ"/>
              </w:rPr>
            </w:pPr>
            <w:r w:rsidRPr="00662898">
              <w:rPr>
                <w:rFonts w:ascii="Times New Roman" w:hAnsi="Times New Roman" w:cs="Times New Roman"/>
                <w:sz w:val="24"/>
                <w:szCs w:val="24"/>
                <w:lang w:val="kk-KZ"/>
              </w:rPr>
              <w:t xml:space="preserve">Инфекциялық процестің даму </w:t>
            </w:r>
            <w:r w:rsidR="001A5D66">
              <w:rPr>
                <w:rFonts w:ascii="Times New Roman" w:hAnsi="Times New Roman" w:cs="Times New Roman"/>
                <w:sz w:val="24"/>
                <w:szCs w:val="24"/>
                <w:lang w:val="kk-KZ"/>
              </w:rPr>
              <w:t>механизмдерін</w:t>
            </w:r>
            <w:r w:rsidRPr="00662898">
              <w:rPr>
                <w:rFonts w:ascii="Times New Roman" w:hAnsi="Times New Roman" w:cs="Times New Roman"/>
                <w:sz w:val="24"/>
                <w:szCs w:val="24"/>
                <w:lang w:val="kk-KZ"/>
              </w:rPr>
              <w:t xml:space="preserve"> және инфекциялық және инфекциялық емес аурулардың дамуындағы микрофлораның маңызы туралы </w:t>
            </w:r>
            <w:r w:rsidRPr="001A5D66">
              <w:rPr>
                <w:rFonts w:ascii="Times New Roman" w:hAnsi="Times New Roman" w:cs="Times New Roman"/>
                <w:bCs/>
                <w:sz w:val="24"/>
                <w:szCs w:val="24"/>
                <w:lang w:val="kk-KZ"/>
              </w:rPr>
              <w:t>білімді қолдануға қабілетті</w:t>
            </w:r>
          </w:p>
        </w:tc>
        <w:tc>
          <w:tcPr>
            <w:tcW w:w="2977" w:type="dxa"/>
          </w:tcPr>
          <w:p w14:paraId="070B4D08" w14:textId="0B2957E2" w:rsidR="008E45D6" w:rsidRPr="00662898" w:rsidRDefault="008E45D6" w:rsidP="00B10610">
            <w:pPr>
              <w:tabs>
                <w:tab w:val="left" w:pos="347"/>
              </w:tabs>
              <w:contextualSpacing/>
              <w:rPr>
                <w:rFonts w:ascii="Times New Roman" w:eastAsia="Calibri" w:hAnsi="Times New Roman" w:cs="Times New Roman"/>
                <w:sz w:val="24"/>
                <w:szCs w:val="24"/>
                <w:lang w:val="kk-KZ"/>
              </w:rPr>
            </w:pPr>
            <w:r w:rsidRPr="00662898">
              <w:rPr>
                <w:rFonts w:ascii="Times New Roman" w:eastAsia="Calibri" w:hAnsi="Times New Roman" w:cs="Times New Roman"/>
                <w:sz w:val="24"/>
                <w:szCs w:val="24"/>
                <w:lang w:val="kk-KZ"/>
              </w:rPr>
              <w:t>Ситуациялық есепті шешуді бағалау, кестелерді/схемаларды бағалау. Тестілеу</w:t>
            </w:r>
          </w:p>
        </w:tc>
        <w:tc>
          <w:tcPr>
            <w:tcW w:w="2551" w:type="dxa"/>
          </w:tcPr>
          <w:p w14:paraId="414AC410" w14:textId="77777777" w:rsidR="00C400DC" w:rsidRPr="00662898" w:rsidRDefault="008E45D6" w:rsidP="00662898">
            <w:pPr>
              <w:tabs>
                <w:tab w:val="left" w:pos="5516"/>
              </w:tabs>
              <w:ind w:left="34"/>
              <w:contextualSpacing/>
              <w:rPr>
                <w:rFonts w:ascii="Times New Roman" w:eastAsia="Calibri" w:hAnsi="Times New Roman" w:cs="Times New Roman"/>
                <w:sz w:val="24"/>
                <w:szCs w:val="24"/>
                <w:lang w:val="kk-KZ"/>
              </w:rPr>
            </w:pPr>
            <w:r w:rsidRPr="00662898">
              <w:rPr>
                <w:rFonts w:ascii="Times New Roman" w:eastAsia="Calibri" w:hAnsi="Times New Roman" w:cs="Times New Roman"/>
                <w:sz w:val="24"/>
                <w:szCs w:val="24"/>
              </w:rPr>
              <w:t>Семинар. Практикалық сабақ</w:t>
            </w:r>
          </w:p>
          <w:p w14:paraId="5958C05D" w14:textId="554AF73A" w:rsidR="008E45D6" w:rsidRPr="00662898" w:rsidRDefault="008E45D6" w:rsidP="00662898">
            <w:pPr>
              <w:tabs>
                <w:tab w:val="left" w:pos="5516"/>
              </w:tabs>
              <w:ind w:left="34"/>
              <w:contextualSpacing/>
              <w:rPr>
                <w:rFonts w:ascii="Times New Roman" w:eastAsia="Calibri" w:hAnsi="Times New Roman" w:cs="Times New Roman"/>
                <w:sz w:val="24"/>
                <w:szCs w:val="24"/>
                <w:lang w:val="kk-KZ"/>
              </w:rPr>
            </w:pPr>
          </w:p>
        </w:tc>
      </w:tr>
      <w:tr w:rsidR="00E74352" w:rsidRPr="002E0EFB" w14:paraId="72988EDE" w14:textId="77777777" w:rsidTr="00DD481C">
        <w:trPr>
          <w:trHeight w:val="1230"/>
        </w:trPr>
        <w:tc>
          <w:tcPr>
            <w:tcW w:w="459" w:type="dxa"/>
          </w:tcPr>
          <w:p w14:paraId="2F7A0260" w14:textId="712207BA" w:rsidR="00E74352" w:rsidRPr="00662898" w:rsidRDefault="00E74352" w:rsidP="00E74352">
            <w:pPr>
              <w:rPr>
                <w:rFonts w:ascii="Times New Roman" w:eastAsia="Calibri" w:hAnsi="Times New Roman" w:cs="Times New Roman"/>
                <w:sz w:val="24"/>
                <w:szCs w:val="24"/>
              </w:rPr>
            </w:pPr>
            <w:r w:rsidRPr="00662898">
              <w:rPr>
                <w:rFonts w:ascii="Times New Roman" w:eastAsia="Calibri" w:hAnsi="Times New Roman" w:cs="Times New Roman"/>
                <w:sz w:val="24"/>
                <w:szCs w:val="24"/>
              </w:rPr>
              <w:t>2.</w:t>
            </w:r>
          </w:p>
        </w:tc>
        <w:tc>
          <w:tcPr>
            <w:tcW w:w="4219" w:type="dxa"/>
          </w:tcPr>
          <w:p w14:paraId="76B9EE78" w14:textId="0BBA6030" w:rsidR="008E45D6" w:rsidRPr="00662898" w:rsidRDefault="00FE1FB8" w:rsidP="008E45D6">
            <w:pPr>
              <w:rPr>
                <w:rFonts w:ascii="Times New Roman" w:hAnsi="Times New Roman" w:cs="Times New Roman"/>
                <w:sz w:val="24"/>
                <w:szCs w:val="24"/>
                <w:lang w:val="kk-KZ"/>
              </w:rPr>
            </w:pPr>
            <w:r w:rsidRPr="00662898">
              <w:rPr>
                <w:rFonts w:ascii="Times New Roman" w:hAnsi="Times New Roman" w:cs="Times New Roman"/>
                <w:sz w:val="24"/>
                <w:szCs w:val="24"/>
                <w:lang w:val="kk-KZ"/>
              </w:rPr>
              <w:t xml:space="preserve">Қоршаған орта объектілеріндегі инфекциялық аурулар қоздырғыштарының қауіптілік </w:t>
            </w:r>
            <w:r w:rsidRPr="001A5D66">
              <w:rPr>
                <w:rFonts w:ascii="Times New Roman" w:hAnsi="Times New Roman" w:cs="Times New Roman"/>
                <w:bCs/>
                <w:sz w:val="24"/>
                <w:szCs w:val="24"/>
                <w:lang w:val="kk-KZ"/>
              </w:rPr>
              <w:t>дәрежесін бағалауға қабілетті</w:t>
            </w:r>
          </w:p>
        </w:tc>
        <w:tc>
          <w:tcPr>
            <w:tcW w:w="2977" w:type="dxa"/>
          </w:tcPr>
          <w:p w14:paraId="55FE6A61" w14:textId="7A2DD6E8" w:rsidR="00FE1FB8" w:rsidRPr="00662898" w:rsidRDefault="00FE1FB8" w:rsidP="00E74352">
            <w:pPr>
              <w:tabs>
                <w:tab w:val="left" w:pos="347"/>
              </w:tabs>
              <w:contextualSpacing/>
              <w:rPr>
                <w:rFonts w:ascii="Times New Roman" w:eastAsia="Calibri" w:hAnsi="Times New Roman" w:cs="Times New Roman"/>
                <w:bCs/>
                <w:sz w:val="24"/>
                <w:szCs w:val="24"/>
                <w:lang w:val="kk-KZ"/>
              </w:rPr>
            </w:pPr>
            <w:r w:rsidRPr="00662898">
              <w:rPr>
                <w:rFonts w:ascii="Times New Roman" w:eastAsia="Calibri" w:hAnsi="Times New Roman" w:cs="Times New Roman"/>
                <w:bCs/>
                <w:sz w:val="24"/>
                <w:szCs w:val="24"/>
                <w:lang w:val="kk-KZ"/>
              </w:rPr>
              <w:t>Ситуациялық есептің шешімін бағалау. Сараптама нәтижелерін талқылау</w:t>
            </w:r>
          </w:p>
        </w:tc>
        <w:tc>
          <w:tcPr>
            <w:tcW w:w="2551" w:type="dxa"/>
          </w:tcPr>
          <w:p w14:paraId="1C43DD96" w14:textId="37965A8B" w:rsidR="00FE1FB8" w:rsidRPr="00662898" w:rsidRDefault="00FE1FB8" w:rsidP="00662898">
            <w:pPr>
              <w:tabs>
                <w:tab w:val="left" w:pos="5516"/>
              </w:tabs>
              <w:ind w:left="34"/>
              <w:contextualSpacing/>
              <w:rPr>
                <w:rFonts w:ascii="Times New Roman" w:eastAsia="Calibri" w:hAnsi="Times New Roman" w:cs="Times New Roman"/>
                <w:sz w:val="24"/>
                <w:szCs w:val="24"/>
                <w:lang w:val="kk-KZ"/>
              </w:rPr>
            </w:pPr>
            <w:r w:rsidRPr="00662898">
              <w:rPr>
                <w:rFonts w:ascii="Times New Roman" w:eastAsia="Calibri" w:hAnsi="Times New Roman" w:cs="Times New Roman"/>
                <w:sz w:val="24"/>
                <w:szCs w:val="24"/>
                <w:lang w:val="kk-KZ"/>
              </w:rPr>
              <w:t>Тренинг / рөлдік ойын / іскерлік ойын</w:t>
            </w:r>
          </w:p>
        </w:tc>
      </w:tr>
      <w:tr w:rsidR="00E74352" w:rsidRPr="00662898" w14:paraId="14FCCF80" w14:textId="77777777" w:rsidTr="00DD481C">
        <w:trPr>
          <w:trHeight w:val="1230"/>
        </w:trPr>
        <w:tc>
          <w:tcPr>
            <w:tcW w:w="459" w:type="dxa"/>
          </w:tcPr>
          <w:p w14:paraId="7B29E807" w14:textId="3580A7EE" w:rsidR="00E74352" w:rsidRPr="00662898" w:rsidRDefault="00E74352" w:rsidP="00E74352">
            <w:pPr>
              <w:rPr>
                <w:rFonts w:ascii="Times New Roman" w:eastAsia="Calibri" w:hAnsi="Times New Roman" w:cs="Times New Roman"/>
                <w:sz w:val="24"/>
                <w:szCs w:val="24"/>
              </w:rPr>
            </w:pPr>
            <w:r w:rsidRPr="00662898">
              <w:rPr>
                <w:rFonts w:ascii="Times New Roman" w:eastAsia="Calibri" w:hAnsi="Times New Roman" w:cs="Times New Roman"/>
                <w:sz w:val="24"/>
                <w:szCs w:val="24"/>
              </w:rPr>
              <w:t>3.</w:t>
            </w:r>
          </w:p>
        </w:tc>
        <w:tc>
          <w:tcPr>
            <w:tcW w:w="4219" w:type="dxa"/>
          </w:tcPr>
          <w:p w14:paraId="11B74EFB" w14:textId="67E3F7AF" w:rsidR="00FE1FB8" w:rsidRPr="00662898" w:rsidRDefault="00FE1FB8" w:rsidP="00FE1FB8">
            <w:pPr>
              <w:rPr>
                <w:rFonts w:ascii="Times New Roman" w:hAnsi="Times New Roman" w:cs="Times New Roman"/>
                <w:sz w:val="24"/>
                <w:szCs w:val="24"/>
                <w:lang w:val="kk-KZ"/>
              </w:rPr>
            </w:pPr>
            <w:r w:rsidRPr="00662898">
              <w:rPr>
                <w:rFonts w:ascii="Times New Roman" w:hAnsi="Times New Roman" w:cs="Times New Roman"/>
                <w:color w:val="0D0D0D" w:themeColor="text1" w:themeTint="F2"/>
                <w:sz w:val="24"/>
                <w:szCs w:val="24"/>
                <w:lang w:val="kk-KZ"/>
              </w:rPr>
              <w:t xml:space="preserve">Клиникалық және санитарлық микробиологияның проблемалық мәселелерін шешуге </w:t>
            </w:r>
            <w:r w:rsidRPr="001A5D66">
              <w:rPr>
                <w:rFonts w:ascii="Times New Roman" w:hAnsi="Times New Roman" w:cs="Times New Roman"/>
                <w:bCs/>
                <w:color w:val="0D0D0D" w:themeColor="text1" w:themeTint="F2"/>
                <w:sz w:val="24"/>
                <w:szCs w:val="24"/>
                <w:lang w:val="kk-KZ"/>
              </w:rPr>
              <w:t>нақты, тиімді және кәсіби көзқарасты көрсетеді</w:t>
            </w:r>
          </w:p>
        </w:tc>
        <w:tc>
          <w:tcPr>
            <w:tcW w:w="2977" w:type="dxa"/>
          </w:tcPr>
          <w:p w14:paraId="405D9F2B" w14:textId="63BD82A9" w:rsidR="00E74352" w:rsidRPr="00662898" w:rsidRDefault="00B068AA" w:rsidP="00E74352">
            <w:pPr>
              <w:tabs>
                <w:tab w:val="left" w:pos="347"/>
              </w:tabs>
              <w:contextualSpacing/>
              <w:rPr>
                <w:rFonts w:ascii="Times New Roman" w:eastAsia="Calibri" w:hAnsi="Times New Roman" w:cs="Times New Roman"/>
                <w:bCs/>
                <w:sz w:val="24"/>
                <w:szCs w:val="24"/>
              </w:rPr>
            </w:pPr>
            <w:r w:rsidRPr="00662898">
              <w:rPr>
                <w:rFonts w:ascii="Times New Roman" w:eastAsia="Calibri" w:hAnsi="Times New Roman" w:cs="Times New Roman"/>
                <w:bCs/>
                <w:sz w:val="24"/>
                <w:szCs w:val="24"/>
                <w:lang w:val="kk-KZ"/>
              </w:rPr>
              <w:t xml:space="preserve">Ситуациялық есепті шешуді бағалау, кестелерді/схемаларды бағалау. </w:t>
            </w:r>
            <w:r w:rsidRPr="00662898">
              <w:rPr>
                <w:rFonts w:ascii="Times New Roman" w:eastAsia="Calibri" w:hAnsi="Times New Roman" w:cs="Times New Roman"/>
                <w:bCs/>
                <w:sz w:val="24"/>
                <w:szCs w:val="24"/>
              </w:rPr>
              <w:t>Талқылау. Тестілеу</w:t>
            </w:r>
          </w:p>
        </w:tc>
        <w:tc>
          <w:tcPr>
            <w:tcW w:w="2551" w:type="dxa"/>
          </w:tcPr>
          <w:p w14:paraId="22E0D86D" w14:textId="582F20EA" w:rsidR="00E74352" w:rsidRPr="00662898" w:rsidRDefault="00B068AA" w:rsidP="00DD481C">
            <w:pPr>
              <w:tabs>
                <w:tab w:val="left" w:pos="5516"/>
              </w:tabs>
              <w:ind w:left="34"/>
              <w:contextualSpacing/>
              <w:rPr>
                <w:rFonts w:ascii="Times New Roman" w:eastAsia="Calibri" w:hAnsi="Times New Roman" w:cs="Times New Roman"/>
                <w:sz w:val="24"/>
                <w:szCs w:val="24"/>
              </w:rPr>
            </w:pPr>
            <w:r w:rsidRPr="00662898">
              <w:rPr>
                <w:rFonts w:ascii="Times New Roman" w:eastAsia="Calibri" w:hAnsi="Times New Roman" w:cs="Times New Roman"/>
                <w:sz w:val="24"/>
                <w:szCs w:val="24"/>
              </w:rPr>
              <w:t>Семинар. Практикалық сабақ</w:t>
            </w:r>
          </w:p>
          <w:p w14:paraId="62AFFFFF" w14:textId="77777777" w:rsidR="00E74352" w:rsidRPr="00662898" w:rsidRDefault="00E74352" w:rsidP="00DD481C">
            <w:pPr>
              <w:tabs>
                <w:tab w:val="left" w:pos="5516"/>
              </w:tabs>
              <w:ind w:left="34"/>
              <w:contextualSpacing/>
              <w:rPr>
                <w:rFonts w:ascii="Times New Roman" w:eastAsia="Calibri" w:hAnsi="Times New Roman" w:cs="Times New Roman"/>
                <w:sz w:val="24"/>
                <w:szCs w:val="24"/>
              </w:rPr>
            </w:pPr>
          </w:p>
        </w:tc>
      </w:tr>
      <w:tr w:rsidR="00B50D23" w:rsidRPr="002E0EFB" w14:paraId="56ED2120" w14:textId="77777777" w:rsidTr="00DD481C">
        <w:trPr>
          <w:trHeight w:val="1230"/>
        </w:trPr>
        <w:tc>
          <w:tcPr>
            <w:tcW w:w="459" w:type="dxa"/>
          </w:tcPr>
          <w:p w14:paraId="1B6D73F6" w14:textId="4ADB57A8" w:rsidR="00B50D23" w:rsidRPr="00662898" w:rsidRDefault="00B50D23" w:rsidP="00B50D23">
            <w:pPr>
              <w:rPr>
                <w:rFonts w:ascii="Times New Roman" w:eastAsia="Calibri" w:hAnsi="Times New Roman" w:cs="Times New Roman"/>
                <w:sz w:val="24"/>
                <w:szCs w:val="24"/>
              </w:rPr>
            </w:pPr>
            <w:r w:rsidRPr="00662898">
              <w:rPr>
                <w:rFonts w:ascii="Times New Roman" w:eastAsia="Calibri" w:hAnsi="Times New Roman" w:cs="Times New Roman"/>
                <w:sz w:val="24"/>
                <w:szCs w:val="24"/>
              </w:rPr>
              <w:t>4.</w:t>
            </w:r>
          </w:p>
        </w:tc>
        <w:tc>
          <w:tcPr>
            <w:tcW w:w="4219" w:type="dxa"/>
          </w:tcPr>
          <w:p w14:paraId="510668ED" w14:textId="26BE5DAF" w:rsidR="00B50D23" w:rsidRPr="00662898" w:rsidRDefault="00B068AA" w:rsidP="00B50D23">
            <w:pPr>
              <w:pStyle w:val="8"/>
              <w:spacing w:before="0"/>
              <w:outlineLvl w:val="7"/>
              <w:rPr>
                <w:rFonts w:ascii="Times New Roman" w:hAnsi="Times New Roman" w:cs="Times New Roman"/>
                <w:b/>
                <w:color w:val="0D0D0D" w:themeColor="text1" w:themeTint="F2"/>
                <w:sz w:val="24"/>
                <w:szCs w:val="24"/>
              </w:rPr>
            </w:pPr>
            <w:r w:rsidRPr="00662898">
              <w:rPr>
                <w:rFonts w:ascii="Times New Roman" w:eastAsia="Calibri" w:hAnsi="Times New Roman" w:cs="Times New Roman"/>
                <w:color w:val="auto"/>
                <w:sz w:val="24"/>
                <w:szCs w:val="24"/>
              </w:rPr>
              <w:t>Зертханалық зерттеу деректеріне қол жеткізу, бағалау және түсіндіру үшін әртүрлі ақпараттық технологияларды пайдаланады; практикалық қызметте инновациялық технологияларды алуға және пайдалануға қабілетті.</w:t>
            </w:r>
          </w:p>
        </w:tc>
        <w:tc>
          <w:tcPr>
            <w:tcW w:w="2977" w:type="dxa"/>
          </w:tcPr>
          <w:p w14:paraId="7DF42DA7" w14:textId="7E4D909B" w:rsidR="00091EBF" w:rsidRPr="00662898" w:rsidRDefault="00091EBF" w:rsidP="00091EBF">
            <w:pPr>
              <w:tabs>
                <w:tab w:val="left" w:pos="347"/>
              </w:tabs>
              <w:contextualSpacing/>
              <w:rPr>
                <w:rFonts w:ascii="Times New Roman" w:eastAsia="Calibri" w:hAnsi="Times New Roman" w:cs="Times New Roman"/>
                <w:bCs/>
                <w:sz w:val="24"/>
                <w:szCs w:val="24"/>
                <w:lang w:val="kk-KZ"/>
              </w:rPr>
            </w:pPr>
            <w:r w:rsidRPr="00662898">
              <w:rPr>
                <w:rFonts w:ascii="Times New Roman" w:eastAsia="Calibri" w:hAnsi="Times New Roman" w:cs="Times New Roman"/>
                <w:bCs/>
                <w:sz w:val="24"/>
                <w:szCs w:val="24"/>
                <w:lang w:val="kk-KZ"/>
              </w:rPr>
              <w:t>ҚР ҰІҚЖ сәйкес медициналық құжаттаманы ресімдеу сапасын бағалау</w:t>
            </w:r>
          </w:p>
        </w:tc>
        <w:tc>
          <w:tcPr>
            <w:tcW w:w="2551" w:type="dxa"/>
          </w:tcPr>
          <w:p w14:paraId="1B884C8B" w14:textId="2E18F918" w:rsidR="00B50D23" w:rsidRPr="00662898" w:rsidRDefault="00091EBF" w:rsidP="00DD481C">
            <w:pPr>
              <w:tabs>
                <w:tab w:val="left" w:pos="5516"/>
              </w:tabs>
              <w:ind w:left="34"/>
              <w:contextualSpacing/>
              <w:rPr>
                <w:rFonts w:ascii="Times New Roman" w:eastAsia="Calibri" w:hAnsi="Times New Roman" w:cs="Times New Roman"/>
                <w:sz w:val="24"/>
                <w:szCs w:val="24"/>
                <w:lang w:val="kk-KZ"/>
              </w:rPr>
            </w:pPr>
            <w:r w:rsidRPr="00662898">
              <w:rPr>
                <w:rFonts w:ascii="Times New Roman" w:hAnsi="Times New Roman" w:cs="Times New Roman"/>
                <w:sz w:val="24"/>
                <w:szCs w:val="24"/>
                <w:lang w:val="kk-KZ"/>
              </w:rPr>
              <w:t>Есепке алу-есеп беру құжаттамасын жүргізу</w:t>
            </w:r>
          </w:p>
        </w:tc>
      </w:tr>
      <w:tr w:rsidR="00B50D23" w:rsidRPr="00662898" w14:paraId="22E3E902" w14:textId="77777777" w:rsidTr="001A5D66">
        <w:trPr>
          <w:trHeight w:val="568"/>
        </w:trPr>
        <w:tc>
          <w:tcPr>
            <w:tcW w:w="459" w:type="dxa"/>
          </w:tcPr>
          <w:p w14:paraId="6A66EFD2" w14:textId="09761C30" w:rsidR="00B50D23" w:rsidRPr="00662898" w:rsidRDefault="00B50D23" w:rsidP="00B50D23">
            <w:pPr>
              <w:rPr>
                <w:rFonts w:ascii="Times New Roman" w:eastAsia="Calibri" w:hAnsi="Times New Roman" w:cs="Times New Roman"/>
                <w:sz w:val="24"/>
                <w:szCs w:val="24"/>
              </w:rPr>
            </w:pPr>
            <w:r w:rsidRPr="00662898">
              <w:rPr>
                <w:rFonts w:ascii="Times New Roman" w:eastAsia="Calibri" w:hAnsi="Times New Roman" w:cs="Times New Roman"/>
                <w:sz w:val="24"/>
                <w:szCs w:val="24"/>
              </w:rPr>
              <w:lastRenderedPageBreak/>
              <w:t>5</w:t>
            </w:r>
          </w:p>
        </w:tc>
        <w:tc>
          <w:tcPr>
            <w:tcW w:w="4219" w:type="dxa"/>
          </w:tcPr>
          <w:p w14:paraId="0A0B297A" w14:textId="49C82366" w:rsidR="00B50D23" w:rsidRPr="00662898" w:rsidRDefault="00091EBF" w:rsidP="00B50D23">
            <w:pPr>
              <w:pStyle w:val="8"/>
              <w:spacing w:before="0"/>
              <w:outlineLvl w:val="7"/>
              <w:rPr>
                <w:rFonts w:ascii="Times New Roman" w:hAnsi="Times New Roman" w:cs="Times New Roman"/>
                <w:color w:val="0D0D0D" w:themeColor="text1" w:themeTint="F2"/>
                <w:sz w:val="24"/>
                <w:szCs w:val="24"/>
              </w:rPr>
            </w:pPr>
            <w:r w:rsidRPr="00662898">
              <w:rPr>
                <w:rFonts w:ascii="Times New Roman" w:eastAsiaTheme="minorHAnsi" w:hAnsi="Times New Roman" w:cs="Times New Roman"/>
                <w:color w:val="auto"/>
                <w:sz w:val="24"/>
                <w:szCs w:val="24"/>
              </w:rPr>
              <w:t xml:space="preserve">Биологиялық агенттермен жұмыс істеу кезінде қауіптерді бағалауға және қауіпсіздіктің жоғары деңгейін қамтамасыз ету үшін неғұрлым тиімді әдістерді, сондай-ақ қауіпсіздік техникасы </w:t>
            </w:r>
            <w:r w:rsidR="001A5D66">
              <w:rPr>
                <w:rFonts w:ascii="Times New Roman" w:eastAsiaTheme="minorHAnsi" w:hAnsi="Times New Roman" w:cs="Times New Roman"/>
                <w:color w:val="auto"/>
                <w:sz w:val="24"/>
                <w:szCs w:val="24"/>
                <w:lang w:val="kk-KZ"/>
              </w:rPr>
              <w:t>ережелеріне</w:t>
            </w:r>
            <w:r w:rsidRPr="00662898">
              <w:rPr>
                <w:rFonts w:ascii="Times New Roman" w:eastAsiaTheme="minorHAnsi" w:hAnsi="Times New Roman" w:cs="Times New Roman"/>
                <w:color w:val="auto"/>
                <w:sz w:val="24"/>
                <w:szCs w:val="24"/>
              </w:rPr>
              <w:t xml:space="preserve"> қойылатын талаптарды пайдалануға қабілетті.</w:t>
            </w:r>
          </w:p>
        </w:tc>
        <w:tc>
          <w:tcPr>
            <w:tcW w:w="2977" w:type="dxa"/>
          </w:tcPr>
          <w:p w14:paraId="6942ED28" w14:textId="2A9FB6F3" w:rsidR="00824E8E" w:rsidRPr="00662898" w:rsidRDefault="00DD481C" w:rsidP="00824E8E">
            <w:pPr>
              <w:tabs>
                <w:tab w:val="left" w:pos="347"/>
              </w:tabs>
              <w:contextualSpacing/>
              <w:rPr>
                <w:rFonts w:ascii="Times New Roman" w:eastAsia="Calibri" w:hAnsi="Times New Roman" w:cs="Times New Roman"/>
                <w:bCs/>
                <w:sz w:val="24"/>
                <w:szCs w:val="24"/>
              </w:rPr>
            </w:pPr>
            <w:r w:rsidRPr="00662898">
              <w:rPr>
                <w:rFonts w:ascii="Times New Roman" w:eastAsia="Calibri" w:hAnsi="Times New Roman" w:cs="Times New Roman"/>
                <w:bCs/>
                <w:sz w:val="24"/>
                <w:szCs w:val="24"/>
              </w:rPr>
              <w:t>ISO45001 - occupational health and safety;</w:t>
            </w:r>
            <w:r w:rsidRPr="00662898">
              <w:rPr>
                <w:rFonts w:ascii="Times New Roman" w:eastAsia="Calibri" w:hAnsi="Times New Roman" w:cs="Times New Roman"/>
                <w:bCs/>
                <w:sz w:val="24"/>
                <w:szCs w:val="24"/>
                <w:lang w:val="kk-KZ"/>
              </w:rPr>
              <w:t xml:space="preserve"> </w:t>
            </w:r>
            <w:r w:rsidRPr="00662898">
              <w:rPr>
                <w:rFonts w:ascii="Times New Roman" w:eastAsia="Calibri" w:hAnsi="Times New Roman" w:cs="Times New Roman"/>
                <w:bCs/>
                <w:sz w:val="24"/>
                <w:szCs w:val="24"/>
              </w:rPr>
              <w:t>ISO 14001; ISO9001 стандарттарына сәйкес жұмыс орнында тәуекелдерді азайту және қауіпсіз еңбек жағдайларын жасау бойынша еңбекті ұйымдастырудың халықаралық тәсілдерін талқылау</w:t>
            </w:r>
          </w:p>
        </w:tc>
        <w:tc>
          <w:tcPr>
            <w:tcW w:w="2551" w:type="dxa"/>
          </w:tcPr>
          <w:p w14:paraId="47910E71" w14:textId="44A85EC9" w:rsidR="00B50D23" w:rsidRPr="00662898" w:rsidRDefault="00DD481C" w:rsidP="00DD481C">
            <w:pPr>
              <w:tabs>
                <w:tab w:val="left" w:pos="5516"/>
              </w:tabs>
              <w:ind w:left="34"/>
              <w:contextualSpacing/>
              <w:rPr>
                <w:rFonts w:ascii="Times New Roman" w:eastAsia="Calibri" w:hAnsi="Times New Roman" w:cs="Times New Roman"/>
                <w:sz w:val="24"/>
                <w:szCs w:val="24"/>
              </w:rPr>
            </w:pPr>
            <w:r w:rsidRPr="00662898">
              <w:rPr>
                <w:rFonts w:ascii="Times New Roman" w:hAnsi="Times New Roman" w:cs="Times New Roman"/>
                <w:sz w:val="24"/>
                <w:szCs w:val="24"/>
              </w:rPr>
              <w:t>Дебрифинг (тапсырманы орындағаннан кейін талқылау)</w:t>
            </w:r>
          </w:p>
        </w:tc>
      </w:tr>
      <w:tr w:rsidR="00824E8E" w:rsidRPr="00662898" w14:paraId="72BAAE62" w14:textId="77777777" w:rsidTr="00DD481C">
        <w:trPr>
          <w:trHeight w:val="1230"/>
        </w:trPr>
        <w:tc>
          <w:tcPr>
            <w:tcW w:w="459" w:type="dxa"/>
          </w:tcPr>
          <w:p w14:paraId="12E60675" w14:textId="7011D384" w:rsidR="00824E8E" w:rsidRPr="00662898" w:rsidRDefault="00824E8E" w:rsidP="00824E8E">
            <w:pPr>
              <w:rPr>
                <w:rFonts w:ascii="Times New Roman" w:eastAsia="Calibri" w:hAnsi="Times New Roman" w:cs="Times New Roman"/>
                <w:sz w:val="24"/>
                <w:szCs w:val="24"/>
              </w:rPr>
            </w:pPr>
            <w:r w:rsidRPr="00662898">
              <w:rPr>
                <w:rFonts w:ascii="Times New Roman" w:eastAsia="Calibri" w:hAnsi="Times New Roman" w:cs="Times New Roman"/>
                <w:sz w:val="24"/>
                <w:szCs w:val="24"/>
              </w:rPr>
              <w:t>6.</w:t>
            </w:r>
          </w:p>
        </w:tc>
        <w:tc>
          <w:tcPr>
            <w:tcW w:w="4219" w:type="dxa"/>
          </w:tcPr>
          <w:p w14:paraId="1D926171" w14:textId="186FE741" w:rsidR="00824E8E" w:rsidRPr="00662898" w:rsidRDefault="00DD481C" w:rsidP="00824E8E">
            <w:pPr>
              <w:pStyle w:val="8"/>
              <w:spacing w:before="0"/>
              <w:outlineLvl w:val="7"/>
              <w:rPr>
                <w:rFonts w:ascii="Times New Roman" w:hAnsi="Times New Roman" w:cs="Times New Roman"/>
                <w:sz w:val="24"/>
                <w:szCs w:val="24"/>
              </w:rPr>
            </w:pPr>
            <w:r w:rsidRPr="00662898">
              <w:rPr>
                <w:rFonts w:ascii="Times New Roman" w:eastAsia="Calibri" w:hAnsi="Times New Roman" w:cs="Times New Roman"/>
                <w:bCs/>
                <w:color w:val="000000"/>
                <w:sz w:val="24"/>
                <w:szCs w:val="24"/>
              </w:rPr>
              <w:t>Эпидемиялық жағдайдың дамуының себеп-салдарлық байланыстарын және инфекциялық ауру қоздырғышының биологиясын анықтауда жаңа білім алуға қабілетті және дайын.</w:t>
            </w:r>
          </w:p>
        </w:tc>
        <w:tc>
          <w:tcPr>
            <w:tcW w:w="2977" w:type="dxa"/>
            <w:vAlign w:val="center"/>
          </w:tcPr>
          <w:p w14:paraId="13B0E29A" w14:textId="08B2BE52" w:rsidR="00824E8E" w:rsidRPr="00662898" w:rsidRDefault="00DD481C" w:rsidP="00824E8E">
            <w:pPr>
              <w:tabs>
                <w:tab w:val="left" w:pos="347"/>
              </w:tabs>
              <w:contextualSpacing/>
              <w:rPr>
                <w:rFonts w:ascii="Times New Roman" w:eastAsia="Calibri" w:hAnsi="Times New Roman" w:cs="Times New Roman"/>
                <w:bCs/>
                <w:sz w:val="24"/>
                <w:szCs w:val="24"/>
              </w:rPr>
            </w:pPr>
            <w:r w:rsidRPr="00662898">
              <w:rPr>
                <w:rFonts w:ascii="Times New Roman" w:hAnsi="Times New Roman" w:cs="Times New Roman"/>
                <w:sz w:val="24"/>
                <w:szCs w:val="24"/>
              </w:rPr>
              <w:t>Презентацияны бағалау, рецензияны бағалау</w:t>
            </w:r>
          </w:p>
        </w:tc>
        <w:tc>
          <w:tcPr>
            <w:tcW w:w="2551" w:type="dxa"/>
            <w:vAlign w:val="center"/>
          </w:tcPr>
          <w:p w14:paraId="03F1EA6B" w14:textId="62AFEAB9" w:rsidR="00824E8E" w:rsidRPr="00662898" w:rsidRDefault="00DD481C" w:rsidP="00DD481C">
            <w:pPr>
              <w:ind w:left="34"/>
              <w:rPr>
                <w:rFonts w:ascii="Times New Roman" w:hAnsi="Times New Roman" w:cs="Times New Roman"/>
                <w:sz w:val="24"/>
                <w:szCs w:val="24"/>
              </w:rPr>
            </w:pPr>
            <w:r w:rsidRPr="00662898">
              <w:rPr>
                <w:rFonts w:ascii="Times New Roman" w:hAnsi="Times New Roman" w:cs="Times New Roman"/>
                <w:sz w:val="24"/>
                <w:szCs w:val="24"/>
              </w:rPr>
              <w:t>ЖУРНАЛ КЛУБЫ ("ACP Journal Club"), медиатекст-интернет БАҚ</w:t>
            </w:r>
          </w:p>
        </w:tc>
      </w:tr>
      <w:tr w:rsidR="001F3E76" w:rsidRPr="00662898" w14:paraId="30889CBD" w14:textId="77777777" w:rsidTr="00DD481C">
        <w:trPr>
          <w:trHeight w:val="1230"/>
        </w:trPr>
        <w:tc>
          <w:tcPr>
            <w:tcW w:w="459" w:type="dxa"/>
          </w:tcPr>
          <w:p w14:paraId="285BB96E" w14:textId="7991D965" w:rsidR="001F3E76" w:rsidRPr="00662898" w:rsidRDefault="001F3E76" w:rsidP="001F3E76">
            <w:pPr>
              <w:rPr>
                <w:rFonts w:ascii="Times New Roman" w:eastAsia="Calibri" w:hAnsi="Times New Roman" w:cs="Times New Roman"/>
                <w:sz w:val="24"/>
                <w:szCs w:val="24"/>
              </w:rPr>
            </w:pPr>
            <w:r w:rsidRPr="00662898">
              <w:rPr>
                <w:rFonts w:ascii="Times New Roman" w:eastAsia="Calibri" w:hAnsi="Times New Roman" w:cs="Times New Roman"/>
                <w:sz w:val="24"/>
                <w:szCs w:val="24"/>
              </w:rPr>
              <w:t>7</w:t>
            </w:r>
          </w:p>
        </w:tc>
        <w:tc>
          <w:tcPr>
            <w:tcW w:w="4219" w:type="dxa"/>
          </w:tcPr>
          <w:p w14:paraId="61E5687B" w14:textId="1E63A624" w:rsidR="001F3E76" w:rsidRPr="00662898" w:rsidRDefault="00DD481C" w:rsidP="00DD481C">
            <w:pPr>
              <w:pStyle w:val="Default"/>
            </w:pPr>
            <w:r w:rsidRPr="00662898">
              <w:rPr>
                <w:rFonts w:eastAsiaTheme="majorEastAsia"/>
                <w:color w:val="auto"/>
              </w:rPr>
              <w:t>Әр түрлі микроорганизмдердің антибиотикке төзімділік феноменін және клиникалық және гигиеналық диагностикада қолданылатын заманауи, классикалық әдістерді қолдана алады. Қоршаған ортаның биологиялық факторларының адам денсаулығына әсері туралы теориялық білімді практикалық қолдануды таңдау</w:t>
            </w:r>
          </w:p>
        </w:tc>
        <w:tc>
          <w:tcPr>
            <w:tcW w:w="2977" w:type="dxa"/>
          </w:tcPr>
          <w:p w14:paraId="7A588F36" w14:textId="77777777" w:rsidR="00DD481C" w:rsidRPr="00662898" w:rsidRDefault="00DD481C" w:rsidP="00DD481C">
            <w:pPr>
              <w:tabs>
                <w:tab w:val="left" w:pos="347"/>
              </w:tabs>
              <w:contextualSpacing/>
              <w:rPr>
                <w:rFonts w:ascii="Times New Roman" w:hAnsi="Times New Roman" w:cs="Times New Roman"/>
                <w:sz w:val="24"/>
                <w:szCs w:val="24"/>
                <w:lang w:val="kk-KZ"/>
              </w:rPr>
            </w:pPr>
            <w:r w:rsidRPr="00662898">
              <w:rPr>
                <w:rFonts w:ascii="Times New Roman" w:hAnsi="Times New Roman" w:cs="Times New Roman"/>
                <w:sz w:val="24"/>
                <w:szCs w:val="24"/>
                <w:lang w:val="kk-KZ"/>
              </w:rPr>
              <w:t>Қорытындыны толтыруды бағалау және талқылау.</w:t>
            </w:r>
          </w:p>
          <w:p w14:paraId="38E62760" w14:textId="327AFE15" w:rsidR="00DD481C" w:rsidRPr="00662898" w:rsidRDefault="00DD481C" w:rsidP="00DD481C">
            <w:pPr>
              <w:tabs>
                <w:tab w:val="left" w:pos="347"/>
              </w:tabs>
              <w:contextualSpacing/>
              <w:rPr>
                <w:rFonts w:ascii="Times New Roman" w:hAnsi="Times New Roman" w:cs="Times New Roman"/>
                <w:sz w:val="24"/>
                <w:szCs w:val="24"/>
                <w:lang w:val="kk-KZ"/>
              </w:rPr>
            </w:pPr>
            <w:r w:rsidRPr="00662898">
              <w:rPr>
                <w:rFonts w:ascii="Times New Roman" w:hAnsi="Times New Roman" w:cs="Times New Roman"/>
                <w:sz w:val="24"/>
                <w:szCs w:val="24"/>
                <w:lang w:val="kk-KZ"/>
              </w:rPr>
              <w:t>Тестілеу</w:t>
            </w:r>
          </w:p>
        </w:tc>
        <w:tc>
          <w:tcPr>
            <w:tcW w:w="2551" w:type="dxa"/>
          </w:tcPr>
          <w:p w14:paraId="70816EE8" w14:textId="73DE505D" w:rsidR="001F3E76" w:rsidRPr="00662898" w:rsidRDefault="00DD481C" w:rsidP="00DD481C">
            <w:pPr>
              <w:ind w:left="34"/>
              <w:rPr>
                <w:rFonts w:ascii="Times New Roman" w:hAnsi="Times New Roman" w:cs="Times New Roman"/>
                <w:sz w:val="24"/>
                <w:szCs w:val="24"/>
              </w:rPr>
            </w:pPr>
            <w:r w:rsidRPr="00662898">
              <w:rPr>
                <w:rFonts w:ascii="Times New Roman" w:eastAsia="Calibri" w:hAnsi="Times New Roman" w:cs="Times New Roman"/>
                <w:sz w:val="24"/>
                <w:szCs w:val="24"/>
              </w:rPr>
              <w:t>Семинар. Практикалық сабақ</w:t>
            </w:r>
          </w:p>
        </w:tc>
      </w:tr>
    </w:tbl>
    <w:p w14:paraId="2B078049" w14:textId="77777777" w:rsidR="00C400DC" w:rsidRPr="00662898" w:rsidRDefault="00C400DC" w:rsidP="00A8453C">
      <w:pPr>
        <w:spacing w:after="0" w:line="240" w:lineRule="auto"/>
        <w:rPr>
          <w:rFonts w:ascii="Times New Roman" w:eastAsia="Calibri" w:hAnsi="Times New Roman" w:cs="Times New Roman"/>
          <w:b/>
          <w:bCs/>
          <w:sz w:val="24"/>
          <w:szCs w:val="24"/>
        </w:rPr>
      </w:pPr>
    </w:p>
    <w:p w14:paraId="6CC74BA0" w14:textId="77777777" w:rsidR="008813C4" w:rsidRDefault="008813C4" w:rsidP="00B450F2">
      <w:pPr>
        <w:pStyle w:val="af3"/>
        <w:jc w:val="left"/>
        <w:rPr>
          <w:bCs/>
          <w:sz w:val="24"/>
          <w:szCs w:val="24"/>
          <w:lang w:val="kk-KZ"/>
        </w:rPr>
      </w:pPr>
    </w:p>
    <w:p w14:paraId="70D12779" w14:textId="77777777" w:rsidR="008813C4" w:rsidRDefault="008813C4" w:rsidP="00B450F2">
      <w:pPr>
        <w:pStyle w:val="af3"/>
        <w:jc w:val="left"/>
        <w:rPr>
          <w:bCs/>
          <w:sz w:val="24"/>
          <w:szCs w:val="24"/>
          <w:lang w:val="kk-KZ"/>
        </w:rPr>
      </w:pPr>
    </w:p>
    <w:p w14:paraId="2C1A8816" w14:textId="77777777" w:rsidR="008813C4" w:rsidRDefault="008813C4" w:rsidP="00B450F2">
      <w:pPr>
        <w:pStyle w:val="af3"/>
        <w:jc w:val="left"/>
        <w:rPr>
          <w:bCs/>
          <w:sz w:val="24"/>
          <w:szCs w:val="24"/>
          <w:lang w:val="kk-KZ"/>
        </w:rPr>
      </w:pPr>
    </w:p>
    <w:p w14:paraId="04D91526" w14:textId="77777777" w:rsidR="008813C4" w:rsidRDefault="008813C4" w:rsidP="00B450F2">
      <w:pPr>
        <w:pStyle w:val="af3"/>
        <w:jc w:val="left"/>
        <w:rPr>
          <w:bCs/>
          <w:sz w:val="24"/>
          <w:szCs w:val="24"/>
          <w:lang w:val="kk-KZ"/>
        </w:rPr>
      </w:pPr>
    </w:p>
    <w:p w14:paraId="6B129A2D" w14:textId="77777777" w:rsidR="008813C4" w:rsidRDefault="008813C4" w:rsidP="00B450F2">
      <w:pPr>
        <w:pStyle w:val="af3"/>
        <w:jc w:val="left"/>
        <w:rPr>
          <w:bCs/>
          <w:sz w:val="24"/>
          <w:szCs w:val="24"/>
          <w:lang w:val="kk-KZ"/>
        </w:rPr>
      </w:pPr>
    </w:p>
    <w:p w14:paraId="12C083B2" w14:textId="77777777" w:rsidR="008813C4" w:rsidRDefault="008813C4" w:rsidP="00B450F2">
      <w:pPr>
        <w:pStyle w:val="af3"/>
        <w:jc w:val="left"/>
        <w:rPr>
          <w:bCs/>
          <w:sz w:val="24"/>
          <w:szCs w:val="24"/>
          <w:lang w:val="kk-KZ"/>
        </w:rPr>
      </w:pPr>
    </w:p>
    <w:p w14:paraId="66DA191F" w14:textId="77777777" w:rsidR="008813C4" w:rsidRDefault="008813C4" w:rsidP="00B450F2">
      <w:pPr>
        <w:pStyle w:val="af3"/>
        <w:jc w:val="left"/>
        <w:rPr>
          <w:bCs/>
          <w:sz w:val="24"/>
          <w:szCs w:val="24"/>
          <w:lang w:val="kk-KZ"/>
        </w:rPr>
      </w:pPr>
    </w:p>
    <w:p w14:paraId="769F339D" w14:textId="77777777" w:rsidR="008813C4" w:rsidRDefault="008813C4" w:rsidP="00B450F2">
      <w:pPr>
        <w:pStyle w:val="af3"/>
        <w:jc w:val="left"/>
        <w:rPr>
          <w:bCs/>
          <w:sz w:val="24"/>
          <w:szCs w:val="24"/>
          <w:lang w:val="kk-KZ"/>
        </w:rPr>
      </w:pPr>
    </w:p>
    <w:p w14:paraId="1AA69BF2" w14:textId="77777777" w:rsidR="008813C4" w:rsidRDefault="008813C4" w:rsidP="00B450F2">
      <w:pPr>
        <w:pStyle w:val="af3"/>
        <w:jc w:val="left"/>
        <w:rPr>
          <w:bCs/>
          <w:sz w:val="24"/>
          <w:szCs w:val="24"/>
          <w:lang w:val="kk-KZ"/>
        </w:rPr>
      </w:pPr>
    </w:p>
    <w:p w14:paraId="559FBB8A" w14:textId="77777777" w:rsidR="008813C4" w:rsidRDefault="008813C4" w:rsidP="00B450F2">
      <w:pPr>
        <w:pStyle w:val="af3"/>
        <w:jc w:val="left"/>
        <w:rPr>
          <w:bCs/>
          <w:sz w:val="24"/>
          <w:szCs w:val="24"/>
          <w:lang w:val="kk-KZ"/>
        </w:rPr>
      </w:pPr>
    </w:p>
    <w:p w14:paraId="1D085E73" w14:textId="77777777" w:rsidR="008813C4" w:rsidRDefault="008813C4" w:rsidP="00B450F2">
      <w:pPr>
        <w:pStyle w:val="af3"/>
        <w:jc w:val="left"/>
        <w:rPr>
          <w:bCs/>
          <w:sz w:val="24"/>
          <w:szCs w:val="24"/>
          <w:lang w:val="kk-KZ"/>
        </w:rPr>
      </w:pPr>
    </w:p>
    <w:p w14:paraId="04D208F9" w14:textId="77777777" w:rsidR="008813C4" w:rsidRDefault="008813C4" w:rsidP="00B450F2">
      <w:pPr>
        <w:pStyle w:val="af3"/>
        <w:jc w:val="left"/>
        <w:rPr>
          <w:bCs/>
          <w:sz w:val="24"/>
          <w:szCs w:val="24"/>
          <w:lang w:val="kk-KZ"/>
        </w:rPr>
      </w:pPr>
    </w:p>
    <w:p w14:paraId="3B86AB83" w14:textId="77777777" w:rsidR="008813C4" w:rsidRDefault="008813C4" w:rsidP="00B450F2">
      <w:pPr>
        <w:pStyle w:val="af3"/>
        <w:jc w:val="left"/>
        <w:rPr>
          <w:bCs/>
          <w:sz w:val="24"/>
          <w:szCs w:val="24"/>
          <w:lang w:val="kk-KZ"/>
        </w:rPr>
      </w:pPr>
    </w:p>
    <w:p w14:paraId="0494D1BE" w14:textId="77777777" w:rsidR="008813C4" w:rsidRDefault="008813C4" w:rsidP="00B450F2">
      <w:pPr>
        <w:pStyle w:val="af3"/>
        <w:jc w:val="left"/>
        <w:rPr>
          <w:bCs/>
          <w:sz w:val="24"/>
          <w:szCs w:val="24"/>
          <w:lang w:val="kk-KZ"/>
        </w:rPr>
      </w:pPr>
    </w:p>
    <w:p w14:paraId="7BEA535C" w14:textId="77777777" w:rsidR="008813C4" w:rsidRDefault="008813C4" w:rsidP="00B450F2">
      <w:pPr>
        <w:pStyle w:val="af3"/>
        <w:jc w:val="left"/>
        <w:rPr>
          <w:bCs/>
          <w:sz w:val="24"/>
          <w:szCs w:val="24"/>
          <w:lang w:val="kk-KZ"/>
        </w:rPr>
      </w:pPr>
    </w:p>
    <w:p w14:paraId="22011E04" w14:textId="77777777" w:rsidR="008813C4" w:rsidRDefault="008813C4" w:rsidP="00B450F2">
      <w:pPr>
        <w:pStyle w:val="af3"/>
        <w:jc w:val="left"/>
        <w:rPr>
          <w:bCs/>
          <w:sz w:val="24"/>
          <w:szCs w:val="24"/>
          <w:lang w:val="kk-KZ"/>
        </w:rPr>
      </w:pPr>
    </w:p>
    <w:p w14:paraId="535EA316" w14:textId="77777777" w:rsidR="008813C4" w:rsidRDefault="008813C4" w:rsidP="00B450F2">
      <w:pPr>
        <w:pStyle w:val="af3"/>
        <w:jc w:val="left"/>
        <w:rPr>
          <w:bCs/>
          <w:sz w:val="24"/>
          <w:szCs w:val="24"/>
          <w:lang w:val="kk-KZ"/>
        </w:rPr>
      </w:pPr>
    </w:p>
    <w:p w14:paraId="45781133" w14:textId="77777777" w:rsidR="008813C4" w:rsidRDefault="008813C4" w:rsidP="00B450F2">
      <w:pPr>
        <w:pStyle w:val="af3"/>
        <w:jc w:val="left"/>
        <w:rPr>
          <w:bCs/>
          <w:sz w:val="24"/>
          <w:szCs w:val="24"/>
          <w:lang w:val="kk-KZ"/>
        </w:rPr>
      </w:pPr>
    </w:p>
    <w:p w14:paraId="59AE96DB" w14:textId="77777777" w:rsidR="008813C4" w:rsidRDefault="008813C4" w:rsidP="00B450F2">
      <w:pPr>
        <w:pStyle w:val="af3"/>
        <w:jc w:val="left"/>
        <w:rPr>
          <w:bCs/>
          <w:sz w:val="24"/>
          <w:szCs w:val="24"/>
          <w:lang w:val="kk-KZ"/>
        </w:rPr>
      </w:pPr>
    </w:p>
    <w:p w14:paraId="7CAD2B4A" w14:textId="77777777" w:rsidR="008813C4" w:rsidRDefault="008813C4" w:rsidP="00B450F2">
      <w:pPr>
        <w:pStyle w:val="af3"/>
        <w:jc w:val="left"/>
        <w:rPr>
          <w:bCs/>
          <w:sz w:val="24"/>
          <w:szCs w:val="24"/>
          <w:lang w:val="kk-KZ"/>
        </w:rPr>
      </w:pPr>
    </w:p>
    <w:p w14:paraId="58073AB4" w14:textId="77777777" w:rsidR="008813C4" w:rsidRDefault="008813C4" w:rsidP="00B450F2">
      <w:pPr>
        <w:pStyle w:val="af3"/>
        <w:jc w:val="left"/>
        <w:rPr>
          <w:bCs/>
          <w:sz w:val="24"/>
          <w:szCs w:val="24"/>
          <w:lang w:val="kk-KZ"/>
        </w:rPr>
      </w:pPr>
    </w:p>
    <w:p w14:paraId="1B333932" w14:textId="1A62B6B0" w:rsidR="00D3593E" w:rsidRPr="00B450F2" w:rsidRDefault="00DD481C" w:rsidP="00B450F2">
      <w:pPr>
        <w:pStyle w:val="af3"/>
        <w:jc w:val="left"/>
        <w:rPr>
          <w:bCs/>
          <w:sz w:val="24"/>
          <w:szCs w:val="24"/>
          <w:lang w:val="kk-KZ"/>
        </w:rPr>
      </w:pPr>
      <w:r w:rsidRPr="00662898">
        <w:rPr>
          <w:bCs/>
          <w:sz w:val="24"/>
          <w:szCs w:val="24"/>
          <w:lang w:val="kk-KZ"/>
        </w:rPr>
        <w:lastRenderedPageBreak/>
        <w:t>С</w:t>
      </w:r>
      <w:r w:rsidR="00B450F2">
        <w:rPr>
          <w:bCs/>
          <w:sz w:val="24"/>
          <w:szCs w:val="24"/>
          <w:lang w:val="kk-KZ"/>
        </w:rPr>
        <w:t xml:space="preserve">ертификаттау курсының </w:t>
      </w:r>
      <w:r w:rsidRPr="00662898">
        <w:rPr>
          <w:bCs/>
          <w:sz w:val="24"/>
          <w:szCs w:val="24"/>
          <w:lang w:val="kk-KZ"/>
        </w:rPr>
        <w:t xml:space="preserve"> бағ</w:t>
      </w:r>
      <w:r w:rsidR="00B450F2">
        <w:rPr>
          <w:bCs/>
          <w:sz w:val="24"/>
          <w:szCs w:val="24"/>
          <w:lang w:val="kk-KZ"/>
        </w:rPr>
        <w:t>дарламасын іске асыру жоспары**</w:t>
      </w:r>
    </w:p>
    <w:tbl>
      <w:tblPr>
        <w:tblStyle w:val="a5"/>
        <w:tblW w:w="9385" w:type="dxa"/>
        <w:tblInd w:w="108" w:type="dxa"/>
        <w:tblLayout w:type="fixed"/>
        <w:tblLook w:val="04A0" w:firstRow="1" w:lastRow="0" w:firstColumn="1" w:lastColumn="0" w:noHBand="0" w:noVBand="1"/>
      </w:tblPr>
      <w:tblGrid>
        <w:gridCol w:w="709"/>
        <w:gridCol w:w="3119"/>
        <w:gridCol w:w="567"/>
        <w:gridCol w:w="567"/>
        <w:gridCol w:w="567"/>
        <w:gridCol w:w="595"/>
        <w:gridCol w:w="454"/>
        <w:gridCol w:w="13"/>
        <w:gridCol w:w="2794"/>
      </w:tblGrid>
      <w:tr w:rsidR="006265EC" w:rsidRPr="00662898" w14:paraId="1631C178" w14:textId="77777777" w:rsidTr="00F06742">
        <w:trPr>
          <w:trHeight w:val="238"/>
          <w:tblHeader/>
        </w:trPr>
        <w:tc>
          <w:tcPr>
            <w:tcW w:w="709" w:type="dxa"/>
            <w:vMerge w:val="restart"/>
          </w:tcPr>
          <w:p w14:paraId="67BB6481" w14:textId="77777777" w:rsidR="006265EC" w:rsidRPr="00662898" w:rsidRDefault="006265EC" w:rsidP="00015499">
            <w:pPr>
              <w:spacing w:after="160" w:line="259" w:lineRule="auto"/>
              <w:jc w:val="center"/>
              <w:rPr>
                <w:rFonts w:ascii="Times New Roman" w:eastAsia="Calibri" w:hAnsi="Times New Roman" w:cs="Times New Roman"/>
                <w:b/>
                <w:sz w:val="24"/>
                <w:szCs w:val="24"/>
              </w:rPr>
            </w:pPr>
            <w:r w:rsidRPr="00662898">
              <w:rPr>
                <w:rFonts w:ascii="Times New Roman" w:eastAsia="Calibri" w:hAnsi="Times New Roman" w:cs="Times New Roman"/>
                <w:b/>
                <w:sz w:val="24"/>
                <w:szCs w:val="24"/>
              </w:rPr>
              <w:t>№</w:t>
            </w:r>
          </w:p>
        </w:tc>
        <w:tc>
          <w:tcPr>
            <w:tcW w:w="3119" w:type="dxa"/>
            <w:vMerge w:val="restart"/>
          </w:tcPr>
          <w:p w14:paraId="1B0B919E" w14:textId="63CEA10C" w:rsidR="006265EC" w:rsidRPr="00662898" w:rsidRDefault="00D3593E" w:rsidP="00015499">
            <w:pPr>
              <w:spacing w:after="160" w:line="259" w:lineRule="auto"/>
              <w:jc w:val="center"/>
              <w:rPr>
                <w:rFonts w:ascii="Times New Roman" w:eastAsia="Calibri" w:hAnsi="Times New Roman" w:cs="Times New Roman"/>
                <w:b/>
                <w:sz w:val="24"/>
                <w:szCs w:val="24"/>
              </w:rPr>
            </w:pPr>
            <w:r w:rsidRPr="00662898">
              <w:rPr>
                <w:rFonts w:ascii="Times New Roman" w:eastAsia="Calibri" w:hAnsi="Times New Roman" w:cs="Times New Roman"/>
                <w:b/>
                <w:sz w:val="24"/>
                <w:szCs w:val="24"/>
              </w:rPr>
              <w:t>Тақырып/бөлім/пән атауы</w:t>
            </w:r>
          </w:p>
        </w:tc>
        <w:tc>
          <w:tcPr>
            <w:tcW w:w="2763" w:type="dxa"/>
            <w:gridSpan w:val="6"/>
          </w:tcPr>
          <w:p w14:paraId="25DE0B54" w14:textId="42786261" w:rsidR="006265EC" w:rsidRPr="00662898" w:rsidRDefault="00D3593E" w:rsidP="00D3593E">
            <w:pPr>
              <w:spacing w:after="160"/>
              <w:jc w:val="center"/>
              <w:rPr>
                <w:rFonts w:ascii="Times New Roman" w:eastAsia="Calibri" w:hAnsi="Times New Roman" w:cs="Times New Roman"/>
                <w:b/>
                <w:sz w:val="24"/>
                <w:szCs w:val="24"/>
              </w:rPr>
            </w:pPr>
            <w:r w:rsidRPr="00662898">
              <w:rPr>
                <w:rFonts w:ascii="Times New Roman" w:hAnsi="Times New Roman" w:cs="Times New Roman"/>
                <w:sz w:val="24"/>
                <w:szCs w:val="24"/>
                <w:lang w:val="kk-KZ"/>
              </w:rPr>
              <w:t>Сағаттар бойынша қызмет түрлері</w:t>
            </w:r>
          </w:p>
        </w:tc>
        <w:tc>
          <w:tcPr>
            <w:tcW w:w="2794" w:type="dxa"/>
          </w:tcPr>
          <w:p w14:paraId="52656071" w14:textId="07B4A386" w:rsidR="006265EC" w:rsidRPr="00662898" w:rsidRDefault="00D3593E" w:rsidP="00015499">
            <w:pPr>
              <w:spacing w:after="160" w:line="259" w:lineRule="auto"/>
              <w:jc w:val="center"/>
              <w:rPr>
                <w:rFonts w:ascii="Times New Roman" w:eastAsia="Calibri" w:hAnsi="Times New Roman" w:cs="Times New Roman"/>
                <w:b/>
                <w:sz w:val="24"/>
                <w:szCs w:val="24"/>
              </w:rPr>
            </w:pPr>
            <w:r w:rsidRPr="00662898">
              <w:rPr>
                <w:rFonts w:ascii="Times New Roman" w:eastAsia="Calibri" w:hAnsi="Times New Roman" w:cs="Times New Roman"/>
                <w:b/>
                <w:sz w:val="24"/>
                <w:szCs w:val="24"/>
              </w:rPr>
              <w:t>Тапсырма</w:t>
            </w:r>
          </w:p>
        </w:tc>
      </w:tr>
      <w:tr w:rsidR="00DE61D0" w:rsidRPr="00662898" w14:paraId="230F27F1" w14:textId="77777777" w:rsidTr="00F06742">
        <w:trPr>
          <w:cantSplit/>
          <w:trHeight w:val="2186"/>
          <w:tblHeader/>
        </w:trPr>
        <w:tc>
          <w:tcPr>
            <w:tcW w:w="709" w:type="dxa"/>
            <w:vMerge/>
          </w:tcPr>
          <w:p w14:paraId="0DD7DA16" w14:textId="77777777" w:rsidR="00DE61D0" w:rsidRPr="00662898" w:rsidRDefault="00DE61D0" w:rsidP="00015499">
            <w:pPr>
              <w:spacing w:after="160" w:line="259" w:lineRule="auto"/>
              <w:jc w:val="center"/>
              <w:rPr>
                <w:rFonts w:ascii="Times New Roman" w:eastAsia="Calibri" w:hAnsi="Times New Roman" w:cs="Times New Roman"/>
                <w:b/>
                <w:sz w:val="24"/>
                <w:szCs w:val="24"/>
              </w:rPr>
            </w:pPr>
          </w:p>
        </w:tc>
        <w:tc>
          <w:tcPr>
            <w:tcW w:w="3119" w:type="dxa"/>
            <w:vMerge/>
          </w:tcPr>
          <w:p w14:paraId="2CD62807" w14:textId="77777777" w:rsidR="00DE61D0" w:rsidRPr="00662898" w:rsidRDefault="00DE61D0" w:rsidP="00015499">
            <w:pPr>
              <w:spacing w:after="160" w:line="259" w:lineRule="auto"/>
              <w:jc w:val="center"/>
              <w:rPr>
                <w:rFonts w:ascii="Times New Roman" w:eastAsia="Calibri" w:hAnsi="Times New Roman" w:cs="Times New Roman"/>
                <w:b/>
                <w:sz w:val="24"/>
                <w:szCs w:val="24"/>
              </w:rPr>
            </w:pPr>
          </w:p>
        </w:tc>
        <w:tc>
          <w:tcPr>
            <w:tcW w:w="567" w:type="dxa"/>
            <w:textDirection w:val="btLr"/>
            <w:vAlign w:val="center"/>
          </w:tcPr>
          <w:p w14:paraId="2ECA6A90" w14:textId="18297B17" w:rsidR="00DE61D0" w:rsidRPr="00662898" w:rsidRDefault="00DE61D0" w:rsidP="00956F28">
            <w:pPr>
              <w:spacing w:after="160" w:line="259" w:lineRule="auto"/>
              <w:ind w:right="-79"/>
              <w:jc w:val="center"/>
              <w:rPr>
                <w:rFonts w:ascii="Times New Roman" w:eastAsia="Calibri" w:hAnsi="Times New Roman" w:cs="Times New Roman"/>
                <w:sz w:val="24"/>
                <w:szCs w:val="24"/>
              </w:rPr>
            </w:pPr>
            <w:r w:rsidRPr="00662898">
              <w:rPr>
                <w:rFonts w:ascii="Times New Roman" w:hAnsi="Times New Roman" w:cs="Times New Roman"/>
                <w:sz w:val="24"/>
                <w:szCs w:val="24"/>
              </w:rPr>
              <w:t>дәріс</w:t>
            </w:r>
          </w:p>
        </w:tc>
        <w:tc>
          <w:tcPr>
            <w:tcW w:w="567" w:type="dxa"/>
            <w:textDirection w:val="btLr"/>
            <w:vAlign w:val="center"/>
          </w:tcPr>
          <w:p w14:paraId="2666DDDF" w14:textId="3219CA5D" w:rsidR="00DE61D0" w:rsidRPr="00662898" w:rsidRDefault="00DE61D0" w:rsidP="00956F28">
            <w:pPr>
              <w:spacing w:after="160" w:line="259" w:lineRule="auto"/>
              <w:ind w:right="-79"/>
              <w:jc w:val="center"/>
              <w:rPr>
                <w:rFonts w:ascii="Times New Roman" w:eastAsia="Calibri" w:hAnsi="Times New Roman" w:cs="Times New Roman"/>
                <w:sz w:val="24"/>
                <w:szCs w:val="24"/>
              </w:rPr>
            </w:pPr>
            <w:r w:rsidRPr="00662898">
              <w:rPr>
                <w:rFonts w:ascii="Times New Roman" w:hAnsi="Times New Roman" w:cs="Times New Roman"/>
                <w:sz w:val="24"/>
                <w:szCs w:val="24"/>
              </w:rPr>
              <w:t>семинар</w:t>
            </w:r>
          </w:p>
        </w:tc>
        <w:tc>
          <w:tcPr>
            <w:tcW w:w="567" w:type="dxa"/>
            <w:textDirection w:val="btLr"/>
            <w:vAlign w:val="center"/>
          </w:tcPr>
          <w:p w14:paraId="535A7965" w14:textId="77777777" w:rsidR="00DE61D0" w:rsidRPr="00662898" w:rsidRDefault="00DE61D0" w:rsidP="00956F28">
            <w:pPr>
              <w:spacing w:after="160" w:line="259" w:lineRule="auto"/>
              <w:ind w:right="-79"/>
              <w:jc w:val="center"/>
              <w:rPr>
                <w:rFonts w:ascii="Times New Roman" w:eastAsia="Calibri" w:hAnsi="Times New Roman" w:cs="Times New Roman"/>
                <w:sz w:val="24"/>
                <w:szCs w:val="24"/>
              </w:rPr>
            </w:pPr>
            <w:r w:rsidRPr="00662898">
              <w:rPr>
                <w:rFonts w:ascii="Times New Roman" w:eastAsia="Calibri" w:hAnsi="Times New Roman" w:cs="Times New Roman"/>
                <w:sz w:val="24"/>
                <w:szCs w:val="24"/>
              </w:rPr>
              <w:t>тренинг</w:t>
            </w:r>
          </w:p>
        </w:tc>
        <w:tc>
          <w:tcPr>
            <w:tcW w:w="595" w:type="dxa"/>
            <w:textDirection w:val="btLr"/>
            <w:vAlign w:val="center"/>
          </w:tcPr>
          <w:p w14:paraId="50EFF92C" w14:textId="2EDDC506" w:rsidR="00DE61D0" w:rsidRPr="00B450F2" w:rsidRDefault="00B450F2" w:rsidP="00B450F2">
            <w:pPr>
              <w:spacing w:line="0" w:lineRule="atLeast"/>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басқа түрлері </w:t>
            </w:r>
            <w:r>
              <w:rPr>
                <w:bCs/>
                <w:sz w:val="24"/>
                <w:szCs w:val="24"/>
                <w:lang w:val="kk-KZ"/>
              </w:rPr>
              <w:t xml:space="preserve">** </w:t>
            </w:r>
          </w:p>
        </w:tc>
        <w:tc>
          <w:tcPr>
            <w:tcW w:w="454" w:type="dxa"/>
            <w:textDirection w:val="btLr"/>
            <w:vAlign w:val="center"/>
          </w:tcPr>
          <w:p w14:paraId="2136F2E4" w14:textId="636F4794" w:rsidR="00DE61D0" w:rsidRPr="00662898" w:rsidRDefault="00DE61D0" w:rsidP="00956F28">
            <w:pPr>
              <w:spacing w:after="160" w:line="259" w:lineRule="auto"/>
              <w:ind w:right="-79"/>
              <w:jc w:val="center"/>
              <w:rPr>
                <w:rFonts w:ascii="Times New Roman" w:eastAsia="Calibri" w:hAnsi="Times New Roman" w:cs="Times New Roman"/>
                <w:sz w:val="24"/>
                <w:szCs w:val="24"/>
              </w:rPr>
            </w:pPr>
            <w:r w:rsidRPr="00662898">
              <w:rPr>
                <w:rFonts w:ascii="Times New Roman" w:eastAsia="Calibri" w:hAnsi="Times New Roman" w:cs="Times New Roman"/>
                <w:sz w:val="24"/>
                <w:szCs w:val="24"/>
              </w:rPr>
              <w:t>СӨЖ</w:t>
            </w:r>
          </w:p>
        </w:tc>
        <w:tc>
          <w:tcPr>
            <w:tcW w:w="2807" w:type="dxa"/>
            <w:gridSpan w:val="2"/>
            <w:textDirection w:val="btLr"/>
          </w:tcPr>
          <w:p w14:paraId="5410C980" w14:textId="77777777" w:rsidR="00DE61D0" w:rsidRPr="00662898" w:rsidRDefault="00DE61D0" w:rsidP="006265EC">
            <w:pPr>
              <w:rPr>
                <w:rFonts w:ascii="Times New Roman" w:eastAsia="Times New Roman" w:hAnsi="Times New Roman" w:cs="Times New Roman"/>
                <w:b/>
                <w:bCs/>
                <w:spacing w:val="-1"/>
                <w:sz w:val="24"/>
                <w:szCs w:val="24"/>
                <w:lang w:eastAsia="ru-RU"/>
              </w:rPr>
            </w:pPr>
          </w:p>
        </w:tc>
      </w:tr>
      <w:tr w:rsidR="001A5D66" w:rsidRPr="00662898" w14:paraId="51CEE304" w14:textId="77777777" w:rsidTr="00F06742">
        <w:trPr>
          <w:cantSplit/>
          <w:trHeight w:val="449"/>
          <w:tblHeader/>
        </w:trPr>
        <w:tc>
          <w:tcPr>
            <w:tcW w:w="709" w:type="dxa"/>
          </w:tcPr>
          <w:p w14:paraId="68E12848" w14:textId="77777777" w:rsidR="001A5D66" w:rsidRPr="00662898" w:rsidRDefault="001A5D66" w:rsidP="00015499">
            <w:pPr>
              <w:spacing w:after="160" w:line="259" w:lineRule="auto"/>
              <w:jc w:val="center"/>
              <w:rPr>
                <w:rFonts w:ascii="Times New Roman" w:eastAsia="Calibri" w:hAnsi="Times New Roman" w:cs="Times New Roman"/>
                <w:b/>
                <w:sz w:val="24"/>
                <w:szCs w:val="24"/>
              </w:rPr>
            </w:pPr>
          </w:p>
        </w:tc>
        <w:tc>
          <w:tcPr>
            <w:tcW w:w="3119" w:type="dxa"/>
          </w:tcPr>
          <w:p w14:paraId="20D33524" w14:textId="6F7BD267" w:rsidR="001A5D66" w:rsidRPr="001A5D66" w:rsidRDefault="001A5D66" w:rsidP="00015499">
            <w:pPr>
              <w:spacing w:after="160" w:line="259"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Негізгі пәндер</w:t>
            </w:r>
          </w:p>
        </w:tc>
        <w:tc>
          <w:tcPr>
            <w:tcW w:w="567" w:type="dxa"/>
            <w:textDirection w:val="btLr"/>
            <w:vAlign w:val="center"/>
          </w:tcPr>
          <w:p w14:paraId="61AA5787" w14:textId="77777777" w:rsidR="001A5D66" w:rsidRPr="00662898" w:rsidRDefault="001A5D66" w:rsidP="00956F28">
            <w:pPr>
              <w:spacing w:after="160" w:line="259" w:lineRule="auto"/>
              <w:ind w:right="-79"/>
              <w:jc w:val="center"/>
              <w:rPr>
                <w:rFonts w:ascii="Times New Roman" w:hAnsi="Times New Roman" w:cs="Times New Roman"/>
                <w:sz w:val="24"/>
                <w:szCs w:val="24"/>
              </w:rPr>
            </w:pPr>
          </w:p>
        </w:tc>
        <w:tc>
          <w:tcPr>
            <w:tcW w:w="567" w:type="dxa"/>
            <w:textDirection w:val="btLr"/>
            <w:vAlign w:val="center"/>
          </w:tcPr>
          <w:p w14:paraId="5EECD1BF" w14:textId="77777777" w:rsidR="001A5D66" w:rsidRPr="00662898" w:rsidRDefault="001A5D66" w:rsidP="00956F28">
            <w:pPr>
              <w:spacing w:after="160" w:line="259" w:lineRule="auto"/>
              <w:ind w:right="-79"/>
              <w:jc w:val="center"/>
              <w:rPr>
                <w:rFonts w:ascii="Times New Roman" w:hAnsi="Times New Roman" w:cs="Times New Roman"/>
                <w:sz w:val="24"/>
                <w:szCs w:val="24"/>
              </w:rPr>
            </w:pPr>
          </w:p>
        </w:tc>
        <w:tc>
          <w:tcPr>
            <w:tcW w:w="567" w:type="dxa"/>
            <w:textDirection w:val="btLr"/>
            <w:vAlign w:val="center"/>
          </w:tcPr>
          <w:p w14:paraId="3E378852" w14:textId="77777777" w:rsidR="001A5D66" w:rsidRPr="00662898" w:rsidRDefault="001A5D66" w:rsidP="00956F28">
            <w:pPr>
              <w:spacing w:after="160" w:line="259" w:lineRule="auto"/>
              <w:ind w:right="-79"/>
              <w:jc w:val="center"/>
              <w:rPr>
                <w:rFonts w:ascii="Times New Roman" w:eastAsia="Calibri" w:hAnsi="Times New Roman" w:cs="Times New Roman"/>
                <w:sz w:val="24"/>
                <w:szCs w:val="24"/>
              </w:rPr>
            </w:pPr>
          </w:p>
        </w:tc>
        <w:tc>
          <w:tcPr>
            <w:tcW w:w="595" w:type="dxa"/>
            <w:textDirection w:val="btLr"/>
            <w:vAlign w:val="center"/>
          </w:tcPr>
          <w:p w14:paraId="737575E5" w14:textId="77777777" w:rsidR="001A5D66" w:rsidRDefault="001A5D66" w:rsidP="00B450F2">
            <w:pPr>
              <w:spacing w:line="0" w:lineRule="atLeast"/>
              <w:jc w:val="center"/>
              <w:rPr>
                <w:rFonts w:ascii="Times New Roman" w:eastAsia="Calibri" w:hAnsi="Times New Roman" w:cs="Times New Roman"/>
                <w:sz w:val="24"/>
                <w:szCs w:val="24"/>
                <w:lang w:val="kk-KZ"/>
              </w:rPr>
            </w:pPr>
          </w:p>
        </w:tc>
        <w:tc>
          <w:tcPr>
            <w:tcW w:w="454" w:type="dxa"/>
            <w:textDirection w:val="btLr"/>
            <w:vAlign w:val="center"/>
          </w:tcPr>
          <w:p w14:paraId="7C38D6A9" w14:textId="77777777" w:rsidR="001A5D66" w:rsidRPr="00662898" w:rsidRDefault="001A5D66" w:rsidP="00956F28">
            <w:pPr>
              <w:spacing w:after="160" w:line="259" w:lineRule="auto"/>
              <w:ind w:right="-79"/>
              <w:jc w:val="center"/>
              <w:rPr>
                <w:rFonts w:ascii="Times New Roman" w:eastAsia="Calibri" w:hAnsi="Times New Roman" w:cs="Times New Roman"/>
                <w:sz w:val="24"/>
                <w:szCs w:val="24"/>
              </w:rPr>
            </w:pPr>
          </w:p>
        </w:tc>
        <w:tc>
          <w:tcPr>
            <w:tcW w:w="2807" w:type="dxa"/>
            <w:gridSpan w:val="2"/>
            <w:textDirection w:val="btLr"/>
          </w:tcPr>
          <w:p w14:paraId="2B9016FE" w14:textId="77777777" w:rsidR="001A5D66" w:rsidRPr="00662898" w:rsidRDefault="001A5D66" w:rsidP="006265EC">
            <w:pPr>
              <w:rPr>
                <w:rFonts w:ascii="Times New Roman" w:eastAsia="Times New Roman" w:hAnsi="Times New Roman" w:cs="Times New Roman"/>
                <w:b/>
                <w:bCs/>
                <w:spacing w:val="-1"/>
                <w:sz w:val="24"/>
                <w:szCs w:val="24"/>
                <w:lang w:eastAsia="ru-RU"/>
              </w:rPr>
            </w:pPr>
          </w:p>
        </w:tc>
      </w:tr>
      <w:tr w:rsidR="00B84DBA" w:rsidRPr="002E0EFB" w14:paraId="680175E8" w14:textId="77777777" w:rsidTr="00F06742">
        <w:trPr>
          <w:cantSplit/>
          <w:trHeight w:val="71"/>
        </w:trPr>
        <w:tc>
          <w:tcPr>
            <w:tcW w:w="709" w:type="dxa"/>
          </w:tcPr>
          <w:p w14:paraId="177C065F" w14:textId="77777777" w:rsidR="00B84DBA" w:rsidRPr="00662898" w:rsidRDefault="00B84DBA" w:rsidP="00B84DBA">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t>1</w:t>
            </w:r>
          </w:p>
        </w:tc>
        <w:tc>
          <w:tcPr>
            <w:tcW w:w="3119" w:type="dxa"/>
          </w:tcPr>
          <w:p w14:paraId="0C0D185F" w14:textId="0D3AF7F0" w:rsidR="00B84DBA" w:rsidRPr="00662898" w:rsidRDefault="00DE61D0" w:rsidP="00AE4400">
            <w:pPr>
              <w:rPr>
                <w:rFonts w:ascii="Times New Roman" w:hAnsi="Times New Roman" w:cs="Times New Roman"/>
                <w:sz w:val="24"/>
                <w:szCs w:val="24"/>
              </w:rPr>
            </w:pPr>
            <w:r w:rsidRPr="00662898">
              <w:rPr>
                <w:rFonts w:ascii="Times New Roman" w:hAnsi="Times New Roman" w:cs="Times New Roman"/>
                <w:spacing w:val="-2"/>
                <w:sz w:val="24"/>
                <w:szCs w:val="24"/>
              </w:rPr>
              <w:t>Қоғамдық денсаулық және денсаулық сақтау (салауатты өмір салтын қалыптастыру, Апаттар медицинасы мәселелерін қоса алғанда).</w:t>
            </w:r>
          </w:p>
        </w:tc>
        <w:tc>
          <w:tcPr>
            <w:tcW w:w="567" w:type="dxa"/>
            <w:vAlign w:val="center"/>
          </w:tcPr>
          <w:p w14:paraId="6D6CAE47" w14:textId="7C43AC94" w:rsidR="00B84DBA" w:rsidRPr="001A5D66" w:rsidRDefault="001A5D66" w:rsidP="00B84DBA">
            <w:pPr>
              <w:spacing w:after="160"/>
              <w:jc w:val="center"/>
              <w:rPr>
                <w:rFonts w:ascii="Times New Roman" w:eastAsia="Calibri" w:hAnsi="Times New Roman" w:cs="Times New Roman"/>
                <w:spacing w:val="-1"/>
                <w:sz w:val="24"/>
                <w:szCs w:val="24"/>
                <w:lang w:val="kk-KZ"/>
              </w:rPr>
            </w:pPr>
            <w:r>
              <w:rPr>
                <w:rFonts w:ascii="Times New Roman" w:eastAsia="Calibri" w:hAnsi="Times New Roman" w:cs="Times New Roman"/>
                <w:spacing w:val="-1"/>
                <w:sz w:val="24"/>
                <w:szCs w:val="24"/>
                <w:lang w:val="kk-KZ"/>
              </w:rPr>
              <w:t>1</w:t>
            </w:r>
          </w:p>
        </w:tc>
        <w:tc>
          <w:tcPr>
            <w:tcW w:w="567" w:type="dxa"/>
            <w:vAlign w:val="center"/>
          </w:tcPr>
          <w:p w14:paraId="7D66DBB7" w14:textId="4B40B103" w:rsidR="00B84DBA" w:rsidRPr="001A5D66" w:rsidRDefault="001A5D66" w:rsidP="00B84DBA">
            <w:pPr>
              <w:spacing w:after="160"/>
              <w:jc w:val="center"/>
              <w:rPr>
                <w:rFonts w:ascii="Times New Roman" w:eastAsia="Calibri" w:hAnsi="Times New Roman" w:cs="Times New Roman"/>
                <w:spacing w:val="-1"/>
                <w:sz w:val="24"/>
                <w:szCs w:val="24"/>
                <w:lang w:val="kk-KZ"/>
              </w:rPr>
            </w:pPr>
            <w:r>
              <w:rPr>
                <w:rFonts w:ascii="Times New Roman" w:eastAsia="Calibri" w:hAnsi="Times New Roman" w:cs="Times New Roman"/>
                <w:spacing w:val="-1"/>
                <w:sz w:val="24"/>
                <w:szCs w:val="24"/>
                <w:lang w:val="kk-KZ"/>
              </w:rPr>
              <w:t>2</w:t>
            </w:r>
          </w:p>
        </w:tc>
        <w:tc>
          <w:tcPr>
            <w:tcW w:w="567" w:type="dxa"/>
            <w:vAlign w:val="center"/>
          </w:tcPr>
          <w:p w14:paraId="6E07FA7B" w14:textId="546839BB" w:rsidR="00B84DBA" w:rsidRPr="00662898" w:rsidRDefault="00B84DBA" w:rsidP="00B84DBA">
            <w:pPr>
              <w:spacing w:after="160"/>
              <w:jc w:val="center"/>
              <w:rPr>
                <w:rFonts w:ascii="Times New Roman" w:eastAsia="Calibri" w:hAnsi="Times New Roman" w:cs="Times New Roman"/>
                <w:spacing w:val="-1"/>
                <w:sz w:val="24"/>
                <w:szCs w:val="24"/>
              </w:rPr>
            </w:pPr>
          </w:p>
        </w:tc>
        <w:tc>
          <w:tcPr>
            <w:tcW w:w="595" w:type="dxa"/>
            <w:vAlign w:val="center"/>
          </w:tcPr>
          <w:p w14:paraId="43213C64" w14:textId="0BD394B0" w:rsidR="00B84DBA" w:rsidRPr="001A5D66" w:rsidRDefault="001A5D66" w:rsidP="00B84DBA">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54" w:type="dxa"/>
            <w:vAlign w:val="center"/>
          </w:tcPr>
          <w:p w14:paraId="6D169DF8" w14:textId="4EFBDA2F" w:rsidR="00B84DBA" w:rsidRPr="001A5D66" w:rsidRDefault="001A5D66" w:rsidP="00B84DBA">
            <w:pPr>
              <w:spacing w:after="160"/>
              <w:jc w:val="center"/>
              <w:rPr>
                <w:rFonts w:ascii="Times New Roman" w:eastAsia="Calibri" w:hAnsi="Times New Roman" w:cs="Times New Roman"/>
                <w:spacing w:val="-1"/>
                <w:sz w:val="24"/>
                <w:szCs w:val="24"/>
                <w:lang w:val="kk-KZ"/>
              </w:rPr>
            </w:pPr>
            <w:r w:rsidRPr="001A5D66">
              <w:rPr>
                <w:rFonts w:ascii="Times New Roman" w:eastAsia="Calibri" w:hAnsi="Times New Roman" w:cs="Times New Roman"/>
                <w:spacing w:val="-1"/>
                <w:sz w:val="24"/>
                <w:szCs w:val="24"/>
                <w:lang w:val="kk-KZ"/>
              </w:rPr>
              <w:t>3</w:t>
            </w:r>
          </w:p>
        </w:tc>
        <w:tc>
          <w:tcPr>
            <w:tcW w:w="2807" w:type="dxa"/>
            <w:gridSpan w:val="2"/>
          </w:tcPr>
          <w:p w14:paraId="55FDA67F" w14:textId="77777777" w:rsidR="001A5D66" w:rsidRDefault="00BA10F4" w:rsidP="001A5D66">
            <w:pPr>
              <w:rPr>
                <w:rFonts w:ascii="Times New Roman" w:hAnsi="Times New Roman" w:cs="Times New Roman"/>
                <w:color w:val="000000"/>
                <w:sz w:val="24"/>
                <w:szCs w:val="24"/>
                <w:lang w:val="kk-KZ"/>
              </w:rPr>
            </w:pPr>
            <w:r w:rsidRPr="001A5D66">
              <w:rPr>
                <w:rFonts w:ascii="Times New Roman" w:hAnsi="Times New Roman" w:cs="Times New Roman"/>
                <w:sz w:val="24"/>
                <w:szCs w:val="24"/>
                <w:lang w:val="kk-KZ"/>
              </w:rPr>
              <w:t xml:space="preserve">- </w:t>
            </w:r>
            <w:r w:rsidR="001A5D66" w:rsidRPr="001A5D66">
              <w:rPr>
                <w:rFonts w:ascii="Times New Roman" w:hAnsi="Times New Roman" w:cs="Times New Roman"/>
                <w:color w:val="000000"/>
                <w:sz w:val="24"/>
                <w:szCs w:val="24"/>
                <w:lang w:val="kk-KZ"/>
              </w:rPr>
              <w:t>СӨС профилактикасының негіздерін микробиологтың ұстанымынан сипаттаңыз; Қоғамдық өмірдің күрделенуіне байланысты адам ағзасына жүктемелердің қандай түрлерін атаңыз: себептері, қауіп факторлары, салдары, патологиялық жағдайлар;</w:t>
            </w:r>
          </w:p>
          <w:p w14:paraId="04AF60D3" w14:textId="77777777" w:rsidR="001A5D66" w:rsidRDefault="001A5D66" w:rsidP="001A5D66">
            <w:pPr>
              <w:rPr>
                <w:rFonts w:ascii="Times New Roman" w:hAnsi="Times New Roman" w:cs="Times New Roman"/>
                <w:color w:val="000000"/>
                <w:sz w:val="24"/>
                <w:szCs w:val="24"/>
                <w:lang w:val="kk-KZ"/>
              </w:rPr>
            </w:pPr>
            <w:r w:rsidRPr="001A5D66">
              <w:rPr>
                <w:rFonts w:ascii="Times New Roman" w:hAnsi="Times New Roman" w:cs="Times New Roman"/>
                <w:color w:val="000000"/>
                <w:sz w:val="24"/>
                <w:szCs w:val="24"/>
                <w:lang w:val="kk-KZ"/>
              </w:rPr>
              <w:t xml:space="preserve"> Әр түрлі жыныстық және жас, кәсіби және басқа топтардың өмір салты мен мінез-құлық ерекшеліктері туралы өкілдік әдеби мәліметтер негізінде сипаттаңыз. </w:t>
            </w:r>
          </w:p>
          <w:p w14:paraId="5238DF43" w14:textId="77777777" w:rsidR="001A5D66" w:rsidRDefault="001A5D66" w:rsidP="001A5D66">
            <w:pPr>
              <w:rPr>
                <w:rFonts w:ascii="Times New Roman" w:hAnsi="Times New Roman" w:cs="Times New Roman"/>
                <w:color w:val="000000"/>
                <w:sz w:val="24"/>
                <w:szCs w:val="24"/>
                <w:lang w:val="kk-KZ"/>
              </w:rPr>
            </w:pPr>
            <w:r w:rsidRPr="001A5D66">
              <w:rPr>
                <w:rFonts w:ascii="Times New Roman" w:hAnsi="Times New Roman" w:cs="Times New Roman"/>
                <w:color w:val="000000"/>
                <w:sz w:val="24"/>
                <w:szCs w:val="24"/>
                <w:lang w:val="kk-KZ"/>
              </w:rPr>
              <w:t xml:space="preserve">Өмірдің толық сапасы үшін денсаулықты сақтауға және нығайтуға бағытталған микробиологиялық әдістерді таңдауды сипаттаңыз және негіздеңіз; </w:t>
            </w:r>
          </w:p>
          <w:p w14:paraId="17B7248A" w14:textId="3CAE28C9" w:rsidR="004711E2" w:rsidRPr="001A5D66" w:rsidRDefault="001A5D66" w:rsidP="00BA10F4">
            <w:pPr>
              <w:spacing w:after="160"/>
              <w:rPr>
                <w:rFonts w:ascii="Times New Roman" w:eastAsia="Calibri" w:hAnsi="Times New Roman" w:cs="Times New Roman"/>
                <w:spacing w:val="-1"/>
                <w:sz w:val="24"/>
                <w:szCs w:val="24"/>
                <w:lang w:val="kk-KZ"/>
              </w:rPr>
            </w:pPr>
            <w:r w:rsidRPr="001A5D66">
              <w:rPr>
                <w:rFonts w:ascii="Times New Roman" w:hAnsi="Times New Roman" w:cs="Times New Roman"/>
                <w:color w:val="000000"/>
                <w:sz w:val="24"/>
                <w:szCs w:val="24"/>
                <w:lang w:val="kk-KZ"/>
              </w:rPr>
              <w:t>Медицина қызметкерлерінің СӨС бағдарламасын іске асыру бойынша профилактикалық іс-шаралардың схема-алгоритмдерін құрастырыңыз</w:t>
            </w:r>
            <w:r>
              <w:rPr>
                <w:rFonts w:ascii="Times New Roman" w:hAnsi="Times New Roman" w:cs="Times New Roman"/>
                <w:color w:val="000000"/>
                <w:sz w:val="24"/>
                <w:szCs w:val="24"/>
                <w:lang w:val="kk-KZ"/>
              </w:rPr>
              <w:t>.</w:t>
            </w:r>
          </w:p>
        </w:tc>
      </w:tr>
      <w:tr w:rsidR="00B84DBA" w:rsidRPr="00662898" w14:paraId="62CC93BF" w14:textId="77777777" w:rsidTr="00F06742">
        <w:trPr>
          <w:cantSplit/>
          <w:trHeight w:val="71"/>
        </w:trPr>
        <w:tc>
          <w:tcPr>
            <w:tcW w:w="709" w:type="dxa"/>
          </w:tcPr>
          <w:p w14:paraId="1B1532D4" w14:textId="101330B3" w:rsidR="00B84DBA" w:rsidRPr="00662898" w:rsidRDefault="00B84DBA" w:rsidP="00B84DBA">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2</w:t>
            </w:r>
          </w:p>
        </w:tc>
        <w:tc>
          <w:tcPr>
            <w:tcW w:w="3119" w:type="dxa"/>
          </w:tcPr>
          <w:p w14:paraId="174BB7EC" w14:textId="761355D0" w:rsidR="00B84DBA" w:rsidRPr="00662898" w:rsidRDefault="00BA10F4" w:rsidP="001E6BE9">
            <w:pPr>
              <w:rPr>
                <w:rFonts w:ascii="Times New Roman" w:hAnsi="Times New Roman" w:cs="Times New Roman"/>
                <w:sz w:val="24"/>
                <w:szCs w:val="24"/>
              </w:rPr>
            </w:pPr>
            <w:r w:rsidRPr="00662898">
              <w:rPr>
                <w:rFonts w:ascii="Times New Roman" w:hAnsi="Times New Roman" w:cs="Times New Roman"/>
                <w:sz w:val="24"/>
                <w:szCs w:val="24"/>
              </w:rPr>
              <w:t>Микробиологияға кіріспе. Микробиологияның даму тарихы. Отандық ғалымдардың микробиологияның дамуына қосқан үлесі.</w:t>
            </w:r>
          </w:p>
        </w:tc>
        <w:tc>
          <w:tcPr>
            <w:tcW w:w="567" w:type="dxa"/>
            <w:vAlign w:val="center"/>
          </w:tcPr>
          <w:p w14:paraId="4EDBA875" w14:textId="104ECCCD" w:rsidR="00B84DBA" w:rsidRPr="00662898" w:rsidRDefault="00B84DBA" w:rsidP="00B84DBA">
            <w:pPr>
              <w:spacing w:after="160"/>
              <w:rPr>
                <w:rFonts w:ascii="Times New Roman" w:eastAsia="Calibri" w:hAnsi="Times New Roman" w:cs="Times New Roman"/>
                <w:spacing w:val="-1"/>
                <w:sz w:val="24"/>
                <w:szCs w:val="24"/>
              </w:rPr>
            </w:pPr>
          </w:p>
        </w:tc>
        <w:tc>
          <w:tcPr>
            <w:tcW w:w="567" w:type="dxa"/>
            <w:vAlign w:val="center"/>
          </w:tcPr>
          <w:p w14:paraId="5BDA7488" w14:textId="1C1C9A0E" w:rsidR="00B84DBA" w:rsidRPr="00662898" w:rsidRDefault="00B84DBA" w:rsidP="009423CA">
            <w:pPr>
              <w:rPr>
                <w:rFonts w:ascii="Times New Roman" w:hAnsi="Times New Roman" w:cs="Times New Roman"/>
                <w:sz w:val="24"/>
                <w:szCs w:val="24"/>
              </w:rPr>
            </w:pPr>
          </w:p>
        </w:tc>
        <w:tc>
          <w:tcPr>
            <w:tcW w:w="567" w:type="dxa"/>
            <w:vAlign w:val="center"/>
          </w:tcPr>
          <w:p w14:paraId="66B5720D" w14:textId="3D7BAC73" w:rsidR="00B84DBA" w:rsidRPr="00662898" w:rsidRDefault="00B84DBA" w:rsidP="00B84DBA">
            <w:pPr>
              <w:spacing w:after="160"/>
              <w:jc w:val="center"/>
              <w:rPr>
                <w:rFonts w:ascii="Times New Roman" w:eastAsia="Calibri" w:hAnsi="Times New Roman" w:cs="Times New Roman"/>
                <w:spacing w:val="-1"/>
                <w:sz w:val="24"/>
                <w:szCs w:val="24"/>
              </w:rPr>
            </w:pPr>
          </w:p>
        </w:tc>
        <w:tc>
          <w:tcPr>
            <w:tcW w:w="595" w:type="dxa"/>
            <w:vAlign w:val="center"/>
          </w:tcPr>
          <w:p w14:paraId="59E54519" w14:textId="2073F8CD" w:rsidR="00B84DBA" w:rsidRPr="00662898" w:rsidRDefault="00B84DBA" w:rsidP="00B84DBA">
            <w:pPr>
              <w:jc w:val="center"/>
              <w:rPr>
                <w:rFonts w:ascii="Times New Roman" w:hAnsi="Times New Roman" w:cs="Times New Roman"/>
                <w:sz w:val="24"/>
                <w:szCs w:val="24"/>
              </w:rPr>
            </w:pPr>
          </w:p>
        </w:tc>
        <w:tc>
          <w:tcPr>
            <w:tcW w:w="454" w:type="dxa"/>
            <w:vAlign w:val="center"/>
          </w:tcPr>
          <w:p w14:paraId="4B98AAE5" w14:textId="53EF5A9C" w:rsidR="00B84DBA" w:rsidRPr="00662898" w:rsidRDefault="00B84DBA" w:rsidP="00B84DBA">
            <w:pPr>
              <w:jc w:val="center"/>
              <w:rPr>
                <w:rFonts w:ascii="Times New Roman" w:hAnsi="Times New Roman" w:cs="Times New Roman"/>
                <w:sz w:val="24"/>
                <w:szCs w:val="24"/>
              </w:rPr>
            </w:pPr>
          </w:p>
        </w:tc>
        <w:tc>
          <w:tcPr>
            <w:tcW w:w="2807" w:type="dxa"/>
            <w:gridSpan w:val="2"/>
          </w:tcPr>
          <w:p w14:paraId="38EB4B85" w14:textId="59BE68AD" w:rsidR="001A5D66" w:rsidRDefault="001A5D66" w:rsidP="00BA10F4">
            <w:pPr>
              <w:spacing w:line="240" w:lineRule="atLeast"/>
              <w:rPr>
                <w:rFonts w:ascii="Times New Roman" w:hAnsi="Times New Roman" w:cs="Times New Roman"/>
                <w:color w:val="000000"/>
                <w:sz w:val="24"/>
                <w:szCs w:val="24"/>
              </w:rPr>
            </w:pPr>
            <w:r w:rsidRPr="001A5D66">
              <w:rPr>
                <w:rFonts w:ascii="Times New Roman" w:hAnsi="Times New Roman" w:cs="Times New Roman"/>
                <w:color w:val="000000"/>
                <w:sz w:val="24"/>
                <w:szCs w:val="24"/>
              </w:rPr>
              <w:t>Медициналық микробиологияның дамуындағы отандық және шетелдік зерттеушілердің рөлі</w:t>
            </w:r>
            <w:r>
              <w:rPr>
                <w:rFonts w:ascii="Times New Roman" w:hAnsi="Times New Roman" w:cs="Times New Roman"/>
                <w:color w:val="000000"/>
                <w:sz w:val="24"/>
                <w:szCs w:val="24"/>
                <w:lang w:val="kk-KZ"/>
              </w:rPr>
              <w:t>н атаңыз</w:t>
            </w:r>
            <w:r w:rsidRPr="001A5D66">
              <w:rPr>
                <w:rFonts w:ascii="Times New Roman" w:hAnsi="Times New Roman" w:cs="Times New Roman"/>
                <w:color w:val="000000"/>
                <w:sz w:val="24"/>
                <w:szCs w:val="24"/>
              </w:rPr>
              <w:t xml:space="preserve">; </w:t>
            </w:r>
          </w:p>
          <w:p w14:paraId="46698378" w14:textId="77777777" w:rsidR="003921E4" w:rsidRDefault="001A5D66" w:rsidP="00BA10F4">
            <w:pPr>
              <w:spacing w:line="240" w:lineRule="atLeast"/>
              <w:rPr>
                <w:rFonts w:ascii="Times New Roman" w:hAnsi="Times New Roman" w:cs="Times New Roman"/>
                <w:color w:val="000000"/>
                <w:sz w:val="24"/>
                <w:szCs w:val="24"/>
              </w:rPr>
            </w:pPr>
            <w:r w:rsidRPr="001A5D66">
              <w:rPr>
                <w:rFonts w:ascii="Times New Roman" w:hAnsi="Times New Roman" w:cs="Times New Roman"/>
                <w:color w:val="000000"/>
                <w:sz w:val="24"/>
                <w:szCs w:val="24"/>
              </w:rPr>
              <w:t xml:space="preserve">Микробиология пәніне әлемдік және отандық ғалымдардың үлесін сипаттаңыз; </w:t>
            </w:r>
          </w:p>
          <w:p w14:paraId="3AE0F2BA" w14:textId="6E63FD4F" w:rsidR="00B84DBA" w:rsidRPr="003921E4" w:rsidRDefault="001A5D66" w:rsidP="00BA10F4">
            <w:pPr>
              <w:spacing w:line="240" w:lineRule="atLeast"/>
              <w:rPr>
                <w:rFonts w:ascii="Times New Roman" w:hAnsi="Times New Roman" w:cs="Times New Roman"/>
                <w:sz w:val="24"/>
                <w:szCs w:val="24"/>
                <w:lang w:val="kk-KZ"/>
              </w:rPr>
            </w:pPr>
            <w:r w:rsidRPr="001A5D66">
              <w:rPr>
                <w:rFonts w:ascii="Times New Roman" w:hAnsi="Times New Roman" w:cs="Times New Roman"/>
                <w:color w:val="000000"/>
                <w:sz w:val="24"/>
                <w:szCs w:val="24"/>
              </w:rPr>
              <w:t xml:space="preserve">Стационарларда және </w:t>
            </w:r>
            <w:r w:rsidR="003921E4">
              <w:rPr>
                <w:rFonts w:ascii="Times New Roman" w:hAnsi="Times New Roman" w:cs="Times New Roman"/>
                <w:color w:val="000000"/>
                <w:sz w:val="24"/>
                <w:szCs w:val="24"/>
                <w:lang w:val="kk-KZ"/>
              </w:rPr>
              <w:t>АМСК</w:t>
            </w:r>
            <w:r w:rsidRPr="001A5D66">
              <w:rPr>
                <w:rFonts w:ascii="Times New Roman" w:hAnsi="Times New Roman" w:cs="Times New Roman"/>
                <w:color w:val="000000"/>
                <w:sz w:val="24"/>
                <w:szCs w:val="24"/>
              </w:rPr>
              <w:t>-сапалы медициналық көмек көрсетуді жақсартуға бағытталған инновациялық тәсілдерді атаңыз</w:t>
            </w:r>
            <w:r w:rsidR="003921E4">
              <w:rPr>
                <w:rFonts w:ascii="Times New Roman" w:hAnsi="Times New Roman" w:cs="Times New Roman"/>
                <w:color w:val="000000"/>
                <w:sz w:val="24"/>
                <w:szCs w:val="24"/>
                <w:lang w:val="kk-KZ"/>
              </w:rPr>
              <w:t>.</w:t>
            </w:r>
          </w:p>
        </w:tc>
      </w:tr>
      <w:tr w:rsidR="00B84DBA" w:rsidRPr="00662898" w14:paraId="6447CA7D" w14:textId="77777777" w:rsidTr="00F06742">
        <w:trPr>
          <w:cantSplit/>
          <w:trHeight w:val="71"/>
        </w:trPr>
        <w:tc>
          <w:tcPr>
            <w:tcW w:w="709" w:type="dxa"/>
          </w:tcPr>
          <w:p w14:paraId="5D4CFFD8" w14:textId="28220A4C" w:rsidR="00B84DBA" w:rsidRPr="00662898" w:rsidRDefault="00B84DBA" w:rsidP="00B84DBA">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3</w:t>
            </w:r>
          </w:p>
        </w:tc>
        <w:tc>
          <w:tcPr>
            <w:tcW w:w="3119" w:type="dxa"/>
          </w:tcPr>
          <w:p w14:paraId="6DFFEC2A" w14:textId="1A8A4DE8" w:rsidR="00B84DBA" w:rsidRPr="00662898" w:rsidRDefault="00BA10F4" w:rsidP="0009797D">
            <w:pPr>
              <w:rPr>
                <w:rFonts w:ascii="Times New Roman" w:hAnsi="Times New Roman" w:cs="Times New Roman"/>
                <w:sz w:val="24"/>
                <w:szCs w:val="24"/>
                <w:lang w:val="kk-KZ"/>
              </w:rPr>
            </w:pPr>
            <w:r w:rsidRPr="00662898">
              <w:rPr>
                <w:rFonts w:ascii="Times New Roman" w:hAnsi="Times New Roman" w:cs="Times New Roman"/>
                <w:sz w:val="24"/>
                <w:szCs w:val="24"/>
              </w:rPr>
              <w:t>Медициналық микробиологияның міндеттері мен әдістері</w:t>
            </w:r>
          </w:p>
        </w:tc>
        <w:tc>
          <w:tcPr>
            <w:tcW w:w="567" w:type="dxa"/>
            <w:vAlign w:val="center"/>
          </w:tcPr>
          <w:p w14:paraId="0E13FA47" w14:textId="24A9AA5F" w:rsidR="00B84DBA" w:rsidRPr="00662898" w:rsidRDefault="00B84DBA" w:rsidP="00B84DBA">
            <w:pPr>
              <w:jc w:val="center"/>
              <w:rPr>
                <w:rFonts w:ascii="Times New Roman" w:hAnsi="Times New Roman" w:cs="Times New Roman"/>
                <w:sz w:val="24"/>
                <w:szCs w:val="24"/>
              </w:rPr>
            </w:pPr>
          </w:p>
        </w:tc>
        <w:tc>
          <w:tcPr>
            <w:tcW w:w="567" w:type="dxa"/>
            <w:vAlign w:val="center"/>
          </w:tcPr>
          <w:p w14:paraId="2F752260" w14:textId="6FEAFAF0" w:rsidR="00B84DBA" w:rsidRPr="00662898" w:rsidRDefault="00B84DBA" w:rsidP="00B84DBA">
            <w:pPr>
              <w:jc w:val="center"/>
              <w:rPr>
                <w:rFonts w:ascii="Times New Roman" w:hAnsi="Times New Roman" w:cs="Times New Roman"/>
                <w:sz w:val="24"/>
                <w:szCs w:val="24"/>
              </w:rPr>
            </w:pPr>
          </w:p>
        </w:tc>
        <w:tc>
          <w:tcPr>
            <w:tcW w:w="567" w:type="dxa"/>
            <w:vAlign w:val="center"/>
          </w:tcPr>
          <w:p w14:paraId="3BB499A3" w14:textId="4C9398BC" w:rsidR="00B84DBA" w:rsidRPr="00662898" w:rsidRDefault="00B84DBA" w:rsidP="00B84DBA">
            <w:pPr>
              <w:spacing w:after="160"/>
              <w:jc w:val="center"/>
              <w:rPr>
                <w:rFonts w:ascii="Times New Roman" w:eastAsia="Calibri" w:hAnsi="Times New Roman" w:cs="Times New Roman"/>
                <w:spacing w:val="-1"/>
                <w:sz w:val="24"/>
                <w:szCs w:val="24"/>
              </w:rPr>
            </w:pPr>
          </w:p>
        </w:tc>
        <w:tc>
          <w:tcPr>
            <w:tcW w:w="595" w:type="dxa"/>
            <w:vAlign w:val="center"/>
          </w:tcPr>
          <w:p w14:paraId="1A76D71C" w14:textId="1C0B132A" w:rsidR="00B84DBA" w:rsidRPr="00662898" w:rsidRDefault="00B84DBA" w:rsidP="00B84DBA">
            <w:pPr>
              <w:jc w:val="center"/>
              <w:rPr>
                <w:rFonts w:ascii="Times New Roman" w:hAnsi="Times New Roman" w:cs="Times New Roman"/>
                <w:sz w:val="24"/>
                <w:szCs w:val="24"/>
              </w:rPr>
            </w:pPr>
          </w:p>
        </w:tc>
        <w:tc>
          <w:tcPr>
            <w:tcW w:w="454" w:type="dxa"/>
            <w:vAlign w:val="center"/>
          </w:tcPr>
          <w:p w14:paraId="5C271F4B" w14:textId="3A13936A" w:rsidR="00B84DBA" w:rsidRPr="00662898" w:rsidRDefault="00B84DBA" w:rsidP="00FB6AB8">
            <w:pPr>
              <w:jc w:val="center"/>
              <w:rPr>
                <w:rFonts w:ascii="Times New Roman" w:hAnsi="Times New Roman" w:cs="Times New Roman"/>
                <w:sz w:val="24"/>
                <w:szCs w:val="24"/>
              </w:rPr>
            </w:pPr>
          </w:p>
        </w:tc>
        <w:tc>
          <w:tcPr>
            <w:tcW w:w="2807" w:type="dxa"/>
            <w:gridSpan w:val="2"/>
          </w:tcPr>
          <w:p w14:paraId="756E2288" w14:textId="77777777" w:rsidR="003921E4" w:rsidRDefault="003921E4" w:rsidP="00FB6A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3921E4">
              <w:rPr>
                <w:rFonts w:ascii="Times New Roman" w:hAnsi="Times New Roman" w:cs="Times New Roman"/>
                <w:color w:val="000000"/>
                <w:sz w:val="24"/>
                <w:szCs w:val="24"/>
              </w:rPr>
              <w:t xml:space="preserve">Микробиология пәнінің міндеттерін сипаттаңыз; Микробиология бөлімдерін </w:t>
            </w:r>
            <w:r>
              <w:rPr>
                <w:rFonts w:ascii="Times New Roman" w:hAnsi="Times New Roman" w:cs="Times New Roman"/>
                <w:color w:val="000000"/>
                <w:sz w:val="24"/>
                <w:szCs w:val="24"/>
                <w:lang w:val="kk-KZ"/>
              </w:rPr>
              <w:t>т</w:t>
            </w:r>
            <w:r w:rsidRPr="003921E4">
              <w:rPr>
                <w:rFonts w:ascii="Times New Roman" w:hAnsi="Times New Roman" w:cs="Times New Roman"/>
                <w:color w:val="000000"/>
                <w:sz w:val="24"/>
                <w:szCs w:val="24"/>
              </w:rPr>
              <w:t>үпкілікті нәтиженің егжей-тегжейімен тізімдеңіз; Медициналық микробиология диагностиканың негізгі кезеңі болып табылатын және клиникалық диагноздың негізгі буыны болып табылатын медицинаның байланысты мамандықтарын атаңыз;</w:t>
            </w:r>
          </w:p>
          <w:p w14:paraId="63E85D15" w14:textId="1D2FA129" w:rsidR="00BA10F4" w:rsidRPr="003921E4" w:rsidRDefault="003921E4" w:rsidP="00FB6A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pacing w:val="-1"/>
                <w:sz w:val="24"/>
                <w:szCs w:val="24"/>
                <w:lang w:val="kk-KZ"/>
              </w:rPr>
            </w:pPr>
            <w:r w:rsidRPr="003921E4">
              <w:rPr>
                <w:rFonts w:ascii="Times New Roman" w:hAnsi="Times New Roman" w:cs="Times New Roman"/>
                <w:color w:val="000000"/>
                <w:sz w:val="24"/>
                <w:szCs w:val="24"/>
              </w:rPr>
              <w:t>Әлеуметтік маңызды ауруларды диагностикалау кезінде клиникалық материалдың вирусологиялық диагностикасын жүргізудің артықшылықтары қандай; Кейбір АІИ инфекцияларында жетекші болып табылатын микологиялық диагностика әдістерін сипаттаңыз</w:t>
            </w:r>
          </w:p>
        </w:tc>
      </w:tr>
      <w:tr w:rsidR="00B84DBA" w:rsidRPr="002E0EFB" w14:paraId="3B89081B" w14:textId="77777777" w:rsidTr="00F06742">
        <w:trPr>
          <w:cantSplit/>
          <w:trHeight w:val="71"/>
        </w:trPr>
        <w:tc>
          <w:tcPr>
            <w:tcW w:w="709" w:type="dxa"/>
          </w:tcPr>
          <w:p w14:paraId="313011C6" w14:textId="77777777" w:rsidR="00B84DBA" w:rsidRPr="00662898" w:rsidRDefault="00B84DBA" w:rsidP="00B84DBA">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4</w:t>
            </w:r>
          </w:p>
        </w:tc>
        <w:tc>
          <w:tcPr>
            <w:tcW w:w="3119" w:type="dxa"/>
          </w:tcPr>
          <w:p w14:paraId="1C26B625" w14:textId="1649B1DC" w:rsidR="00B84DBA" w:rsidRPr="00662898" w:rsidRDefault="00FB6AB8" w:rsidP="00B84DBA">
            <w:pPr>
              <w:rPr>
                <w:rFonts w:ascii="Times New Roman" w:hAnsi="Times New Roman" w:cs="Times New Roman"/>
                <w:noProof/>
                <w:sz w:val="24"/>
                <w:szCs w:val="24"/>
                <w:lang w:val="kk-KZ"/>
              </w:rPr>
            </w:pPr>
            <w:r w:rsidRPr="00662898">
              <w:rPr>
                <w:rFonts w:ascii="Times New Roman" w:hAnsi="Times New Roman" w:cs="Times New Roman"/>
                <w:sz w:val="24"/>
                <w:szCs w:val="24"/>
              </w:rPr>
              <w:t>Клиникалық материалды және қоршаған орта объектілерін бактериологиялық зерттеуді ұйымдастыру кезінде ҚР-да регламенттелген нормативтік құжаттама (ҚО</w:t>
            </w:r>
            <w:r w:rsidRPr="00662898">
              <w:rPr>
                <w:rFonts w:ascii="Times New Roman" w:hAnsi="Times New Roman" w:cs="Times New Roman"/>
                <w:sz w:val="24"/>
                <w:szCs w:val="24"/>
                <w:lang w:val="kk-KZ"/>
              </w:rPr>
              <w:t>О</w:t>
            </w:r>
            <w:r w:rsidRPr="00662898">
              <w:rPr>
                <w:rFonts w:ascii="Times New Roman" w:hAnsi="Times New Roman" w:cs="Times New Roman"/>
                <w:sz w:val="24"/>
                <w:szCs w:val="24"/>
              </w:rPr>
              <w:t>)</w:t>
            </w:r>
          </w:p>
        </w:tc>
        <w:tc>
          <w:tcPr>
            <w:tcW w:w="567" w:type="dxa"/>
            <w:vAlign w:val="center"/>
          </w:tcPr>
          <w:p w14:paraId="14265B6C" w14:textId="68A8FAC6" w:rsidR="00B84DBA" w:rsidRPr="00662898" w:rsidRDefault="00B84DBA" w:rsidP="00B84DBA">
            <w:pPr>
              <w:jc w:val="center"/>
              <w:rPr>
                <w:rFonts w:ascii="Times New Roman" w:hAnsi="Times New Roman" w:cs="Times New Roman"/>
                <w:sz w:val="24"/>
                <w:szCs w:val="24"/>
              </w:rPr>
            </w:pPr>
          </w:p>
        </w:tc>
        <w:tc>
          <w:tcPr>
            <w:tcW w:w="567" w:type="dxa"/>
            <w:vAlign w:val="center"/>
          </w:tcPr>
          <w:p w14:paraId="1E8DF7A2" w14:textId="791D007F" w:rsidR="00B84DBA" w:rsidRPr="00662898" w:rsidRDefault="00B84DBA" w:rsidP="00B84DBA">
            <w:pPr>
              <w:jc w:val="center"/>
              <w:rPr>
                <w:rFonts w:ascii="Times New Roman" w:hAnsi="Times New Roman" w:cs="Times New Roman"/>
                <w:sz w:val="24"/>
                <w:szCs w:val="24"/>
              </w:rPr>
            </w:pPr>
          </w:p>
        </w:tc>
        <w:tc>
          <w:tcPr>
            <w:tcW w:w="567" w:type="dxa"/>
            <w:vAlign w:val="center"/>
          </w:tcPr>
          <w:p w14:paraId="4761BA92" w14:textId="55573FC9" w:rsidR="00B84DBA" w:rsidRPr="00662898" w:rsidRDefault="00B84DBA" w:rsidP="00B84DBA">
            <w:pPr>
              <w:spacing w:after="160"/>
              <w:jc w:val="center"/>
              <w:rPr>
                <w:rFonts w:ascii="Times New Roman" w:eastAsia="Calibri" w:hAnsi="Times New Roman" w:cs="Times New Roman"/>
                <w:spacing w:val="-1"/>
                <w:sz w:val="24"/>
                <w:szCs w:val="24"/>
              </w:rPr>
            </w:pPr>
          </w:p>
        </w:tc>
        <w:tc>
          <w:tcPr>
            <w:tcW w:w="595" w:type="dxa"/>
            <w:vAlign w:val="center"/>
          </w:tcPr>
          <w:p w14:paraId="0B3F6023" w14:textId="58922186" w:rsidR="00B84DBA" w:rsidRPr="00662898" w:rsidRDefault="00B84DBA" w:rsidP="00B84DBA">
            <w:pPr>
              <w:jc w:val="center"/>
              <w:rPr>
                <w:rFonts w:ascii="Times New Roman" w:hAnsi="Times New Roman" w:cs="Times New Roman"/>
                <w:sz w:val="24"/>
                <w:szCs w:val="24"/>
              </w:rPr>
            </w:pPr>
          </w:p>
        </w:tc>
        <w:tc>
          <w:tcPr>
            <w:tcW w:w="454" w:type="dxa"/>
            <w:vAlign w:val="center"/>
          </w:tcPr>
          <w:p w14:paraId="1957E42D" w14:textId="1BF9C89E" w:rsidR="00B84DBA" w:rsidRPr="00662898" w:rsidRDefault="00B84DBA" w:rsidP="00B84DBA">
            <w:pPr>
              <w:jc w:val="center"/>
              <w:rPr>
                <w:rFonts w:ascii="Times New Roman" w:hAnsi="Times New Roman" w:cs="Times New Roman"/>
                <w:sz w:val="24"/>
                <w:szCs w:val="24"/>
              </w:rPr>
            </w:pPr>
          </w:p>
        </w:tc>
        <w:tc>
          <w:tcPr>
            <w:tcW w:w="2807" w:type="dxa"/>
            <w:gridSpan w:val="2"/>
          </w:tcPr>
          <w:p w14:paraId="26318A45" w14:textId="38D755C4" w:rsidR="003921E4" w:rsidRDefault="003921E4" w:rsidP="00CD5FAB">
            <w:pPr>
              <w:spacing w:line="240" w:lineRule="atLeast"/>
              <w:rPr>
                <w:rFonts w:ascii="Times New Roman" w:hAnsi="Times New Roman" w:cs="Times New Roman"/>
                <w:color w:val="000000"/>
                <w:sz w:val="24"/>
                <w:szCs w:val="24"/>
                <w:lang w:val="kk-KZ"/>
              </w:rPr>
            </w:pPr>
            <w:r w:rsidRPr="003921E4">
              <w:rPr>
                <w:rFonts w:ascii="Times New Roman" w:hAnsi="Times New Roman" w:cs="Times New Roman"/>
                <w:color w:val="000000"/>
                <w:sz w:val="24"/>
                <w:szCs w:val="24"/>
              </w:rPr>
              <w:t>Медицина саласындағы барлық мамандар үшін ортақ ҚР Н</w:t>
            </w:r>
            <w:r>
              <w:rPr>
                <w:rFonts w:ascii="Times New Roman" w:hAnsi="Times New Roman" w:cs="Times New Roman"/>
                <w:color w:val="000000"/>
                <w:sz w:val="24"/>
                <w:szCs w:val="24"/>
                <w:lang w:val="kk-KZ"/>
              </w:rPr>
              <w:t>ЗҚ атаңыз;</w:t>
            </w:r>
          </w:p>
          <w:p w14:paraId="43C907AC" w14:textId="77777777" w:rsidR="003921E4" w:rsidRDefault="003921E4" w:rsidP="00CD5FAB">
            <w:pPr>
              <w:spacing w:line="240" w:lineRule="atLeast"/>
              <w:rPr>
                <w:rFonts w:ascii="Times New Roman" w:hAnsi="Times New Roman" w:cs="Times New Roman"/>
                <w:color w:val="000000"/>
                <w:sz w:val="24"/>
                <w:szCs w:val="24"/>
                <w:lang w:val="kk-KZ"/>
              </w:rPr>
            </w:pPr>
            <w:r w:rsidRPr="003921E4">
              <w:rPr>
                <w:rFonts w:ascii="Times New Roman" w:hAnsi="Times New Roman" w:cs="Times New Roman"/>
                <w:color w:val="000000"/>
                <w:sz w:val="24"/>
                <w:szCs w:val="24"/>
                <w:lang w:val="kk-KZ"/>
              </w:rPr>
              <w:t xml:space="preserve"> Н</w:t>
            </w:r>
            <w:r>
              <w:rPr>
                <w:rFonts w:ascii="Times New Roman" w:hAnsi="Times New Roman" w:cs="Times New Roman"/>
                <w:color w:val="000000"/>
                <w:sz w:val="24"/>
                <w:szCs w:val="24"/>
                <w:lang w:val="kk-KZ"/>
              </w:rPr>
              <w:t>ЗҚ</w:t>
            </w:r>
            <w:r w:rsidRPr="003921E4">
              <w:rPr>
                <w:rFonts w:ascii="Times New Roman" w:hAnsi="Times New Roman" w:cs="Times New Roman"/>
                <w:color w:val="000000"/>
                <w:sz w:val="24"/>
                <w:szCs w:val="24"/>
                <w:lang w:val="kk-KZ"/>
              </w:rPr>
              <w:t xml:space="preserve"> қолдану үшін таңдаудың негізгі принциптерін атаңыз; Стационарларға қолданылатын Н</w:t>
            </w:r>
            <w:r>
              <w:rPr>
                <w:rFonts w:ascii="Times New Roman" w:hAnsi="Times New Roman" w:cs="Times New Roman"/>
                <w:color w:val="000000"/>
                <w:sz w:val="24"/>
                <w:szCs w:val="24"/>
                <w:lang w:val="kk-KZ"/>
              </w:rPr>
              <w:t>ЗҚ</w:t>
            </w:r>
            <w:r w:rsidRPr="003921E4">
              <w:rPr>
                <w:rFonts w:ascii="Times New Roman" w:hAnsi="Times New Roman" w:cs="Times New Roman"/>
                <w:color w:val="000000"/>
                <w:sz w:val="24"/>
                <w:szCs w:val="24"/>
                <w:lang w:val="kk-KZ"/>
              </w:rPr>
              <w:t xml:space="preserve"> сипаттаңыз (ерекшелігіне қарамастан); </w:t>
            </w:r>
          </w:p>
          <w:p w14:paraId="0E6DB5F6" w14:textId="77777777" w:rsidR="003921E4" w:rsidRDefault="003921E4" w:rsidP="00CD5FAB">
            <w:pPr>
              <w:spacing w:line="240" w:lineRule="atLeas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АМСК</w:t>
            </w:r>
            <w:r w:rsidRPr="003921E4">
              <w:rPr>
                <w:rFonts w:ascii="Times New Roman" w:hAnsi="Times New Roman" w:cs="Times New Roman"/>
                <w:color w:val="000000"/>
                <w:sz w:val="24"/>
                <w:szCs w:val="24"/>
                <w:lang w:val="kk-KZ"/>
              </w:rPr>
              <w:t xml:space="preserve"> үшін қолданылатын Н</w:t>
            </w:r>
            <w:r>
              <w:rPr>
                <w:rFonts w:ascii="Times New Roman" w:hAnsi="Times New Roman" w:cs="Times New Roman"/>
                <w:color w:val="000000"/>
                <w:sz w:val="24"/>
                <w:szCs w:val="24"/>
                <w:lang w:val="kk-KZ"/>
              </w:rPr>
              <w:t>ЗҚ</w:t>
            </w:r>
            <w:r w:rsidRPr="003921E4">
              <w:rPr>
                <w:rFonts w:ascii="Times New Roman" w:hAnsi="Times New Roman" w:cs="Times New Roman"/>
                <w:color w:val="000000"/>
                <w:sz w:val="24"/>
                <w:szCs w:val="24"/>
                <w:lang w:val="kk-KZ"/>
              </w:rPr>
              <w:t xml:space="preserve"> -ны атаңыз; </w:t>
            </w:r>
          </w:p>
          <w:p w14:paraId="3444694C" w14:textId="77777777" w:rsidR="003921E4" w:rsidRDefault="003921E4" w:rsidP="00CD5FAB">
            <w:pPr>
              <w:spacing w:line="240" w:lineRule="atLeast"/>
              <w:rPr>
                <w:rFonts w:ascii="Times New Roman" w:hAnsi="Times New Roman" w:cs="Times New Roman"/>
                <w:color w:val="000000"/>
                <w:sz w:val="24"/>
                <w:szCs w:val="24"/>
                <w:lang w:val="kk-KZ"/>
              </w:rPr>
            </w:pPr>
            <w:r w:rsidRPr="003921E4">
              <w:rPr>
                <w:rFonts w:ascii="Times New Roman" w:hAnsi="Times New Roman" w:cs="Times New Roman"/>
                <w:color w:val="000000"/>
                <w:sz w:val="24"/>
                <w:szCs w:val="24"/>
                <w:lang w:val="kk-KZ"/>
              </w:rPr>
              <w:t xml:space="preserve">Жалпы білім беру мекемелеріндегі қауіпсіздікті санитарлық-микробиологиялық бақылаудың мүмкіндіктерін атаңыз; </w:t>
            </w:r>
          </w:p>
          <w:p w14:paraId="5BD9546F" w14:textId="1231CE33" w:rsidR="003921E4" w:rsidRPr="003921E4" w:rsidRDefault="003921E4" w:rsidP="00CD5FAB">
            <w:pPr>
              <w:spacing w:line="240" w:lineRule="atLeast"/>
              <w:rPr>
                <w:rFonts w:ascii="Times New Roman" w:hAnsi="Times New Roman" w:cs="Times New Roman"/>
                <w:color w:val="000000"/>
                <w:sz w:val="24"/>
                <w:szCs w:val="24"/>
                <w:lang w:val="kk-KZ"/>
              </w:rPr>
            </w:pPr>
            <w:r w:rsidRPr="003921E4">
              <w:rPr>
                <w:rFonts w:ascii="Times New Roman" w:hAnsi="Times New Roman" w:cs="Times New Roman"/>
                <w:color w:val="000000"/>
                <w:sz w:val="24"/>
                <w:szCs w:val="24"/>
                <w:lang w:val="kk-KZ"/>
              </w:rPr>
              <w:t>Қоғамдық орындарда дайын өнімді бағалау кезінде нормаланған индикаторларды атаңыз</w:t>
            </w:r>
            <w:r>
              <w:rPr>
                <w:rFonts w:ascii="Times New Roman" w:hAnsi="Times New Roman" w:cs="Times New Roman"/>
                <w:color w:val="000000"/>
                <w:sz w:val="24"/>
                <w:szCs w:val="24"/>
                <w:lang w:val="kk-KZ"/>
              </w:rPr>
              <w:t>.</w:t>
            </w:r>
          </w:p>
        </w:tc>
      </w:tr>
      <w:tr w:rsidR="00B84DBA" w:rsidRPr="002E0EFB" w14:paraId="65A92A82" w14:textId="77777777" w:rsidTr="00F06742">
        <w:trPr>
          <w:cantSplit/>
          <w:trHeight w:val="59"/>
        </w:trPr>
        <w:tc>
          <w:tcPr>
            <w:tcW w:w="709" w:type="dxa"/>
          </w:tcPr>
          <w:p w14:paraId="1308CF39" w14:textId="77777777" w:rsidR="00B84DBA" w:rsidRPr="00662898" w:rsidRDefault="00B84DBA" w:rsidP="00B84DBA">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5</w:t>
            </w:r>
          </w:p>
        </w:tc>
        <w:tc>
          <w:tcPr>
            <w:tcW w:w="3119" w:type="dxa"/>
          </w:tcPr>
          <w:p w14:paraId="54028843" w14:textId="0497BEBB" w:rsidR="00B84DBA" w:rsidRPr="00662898" w:rsidRDefault="00990748" w:rsidP="001E6BE9">
            <w:pPr>
              <w:ind w:firstLine="52"/>
              <w:rPr>
                <w:rFonts w:ascii="Times New Roman" w:hAnsi="Times New Roman" w:cs="Times New Roman"/>
                <w:noProof/>
                <w:sz w:val="24"/>
                <w:szCs w:val="24"/>
                <w:lang w:val="kk-KZ"/>
              </w:rPr>
            </w:pPr>
            <w:r w:rsidRPr="00662898">
              <w:rPr>
                <w:rFonts w:ascii="Times New Roman" w:hAnsi="Times New Roman" w:cs="Times New Roman"/>
                <w:sz w:val="24"/>
                <w:szCs w:val="24"/>
              </w:rPr>
              <w:t>Микробиолог-дәрігердің этикасы және деонтологиясы</w:t>
            </w:r>
          </w:p>
        </w:tc>
        <w:tc>
          <w:tcPr>
            <w:tcW w:w="567" w:type="dxa"/>
            <w:vAlign w:val="center"/>
          </w:tcPr>
          <w:p w14:paraId="003241EB" w14:textId="49EF7958" w:rsidR="00B84DBA" w:rsidRPr="00662898" w:rsidRDefault="00B84DBA" w:rsidP="00B84DBA">
            <w:pPr>
              <w:jc w:val="center"/>
              <w:rPr>
                <w:rFonts w:ascii="Times New Roman" w:hAnsi="Times New Roman" w:cs="Times New Roman"/>
                <w:sz w:val="24"/>
                <w:szCs w:val="24"/>
              </w:rPr>
            </w:pPr>
          </w:p>
        </w:tc>
        <w:tc>
          <w:tcPr>
            <w:tcW w:w="567" w:type="dxa"/>
            <w:vAlign w:val="center"/>
          </w:tcPr>
          <w:p w14:paraId="2317841A" w14:textId="6B4B7C61" w:rsidR="00B84DBA" w:rsidRPr="00662898" w:rsidRDefault="00B84DBA" w:rsidP="00B84DBA">
            <w:pPr>
              <w:jc w:val="center"/>
              <w:rPr>
                <w:rFonts w:ascii="Times New Roman" w:hAnsi="Times New Roman" w:cs="Times New Roman"/>
                <w:sz w:val="24"/>
                <w:szCs w:val="24"/>
              </w:rPr>
            </w:pPr>
          </w:p>
        </w:tc>
        <w:tc>
          <w:tcPr>
            <w:tcW w:w="567" w:type="dxa"/>
            <w:vAlign w:val="center"/>
          </w:tcPr>
          <w:p w14:paraId="5833A7F8" w14:textId="0F36D38B" w:rsidR="00B84DBA" w:rsidRPr="00662898" w:rsidRDefault="00B84DBA" w:rsidP="00B84DBA">
            <w:pPr>
              <w:spacing w:after="160"/>
              <w:jc w:val="center"/>
              <w:rPr>
                <w:rFonts w:ascii="Times New Roman" w:eastAsia="Calibri" w:hAnsi="Times New Roman" w:cs="Times New Roman"/>
                <w:spacing w:val="-1"/>
                <w:sz w:val="24"/>
                <w:szCs w:val="24"/>
              </w:rPr>
            </w:pPr>
          </w:p>
        </w:tc>
        <w:tc>
          <w:tcPr>
            <w:tcW w:w="595" w:type="dxa"/>
            <w:vAlign w:val="center"/>
          </w:tcPr>
          <w:p w14:paraId="50BFCB1B" w14:textId="41DA35B7" w:rsidR="00B84DBA" w:rsidRPr="00662898" w:rsidRDefault="00B84DBA" w:rsidP="00B84DBA">
            <w:pPr>
              <w:jc w:val="center"/>
              <w:rPr>
                <w:rFonts w:ascii="Times New Roman" w:hAnsi="Times New Roman" w:cs="Times New Roman"/>
                <w:sz w:val="24"/>
                <w:szCs w:val="24"/>
              </w:rPr>
            </w:pPr>
          </w:p>
        </w:tc>
        <w:tc>
          <w:tcPr>
            <w:tcW w:w="454" w:type="dxa"/>
            <w:vAlign w:val="center"/>
          </w:tcPr>
          <w:p w14:paraId="68DFA7DE" w14:textId="35A97AD6" w:rsidR="00B84DBA" w:rsidRPr="00662898" w:rsidRDefault="00B84DBA" w:rsidP="00B84DBA">
            <w:pPr>
              <w:jc w:val="center"/>
              <w:rPr>
                <w:rFonts w:ascii="Times New Roman" w:hAnsi="Times New Roman" w:cs="Times New Roman"/>
                <w:sz w:val="24"/>
                <w:szCs w:val="24"/>
              </w:rPr>
            </w:pPr>
          </w:p>
        </w:tc>
        <w:tc>
          <w:tcPr>
            <w:tcW w:w="2807" w:type="dxa"/>
            <w:gridSpan w:val="2"/>
          </w:tcPr>
          <w:p w14:paraId="2D0D907D" w14:textId="77777777" w:rsidR="00990748" w:rsidRPr="00662898" w:rsidRDefault="00990748" w:rsidP="00990748">
            <w:pPr>
              <w:rPr>
                <w:rFonts w:ascii="Times New Roman" w:hAnsi="Times New Roman" w:cs="Times New Roman"/>
                <w:sz w:val="24"/>
                <w:szCs w:val="24"/>
              </w:rPr>
            </w:pPr>
            <w:r w:rsidRPr="00662898">
              <w:rPr>
                <w:rFonts w:ascii="Times New Roman" w:hAnsi="Times New Roman" w:cs="Times New Roman"/>
                <w:sz w:val="24"/>
                <w:szCs w:val="24"/>
              </w:rPr>
              <w:t>Микробиолог-дәрігердің деонтологиясының ерекшеліктерін сипаттаңыз;</w:t>
            </w:r>
          </w:p>
          <w:p w14:paraId="7C6CD1C4" w14:textId="77777777" w:rsidR="00990748" w:rsidRPr="00662898" w:rsidRDefault="00990748" w:rsidP="00990748">
            <w:pPr>
              <w:rPr>
                <w:rFonts w:ascii="Times New Roman" w:hAnsi="Times New Roman" w:cs="Times New Roman"/>
                <w:sz w:val="24"/>
                <w:szCs w:val="24"/>
              </w:rPr>
            </w:pPr>
            <w:r w:rsidRPr="00662898">
              <w:rPr>
                <w:rFonts w:ascii="Times New Roman" w:hAnsi="Times New Roman" w:cs="Times New Roman"/>
                <w:sz w:val="24"/>
                <w:szCs w:val="24"/>
              </w:rPr>
              <w:t>Микробиолог - дәрігер қызметінің табыстылығының негізгі принциптерін атаңыз;</w:t>
            </w:r>
          </w:p>
          <w:p w14:paraId="5CBFBC5C" w14:textId="77777777" w:rsidR="00CD5FAB" w:rsidRDefault="00990748" w:rsidP="00990748">
            <w:pPr>
              <w:rPr>
                <w:rFonts w:ascii="Times New Roman" w:hAnsi="Times New Roman" w:cs="Times New Roman"/>
                <w:sz w:val="24"/>
                <w:szCs w:val="24"/>
                <w:lang w:val="kk-KZ"/>
              </w:rPr>
            </w:pPr>
            <w:r w:rsidRPr="00662898">
              <w:rPr>
                <w:rFonts w:ascii="Times New Roman" w:hAnsi="Times New Roman" w:cs="Times New Roman"/>
                <w:sz w:val="24"/>
                <w:szCs w:val="24"/>
              </w:rPr>
              <w:t>Эксперименттік жұмыстарды орындау кезінде биоэтиканың негіздерін атаңыз</w:t>
            </w:r>
            <w:r w:rsidR="003921E4">
              <w:rPr>
                <w:rFonts w:ascii="Times New Roman" w:hAnsi="Times New Roman" w:cs="Times New Roman"/>
                <w:sz w:val="24"/>
                <w:szCs w:val="24"/>
                <w:lang w:val="kk-KZ"/>
              </w:rPr>
              <w:t>;</w:t>
            </w:r>
          </w:p>
          <w:p w14:paraId="6737E06A" w14:textId="3E8B8FEF" w:rsidR="003921E4" w:rsidRPr="003921E4" w:rsidRDefault="003921E4" w:rsidP="00990748">
            <w:pPr>
              <w:rPr>
                <w:rFonts w:ascii="Times New Roman" w:hAnsi="Times New Roman" w:cs="Times New Roman"/>
                <w:sz w:val="24"/>
                <w:szCs w:val="24"/>
                <w:lang w:val="kk-KZ"/>
              </w:rPr>
            </w:pPr>
            <w:r w:rsidRPr="003921E4">
              <w:rPr>
                <w:rFonts w:ascii="Times New Roman" w:hAnsi="Times New Roman" w:cs="Times New Roman"/>
                <w:color w:val="000000"/>
                <w:sz w:val="24"/>
                <w:szCs w:val="24"/>
                <w:lang w:val="kk-KZ"/>
              </w:rPr>
              <w:t>Клиницист Дәрігерлермен, пациенттермен, ұжым ішінде өзара әрекеттесу кезінде микробиолог дәрігердің этикасына қойылатын талаптарды атаңыз.</w:t>
            </w:r>
          </w:p>
        </w:tc>
      </w:tr>
      <w:tr w:rsidR="00B84DBA" w:rsidRPr="00662898" w14:paraId="5BEBCDC4" w14:textId="77777777" w:rsidTr="00F06742">
        <w:trPr>
          <w:cantSplit/>
          <w:trHeight w:val="59"/>
        </w:trPr>
        <w:tc>
          <w:tcPr>
            <w:tcW w:w="709" w:type="dxa"/>
          </w:tcPr>
          <w:p w14:paraId="25D09B90" w14:textId="77777777" w:rsidR="00B84DBA" w:rsidRPr="00662898" w:rsidRDefault="00B84DBA" w:rsidP="00B84DBA">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t>6</w:t>
            </w:r>
          </w:p>
        </w:tc>
        <w:tc>
          <w:tcPr>
            <w:tcW w:w="3119" w:type="dxa"/>
          </w:tcPr>
          <w:p w14:paraId="4EECB116" w14:textId="371B5243" w:rsidR="001B0DFC" w:rsidRPr="00662898" w:rsidRDefault="001B0DFC" w:rsidP="00B84DBA">
            <w:pPr>
              <w:rPr>
                <w:rFonts w:ascii="Times New Roman" w:hAnsi="Times New Roman" w:cs="Times New Roman"/>
                <w:noProof/>
                <w:sz w:val="24"/>
                <w:szCs w:val="24"/>
                <w:lang w:val="kk-KZ"/>
              </w:rPr>
            </w:pPr>
            <w:r w:rsidRPr="00662898">
              <w:rPr>
                <w:rFonts w:ascii="Times New Roman" w:hAnsi="Times New Roman" w:cs="Times New Roman"/>
                <w:noProof/>
                <w:sz w:val="24"/>
                <w:szCs w:val="24"/>
                <w:lang w:val="kk-KZ"/>
              </w:rPr>
              <w:t>Практикалық денсаулық сақтау саласында дезинфекциялық заттарды қолданудың тиімді мәселелері. Стерильдеу сапасын бақылау.</w:t>
            </w:r>
          </w:p>
        </w:tc>
        <w:tc>
          <w:tcPr>
            <w:tcW w:w="567" w:type="dxa"/>
            <w:vAlign w:val="center"/>
          </w:tcPr>
          <w:p w14:paraId="695287A9" w14:textId="6DD0119E" w:rsidR="00B84DBA" w:rsidRPr="003921E4" w:rsidRDefault="003921E4" w:rsidP="00B84DBA">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vAlign w:val="center"/>
          </w:tcPr>
          <w:p w14:paraId="1E2B431A" w14:textId="6240B9C8" w:rsidR="00B84DBA" w:rsidRPr="003921E4" w:rsidRDefault="003921E4" w:rsidP="00B84DBA">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67" w:type="dxa"/>
            <w:vAlign w:val="center"/>
          </w:tcPr>
          <w:p w14:paraId="7CB9F4B7" w14:textId="455E46F3" w:rsidR="00B84DBA" w:rsidRPr="00662898" w:rsidRDefault="00B84DBA" w:rsidP="00B84DBA">
            <w:pPr>
              <w:spacing w:after="160"/>
              <w:jc w:val="center"/>
              <w:rPr>
                <w:rFonts w:ascii="Times New Roman" w:eastAsia="Calibri" w:hAnsi="Times New Roman" w:cs="Times New Roman"/>
                <w:spacing w:val="-1"/>
                <w:sz w:val="24"/>
                <w:szCs w:val="24"/>
              </w:rPr>
            </w:pPr>
          </w:p>
        </w:tc>
        <w:tc>
          <w:tcPr>
            <w:tcW w:w="595" w:type="dxa"/>
            <w:vAlign w:val="center"/>
          </w:tcPr>
          <w:p w14:paraId="04EDFA22" w14:textId="68241056" w:rsidR="00B84DBA" w:rsidRPr="003921E4" w:rsidRDefault="003921E4" w:rsidP="00B84DBA">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54" w:type="dxa"/>
            <w:vAlign w:val="center"/>
          </w:tcPr>
          <w:p w14:paraId="38A1A253" w14:textId="4A93958C" w:rsidR="00B84DBA" w:rsidRPr="003921E4" w:rsidRDefault="003921E4" w:rsidP="00B84DBA">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807" w:type="dxa"/>
            <w:gridSpan w:val="2"/>
          </w:tcPr>
          <w:p w14:paraId="101F572E" w14:textId="77777777" w:rsidR="0093301A" w:rsidRPr="00662898" w:rsidRDefault="0093301A" w:rsidP="0093301A">
            <w:pPr>
              <w:rPr>
                <w:rStyle w:val="af1"/>
                <w:rFonts w:ascii="Times New Roman" w:hAnsi="Times New Roman" w:cs="Times New Roman"/>
                <w:b w:val="0"/>
                <w:bCs w:val="0"/>
              </w:rPr>
            </w:pPr>
            <w:r w:rsidRPr="00662898">
              <w:rPr>
                <w:rStyle w:val="af1"/>
                <w:rFonts w:ascii="Times New Roman" w:hAnsi="Times New Roman" w:cs="Times New Roman"/>
                <w:b w:val="0"/>
                <w:bCs w:val="0"/>
              </w:rPr>
              <w:t>Дезинфекциялық заттарды жіктеу принциптері қандай;</w:t>
            </w:r>
          </w:p>
          <w:p w14:paraId="1D60453F" w14:textId="77777777" w:rsidR="0093301A" w:rsidRPr="00662898" w:rsidRDefault="0093301A" w:rsidP="0093301A">
            <w:pPr>
              <w:rPr>
                <w:rStyle w:val="af1"/>
                <w:rFonts w:ascii="Times New Roman" w:hAnsi="Times New Roman" w:cs="Times New Roman"/>
                <w:b w:val="0"/>
                <w:bCs w:val="0"/>
              </w:rPr>
            </w:pPr>
            <w:r w:rsidRPr="00662898">
              <w:rPr>
                <w:rStyle w:val="af1"/>
                <w:rFonts w:ascii="Times New Roman" w:hAnsi="Times New Roman" w:cs="Times New Roman"/>
                <w:b w:val="0"/>
                <w:bCs w:val="0"/>
              </w:rPr>
              <w:t>Клиникалардың немесе коммуналдық объектінің ерекшелігін ескере отырып, дезинфектантты таңдау принциптерін атаңыз;</w:t>
            </w:r>
          </w:p>
          <w:p w14:paraId="2BDD17EE" w14:textId="72AD0089" w:rsidR="00CD5FAB" w:rsidRPr="003921E4" w:rsidRDefault="0093301A" w:rsidP="0093301A">
            <w:pPr>
              <w:rPr>
                <w:rFonts w:ascii="Times New Roman" w:hAnsi="Times New Roman" w:cs="Times New Roman"/>
                <w:b/>
                <w:bCs/>
                <w:sz w:val="24"/>
                <w:szCs w:val="24"/>
                <w:lang w:val="kk-KZ"/>
              </w:rPr>
            </w:pPr>
            <w:r w:rsidRPr="00662898">
              <w:rPr>
                <w:rStyle w:val="af1"/>
                <w:rFonts w:ascii="Times New Roman" w:hAnsi="Times New Roman" w:cs="Times New Roman"/>
                <w:b w:val="0"/>
                <w:bCs w:val="0"/>
              </w:rPr>
              <w:t>Дезинфектанттар мен антисептиктердің әсер ету механизмдерін сипаттаңыз</w:t>
            </w:r>
            <w:r w:rsidR="003921E4">
              <w:rPr>
                <w:rStyle w:val="af1"/>
                <w:rFonts w:ascii="Times New Roman" w:hAnsi="Times New Roman" w:cs="Times New Roman"/>
                <w:b w:val="0"/>
                <w:bCs w:val="0"/>
                <w:lang w:val="kk-KZ"/>
              </w:rPr>
              <w:t>.</w:t>
            </w:r>
          </w:p>
        </w:tc>
      </w:tr>
      <w:tr w:rsidR="003921E4" w:rsidRPr="00662898" w14:paraId="59B85C10" w14:textId="77777777" w:rsidTr="00F06742">
        <w:trPr>
          <w:cantSplit/>
          <w:trHeight w:val="59"/>
        </w:trPr>
        <w:tc>
          <w:tcPr>
            <w:tcW w:w="709" w:type="dxa"/>
          </w:tcPr>
          <w:p w14:paraId="0041BCE9" w14:textId="77777777" w:rsidR="003921E4" w:rsidRPr="00662898" w:rsidRDefault="003921E4" w:rsidP="003921E4">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7</w:t>
            </w:r>
          </w:p>
        </w:tc>
        <w:tc>
          <w:tcPr>
            <w:tcW w:w="3119" w:type="dxa"/>
          </w:tcPr>
          <w:p w14:paraId="74F8EEEA" w14:textId="37BCA906" w:rsidR="003921E4" w:rsidRPr="00662898" w:rsidRDefault="003921E4" w:rsidP="003921E4">
            <w:pPr>
              <w:ind w:firstLine="52"/>
              <w:rPr>
                <w:rFonts w:ascii="Times New Roman" w:hAnsi="Times New Roman" w:cs="Times New Roman"/>
                <w:sz w:val="24"/>
                <w:szCs w:val="24"/>
              </w:rPr>
            </w:pPr>
            <w:r w:rsidRPr="00662898">
              <w:rPr>
                <w:rFonts w:ascii="Times New Roman" w:hAnsi="Times New Roman" w:cs="Times New Roman"/>
                <w:sz w:val="24"/>
                <w:szCs w:val="24"/>
              </w:rPr>
              <w:t>Зертхана қызметкерлерінің, сондай-ақ медицина қызметкерлерінің денсаулық жағдайына тұрақты бақылау жүргізудің орындылығы.</w:t>
            </w:r>
          </w:p>
        </w:tc>
        <w:tc>
          <w:tcPr>
            <w:tcW w:w="567" w:type="dxa"/>
            <w:vAlign w:val="center"/>
          </w:tcPr>
          <w:p w14:paraId="0CF270A9" w14:textId="77600D48" w:rsidR="003921E4" w:rsidRPr="00662898" w:rsidRDefault="003921E4" w:rsidP="003921E4">
            <w:pPr>
              <w:jc w:val="center"/>
              <w:rPr>
                <w:rFonts w:ascii="Times New Roman" w:hAnsi="Times New Roman" w:cs="Times New Roman"/>
                <w:sz w:val="24"/>
                <w:szCs w:val="24"/>
              </w:rPr>
            </w:pPr>
            <w:r>
              <w:rPr>
                <w:rFonts w:ascii="Times New Roman" w:hAnsi="Times New Roman" w:cs="Times New Roman"/>
                <w:sz w:val="24"/>
                <w:szCs w:val="24"/>
                <w:lang w:val="kk-KZ"/>
              </w:rPr>
              <w:t>1</w:t>
            </w:r>
          </w:p>
        </w:tc>
        <w:tc>
          <w:tcPr>
            <w:tcW w:w="567" w:type="dxa"/>
            <w:vAlign w:val="center"/>
          </w:tcPr>
          <w:p w14:paraId="4BD8C99A" w14:textId="3AEA781F" w:rsidR="003921E4" w:rsidRPr="00662898" w:rsidRDefault="003921E4" w:rsidP="003921E4">
            <w:pPr>
              <w:jc w:val="center"/>
              <w:rPr>
                <w:rFonts w:ascii="Times New Roman" w:hAnsi="Times New Roman" w:cs="Times New Roman"/>
                <w:sz w:val="24"/>
                <w:szCs w:val="24"/>
              </w:rPr>
            </w:pPr>
            <w:r>
              <w:rPr>
                <w:rFonts w:ascii="Times New Roman" w:hAnsi="Times New Roman" w:cs="Times New Roman"/>
                <w:sz w:val="24"/>
                <w:szCs w:val="24"/>
                <w:lang w:val="kk-KZ"/>
              </w:rPr>
              <w:t>2</w:t>
            </w:r>
          </w:p>
        </w:tc>
        <w:tc>
          <w:tcPr>
            <w:tcW w:w="567" w:type="dxa"/>
            <w:vAlign w:val="center"/>
          </w:tcPr>
          <w:p w14:paraId="56BAFA5A" w14:textId="4CD4AEBE" w:rsidR="003921E4" w:rsidRPr="00662898" w:rsidRDefault="003921E4" w:rsidP="003921E4">
            <w:pPr>
              <w:spacing w:after="160"/>
              <w:jc w:val="center"/>
              <w:rPr>
                <w:rFonts w:ascii="Times New Roman" w:eastAsia="Calibri" w:hAnsi="Times New Roman" w:cs="Times New Roman"/>
                <w:spacing w:val="-1"/>
                <w:sz w:val="24"/>
                <w:szCs w:val="24"/>
              </w:rPr>
            </w:pPr>
          </w:p>
        </w:tc>
        <w:tc>
          <w:tcPr>
            <w:tcW w:w="595" w:type="dxa"/>
            <w:vAlign w:val="center"/>
          </w:tcPr>
          <w:p w14:paraId="5E232DA1" w14:textId="500F0591" w:rsidR="003921E4" w:rsidRPr="00662898" w:rsidRDefault="003921E4" w:rsidP="003921E4">
            <w:pPr>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069A58A7" w14:textId="6B557061" w:rsidR="003921E4" w:rsidRPr="00662898" w:rsidRDefault="003921E4" w:rsidP="003921E4">
            <w:pPr>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543AF9E6" w14:textId="6A9306E1" w:rsidR="003921E4" w:rsidRPr="00662898" w:rsidRDefault="003921E4" w:rsidP="003921E4">
            <w:pPr>
              <w:rPr>
                <w:rFonts w:ascii="Times New Roman" w:hAnsi="Times New Roman" w:cs="Times New Roman"/>
                <w:sz w:val="24"/>
                <w:szCs w:val="24"/>
              </w:rPr>
            </w:pPr>
            <w:r w:rsidRPr="00662898">
              <w:rPr>
                <w:rFonts w:ascii="Times New Roman" w:hAnsi="Times New Roman" w:cs="Times New Roman"/>
                <w:sz w:val="24"/>
                <w:szCs w:val="24"/>
              </w:rPr>
              <w:t>АМСК деңгейінде жүргізу үшін ұсынылған профилактикалық тексерулердің түрлерін сипаттаңыз;</w:t>
            </w:r>
          </w:p>
          <w:p w14:paraId="7591DAB2" w14:textId="199C297B" w:rsidR="003921E4" w:rsidRPr="00662898" w:rsidRDefault="003921E4" w:rsidP="003921E4">
            <w:pPr>
              <w:rPr>
                <w:rFonts w:ascii="Times New Roman" w:hAnsi="Times New Roman" w:cs="Times New Roman"/>
                <w:sz w:val="24"/>
                <w:szCs w:val="24"/>
              </w:rPr>
            </w:pPr>
            <w:r w:rsidRPr="00662898">
              <w:rPr>
                <w:rFonts w:ascii="Times New Roman" w:hAnsi="Times New Roman" w:cs="Times New Roman"/>
                <w:sz w:val="24"/>
                <w:szCs w:val="24"/>
              </w:rPr>
              <w:t xml:space="preserve">Медицинадағы </w:t>
            </w:r>
            <w:r w:rsidRPr="00662898">
              <w:rPr>
                <w:rFonts w:ascii="Times New Roman" w:hAnsi="Times New Roman" w:cs="Times New Roman"/>
                <w:sz w:val="24"/>
                <w:szCs w:val="24"/>
                <w:lang w:val="kk-KZ"/>
              </w:rPr>
              <w:t>қ</w:t>
            </w:r>
            <w:r w:rsidRPr="00662898">
              <w:rPr>
                <w:rFonts w:ascii="Times New Roman" w:hAnsi="Times New Roman" w:cs="Times New Roman"/>
                <w:sz w:val="24"/>
                <w:szCs w:val="24"/>
              </w:rPr>
              <w:t>ызмет түріне сәйкес қызметкерлерді саралау принциптері қандай;</w:t>
            </w:r>
          </w:p>
          <w:p w14:paraId="6A47A601" w14:textId="5A4E5A2D" w:rsidR="003921E4" w:rsidRPr="003921E4" w:rsidRDefault="003921E4" w:rsidP="003921E4">
            <w:pPr>
              <w:rPr>
                <w:rFonts w:ascii="Times New Roman" w:hAnsi="Times New Roman" w:cs="Times New Roman"/>
                <w:sz w:val="24"/>
                <w:szCs w:val="24"/>
                <w:lang w:val="kk-KZ"/>
              </w:rPr>
            </w:pPr>
            <w:r w:rsidRPr="00662898">
              <w:rPr>
                <w:rFonts w:ascii="Times New Roman" w:hAnsi="Times New Roman" w:cs="Times New Roman"/>
                <w:sz w:val="24"/>
                <w:szCs w:val="24"/>
              </w:rPr>
              <w:t>Еңбек қызметін жүзеге асыру кезінде медициналық қызметкерлердің жағдайын бақылау түрлерін атаңыз</w:t>
            </w:r>
            <w:r>
              <w:rPr>
                <w:rFonts w:ascii="Times New Roman" w:hAnsi="Times New Roman" w:cs="Times New Roman"/>
                <w:sz w:val="24"/>
                <w:szCs w:val="24"/>
                <w:lang w:val="kk-KZ"/>
              </w:rPr>
              <w:t>.</w:t>
            </w:r>
          </w:p>
        </w:tc>
      </w:tr>
      <w:tr w:rsidR="003921E4" w:rsidRPr="00662898" w14:paraId="492AFBCC" w14:textId="77777777" w:rsidTr="00F06742">
        <w:trPr>
          <w:cantSplit/>
          <w:trHeight w:val="978"/>
        </w:trPr>
        <w:tc>
          <w:tcPr>
            <w:tcW w:w="709" w:type="dxa"/>
          </w:tcPr>
          <w:p w14:paraId="10B0BAA4" w14:textId="77777777" w:rsidR="003921E4" w:rsidRPr="00662898" w:rsidRDefault="003921E4" w:rsidP="003921E4">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t>8</w:t>
            </w:r>
          </w:p>
        </w:tc>
        <w:tc>
          <w:tcPr>
            <w:tcW w:w="3119" w:type="dxa"/>
          </w:tcPr>
          <w:p w14:paraId="66F4DD79" w14:textId="5C5BE7B2" w:rsidR="003921E4" w:rsidRPr="00662898" w:rsidRDefault="003921E4" w:rsidP="003921E4">
            <w:pPr>
              <w:spacing w:line="240" w:lineRule="atLeast"/>
              <w:ind w:firstLine="52"/>
              <w:rPr>
                <w:rFonts w:ascii="Times New Roman" w:hAnsi="Times New Roman" w:cs="Times New Roman"/>
                <w:sz w:val="24"/>
                <w:szCs w:val="24"/>
              </w:rPr>
            </w:pPr>
            <w:r w:rsidRPr="00662898">
              <w:rPr>
                <w:rFonts w:ascii="Times New Roman" w:hAnsi="Times New Roman" w:cs="Times New Roman"/>
                <w:sz w:val="24"/>
                <w:szCs w:val="24"/>
              </w:rPr>
              <w:t>Бактериологиялық зертхана мен МҰ-да зертханаішілік бақылауды (</w:t>
            </w:r>
            <w:r w:rsidRPr="00662898">
              <w:rPr>
                <w:rFonts w:ascii="Times New Roman" w:hAnsi="Times New Roman" w:cs="Times New Roman"/>
                <w:sz w:val="24"/>
                <w:szCs w:val="24"/>
                <w:lang w:val="kk-KZ"/>
              </w:rPr>
              <w:t>ЗІБ</w:t>
            </w:r>
            <w:r w:rsidRPr="00662898">
              <w:rPr>
                <w:rFonts w:ascii="Times New Roman" w:hAnsi="Times New Roman" w:cs="Times New Roman"/>
                <w:sz w:val="24"/>
                <w:szCs w:val="24"/>
              </w:rPr>
              <w:t>) жүргізудің тактикасы мен жаңа тәсілдері.</w:t>
            </w:r>
          </w:p>
        </w:tc>
        <w:tc>
          <w:tcPr>
            <w:tcW w:w="567" w:type="dxa"/>
            <w:vAlign w:val="center"/>
          </w:tcPr>
          <w:p w14:paraId="5AE15820" w14:textId="7AEDD595" w:rsidR="003921E4" w:rsidRPr="00662898" w:rsidRDefault="003921E4" w:rsidP="003921E4">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1</w:t>
            </w:r>
          </w:p>
        </w:tc>
        <w:tc>
          <w:tcPr>
            <w:tcW w:w="567" w:type="dxa"/>
            <w:vAlign w:val="center"/>
          </w:tcPr>
          <w:p w14:paraId="11FEB66B" w14:textId="1127B3B0" w:rsidR="003921E4" w:rsidRPr="00662898" w:rsidRDefault="003921E4" w:rsidP="003921E4">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2</w:t>
            </w:r>
          </w:p>
        </w:tc>
        <w:tc>
          <w:tcPr>
            <w:tcW w:w="567" w:type="dxa"/>
            <w:vAlign w:val="center"/>
          </w:tcPr>
          <w:p w14:paraId="73A8E4D5" w14:textId="1640A065" w:rsidR="003921E4" w:rsidRPr="00662898" w:rsidRDefault="003921E4" w:rsidP="003921E4">
            <w:pPr>
              <w:spacing w:line="240" w:lineRule="atLeast"/>
              <w:jc w:val="center"/>
              <w:rPr>
                <w:rFonts w:ascii="Times New Roman" w:eastAsia="Calibri" w:hAnsi="Times New Roman" w:cs="Times New Roman"/>
                <w:spacing w:val="-1"/>
                <w:sz w:val="24"/>
                <w:szCs w:val="24"/>
              </w:rPr>
            </w:pPr>
          </w:p>
        </w:tc>
        <w:tc>
          <w:tcPr>
            <w:tcW w:w="595" w:type="dxa"/>
            <w:vAlign w:val="center"/>
          </w:tcPr>
          <w:p w14:paraId="315FC7E6" w14:textId="3B251279" w:rsidR="003921E4" w:rsidRPr="00662898" w:rsidRDefault="003921E4" w:rsidP="003921E4">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42849A98" w14:textId="184273E4" w:rsidR="003921E4" w:rsidRPr="00662898" w:rsidRDefault="003921E4" w:rsidP="003921E4">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18160B56" w14:textId="6D2E4AA8" w:rsidR="003921E4" w:rsidRPr="00662898" w:rsidRDefault="003921E4" w:rsidP="003921E4">
            <w:pPr>
              <w:spacing w:line="240" w:lineRule="atLeast"/>
              <w:rPr>
                <w:rFonts w:ascii="Times New Roman" w:hAnsi="Times New Roman" w:cs="Times New Roman"/>
                <w:sz w:val="24"/>
                <w:szCs w:val="24"/>
              </w:rPr>
            </w:pPr>
            <w:r w:rsidRPr="00662898">
              <w:rPr>
                <w:rFonts w:ascii="Times New Roman" w:hAnsi="Times New Roman" w:cs="Times New Roman"/>
                <w:sz w:val="24"/>
                <w:szCs w:val="24"/>
              </w:rPr>
              <w:t xml:space="preserve">Медициналық қызметтерді ұсынудың сапасы мен қауіпсіздігін арттыру бойынша олардың күш-жігерінің контексінде </w:t>
            </w:r>
            <w:r w:rsidRPr="00662898">
              <w:rPr>
                <w:rFonts w:ascii="Times New Roman" w:hAnsi="Times New Roman" w:cs="Times New Roman"/>
                <w:sz w:val="24"/>
                <w:szCs w:val="24"/>
                <w:lang w:val="kk-KZ"/>
              </w:rPr>
              <w:t xml:space="preserve">ЖААИБ </w:t>
            </w:r>
            <w:r w:rsidRPr="00662898">
              <w:rPr>
                <w:rFonts w:ascii="Times New Roman" w:hAnsi="Times New Roman" w:cs="Times New Roman"/>
                <w:sz w:val="24"/>
                <w:szCs w:val="24"/>
              </w:rPr>
              <w:t>бағдарламаларының негізгі компоненттерін атаңыз;</w:t>
            </w:r>
          </w:p>
          <w:p w14:paraId="20BDA229" w14:textId="77777777" w:rsidR="003921E4" w:rsidRPr="00662898" w:rsidRDefault="003921E4" w:rsidP="003921E4">
            <w:pPr>
              <w:spacing w:line="240" w:lineRule="atLeast"/>
              <w:rPr>
                <w:rFonts w:ascii="Times New Roman" w:hAnsi="Times New Roman" w:cs="Times New Roman"/>
                <w:sz w:val="24"/>
                <w:szCs w:val="24"/>
              </w:rPr>
            </w:pPr>
            <w:r w:rsidRPr="00662898">
              <w:rPr>
                <w:rFonts w:ascii="Times New Roman" w:hAnsi="Times New Roman" w:cs="Times New Roman"/>
                <w:sz w:val="24"/>
                <w:szCs w:val="24"/>
              </w:rPr>
              <w:t>Тәжірибені жүзеге асыруға көмектесу үшін қажетті ресурстарды, инфрақұрылымды немесе материалдарды тізімдеңіз.</w:t>
            </w:r>
          </w:p>
          <w:p w14:paraId="742BA377" w14:textId="41A47441" w:rsidR="003921E4" w:rsidRPr="003921E4" w:rsidRDefault="003921E4" w:rsidP="003921E4">
            <w:pPr>
              <w:spacing w:line="240" w:lineRule="atLeast"/>
              <w:rPr>
                <w:rFonts w:ascii="Times New Roman" w:eastAsia="Calibri" w:hAnsi="Times New Roman" w:cs="Times New Roman"/>
                <w:spacing w:val="-1"/>
                <w:sz w:val="24"/>
                <w:szCs w:val="24"/>
                <w:lang w:val="kk-KZ"/>
              </w:rPr>
            </w:pPr>
            <w:r w:rsidRPr="00662898">
              <w:rPr>
                <w:rFonts w:ascii="Times New Roman" w:hAnsi="Times New Roman" w:cs="Times New Roman"/>
                <w:sz w:val="24"/>
                <w:szCs w:val="24"/>
              </w:rPr>
              <w:t>ДДҰ ұсынған негізгі стратегиялық бағыттарды сипаттаңыз</w:t>
            </w:r>
            <w:r>
              <w:rPr>
                <w:rFonts w:ascii="Times New Roman" w:hAnsi="Times New Roman" w:cs="Times New Roman"/>
                <w:sz w:val="24"/>
                <w:szCs w:val="24"/>
                <w:lang w:val="kk-KZ"/>
              </w:rPr>
              <w:t>.</w:t>
            </w:r>
          </w:p>
        </w:tc>
      </w:tr>
      <w:tr w:rsidR="003921E4" w:rsidRPr="002E0EFB" w14:paraId="178D91DF" w14:textId="77777777" w:rsidTr="00F06742">
        <w:trPr>
          <w:cantSplit/>
          <w:trHeight w:val="59"/>
        </w:trPr>
        <w:tc>
          <w:tcPr>
            <w:tcW w:w="709" w:type="dxa"/>
          </w:tcPr>
          <w:p w14:paraId="110AACC9" w14:textId="77777777" w:rsidR="003921E4" w:rsidRPr="00662898" w:rsidRDefault="003921E4" w:rsidP="003921E4">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9</w:t>
            </w:r>
          </w:p>
        </w:tc>
        <w:tc>
          <w:tcPr>
            <w:tcW w:w="3119" w:type="dxa"/>
          </w:tcPr>
          <w:p w14:paraId="61934F2B" w14:textId="6E090DCE" w:rsidR="003921E4" w:rsidRPr="003921E4" w:rsidRDefault="003921E4" w:rsidP="003921E4">
            <w:pPr>
              <w:spacing w:line="240" w:lineRule="atLeast"/>
              <w:rPr>
                <w:rFonts w:ascii="Times New Roman" w:hAnsi="Times New Roman" w:cs="Times New Roman"/>
                <w:sz w:val="24"/>
                <w:szCs w:val="24"/>
              </w:rPr>
            </w:pPr>
            <w:r w:rsidRPr="003921E4">
              <w:rPr>
                <w:rFonts w:ascii="Times New Roman" w:hAnsi="Times New Roman" w:cs="Times New Roman"/>
                <w:color w:val="000000"/>
                <w:sz w:val="24"/>
                <w:szCs w:val="24"/>
              </w:rPr>
              <w:t>Зертханадағы оның ерекшелігі мен бағытын ескере отырып, биоқауіпсіздік.</w:t>
            </w:r>
          </w:p>
        </w:tc>
        <w:tc>
          <w:tcPr>
            <w:tcW w:w="567" w:type="dxa"/>
            <w:vAlign w:val="center"/>
          </w:tcPr>
          <w:p w14:paraId="6B510EA4" w14:textId="73FDB14C" w:rsidR="003921E4" w:rsidRPr="00662898" w:rsidRDefault="003921E4" w:rsidP="003921E4">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1</w:t>
            </w:r>
          </w:p>
        </w:tc>
        <w:tc>
          <w:tcPr>
            <w:tcW w:w="567" w:type="dxa"/>
            <w:vAlign w:val="center"/>
          </w:tcPr>
          <w:p w14:paraId="1FABAA9B" w14:textId="6687AA11" w:rsidR="003921E4" w:rsidRPr="00662898" w:rsidRDefault="003921E4" w:rsidP="003921E4">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2</w:t>
            </w:r>
          </w:p>
        </w:tc>
        <w:tc>
          <w:tcPr>
            <w:tcW w:w="567" w:type="dxa"/>
            <w:vAlign w:val="center"/>
          </w:tcPr>
          <w:p w14:paraId="17BCCE0F" w14:textId="4855EF59" w:rsidR="003921E4" w:rsidRPr="00662898" w:rsidRDefault="003921E4" w:rsidP="003921E4">
            <w:pPr>
              <w:spacing w:line="240" w:lineRule="atLeast"/>
              <w:jc w:val="center"/>
              <w:rPr>
                <w:rFonts w:ascii="Times New Roman" w:eastAsia="Calibri" w:hAnsi="Times New Roman" w:cs="Times New Roman"/>
                <w:spacing w:val="-1"/>
                <w:sz w:val="24"/>
                <w:szCs w:val="24"/>
              </w:rPr>
            </w:pPr>
          </w:p>
        </w:tc>
        <w:tc>
          <w:tcPr>
            <w:tcW w:w="595" w:type="dxa"/>
            <w:vAlign w:val="center"/>
          </w:tcPr>
          <w:p w14:paraId="4139CF72" w14:textId="7D9438F2" w:rsidR="003921E4" w:rsidRPr="00662898" w:rsidRDefault="003921E4" w:rsidP="003921E4">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61D81284" w14:textId="3A5995E6" w:rsidR="003921E4" w:rsidRPr="00662898" w:rsidRDefault="003921E4" w:rsidP="003921E4">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shd w:val="clear" w:color="auto" w:fill="FFFFFF" w:themeFill="background1"/>
          </w:tcPr>
          <w:p w14:paraId="412B91CA" w14:textId="3CCD6C4E" w:rsidR="003921E4" w:rsidRPr="00662898" w:rsidRDefault="003921E4" w:rsidP="003921E4">
            <w:pPr>
              <w:pStyle w:val="HTML0"/>
              <w:rPr>
                <w:rStyle w:val="y2iqfc"/>
                <w:rFonts w:ascii="Times New Roman" w:hAnsi="Times New Roman" w:cs="Times New Roman"/>
                <w:color w:val="202124"/>
                <w:sz w:val="24"/>
                <w:szCs w:val="24"/>
                <w:lang w:val="kk-KZ"/>
              </w:rPr>
            </w:pPr>
            <w:r w:rsidRPr="00662898">
              <w:rPr>
                <w:rStyle w:val="y2iqfc"/>
                <w:rFonts w:ascii="Times New Roman" w:hAnsi="Times New Roman" w:cs="Times New Roman"/>
                <w:color w:val="202124"/>
                <w:sz w:val="24"/>
                <w:szCs w:val="24"/>
                <w:lang w:val="kk-KZ"/>
              </w:rPr>
              <w:t>Пациенттер мен қызметкерлердің қауіпсіздігін қамтамасыз ету үшін ДДҰ ұсынған нақты ЖААИБ шараларын сипаттаңыз;</w:t>
            </w:r>
          </w:p>
          <w:p w14:paraId="3F84D2E4" w14:textId="77777777" w:rsidR="003921E4" w:rsidRPr="00662898" w:rsidRDefault="003921E4" w:rsidP="003921E4">
            <w:pPr>
              <w:pStyle w:val="HTML0"/>
              <w:rPr>
                <w:rStyle w:val="y2iqfc"/>
                <w:rFonts w:ascii="Times New Roman" w:hAnsi="Times New Roman" w:cs="Times New Roman"/>
                <w:color w:val="202124"/>
                <w:sz w:val="24"/>
                <w:szCs w:val="24"/>
                <w:lang w:val="kk-KZ"/>
              </w:rPr>
            </w:pPr>
            <w:r w:rsidRPr="00662898">
              <w:rPr>
                <w:rStyle w:val="y2iqfc"/>
                <w:rFonts w:ascii="Times New Roman" w:hAnsi="Times New Roman" w:cs="Times New Roman"/>
                <w:color w:val="202124"/>
                <w:sz w:val="24"/>
                <w:szCs w:val="24"/>
                <w:lang w:val="kk-KZ"/>
              </w:rPr>
              <w:t>Тұрақты дамудың 3 мақсаттарын атаңыз (Салауатты өмірді қамтамасыз ету және барлық жастағы адамдардың денсаулығы мен әл-ауқатын арттыру);</w:t>
            </w:r>
          </w:p>
          <w:p w14:paraId="394B4472" w14:textId="5D81BFF3" w:rsidR="003921E4" w:rsidRPr="003921E4" w:rsidRDefault="003921E4" w:rsidP="003921E4">
            <w:pPr>
              <w:pStyle w:val="HTML0"/>
              <w:rPr>
                <w:rFonts w:ascii="Times New Roman" w:hAnsi="Times New Roman" w:cs="Times New Roman"/>
                <w:color w:val="202124"/>
                <w:sz w:val="24"/>
                <w:szCs w:val="24"/>
                <w:lang w:val="kk-KZ"/>
              </w:rPr>
            </w:pPr>
            <w:r w:rsidRPr="00662898">
              <w:rPr>
                <w:rStyle w:val="y2iqfc"/>
                <w:rFonts w:ascii="Times New Roman" w:hAnsi="Times New Roman" w:cs="Times New Roman"/>
                <w:color w:val="202124"/>
                <w:sz w:val="24"/>
                <w:szCs w:val="24"/>
                <w:lang w:val="kk-KZ"/>
              </w:rPr>
              <w:t>Микробиология зертханасындағы ықтимал қауіпті ластану резервуарларын сипаттаңыз</w:t>
            </w:r>
            <w:r>
              <w:rPr>
                <w:rStyle w:val="y2iqfc"/>
                <w:rFonts w:ascii="Times New Roman" w:hAnsi="Times New Roman" w:cs="Times New Roman"/>
                <w:color w:val="202124"/>
                <w:sz w:val="24"/>
                <w:szCs w:val="24"/>
                <w:lang w:val="kk-KZ"/>
              </w:rPr>
              <w:t>.</w:t>
            </w:r>
          </w:p>
        </w:tc>
      </w:tr>
      <w:tr w:rsidR="004F2489" w:rsidRPr="00662898" w14:paraId="3BF1B2AE" w14:textId="77777777" w:rsidTr="00F06742">
        <w:trPr>
          <w:cantSplit/>
          <w:trHeight w:val="59"/>
        </w:trPr>
        <w:tc>
          <w:tcPr>
            <w:tcW w:w="709" w:type="dxa"/>
          </w:tcPr>
          <w:p w14:paraId="3695FE9D" w14:textId="622B5DFF"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t>10</w:t>
            </w:r>
          </w:p>
        </w:tc>
        <w:tc>
          <w:tcPr>
            <w:tcW w:w="3119" w:type="dxa"/>
          </w:tcPr>
          <w:p w14:paraId="335591E5" w14:textId="415DE0F9" w:rsidR="004F2489" w:rsidRPr="00662898" w:rsidRDefault="004F2489" w:rsidP="004F2489">
            <w:pPr>
              <w:spacing w:line="240" w:lineRule="atLeast"/>
              <w:rPr>
                <w:rFonts w:ascii="Times New Roman" w:hAnsi="Times New Roman" w:cs="Times New Roman"/>
                <w:sz w:val="24"/>
                <w:szCs w:val="24"/>
              </w:rPr>
            </w:pPr>
            <w:r w:rsidRPr="00662898">
              <w:rPr>
                <w:rFonts w:ascii="Times New Roman" w:hAnsi="Times New Roman" w:cs="Times New Roman"/>
                <w:sz w:val="24"/>
                <w:szCs w:val="24"/>
              </w:rPr>
              <w:t>Микробтардың морфологиясы және жіктелуі. Микробтардың (бактериялардың, саңырауқұлақтардың, қарапайымдылардың, вирустардың)</w:t>
            </w:r>
            <w:r w:rsidRPr="00662898">
              <w:rPr>
                <w:rFonts w:ascii="Times New Roman" w:hAnsi="Times New Roman" w:cs="Times New Roman"/>
                <w:sz w:val="24"/>
                <w:szCs w:val="24"/>
                <w:lang w:val="kk-KZ"/>
              </w:rPr>
              <w:t xml:space="preserve"> </w:t>
            </w:r>
            <w:r w:rsidRPr="00662898">
              <w:rPr>
                <w:rFonts w:ascii="Times New Roman" w:hAnsi="Times New Roman" w:cs="Times New Roman"/>
                <w:sz w:val="24"/>
                <w:szCs w:val="24"/>
              </w:rPr>
              <w:t>систематикасы мен номенклатурасы</w:t>
            </w:r>
          </w:p>
        </w:tc>
        <w:tc>
          <w:tcPr>
            <w:tcW w:w="567" w:type="dxa"/>
            <w:vAlign w:val="center"/>
          </w:tcPr>
          <w:p w14:paraId="74CAD541" w14:textId="13AB607E"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2464215D" w14:textId="30A16B36"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3060C547"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0B7CFC21" w14:textId="3B9ABB41"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54E12E77" w14:textId="3A0E6EC7"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7902682F" w14:textId="77777777" w:rsidR="004F2489" w:rsidRPr="00662898" w:rsidRDefault="004F2489" w:rsidP="004F2489">
            <w:pPr>
              <w:spacing w:line="240" w:lineRule="atLeast"/>
              <w:rPr>
                <w:rStyle w:val="af1"/>
                <w:rFonts w:ascii="Times New Roman" w:hAnsi="Times New Roman" w:cs="Times New Roman"/>
                <w:b w:val="0"/>
                <w:bCs w:val="0"/>
              </w:rPr>
            </w:pPr>
            <w:r w:rsidRPr="00662898">
              <w:rPr>
                <w:rStyle w:val="af1"/>
                <w:rFonts w:ascii="Times New Roman" w:hAnsi="Times New Roman" w:cs="Times New Roman"/>
                <w:b w:val="0"/>
                <w:bCs w:val="0"/>
              </w:rPr>
              <w:t>Микроорганизмдердің морфологиялық айырмашылықтарын саралаудың нақты белгісі ретінде сипаттаңыз;</w:t>
            </w:r>
          </w:p>
          <w:p w14:paraId="6C63D6CC" w14:textId="1D622FED" w:rsidR="004F2489" w:rsidRPr="00662898" w:rsidRDefault="004F2489" w:rsidP="004F2489">
            <w:pPr>
              <w:spacing w:line="240" w:lineRule="atLeast"/>
              <w:rPr>
                <w:rStyle w:val="af1"/>
                <w:rFonts w:ascii="Times New Roman" w:hAnsi="Times New Roman" w:cs="Times New Roman"/>
                <w:b w:val="0"/>
                <w:bCs w:val="0"/>
              </w:rPr>
            </w:pPr>
            <w:r>
              <w:rPr>
                <w:rStyle w:val="af1"/>
                <w:rFonts w:ascii="Times New Roman" w:hAnsi="Times New Roman" w:cs="Times New Roman"/>
                <w:b w:val="0"/>
                <w:bCs w:val="0"/>
                <w:lang w:val="kk-KZ"/>
              </w:rPr>
              <w:t>Тұқымдастығын</w:t>
            </w:r>
            <w:r w:rsidRPr="00662898">
              <w:rPr>
                <w:rStyle w:val="af1"/>
                <w:rFonts w:ascii="Times New Roman" w:hAnsi="Times New Roman" w:cs="Times New Roman"/>
                <w:b w:val="0"/>
                <w:bCs w:val="0"/>
              </w:rPr>
              <w:t xml:space="preserve"> анықтаудың негізгі белгілерін </w:t>
            </w:r>
            <w:r>
              <w:rPr>
                <w:rStyle w:val="af1"/>
                <w:rFonts w:ascii="Times New Roman" w:hAnsi="Times New Roman" w:cs="Times New Roman"/>
                <w:b w:val="0"/>
                <w:bCs w:val="0"/>
                <w:lang w:val="kk-KZ"/>
              </w:rPr>
              <w:t>атаңыз</w:t>
            </w:r>
            <w:r w:rsidRPr="00662898">
              <w:rPr>
                <w:rStyle w:val="af1"/>
                <w:rFonts w:ascii="Times New Roman" w:hAnsi="Times New Roman" w:cs="Times New Roman"/>
                <w:b w:val="0"/>
                <w:bCs w:val="0"/>
              </w:rPr>
              <w:t>;</w:t>
            </w:r>
          </w:p>
          <w:p w14:paraId="5DC07913" w14:textId="55D0C381" w:rsidR="004F2489" w:rsidRPr="004F2489" w:rsidRDefault="004F2489" w:rsidP="004F2489">
            <w:pPr>
              <w:spacing w:line="240" w:lineRule="atLeast"/>
              <w:rPr>
                <w:rStyle w:val="af1"/>
                <w:rFonts w:ascii="Times New Roman" w:hAnsi="Times New Roman" w:cs="Times New Roman"/>
                <w:b w:val="0"/>
                <w:bCs w:val="0"/>
                <w:lang w:val="kk-KZ"/>
              </w:rPr>
            </w:pPr>
            <w:r>
              <w:rPr>
                <w:rStyle w:val="af1"/>
                <w:rFonts w:ascii="Times New Roman" w:hAnsi="Times New Roman" w:cs="Times New Roman"/>
                <w:b w:val="0"/>
                <w:bCs w:val="0"/>
                <w:lang w:val="kk-KZ"/>
              </w:rPr>
              <w:t>Нативті</w:t>
            </w:r>
            <w:r w:rsidRPr="00662898">
              <w:rPr>
                <w:rStyle w:val="af1"/>
                <w:rFonts w:ascii="Times New Roman" w:hAnsi="Times New Roman" w:cs="Times New Roman"/>
                <w:b w:val="0"/>
                <w:bCs w:val="0"/>
              </w:rPr>
              <w:t xml:space="preserve"> препараттармен салыстырғанда </w:t>
            </w:r>
            <w:r>
              <w:rPr>
                <w:rStyle w:val="af1"/>
                <w:rFonts w:ascii="Times New Roman" w:hAnsi="Times New Roman" w:cs="Times New Roman"/>
                <w:b w:val="0"/>
                <w:bCs w:val="0"/>
                <w:lang w:val="kk-KZ"/>
              </w:rPr>
              <w:t>мазоктарды</w:t>
            </w:r>
            <w:r w:rsidRPr="00662898">
              <w:rPr>
                <w:rStyle w:val="af1"/>
                <w:rFonts w:ascii="Times New Roman" w:hAnsi="Times New Roman" w:cs="Times New Roman"/>
                <w:b w:val="0"/>
                <w:bCs w:val="0"/>
              </w:rPr>
              <w:t xml:space="preserve"> бояу әдісінің артықшылықтарын сипаттаңыз</w:t>
            </w:r>
            <w:r>
              <w:rPr>
                <w:rStyle w:val="af1"/>
                <w:rFonts w:ascii="Times New Roman" w:hAnsi="Times New Roman" w:cs="Times New Roman"/>
                <w:b w:val="0"/>
                <w:bCs w:val="0"/>
                <w:lang w:val="kk-KZ"/>
              </w:rPr>
              <w:t>.</w:t>
            </w:r>
          </w:p>
        </w:tc>
      </w:tr>
      <w:tr w:rsidR="004F2489" w:rsidRPr="00662898" w14:paraId="7C738E6D" w14:textId="77777777" w:rsidTr="00F06742">
        <w:trPr>
          <w:cantSplit/>
          <w:trHeight w:val="59"/>
        </w:trPr>
        <w:tc>
          <w:tcPr>
            <w:tcW w:w="709" w:type="dxa"/>
          </w:tcPr>
          <w:p w14:paraId="6403044F" w14:textId="77777777"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11</w:t>
            </w:r>
          </w:p>
        </w:tc>
        <w:tc>
          <w:tcPr>
            <w:tcW w:w="3119" w:type="dxa"/>
          </w:tcPr>
          <w:p w14:paraId="62C93F23" w14:textId="37E84208" w:rsidR="004F2489" w:rsidRPr="00662898" w:rsidRDefault="004F2489" w:rsidP="004F2489">
            <w:pPr>
              <w:spacing w:line="240" w:lineRule="atLeast"/>
              <w:ind w:firstLine="52"/>
              <w:rPr>
                <w:rFonts w:ascii="Times New Roman" w:hAnsi="Times New Roman" w:cs="Times New Roman"/>
                <w:sz w:val="24"/>
                <w:szCs w:val="24"/>
              </w:rPr>
            </w:pPr>
            <w:r w:rsidRPr="00662898">
              <w:rPr>
                <w:rFonts w:ascii="Times New Roman" w:hAnsi="Times New Roman" w:cs="Times New Roman"/>
                <w:bCs/>
                <w:sz w:val="24"/>
                <w:szCs w:val="24"/>
                <w:lang w:val="kk-KZ"/>
              </w:rPr>
              <w:t xml:space="preserve">Микробтардың физиологиясы (бактериялар, саңырауқұлақтар, </w:t>
            </w:r>
            <w:r w:rsidRPr="00662898">
              <w:rPr>
                <w:rFonts w:ascii="Times New Roman" w:hAnsi="Times New Roman" w:cs="Times New Roman"/>
                <w:sz w:val="24"/>
                <w:szCs w:val="24"/>
              </w:rPr>
              <w:t>қарапайымдылар</w:t>
            </w:r>
            <w:r w:rsidRPr="00662898">
              <w:rPr>
                <w:rFonts w:ascii="Times New Roman" w:hAnsi="Times New Roman" w:cs="Times New Roman"/>
                <w:bCs/>
                <w:sz w:val="24"/>
                <w:szCs w:val="24"/>
                <w:lang w:val="kk-KZ"/>
              </w:rPr>
              <w:t xml:space="preserve">, вирустар). </w:t>
            </w:r>
            <w:r>
              <w:rPr>
                <w:rFonts w:ascii="Times New Roman" w:hAnsi="Times New Roman" w:cs="Times New Roman"/>
                <w:bCs/>
                <w:sz w:val="24"/>
                <w:szCs w:val="24"/>
                <w:lang w:val="kk-KZ"/>
              </w:rPr>
              <w:t>Қоректенуі</w:t>
            </w:r>
            <w:r w:rsidRPr="00662898">
              <w:rPr>
                <w:rFonts w:ascii="Times New Roman" w:hAnsi="Times New Roman" w:cs="Times New Roman"/>
                <w:bCs/>
                <w:sz w:val="24"/>
                <w:szCs w:val="24"/>
                <w:lang w:val="kk-KZ"/>
              </w:rPr>
              <w:t>, тыныс алу</w:t>
            </w:r>
            <w:r>
              <w:rPr>
                <w:rFonts w:ascii="Times New Roman" w:hAnsi="Times New Roman" w:cs="Times New Roman"/>
                <w:bCs/>
                <w:sz w:val="24"/>
                <w:szCs w:val="24"/>
                <w:lang w:val="kk-KZ"/>
              </w:rPr>
              <w:t>ы</w:t>
            </w:r>
            <w:r w:rsidRPr="00662898">
              <w:rPr>
                <w:rFonts w:ascii="Times New Roman" w:hAnsi="Times New Roman" w:cs="Times New Roman"/>
                <w:bCs/>
                <w:sz w:val="24"/>
                <w:szCs w:val="24"/>
                <w:lang w:val="kk-KZ"/>
              </w:rPr>
              <w:t>, көбею</w:t>
            </w:r>
            <w:r>
              <w:rPr>
                <w:rFonts w:ascii="Times New Roman" w:hAnsi="Times New Roman" w:cs="Times New Roman"/>
                <w:bCs/>
                <w:sz w:val="24"/>
                <w:szCs w:val="24"/>
                <w:lang w:val="kk-KZ"/>
              </w:rPr>
              <w:t>і</w:t>
            </w:r>
            <w:r w:rsidRPr="00662898">
              <w:rPr>
                <w:rFonts w:ascii="Times New Roman" w:hAnsi="Times New Roman" w:cs="Times New Roman"/>
                <w:bCs/>
                <w:sz w:val="24"/>
                <w:szCs w:val="24"/>
                <w:lang w:val="kk-KZ"/>
              </w:rPr>
              <w:t>, метаболизм және бактериялардың ферменттік жүйелері.</w:t>
            </w:r>
          </w:p>
        </w:tc>
        <w:tc>
          <w:tcPr>
            <w:tcW w:w="567" w:type="dxa"/>
            <w:vAlign w:val="center"/>
          </w:tcPr>
          <w:p w14:paraId="5D8805E4" w14:textId="56BC8AAE"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1</w:t>
            </w:r>
          </w:p>
        </w:tc>
        <w:tc>
          <w:tcPr>
            <w:tcW w:w="567" w:type="dxa"/>
            <w:vAlign w:val="center"/>
          </w:tcPr>
          <w:p w14:paraId="4656F669" w14:textId="1A210C81"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2</w:t>
            </w:r>
          </w:p>
        </w:tc>
        <w:tc>
          <w:tcPr>
            <w:tcW w:w="567" w:type="dxa"/>
            <w:vAlign w:val="center"/>
          </w:tcPr>
          <w:p w14:paraId="1137FA48" w14:textId="661DEF95"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2B89515B" w14:textId="00E97BCC"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4E02E88C" w14:textId="183EE6CD"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747ED412" w14:textId="0CECD354" w:rsidR="004F2489" w:rsidRPr="00662898" w:rsidRDefault="004F2489" w:rsidP="004F2489">
            <w:pPr>
              <w:spacing w:line="240" w:lineRule="atLeast"/>
              <w:rPr>
                <w:rFonts w:ascii="Times New Roman" w:hAnsi="Times New Roman" w:cs="Times New Roman"/>
                <w:sz w:val="24"/>
                <w:szCs w:val="24"/>
              </w:rPr>
            </w:pPr>
            <w:r w:rsidRPr="00662898">
              <w:rPr>
                <w:rFonts w:ascii="Times New Roman" w:hAnsi="Times New Roman" w:cs="Times New Roman"/>
                <w:sz w:val="24"/>
                <w:szCs w:val="24"/>
              </w:rPr>
              <w:t xml:space="preserve">Микроорганизмдердің </w:t>
            </w:r>
            <w:r>
              <w:rPr>
                <w:rFonts w:ascii="Times New Roman" w:hAnsi="Times New Roman" w:cs="Times New Roman"/>
                <w:sz w:val="24"/>
                <w:szCs w:val="24"/>
                <w:lang w:val="kk-KZ"/>
              </w:rPr>
              <w:t>қоректену</w:t>
            </w:r>
            <w:r w:rsidRPr="00662898">
              <w:rPr>
                <w:rFonts w:ascii="Times New Roman" w:hAnsi="Times New Roman" w:cs="Times New Roman"/>
                <w:sz w:val="24"/>
                <w:szCs w:val="24"/>
              </w:rPr>
              <w:t xml:space="preserve"> түрлерін бағалаудың қазіргі инновациялық технологиялары </w:t>
            </w:r>
            <w:r>
              <w:rPr>
                <w:rFonts w:ascii="Times New Roman" w:hAnsi="Times New Roman" w:cs="Times New Roman"/>
                <w:sz w:val="24"/>
                <w:szCs w:val="24"/>
                <w:lang w:val="kk-KZ"/>
              </w:rPr>
              <w:t>атаңыз</w:t>
            </w:r>
            <w:r w:rsidRPr="00662898">
              <w:rPr>
                <w:rFonts w:ascii="Times New Roman" w:hAnsi="Times New Roman" w:cs="Times New Roman"/>
                <w:sz w:val="24"/>
                <w:szCs w:val="24"/>
              </w:rPr>
              <w:t>;</w:t>
            </w:r>
          </w:p>
          <w:p w14:paraId="409AB279" w14:textId="07D4FA00" w:rsidR="004F2489" w:rsidRPr="00662898" w:rsidRDefault="004F2489" w:rsidP="004F2489">
            <w:pPr>
              <w:spacing w:line="240" w:lineRule="atLeast"/>
              <w:rPr>
                <w:rFonts w:ascii="Times New Roman" w:hAnsi="Times New Roman" w:cs="Times New Roman"/>
                <w:sz w:val="24"/>
                <w:szCs w:val="24"/>
              </w:rPr>
            </w:pPr>
            <w:r w:rsidRPr="00662898">
              <w:rPr>
                <w:rFonts w:ascii="Times New Roman" w:hAnsi="Times New Roman" w:cs="Times New Roman"/>
                <w:sz w:val="24"/>
                <w:szCs w:val="24"/>
              </w:rPr>
              <w:t>Бактерияларды жіктеудің негіздері</w:t>
            </w:r>
            <w:r>
              <w:rPr>
                <w:rFonts w:ascii="Times New Roman" w:hAnsi="Times New Roman" w:cs="Times New Roman"/>
                <w:sz w:val="24"/>
                <w:szCs w:val="24"/>
                <w:lang w:val="kk-KZ"/>
              </w:rPr>
              <w:t>н атаңыз</w:t>
            </w:r>
            <w:r w:rsidRPr="00662898">
              <w:rPr>
                <w:rFonts w:ascii="Times New Roman" w:hAnsi="Times New Roman" w:cs="Times New Roman"/>
                <w:sz w:val="24"/>
                <w:szCs w:val="24"/>
              </w:rPr>
              <w:t>;</w:t>
            </w:r>
          </w:p>
          <w:p w14:paraId="09BD9038" w14:textId="3FE5C776" w:rsidR="004F2489" w:rsidRPr="00662898" w:rsidRDefault="004F2489" w:rsidP="004F2489">
            <w:pPr>
              <w:spacing w:line="240" w:lineRule="atLeast"/>
              <w:rPr>
                <w:rFonts w:ascii="Times New Roman" w:hAnsi="Times New Roman" w:cs="Times New Roman"/>
                <w:sz w:val="24"/>
                <w:szCs w:val="24"/>
              </w:rPr>
            </w:pPr>
            <w:r w:rsidRPr="00662898">
              <w:rPr>
                <w:rFonts w:ascii="Times New Roman" w:hAnsi="Times New Roman" w:cs="Times New Roman"/>
                <w:sz w:val="24"/>
                <w:szCs w:val="24"/>
              </w:rPr>
              <w:t xml:space="preserve">Вирустарға арналған микроскопиялық әдістің мүмкіндіктерін </w:t>
            </w:r>
            <w:r>
              <w:rPr>
                <w:rFonts w:ascii="Times New Roman" w:hAnsi="Times New Roman" w:cs="Times New Roman"/>
                <w:sz w:val="24"/>
                <w:szCs w:val="24"/>
                <w:lang w:val="kk-KZ"/>
              </w:rPr>
              <w:t>атаңыз</w:t>
            </w:r>
            <w:r w:rsidRPr="00662898">
              <w:rPr>
                <w:rFonts w:ascii="Times New Roman" w:hAnsi="Times New Roman" w:cs="Times New Roman"/>
                <w:sz w:val="24"/>
                <w:szCs w:val="24"/>
              </w:rPr>
              <w:t>;</w:t>
            </w:r>
          </w:p>
          <w:p w14:paraId="60A0308D" w14:textId="48527A07" w:rsidR="004F2489" w:rsidRPr="00662898" w:rsidRDefault="004F2489" w:rsidP="004F2489">
            <w:pPr>
              <w:spacing w:line="240" w:lineRule="atLeast"/>
              <w:rPr>
                <w:rFonts w:ascii="Times New Roman" w:hAnsi="Times New Roman" w:cs="Times New Roman"/>
                <w:sz w:val="24"/>
                <w:szCs w:val="24"/>
              </w:rPr>
            </w:pPr>
            <w:r w:rsidRPr="00662898">
              <w:rPr>
                <w:rFonts w:ascii="Times New Roman" w:hAnsi="Times New Roman" w:cs="Times New Roman"/>
                <w:sz w:val="24"/>
                <w:szCs w:val="24"/>
              </w:rPr>
              <w:t>Ашытқы тәрізді саңырауқұлақтардың дифференциациясының негізгі белгілерін атаңыз</w:t>
            </w:r>
          </w:p>
        </w:tc>
      </w:tr>
      <w:tr w:rsidR="004F2489" w:rsidRPr="00662898" w14:paraId="12BA23E0" w14:textId="77777777" w:rsidTr="00F06742">
        <w:trPr>
          <w:cantSplit/>
          <w:trHeight w:val="59"/>
        </w:trPr>
        <w:tc>
          <w:tcPr>
            <w:tcW w:w="709" w:type="dxa"/>
          </w:tcPr>
          <w:p w14:paraId="782BD970" w14:textId="77777777"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t>12</w:t>
            </w:r>
          </w:p>
        </w:tc>
        <w:tc>
          <w:tcPr>
            <w:tcW w:w="3119" w:type="dxa"/>
          </w:tcPr>
          <w:p w14:paraId="4541A8FB" w14:textId="7D65FF78" w:rsidR="004F2489" w:rsidRPr="004F2489" w:rsidRDefault="004F2489" w:rsidP="004F2489">
            <w:pPr>
              <w:spacing w:line="240" w:lineRule="atLeast"/>
              <w:ind w:firstLine="52"/>
              <w:rPr>
                <w:rFonts w:ascii="Times New Roman" w:hAnsi="Times New Roman" w:cs="Times New Roman"/>
                <w:sz w:val="24"/>
                <w:szCs w:val="24"/>
              </w:rPr>
            </w:pPr>
            <w:r w:rsidRPr="004F2489">
              <w:rPr>
                <w:rFonts w:ascii="Times New Roman" w:hAnsi="Times New Roman" w:cs="Times New Roman"/>
                <w:color w:val="000000"/>
                <w:sz w:val="24"/>
                <w:szCs w:val="24"/>
              </w:rPr>
              <w:t>Микробтардың экологиясы-микроэкология: адам ағзасы, санитарлық микробиология мәселелері</w:t>
            </w:r>
          </w:p>
        </w:tc>
        <w:tc>
          <w:tcPr>
            <w:tcW w:w="567" w:type="dxa"/>
            <w:vAlign w:val="center"/>
          </w:tcPr>
          <w:p w14:paraId="02FC7270" w14:textId="1D215C4E"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1</w:t>
            </w:r>
          </w:p>
        </w:tc>
        <w:tc>
          <w:tcPr>
            <w:tcW w:w="567" w:type="dxa"/>
            <w:vAlign w:val="center"/>
          </w:tcPr>
          <w:p w14:paraId="29BEF094" w14:textId="23DEDC70"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2</w:t>
            </w:r>
          </w:p>
        </w:tc>
        <w:tc>
          <w:tcPr>
            <w:tcW w:w="567" w:type="dxa"/>
            <w:vAlign w:val="center"/>
          </w:tcPr>
          <w:p w14:paraId="1D2038F5" w14:textId="257D1FFD"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7835DBA7" w14:textId="37BB8A72"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45388EE7" w14:textId="30BAF9C4"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7A70CF31" w14:textId="7C132B93" w:rsidR="004F2489" w:rsidRPr="00662898" w:rsidRDefault="004F2489" w:rsidP="004F2489">
            <w:pPr>
              <w:pStyle w:val="4"/>
              <w:shd w:val="clear" w:color="auto" w:fill="FFFFFF"/>
              <w:outlineLvl w:val="3"/>
              <w:rPr>
                <w:rFonts w:ascii="Times New Roman" w:hAnsi="Times New Roman" w:cs="Times New Roman"/>
                <w:i w:val="0"/>
                <w:iCs w:val="0"/>
                <w:color w:val="000000" w:themeColor="text1"/>
                <w:sz w:val="24"/>
                <w:szCs w:val="24"/>
              </w:rPr>
            </w:pPr>
            <w:r w:rsidRPr="00662898">
              <w:rPr>
                <w:rFonts w:ascii="Times New Roman" w:hAnsi="Times New Roman" w:cs="Times New Roman"/>
                <w:i w:val="0"/>
                <w:iCs w:val="0"/>
                <w:color w:val="000000" w:themeColor="text1"/>
                <w:sz w:val="24"/>
                <w:szCs w:val="24"/>
              </w:rPr>
              <w:t>биосфера және микроорганизмдер</w:t>
            </w:r>
            <w:r>
              <w:rPr>
                <w:rFonts w:ascii="Times New Roman" w:hAnsi="Times New Roman" w:cs="Times New Roman"/>
                <w:i w:val="0"/>
                <w:iCs w:val="0"/>
                <w:color w:val="000000" w:themeColor="text1"/>
                <w:sz w:val="24"/>
                <w:szCs w:val="24"/>
                <w:lang w:val="kk-KZ"/>
              </w:rPr>
              <w:t>дің ө</w:t>
            </w:r>
            <w:r w:rsidRPr="00662898">
              <w:rPr>
                <w:rFonts w:ascii="Times New Roman" w:hAnsi="Times New Roman" w:cs="Times New Roman"/>
                <w:i w:val="0"/>
                <w:iCs w:val="0"/>
                <w:color w:val="000000" w:themeColor="text1"/>
                <w:sz w:val="24"/>
                <w:szCs w:val="24"/>
              </w:rPr>
              <w:t>зара әрекеттесу механизмдерін сипаттаңыз;</w:t>
            </w:r>
          </w:p>
          <w:p w14:paraId="54C9896E" w14:textId="77777777" w:rsidR="004F2489" w:rsidRPr="00662898" w:rsidRDefault="004F2489" w:rsidP="004F2489">
            <w:pPr>
              <w:pStyle w:val="4"/>
              <w:shd w:val="clear" w:color="auto" w:fill="FFFFFF"/>
              <w:outlineLvl w:val="3"/>
              <w:rPr>
                <w:rFonts w:ascii="Times New Roman" w:hAnsi="Times New Roman" w:cs="Times New Roman"/>
                <w:i w:val="0"/>
                <w:iCs w:val="0"/>
                <w:color w:val="000000" w:themeColor="text1"/>
                <w:sz w:val="24"/>
                <w:szCs w:val="24"/>
              </w:rPr>
            </w:pPr>
            <w:r w:rsidRPr="00662898">
              <w:rPr>
                <w:rFonts w:ascii="Times New Roman" w:hAnsi="Times New Roman" w:cs="Times New Roman"/>
                <w:i w:val="0"/>
                <w:iCs w:val="0"/>
                <w:color w:val="000000" w:themeColor="text1"/>
                <w:sz w:val="24"/>
                <w:szCs w:val="24"/>
              </w:rPr>
              <w:t>Ауадағы микроорганизмдердің рөлін сипаттаңыз;</w:t>
            </w:r>
          </w:p>
          <w:p w14:paraId="52AA19E6" w14:textId="33F19054" w:rsidR="004F2489" w:rsidRPr="00662898" w:rsidRDefault="004F2489" w:rsidP="004F2489">
            <w:pPr>
              <w:pStyle w:val="4"/>
              <w:shd w:val="clear" w:color="auto" w:fill="FFFFFF"/>
              <w:outlineLvl w:val="3"/>
              <w:rPr>
                <w:rFonts w:ascii="Times New Roman" w:hAnsi="Times New Roman" w:cs="Times New Roman"/>
                <w:i w:val="0"/>
                <w:iCs w:val="0"/>
                <w:color w:val="000000" w:themeColor="text1"/>
                <w:sz w:val="24"/>
                <w:szCs w:val="24"/>
              </w:rPr>
            </w:pPr>
            <w:r w:rsidRPr="00662898">
              <w:rPr>
                <w:rFonts w:ascii="Times New Roman" w:hAnsi="Times New Roman" w:cs="Times New Roman"/>
                <w:i w:val="0"/>
                <w:iCs w:val="0"/>
                <w:color w:val="000000" w:themeColor="text1"/>
                <w:sz w:val="24"/>
                <w:szCs w:val="24"/>
              </w:rPr>
              <w:t xml:space="preserve">Адам ағзасының микробиотасы туралы негізгі </w:t>
            </w:r>
            <w:r>
              <w:rPr>
                <w:rFonts w:ascii="Times New Roman" w:hAnsi="Times New Roman" w:cs="Times New Roman"/>
                <w:i w:val="0"/>
                <w:iCs w:val="0"/>
                <w:color w:val="000000" w:themeColor="text1"/>
                <w:sz w:val="24"/>
                <w:szCs w:val="24"/>
                <w:lang w:val="kk-KZ"/>
              </w:rPr>
              <w:t>мәселелерді</w:t>
            </w:r>
            <w:r w:rsidRPr="00662898">
              <w:rPr>
                <w:rFonts w:ascii="Times New Roman" w:hAnsi="Times New Roman" w:cs="Times New Roman"/>
                <w:i w:val="0"/>
                <w:iCs w:val="0"/>
                <w:color w:val="000000" w:themeColor="text1"/>
                <w:sz w:val="24"/>
                <w:szCs w:val="24"/>
              </w:rPr>
              <w:t xml:space="preserve"> атаңыз;</w:t>
            </w:r>
          </w:p>
          <w:p w14:paraId="62B07DB2" w14:textId="77777777" w:rsidR="004F2489" w:rsidRPr="00662898" w:rsidRDefault="004F2489" w:rsidP="004F2489">
            <w:pPr>
              <w:pStyle w:val="4"/>
              <w:shd w:val="clear" w:color="auto" w:fill="FFFFFF"/>
              <w:outlineLvl w:val="3"/>
              <w:rPr>
                <w:rFonts w:ascii="Times New Roman" w:hAnsi="Times New Roman" w:cs="Times New Roman"/>
                <w:i w:val="0"/>
                <w:iCs w:val="0"/>
                <w:color w:val="000000" w:themeColor="text1"/>
                <w:sz w:val="24"/>
                <w:szCs w:val="24"/>
              </w:rPr>
            </w:pPr>
            <w:r w:rsidRPr="00662898">
              <w:rPr>
                <w:rFonts w:ascii="Times New Roman" w:hAnsi="Times New Roman" w:cs="Times New Roman"/>
                <w:i w:val="0"/>
                <w:iCs w:val="0"/>
                <w:color w:val="000000" w:themeColor="text1"/>
                <w:sz w:val="24"/>
                <w:szCs w:val="24"/>
              </w:rPr>
              <w:t>Микроорганизмдердің қоршаған ортамен өзара әрекеттесу процестерін сипаттаңыз микроорганизмдердің экологиясын зерттейді;</w:t>
            </w:r>
          </w:p>
          <w:p w14:paraId="03E5BA0A" w14:textId="27D2FA25"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color w:val="000000" w:themeColor="text1"/>
                <w:sz w:val="24"/>
                <w:szCs w:val="24"/>
              </w:rPr>
              <w:t>Тоқ ішек пен ауыз қуысының қалыпты микрофлорасының функцияларын сипаттаңыз.</w:t>
            </w:r>
          </w:p>
          <w:p w14:paraId="25CF09DD" w14:textId="74944583" w:rsidR="004F2489" w:rsidRPr="00662898" w:rsidRDefault="004F2489" w:rsidP="004F2489">
            <w:pPr>
              <w:spacing w:line="240" w:lineRule="atLeast"/>
              <w:rPr>
                <w:rFonts w:ascii="Times New Roman" w:hAnsi="Times New Roman" w:cs="Times New Roman"/>
                <w:sz w:val="24"/>
                <w:szCs w:val="24"/>
              </w:rPr>
            </w:pPr>
          </w:p>
        </w:tc>
      </w:tr>
      <w:tr w:rsidR="004F2489" w:rsidRPr="002E0EFB" w14:paraId="4C1F0F2E" w14:textId="77777777" w:rsidTr="00F06742">
        <w:trPr>
          <w:cantSplit/>
          <w:trHeight w:val="59"/>
        </w:trPr>
        <w:tc>
          <w:tcPr>
            <w:tcW w:w="709" w:type="dxa"/>
          </w:tcPr>
          <w:p w14:paraId="4420269D" w14:textId="7F6F3F79"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13</w:t>
            </w:r>
          </w:p>
        </w:tc>
        <w:tc>
          <w:tcPr>
            <w:tcW w:w="3119" w:type="dxa"/>
          </w:tcPr>
          <w:p w14:paraId="207625A9" w14:textId="7985D207" w:rsidR="004F2489" w:rsidRPr="00662898" w:rsidRDefault="004F2489" w:rsidP="004F2489">
            <w:pPr>
              <w:spacing w:line="240" w:lineRule="atLeast"/>
              <w:ind w:firstLine="52"/>
              <w:rPr>
                <w:rFonts w:ascii="Times New Roman" w:hAnsi="Times New Roman" w:cs="Times New Roman"/>
                <w:bCs/>
                <w:sz w:val="24"/>
                <w:szCs w:val="24"/>
                <w:lang w:val="kk-KZ"/>
              </w:rPr>
            </w:pPr>
            <w:r w:rsidRPr="00662898">
              <w:rPr>
                <w:rFonts w:ascii="Times New Roman" w:hAnsi="Times New Roman" w:cs="Times New Roman"/>
                <w:bCs/>
                <w:sz w:val="24"/>
                <w:szCs w:val="24"/>
                <w:lang w:val="kk-KZ"/>
              </w:rPr>
              <w:t>Микробтардың генетикасы: бактериялар, вирустар.</w:t>
            </w:r>
          </w:p>
        </w:tc>
        <w:tc>
          <w:tcPr>
            <w:tcW w:w="567" w:type="dxa"/>
            <w:vAlign w:val="center"/>
          </w:tcPr>
          <w:p w14:paraId="6F8F88F4" w14:textId="0CED7B34"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7085DA32" w14:textId="0D9C1EE9"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5A109D2F"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4A6AF901" w14:textId="395A79C8"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04DF688B" w14:textId="5EFEBCC7"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3DBB8EBD" w14:textId="77777777" w:rsidR="004F2489" w:rsidRPr="00662898" w:rsidRDefault="004F2489" w:rsidP="004F2489">
            <w:pPr>
              <w:jc w:val="both"/>
              <w:rPr>
                <w:rStyle w:val="af1"/>
                <w:rFonts w:ascii="Times New Roman" w:hAnsi="Times New Roman" w:cs="Times New Roman"/>
                <w:b w:val="0"/>
                <w:bCs w:val="0"/>
              </w:rPr>
            </w:pPr>
            <w:r w:rsidRPr="00662898">
              <w:rPr>
                <w:rStyle w:val="af1"/>
                <w:rFonts w:ascii="Times New Roman" w:hAnsi="Times New Roman" w:cs="Times New Roman"/>
                <w:b w:val="0"/>
                <w:bCs w:val="0"/>
              </w:rPr>
              <w:t>Бактерияларды түрішілік анықтау үшін қолданылатын әдістерді сипаттаңыз.</w:t>
            </w:r>
          </w:p>
          <w:p w14:paraId="5F5FB10A" w14:textId="7B007F88" w:rsidR="004F2489" w:rsidRPr="004F2489" w:rsidRDefault="004F2489" w:rsidP="004F2489">
            <w:pPr>
              <w:jc w:val="both"/>
              <w:rPr>
                <w:rStyle w:val="af1"/>
                <w:rFonts w:ascii="Times New Roman" w:hAnsi="Times New Roman" w:cs="Times New Roman"/>
                <w:b w:val="0"/>
                <w:bCs w:val="0"/>
                <w:lang w:val="kk-KZ"/>
              </w:rPr>
            </w:pPr>
            <w:r w:rsidRPr="00662898">
              <w:rPr>
                <w:rStyle w:val="af1"/>
                <w:rFonts w:ascii="Times New Roman" w:hAnsi="Times New Roman" w:cs="Times New Roman"/>
                <w:b w:val="0"/>
                <w:bCs w:val="0"/>
              </w:rPr>
              <w:t>Жұқпалы ауруларды диагностикалаудағы генетикалық әдістер</w:t>
            </w:r>
            <w:r>
              <w:rPr>
                <w:rStyle w:val="af1"/>
                <w:rFonts w:ascii="Times New Roman" w:hAnsi="Times New Roman" w:cs="Times New Roman"/>
                <w:b w:val="0"/>
                <w:bCs w:val="0"/>
                <w:lang w:val="kk-KZ"/>
              </w:rPr>
              <w:t>ді атаңыз;</w:t>
            </w:r>
          </w:p>
          <w:p w14:paraId="7517B84D" w14:textId="7A087400" w:rsidR="004F2489" w:rsidRPr="004F2489" w:rsidRDefault="004F2489" w:rsidP="004F2489">
            <w:pPr>
              <w:jc w:val="both"/>
              <w:rPr>
                <w:rStyle w:val="af1"/>
                <w:rFonts w:ascii="Times New Roman" w:hAnsi="Times New Roman" w:cs="Times New Roman"/>
                <w:b w:val="0"/>
                <w:bCs w:val="0"/>
                <w:lang w:val="kk-KZ"/>
              </w:rPr>
            </w:pPr>
            <w:r w:rsidRPr="004F2489">
              <w:rPr>
                <w:rStyle w:val="af1"/>
                <w:rFonts w:ascii="Times New Roman" w:hAnsi="Times New Roman" w:cs="Times New Roman"/>
                <w:b w:val="0"/>
                <w:bCs w:val="0"/>
                <w:lang w:val="kk-KZ"/>
              </w:rPr>
              <w:t>Вирустар генетикасының ерекшеліктері</w:t>
            </w:r>
            <w:r>
              <w:rPr>
                <w:rStyle w:val="af1"/>
                <w:rFonts w:ascii="Times New Roman" w:hAnsi="Times New Roman" w:cs="Times New Roman"/>
                <w:b w:val="0"/>
                <w:bCs w:val="0"/>
                <w:lang w:val="kk-KZ"/>
              </w:rPr>
              <w:t>н атаңыз;</w:t>
            </w:r>
          </w:p>
          <w:p w14:paraId="7BAC5334" w14:textId="2A0662DA" w:rsidR="004F2489" w:rsidRPr="004F2489" w:rsidRDefault="004F2489" w:rsidP="004F2489">
            <w:pPr>
              <w:jc w:val="both"/>
              <w:rPr>
                <w:rStyle w:val="af1"/>
                <w:rFonts w:ascii="Times New Roman" w:hAnsi="Times New Roman" w:cs="Times New Roman"/>
                <w:b w:val="0"/>
                <w:bCs w:val="0"/>
                <w:lang w:val="kk-KZ"/>
              </w:rPr>
            </w:pPr>
            <w:r w:rsidRPr="004F2489">
              <w:rPr>
                <w:rStyle w:val="af1"/>
                <w:rFonts w:ascii="Times New Roman" w:hAnsi="Times New Roman" w:cs="Times New Roman"/>
                <w:b w:val="0"/>
                <w:bCs w:val="0"/>
                <w:lang w:val="kk-KZ"/>
              </w:rPr>
              <w:t>Бактериялық хромосомаларды сипаттаңыз.</w:t>
            </w:r>
          </w:p>
          <w:p w14:paraId="09BA536C" w14:textId="77777777" w:rsidR="004F2489" w:rsidRPr="004F2489" w:rsidRDefault="004F2489" w:rsidP="004F2489">
            <w:pPr>
              <w:pStyle w:val="4"/>
              <w:shd w:val="clear" w:color="auto" w:fill="FFFFFF"/>
              <w:outlineLvl w:val="3"/>
              <w:rPr>
                <w:rFonts w:ascii="Times New Roman" w:hAnsi="Times New Roman" w:cs="Times New Roman"/>
                <w:i w:val="0"/>
                <w:iCs w:val="0"/>
                <w:color w:val="000000" w:themeColor="text1"/>
                <w:sz w:val="24"/>
                <w:szCs w:val="24"/>
                <w:lang w:val="kk-KZ"/>
              </w:rPr>
            </w:pPr>
          </w:p>
        </w:tc>
      </w:tr>
      <w:tr w:rsidR="004F2489" w:rsidRPr="00662898" w14:paraId="435AD319" w14:textId="77777777" w:rsidTr="00F06742">
        <w:trPr>
          <w:cantSplit/>
          <w:trHeight w:val="59"/>
        </w:trPr>
        <w:tc>
          <w:tcPr>
            <w:tcW w:w="709" w:type="dxa"/>
          </w:tcPr>
          <w:p w14:paraId="282145A9" w14:textId="26109F32"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t>14</w:t>
            </w:r>
          </w:p>
        </w:tc>
        <w:tc>
          <w:tcPr>
            <w:tcW w:w="3119" w:type="dxa"/>
          </w:tcPr>
          <w:p w14:paraId="1F7A3E76" w14:textId="2752F008" w:rsidR="004F2489" w:rsidRPr="00662898" w:rsidRDefault="004F2489" w:rsidP="004F2489">
            <w:pPr>
              <w:spacing w:line="240" w:lineRule="atLeast"/>
              <w:rPr>
                <w:rFonts w:ascii="Times New Roman" w:hAnsi="Times New Roman" w:cs="Times New Roman"/>
                <w:bCs/>
                <w:sz w:val="24"/>
                <w:szCs w:val="24"/>
                <w:lang w:val="kk-KZ"/>
              </w:rPr>
            </w:pPr>
            <w:r w:rsidRPr="00662898">
              <w:rPr>
                <w:rFonts w:ascii="Times New Roman" w:hAnsi="Times New Roman" w:cs="Times New Roman"/>
                <w:bCs/>
                <w:sz w:val="24"/>
                <w:szCs w:val="24"/>
                <w:lang w:val="kk-KZ"/>
              </w:rPr>
              <w:t>Биотехнология және гендік инженерия және оны биотехнологияда қолдану саласы</w:t>
            </w:r>
          </w:p>
        </w:tc>
        <w:tc>
          <w:tcPr>
            <w:tcW w:w="567" w:type="dxa"/>
            <w:vAlign w:val="center"/>
          </w:tcPr>
          <w:p w14:paraId="2FBAF515" w14:textId="31CC7221"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3258F3A8" w14:textId="0B433CF3"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19884362"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1B8DC7CB" w14:textId="2D85EB67"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29366B46" w14:textId="05A49FF2"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24778901" w14:textId="77777777" w:rsidR="004F2489" w:rsidRPr="00662898" w:rsidRDefault="004F2489" w:rsidP="004F2489">
            <w:pPr>
              <w:jc w:val="both"/>
              <w:rPr>
                <w:rStyle w:val="af1"/>
                <w:rFonts w:ascii="Times New Roman" w:hAnsi="Times New Roman" w:cs="Times New Roman"/>
                <w:b w:val="0"/>
                <w:bCs w:val="0"/>
              </w:rPr>
            </w:pPr>
            <w:r w:rsidRPr="00662898">
              <w:rPr>
                <w:rStyle w:val="af1"/>
                <w:rFonts w:ascii="Times New Roman" w:hAnsi="Times New Roman" w:cs="Times New Roman"/>
                <w:b w:val="0"/>
                <w:bCs w:val="0"/>
              </w:rPr>
              <w:t>Биотехнологияның объектілері және оның түрлері қандай?</w:t>
            </w:r>
          </w:p>
          <w:p w14:paraId="18CFB8B1" w14:textId="77777777" w:rsidR="004F2489" w:rsidRPr="00662898" w:rsidRDefault="004F2489" w:rsidP="004F2489">
            <w:pPr>
              <w:jc w:val="both"/>
              <w:rPr>
                <w:rStyle w:val="af1"/>
                <w:rFonts w:ascii="Times New Roman" w:hAnsi="Times New Roman" w:cs="Times New Roman"/>
                <w:b w:val="0"/>
                <w:bCs w:val="0"/>
              </w:rPr>
            </w:pPr>
            <w:r w:rsidRPr="00662898">
              <w:rPr>
                <w:rStyle w:val="af1"/>
                <w:rFonts w:ascii="Times New Roman" w:hAnsi="Times New Roman" w:cs="Times New Roman"/>
                <w:b w:val="0"/>
                <w:bCs w:val="0"/>
              </w:rPr>
              <w:t>Биотехнологияда қолданылатын микроорганизмдер мен процестерді атаңыз.</w:t>
            </w:r>
          </w:p>
          <w:p w14:paraId="73ED2328" w14:textId="77777777" w:rsidR="004F2489" w:rsidRPr="00662898" w:rsidRDefault="004F2489" w:rsidP="004F2489">
            <w:pPr>
              <w:jc w:val="both"/>
              <w:rPr>
                <w:rStyle w:val="af1"/>
                <w:rFonts w:ascii="Times New Roman" w:hAnsi="Times New Roman" w:cs="Times New Roman"/>
                <w:b w:val="0"/>
                <w:bCs w:val="0"/>
              </w:rPr>
            </w:pPr>
            <w:r w:rsidRPr="00662898">
              <w:rPr>
                <w:rStyle w:val="af1"/>
                <w:rFonts w:ascii="Times New Roman" w:hAnsi="Times New Roman" w:cs="Times New Roman"/>
                <w:b w:val="0"/>
                <w:bCs w:val="0"/>
              </w:rPr>
              <w:t>Генетикалық инженерияның негіздерін және оны биотехнологияда қолдану саласын сипаттаңыз.</w:t>
            </w:r>
          </w:p>
          <w:p w14:paraId="6B6AB2F5" w14:textId="77777777" w:rsidR="004F2489" w:rsidRPr="00662898" w:rsidRDefault="004F2489" w:rsidP="004F2489">
            <w:pPr>
              <w:jc w:val="both"/>
              <w:rPr>
                <w:rStyle w:val="af1"/>
                <w:rFonts w:ascii="Times New Roman" w:hAnsi="Times New Roman" w:cs="Times New Roman"/>
                <w:b w:val="0"/>
                <w:bCs w:val="0"/>
              </w:rPr>
            </w:pPr>
            <w:r w:rsidRPr="00662898">
              <w:rPr>
                <w:rStyle w:val="af1"/>
                <w:rFonts w:ascii="Times New Roman" w:hAnsi="Times New Roman" w:cs="Times New Roman"/>
                <w:b w:val="0"/>
                <w:bCs w:val="0"/>
              </w:rPr>
              <w:t>Гендік инженерияда қолданылатын ферменттерді атаңыз.</w:t>
            </w:r>
          </w:p>
          <w:p w14:paraId="27BE1C92" w14:textId="34E4C0BB" w:rsidR="004F2489" w:rsidRPr="004F2489" w:rsidRDefault="004F2489" w:rsidP="004F2489">
            <w:pPr>
              <w:jc w:val="both"/>
              <w:rPr>
                <w:rStyle w:val="af1"/>
                <w:rFonts w:ascii="Times New Roman" w:hAnsi="Times New Roman" w:cs="Times New Roman"/>
                <w:b w:val="0"/>
                <w:bCs w:val="0"/>
                <w:lang w:val="kk-KZ"/>
              </w:rPr>
            </w:pPr>
            <w:r w:rsidRPr="00662898">
              <w:rPr>
                <w:rStyle w:val="af1"/>
                <w:rFonts w:ascii="Times New Roman" w:hAnsi="Times New Roman" w:cs="Times New Roman"/>
                <w:b w:val="0"/>
                <w:bCs w:val="0"/>
              </w:rPr>
              <w:t>Конъюгация арқылы хромосоманың берілуін жүзеге асыру үшін қажетті плазмидтің қасиеттері</w:t>
            </w:r>
            <w:r>
              <w:rPr>
                <w:rStyle w:val="af1"/>
                <w:rFonts w:ascii="Times New Roman" w:hAnsi="Times New Roman" w:cs="Times New Roman"/>
                <w:b w:val="0"/>
                <w:bCs w:val="0"/>
                <w:lang w:val="kk-KZ"/>
              </w:rPr>
              <w:t>н атаңыз</w:t>
            </w:r>
          </w:p>
        </w:tc>
      </w:tr>
      <w:tr w:rsidR="004F2489" w:rsidRPr="002E0EFB" w14:paraId="52777241" w14:textId="77777777" w:rsidTr="00F06742">
        <w:trPr>
          <w:cantSplit/>
          <w:trHeight w:val="59"/>
        </w:trPr>
        <w:tc>
          <w:tcPr>
            <w:tcW w:w="709" w:type="dxa"/>
          </w:tcPr>
          <w:p w14:paraId="3D56CB1B" w14:textId="07E06248"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15</w:t>
            </w:r>
          </w:p>
        </w:tc>
        <w:tc>
          <w:tcPr>
            <w:tcW w:w="3119" w:type="dxa"/>
            <w:shd w:val="clear" w:color="auto" w:fill="auto"/>
          </w:tcPr>
          <w:p w14:paraId="7860C957" w14:textId="77777777" w:rsidR="004F2489" w:rsidRPr="00662898" w:rsidRDefault="004F2489" w:rsidP="004F2489">
            <w:pPr>
              <w:pStyle w:val="HTML0"/>
              <w:shd w:val="clear" w:color="auto" w:fill="F8F9FA"/>
              <w:jc w:val="both"/>
              <w:rPr>
                <w:rFonts w:ascii="Times New Roman" w:hAnsi="Times New Roman" w:cs="Times New Roman"/>
                <w:color w:val="202124"/>
                <w:sz w:val="24"/>
                <w:szCs w:val="24"/>
              </w:rPr>
            </w:pPr>
            <w:r w:rsidRPr="00662898">
              <w:rPr>
                <w:rStyle w:val="y2iqfc"/>
                <w:rFonts w:ascii="Times New Roman" w:hAnsi="Times New Roman" w:cs="Times New Roman"/>
                <w:color w:val="202124"/>
                <w:sz w:val="24"/>
                <w:szCs w:val="24"/>
                <w:lang w:val="kk-KZ"/>
              </w:rPr>
              <w:t>Антибактериалды, вирусқа қарсы препараттарды жіктеудің және сыртқы ортадан және науқастан оқшауланған штаммдардың антибиотиктерге төзімділігін қалыптастырудың жалпы принциптері.</w:t>
            </w:r>
          </w:p>
          <w:p w14:paraId="45BAA65F" w14:textId="0C2EBEF7" w:rsidR="004F2489" w:rsidRPr="00662898" w:rsidRDefault="004F2489" w:rsidP="004F2489">
            <w:pPr>
              <w:spacing w:line="240" w:lineRule="atLeast"/>
              <w:ind w:firstLine="51"/>
              <w:rPr>
                <w:rFonts w:ascii="Times New Roman" w:hAnsi="Times New Roman" w:cs="Times New Roman"/>
                <w:bCs/>
                <w:sz w:val="24"/>
                <w:szCs w:val="24"/>
              </w:rPr>
            </w:pPr>
          </w:p>
        </w:tc>
        <w:tc>
          <w:tcPr>
            <w:tcW w:w="567" w:type="dxa"/>
            <w:shd w:val="clear" w:color="auto" w:fill="auto"/>
            <w:vAlign w:val="center"/>
          </w:tcPr>
          <w:p w14:paraId="248D6301" w14:textId="3CE12F7E"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5F1BE4B2" w14:textId="25E7C59F"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4C215781"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3626DDB6" w14:textId="47953E3A"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0C144D89" w14:textId="43810C44"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shd w:val="clear" w:color="auto" w:fill="auto"/>
          </w:tcPr>
          <w:p w14:paraId="464488B5" w14:textId="77777777" w:rsidR="004F2489" w:rsidRPr="00662898" w:rsidRDefault="004F2489" w:rsidP="004F2489">
            <w:pPr>
              <w:pStyle w:val="HTML0"/>
              <w:shd w:val="clear" w:color="auto" w:fill="F8F9FA"/>
              <w:rPr>
                <w:rStyle w:val="y2iqfc"/>
                <w:rFonts w:ascii="Times New Roman" w:hAnsi="Times New Roman" w:cs="Times New Roman"/>
                <w:color w:val="202124"/>
                <w:sz w:val="24"/>
                <w:szCs w:val="24"/>
                <w:lang w:val="kk-KZ"/>
              </w:rPr>
            </w:pPr>
            <w:r w:rsidRPr="00662898">
              <w:rPr>
                <w:rStyle w:val="y2iqfc"/>
                <w:rFonts w:ascii="Times New Roman" w:hAnsi="Times New Roman" w:cs="Times New Roman"/>
                <w:color w:val="202124"/>
                <w:sz w:val="24"/>
                <w:szCs w:val="24"/>
                <w:lang w:val="kk-KZ"/>
              </w:rPr>
              <w:t>Этиопатоген ретінде микробтардың өсуі мен көбеюін селективті басу принциптерін атаңыз.</w:t>
            </w:r>
          </w:p>
          <w:p w14:paraId="4E3D70F4" w14:textId="77777777" w:rsidR="004F2489" w:rsidRPr="00662898" w:rsidRDefault="004F2489" w:rsidP="004F2489">
            <w:pPr>
              <w:pStyle w:val="HTML0"/>
              <w:shd w:val="clear" w:color="auto" w:fill="F8F9FA"/>
              <w:rPr>
                <w:rStyle w:val="y2iqfc"/>
                <w:rFonts w:ascii="Times New Roman" w:hAnsi="Times New Roman" w:cs="Times New Roman"/>
                <w:color w:val="202124"/>
                <w:sz w:val="24"/>
                <w:szCs w:val="24"/>
                <w:lang w:val="kk-KZ"/>
              </w:rPr>
            </w:pPr>
            <w:r w:rsidRPr="00662898">
              <w:rPr>
                <w:rStyle w:val="y2iqfc"/>
                <w:rFonts w:ascii="Times New Roman" w:hAnsi="Times New Roman" w:cs="Times New Roman"/>
                <w:color w:val="202124"/>
                <w:sz w:val="24"/>
                <w:szCs w:val="24"/>
                <w:lang w:val="kk-KZ"/>
              </w:rPr>
              <w:t>Зерттелетін үлгіде табылған қоздырғыштың түрін ескере отырып, антибиотиктердің классификациясының негізін көрсетіңіз.</w:t>
            </w:r>
          </w:p>
          <w:p w14:paraId="26231B61" w14:textId="77777777" w:rsidR="004F2489" w:rsidRPr="00662898" w:rsidRDefault="004F2489" w:rsidP="004F2489">
            <w:pPr>
              <w:pStyle w:val="HTML0"/>
              <w:shd w:val="clear" w:color="auto" w:fill="F8F9FA"/>
              <w:rPr>
                <w:rStyle w:val="y2iqfc"/>
                <w:rFonts w:ascii="Times New Roman" w:hAnsi="Times New Roman" w:cs="Times New Roman"/>
                <w:color w:val="202124"/>
                <w:sz w:val="24"/>
                <w:szCs w:val="24"/>
                <w:lang w:val="kk-KZ"/>
              </w:rPr>
            </w:pPr>
            <w:r w:rsidRPr="00662898">
              <w:rPr>
                <w:rStyle w:val="y2iqfc"/>
                <w:rFonts w:ascii="Times New Roman" w:hAnsi="Times New Roman" w:cs="Times New Roman"/>
                <w:color w:val="202124"/>
                <w:sz w:val="24"/>
                <w:szCs w:val="24"/>
                <w:lang w:val="kk-KZ"/>
              </w:rPr>
              <w:t>Антибиотиктерді алудың негізгі әдістерін атаңыз;</w:t>
            </w:r>
          </w:p>
          <w:p w14:paraId="2BDE30CE" w14:textId="77777777" w:rsidR="004F2489" w:rsidRPr="00662898" w:rsidRDefault="004F2489" w:rsidP="004F2489">
            <w:pPr>
              <w:pStyle w:val="HTML0"/>
              <w:shd w:val="clear" w:color="auto" w:fill="F8F9FA"/>
              <w:rPr>
                <w:rStyle w:val="y2iqfc"/>
                <w:rFonts w:ascii="Times New Roman" w:hAnsi="Times New Roman" w:cs="Times New Roman"/>
                <w:color w:val="202124"/>
                <w:sz w:val="24"/>
                <w:szCs w:val="24"/>
                <w:lang w:val="kk-KZ"/>
              </w:rPr>
            </w:pPr>
            <w:r w:rsidRPr="00662898">
              <w:rPr>
                <w:rStyle w:val="y2iqfc"/>
                <w:rFonts w:ascii="Times New Roman" w:hAnsi="Times New Roman" w:cs="Times New Roman"/>
                <w:color w:val="202124"/>
                <w:sz w:val="24"/>
                <w:szCs w:val="24"/>
                <w:lang w:val="kk-KZ"/>
              </w:rPr>
              <w:t>Медициналық тәжірибедегі синтетикалық микробқа қарсы химиотерапевтік заттардың артықшылықтары мен кемшіліктерін сипаттаңыз.</w:t>
            </w:r>
          </w:p>
          <w:p w14:paraId="06031D24" w14:textId="4A86BC9B" w:rsidR="004F2489" w:rsidRPr="00662898" w:rsidRDefault="004F2489" w:rsidP="004F2489">
            <w:pPr>
              <w:pStyle w:val="HTML0"/>
              <w:shd w:val="clear" w:color="auto" w:fill="F8F9FA"/>
              <w:rPr>
                <w:rFonts w:ascii="Times New Roman" w:hAnsi="Times New Roman" w:cs="Times New Roman"/>
                <w:color w:val="202124"/>
                <w:sz w:val="24"/>
                <w:szCs w:val="24"/>
                <w:lang w:val="kk-KZ"/>
              </w:rPr>
            </w:pPr>
            <w:r w:rsidRPr="00662898">
              <w:rPr>
                <w:rStyle w:val="y2iqfc"/>
                <w:rFonts w:ascii="Times New Roman" w:hAnsi="Times New Roman" w:cs="Times New Roman"/>
                <w:color w:val="202124"/>
                <w:sz w:val="24"/>
                <w:szCs w:val="24"/>
                <w:lang w:val="kk-KZ"/>
              </w:rPr>
              <w:t>Қоздырғыштың А</w:t>
            </w:r>
            <w:r>
              <w:rPr>
                <w:rStyle w:val="y2iqfc"/>
                <w:rFonts w:ascii="Times New Roman" w:hAnsi="Times New Roman" w:cs="Times New Roman"/>
                <w:color w:val="202124"/>
                <w:sz w:val="24"/>
                <w:szCs w:val="24"/>
                <w:lang w:val="kk-KZ"/>
              </w:rPr>
              <w:t>БҚ</w:t>
            </w:r>
            <w:r w:rsidRPr="00662898">
              <w:rPr>
                <w:rStyle w:val="y2iqfc"/>
                <w:rFonts w:ascii="Times New Roman" w:hAnsi="Times New Roman" w:cs="Times New Roman"/>
                <w:color w:val="202124"/>
                <w:sz w:val="24"/>
                <w:szCs w:val="24"/>
                <w:lang w:val="kk-KZ"/>
              </w:rPr>
              <w:t xml:space="preserve"> сезімталдық спектрін анықтаудың артықшылықтарын атаңыз.</w:t>
            </w:r>
          </w:p>
          <w:p w14:paraId="01EF4003" w14:textId="3F14B69B" w:rsidR="004F2489" w:rsidRPr="00662898" w:rsidRDefault="004F2489" w:rsidP="004F2489">
            <w:pPr>
              <w:jc w:val="both"/>
              <w:rPr>
                <w:rStyle w:val="af1"/>
                <w:rFonts w:ascii="Times New Roman" w:hAnsi="Times New Roman" w:cs="Times New Roman"/>
                <w:b w:val="0"/>
                <w:bCs w:val="0"/>
                <w:lang w:val="kk-KZ"/>
              </w:rPr>
            </w:pPr>
          </w:p>
        </w:tc>
      </w:tr>
      <w:tr w:rsidR="004F2489" w:rsidRPr="00662898" w14:paraId="6D59279B" w14:textId="77777777" w:rsidTr="00F06742">
        <w:trPr>
          <w:cantSplit/>
          <w:trHeight w:val="59"/>
        </w:trPr>
        <w:tc>
          <w:tcPr>
            <w:tcW w:w="709" w:type="dxa"/>
          </w:tcPr>
          <w:p w14:paraId="449C3520" w14:textId="18AE2F61"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16</w:t>
            </w:r>
          </w:p>
        </w:tc>
        <w:tc>
          <w:tcPr>
            <w:tcW w:w="3119" w:type="dxa"/>
          </w:tcPr>
          <w:p w14:paraId="37AEF7C6" w14:textId="395DD661" w:rsidR="004F2489" w:rsidRPr="00662898" w:rsidRDefault="004F2489" w:rsidP="004F2489">
            <w:pPr>
              <w:spacing w:line="240" w:lineRule="atLeast"/>
              <w:ind w:firstLine="51"/>
              <w:rPr>
                <w:rFonts w:ascii="Times New Roman" w:hAnsi="Times New Roman" w:cs="Times New Roman"/>
                <w:bCs/>
                <w:sz w:val="24"/>
                <w:szCs w:val="24"/>
                <w:lang w:val="kk-KZ"/>
              </w:rPr>
            </w:pPr>
            <w:r w:rsidRPr="00662898">
              <w:rPr>
                <w:rFonts w:ascii="Times New Roman" w:hAnsi="Times New Roman" w:cs="Times New Roman"/>
                <w:sz w:val="24"/>
                <w:szCs w:val="24"/>
                <w:lang w:val="kk-KZ"/>
              </w:rPr>
              <w:t xml:space="preserve">Инфекция туралы ілім: инфекциялық процестің формалары, инфекциялық процестегі </w:t>
            </w:r>
            <w:r w:rsidR="00923D41">
              <w:rPr>
                <w:rFonts w:ascii="Times New Roman" w:hAnsi="Times New Roman" w:cs="Times New Roman"/>
                <w:sz w:val="24"/>
                <w:szCs w:val="24"/>
                <w:lang w:val="kk-KZ"/>
              </w:rPr>
              <w:t>қоздырғыштың</w:t>
            </w:r>
            <w:r w:rsidRPr="00662898">
              <w:rPr>
                <w:rFonts w:ascii="Times New Roman" w:hAnsi="Times New Roman" w:cs="Times New Roman"/>
                <w:sz w:val="24"/>
                <w:szCs w:val="24"/>
                <w:lang w:val="kk-KZ"/>
              </w:rPr>
              <w:t xml:space="preserve"> рөлі, инфекциялық процестегі сыртқы ортаның рөлі</w:t>
            </w:r>
          </w:p>
        </w:tc>
        <w:tc>
          <w:tcPr>
            <w:tcW w:w="567" w:type="dxa"/>
            <w:vAlign w:val="center"/>
          </w:tcPr>
          <w:p w14:paraId="4E643707" w14:textId="42DD8483"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759FE80C" w14:textId="4731756C"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129612C4"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225AAD2A" w14:textId="4F729649"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0BB1F46F" w14:textId="79FC577E"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537DA432" w14:textId="34B44F8C"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Шығу тегі бойынша инфекция негізгі топтары</w:t>
            </w:r>
            <w:r w:rsidR="00923D41">
              <w:rPr>
                <w:rFonts w:ascii="Times New Roman" w:hAnsi="Times New Roman" w:cs="Times New Roman"/>
                <w:sz w:val="24"/>
                <w:szCs w:val="24"/>
                <w:lang w:val="kk-KZ"/>
              </w:rPr>
              <w:t>н атаңыз</w:t>
            </w:r>
            <w:r w:rsidRPr="00662898">
              <w:rPr>
                <w:rFonts w:ascii="Times New Roman" w:hAnsi="Times New Roman" w:cs="Times New Roman"/>
                <w:sz w:val="24"/>
                <w:szCs w:val="24"/>
              </w:rPr>
              <w:t>;</w:t>
            </w:r>
          </w:p>
          <w:p w14:paraId="1610E6D6"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Инфекция процесінің негізгі кезеңдерін атаңыз;</w:t>
            </w:r>
          </w:p>
          <w:p w14:paraId="21745CF6" w14:textId="34D5B83A" w:rsidR="004F2489" w:rsidRPr="00662898" w:rsidRDefault="00923D41" w:rsidP="004F2489">
            <w:pPr>
              <w:rPr>
                <w:rFonts w:ascii="Times New Roman" w:hAnsi="Times New Roman" w:cs="Times New Roman"/>
                <w:sz w:val="24"/>
                <w:szCs w:val="24"/>
              </w:rPr>
            </w:pPr>
            <w:r>
              <w:rPr>
                <w:rFonts w:ascii="Times New Roman" w:hAnsi="Times New Roman" w:cs="Times New Roman"/>
                <w:sz w:val="24"/>
                <w:szCs w:val="24"/>
                <w:lang w:val="kk-KZ"/>
              </w:rPr>
              <w:t>Э</w:t>
            </w:r>
            <w:r w:rsidR="004F2489" w:rsidRPr="00662898">
              <w:rPr>
                <w:rFonts w:ascii="Times New Roman" w:hAnsi="Times New Roman" w:cs="Times New Roman"/>
                <w:sz w:val="24"/>
                <w:szCs w:val="24"/>
              </w:rPr>
              <w:t>пидемиология негіздерімен байланыст</w:t>
            </w:r>
            <w:r>
              <w:rPr>
                <w:rFonts w:ascii="Times New Roman" w:hAnsi="Times New Roman" w:cs="Times New Roman"/>
                <w:sz w:val="24"/>
                <w:szCs w:val="24"/>
                <w:lang w:val="kk-KZ"/>
              </w:rPr>
              <w:t>ағы инфекциялық</w:t>
            </w:r>
            <w:r w:rsidRPr="00662898">
              <w:rPr>
                <w:rFonts w:ascii="Times New Roman" w:hAnsi="Times New Roman" w:cs="Times New Roman"/>
                <w:sz w:val="24"/>
                <w:szCs w:val="24"/>
              </w:rPr>
              <w:t xml:space="preserve"> процестің қозғаушы күштерін</w:t>
            </w:r>
            <w:r>
              <w:rPr>
                <w:rFonts w:ascii="Times New Roman" w:hAnsi="Times New Roman" w:cs="Times New Roman"/>
                <w:sz w:val="24"/>
                <w:szCs w:val="24"/>
                <w:lang w:val="kk-KZ"/>
              </w:rPr>
              <w:t xml:space="preserve"> атаңыз</w:t>
            </w:r>
            <w:r w:rsidR="004F2489" w:rsidRPr="00662898">
              <w:rPr>
                <w:rFonts w:ascii="Times New Roman" w:hAnsi="Times New Roman" w:cs="Times New Roman"/>
                <w:sz w:val="24"/>
                <w:szCs w:val="24"/>
              </w:rPr>
              <w:t>;</w:t>
            </w:r>
          </w:p>
          <w:p w14:paraId="081F0C35"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Микроорганизмнің шартты патогендік түрлерінің бірінің мысалында оның инфекциялық процестегі рөлін және негізгі биологиялық сипаттамаларын сипаттаңыз;</w:t>
            </w:r>
          </w:p>
          <w:p w14:paraId="44FB0770" w14:textId="65641AEB" w:rsidR="004F2489" w:rsidRPr="00662898" w:rsidRDefault="004F2489" w:rsidP="004F2489">
            <w:pPr>
              <w:jc w:val="both"/>
              <w:rPr>
                <w:rStyle w:val="af1"/>
                <w:rFonts w:ascii="Times New Roman" w:hAnsi="Times New Roman" w:cs="Times New Roman"/>
                <w:b w:val="0"/>
                <w:bCs w:val="0"/>
              </w:rPr>
            </w:pPr>
            <w:r w:rsidRPr="00662898">
              <w:rPr>
                <w:rFonts w:ascii="Times New Roman" w:hAnsi="Times New Roman" w:cs="Times New Roman"/>
                <w:sz w:val="24"/>
                <w:szCs w:val="24"/>
              </w:rPr>
              <w:t xml:space="preserve">Инфекциялық патологиядағы микроорганизмдердің </w:t>
            </w:r>
            <w:r w:rsidR="00923D41">
              <w:rPr>
                <w:rFonts w:ascii="Times New Roman" w:hAnsi="Times New Roman" w:cs="Times New Roman"/>
                <w:sz w:val="24"/>
                <w:szCs w:val="24"/>
                <w:lang w:val="kk-KZ"/>
              </w:rPr>
              <w:t>коллонизациялау</w:t>
            </w:r>
            <w:r w:rsidRPr="00662898">
              <w:rPr>
                <w:rFonts w:ascii="Times New Roman" w:hAnsi="Times New Roman" w:cs="Times New Roman"/>
                <w:sz w:val="24"/>
                <w:szCs w:val="24"/>
              </w:rPr>
              <w:t xml:space="preserve">, инвазия және </w:t>
            </w:r>
            <w:r w:rsidR="00923D41">
              <w:rPr>
                <w:rFonts w:ascii="Times New Roman" w:hAnsi="Times New Roman" w:cs="Times New Roman"/>
                <w:sz w:val="24"/>
                <w:szCs w:val="24"/>
                <w:lang w:val="kk-KZ"/>
              </w:rPr>
              <w:t>токсигенділік</w:t>
            </w:r>
            <w:r w:rsidRPr="00662898">
              <w:rPr>
                <w:rFonts w:ascii="Times New Roman" w:hAnsi="Times New Roman" w:cs="Times New Roman"/>
                <w:sz w:val="24"/>
                <w:szCs w:val="24"/>
              </w:rPr>
              <w:t xml:space="preserve"> факторларын сипаттаңыз.</w:t>
            </w:r>
          </w:p>
        </w:tc>
      </w:tr>
      <w:tr w:rsidR="004F2489" w:rsidRPr="00662898" w14:paraId="19F58DB8" w14:textId="77777777" w:rsidTr="00F06742">
        <w:trPr>
          <w:cantSplit/>
          <w:trHeight w:val="59"/>
        </w:trPr>
        <w:tc>
          <w:tcPr>
            <w:tcW w:w="709" w:type="dxa"/>
          </w:tcPr>
          <w:p w14:paraId="6F9B2253" w14:textId="0E3437C2"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17</w:t>
            </w:r>
          </w:p>
        </w:tc>
        <w:tc>
          <w:tcPr>
            <w:tcW w:w="3119" w:type="dxa"/>
          </w:tcPr>
          <w:p w14:paraId="2D80CD6E" w14:textId="6A31ADAB" w:rsidR="004F2489" w:rsidRPr="00923D41" w:rsidRDefault="00923D41" w:rsidP="004F2489">
            <w:pPr>
              <w:spacing w:line="240" w:lineRule="atLeast"/>
              <w:ind w:firstLine="51"/>
              <w:rPr>
                <w:rFonts w:ascii="Times New Roman" w:hAnsi="Times New Roman" w:cs="Times New Roman"/>
                <w:bCs/>
                <w:sz w:val="24"/>
                <w:szCs w:val="24"/>
                <w:lang w:val="kk-KZ"/>
              </w:rPr>
            </w:pPr>
            <w:r w:rsidRPr="00923D41">
              <w:rPr>
                <w:rFonts w:ascii="Times New Roman" w:hAnsi="Times New Roman" w:cs="Times New Roman"/>
                <w:color w:val="000000"/>
                <w:sz w:val="24"/>
                <w:szCs w:val="24"/>
              </w:rPr>
              <w:t>Иммунитет туралы ілім: туа біткен иммунитет, адамның антигендері және иммундық жүйесі; иммундық жауап беру формалары</w:t>
            </w:r>
          </w:p>
        </w:tc>
        <w:tc>
          <w:tcPr>
            <w:tcW w:w="567" w:type="dxa"/>
            <w:vAlign w:val="center"/>
          </w:tcPr>
          <w:p w14:paraId="4155B16E" w14:textId="60B568F8" w:rsidR="004F2489" w:rsidRPr="00923D41" w:rsidRDefault="004F2489" w:rsidP="004F2489">
            <w:pPr>
              <w:spacing w:line="240" w:lineRule="atLeast"/>
              <w:jc w:val="center"/>
              <w:rPr>
                <w:rFonts w:ascii="Times New Roman" w:hAnsi="Times New Roman" w:cs="Times New Roman"/>
                <w:spacing w:val="-1"/>
                <w:sz w:val="24"/>
                <w:szCs w:val="24"/>
              </w:rPr>
            </w:pPr>
            <w:r w:rsidRPr="00923D41">
              <w:rPr>
                <w:rFonts w:ascii="Times New Roman" w:hAnsi="Times New Roman" w:cs="Times New Roman"/>
                <w:sz w:val="24"/>
                <w:szCs w:val="24"/>
                <w:lang w:val="kk-KZ"/>
              </w:rPr>
              <w:t>1</w:t>
            </w:r>
          </w:p>
        </w:tc>
        <w:tc>
          <w:tcPr>
            <w:tcW w:w="567" w:type="dxa"/>
            <w:vAlign w:val="center"/>
          </w:tcPr>
          <w:p w14:paraId="0F8492D8" w14:textId="2A88D706" w:rsidR="004F2489" w:rsidRPr="00923D41" w:rsidRDefault="004F2489" w:rsidP="004F2489">
            <w:pPr>
              <w:spacing w:line="240" w:lineRule="atLeast"/>
              <w:jc w:val="center"/>
              <w:rPr>
                <w:rFonts w:ascii="Times New Roman" w:hAnsi="Times New Roman" w:cs="Times New Roman"/>
                <w:spacing w:val="-1"/>
                <w:sz w:val="24"/>
                <w:szCs w:val="24"/>
              </w:rPr>
            </w:pPr>
            <w:r w:rsidRPr="00923D41">
              <w:rPr>
                <w:rFonts w:ascii="Times New Roman" w:hAnsi="Times New Roman" w:cs="Times New Roman"/>
                <w:sz w:val="24"/>
                <w:szCs w:val="24"/>
                <w:lang w:val="kk-KZ"/>
              </w:rPr>
              <w:t>2</w:t>
            </w:r>
          </w:p>
        </w:tc>
        <w:tc>
          <w:tcPr>
            <w:tcW w:w="567" w:type="dxa"/>
            <w:vAlign w:val="center"/>
          </w:tcPr>
          <w:p w14:paraId="6C021FB0" w14:textId="77777777" w:rsidR="004F2489" w:rsidRPr="00923D41"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28869E1F" w14:textId="5EADCE5B" w:rsidR="004F2489" w:rsidRPr="00923D41" w:rsidRDefault="004F2489" w:rsidP="004F2489">
            <w:pPr>
              <w:spacing w:line="240" w:lineRule="atLeast"/>
              <w:jc w:val="center"/>
              <w:rPr>
                <w:rFonts w:ascii="Times New Roman" w:hAnsi="Times New Roman" w:cs="Times New Roman"/>
                <w:sz w:val="24"/>
                <w:szCs w:val="24"/>
              </w:rPr>
            </w:pPr>
            <w:r w:rsidRPr="00923D41">
              <w:rPr>
                <w:rFonts w:ascii="Times New Roman" w:hAnsi="Times New Roman" w:cs="Times New Roman"/>
                <w:sz w:val="24"/>
                <w:szCs w:val="24"/>
                <w:lang w:val="kk-KZ"/>
              </w:rPr>
              <w:t>4</w:t>
            </w:r>
          </w:p>
        </w:tc>
        <w:tc>
          <w:tcPr>
            <w:tcW w:w="454" w:type="dxa"/>
            <w:vAlign w:val="center"/>
          </w:tcPr>
          <w:p w14:paraId="4F6CD66A" w14:textId="4CD25658" w:rsidR="004F2489" w:rsidRPr="00923D41" w:rsidRDefault="004F2489" w:rsidP="004F2489">
            <w:pPr>
              <w:spacing w:line="240" w:lineRule="atLeast"/>
              <w:jc w:val="center"/>
              <w:rPr>
                <w:rFonts w:ascii="Times New Roman" w:hAnsi="Times New Roman" w:cs="Times New Roman"/>
                <w:sz w:val="24"/>
                <w:szCs w:val="24"/>
              </w:rPr>
            </w:pPr>
            <w:r w:rsidRPr="00923D41">
              <w:rPr>
                <w:rFonts w:ascii="Times New Roman" w:hAnsi="Times New Roman" w:cs="Times New Roman"/>
                <w:sz w:val="24"/>
                <w:szCs w:val="24"/>
                <w:lang w:val="kk-KZ"/>
              </w:rPr>
              <w:t>3</w:t>
            </w:r>
          </w:p>
        </w:tc>
        <w:tc>
          <w:tcPr>
            <w:tcW w:w="2807" w:type="dxa"/>
            <w:gridSpan w:val="2"/>
          </w:tcPr>
          <w:p w14:paraId="1EB01658" w14:textId="77777777" w:rsidR="00923D41" w:rsidRDefault="00923D41" w:rsidP="004F2489">
            <w:pPr>
              <w:jc w:val="both"/>
              <w:rPr>
                <w:rFonts w:ascii="Times New Roman" w:hAnsi="Times New Roman" w:cs="Times New Roman"/>
                <w:color w:val="000000"/>
                <w:sz w:val="24"/>
                <w:szCs w:val="24"/>
              </w:rPr>
            </w:pPr>
            <w:r w:rsidRPr="00923D41">
              <w:rPr>
                <w:rFonts w:ascii="Times New Roman" w:hAnsi="Times New Roman" w:cs="Times New Roman"/>
                <w:color w:val="000000"/>
                <w:sz w:val="24"/>
                <w:szCs w:val="24"/>
              </w:rPr>
              <w:t xml:space="preserve">Макроорганизмнің инфекциялық процестегі рөлін сипаттаңыз; </w:t>
            </w:r>
          </w:p>
          <w:p w14:paraId="50F27ED7" w14:textId="599CB285" w:rsidR="00923D41" w:rsidRDefault="00923D41" w:rsidP="004F2489">
            <w:pPr>
              <w:jc w:val="both"/>
              <w:rPr>
                <w:rFonts w:ascii="Times New Roman" w:hAnsi="Times New Roman" w:cs="Times New Roman"/>
                <w:color w:val="000000"/>
                <w:sz w:val="24"/>
                <w:szCs w:val="24"/>
              </w:rPr>
            </w:pPr>
            <w:r w:rsidRPr="00923D41">
              <w:rPr>
                <w:rFonts w:ascii="Times New Roman" w:hAnsi="Times New Roman" w:cs="Times New Roman"/>
                <w:color w:val="000000"/>
                <w:sz w:val="24"/>
                <w:szCs w:val="24"/>
              </w:rPr>
              <w:t>Инфекция кезінде ағзаның анатомиялық және физиологиялық кедергілері</w:t>
            </w:r>
            <w:r>
              <w:rPr>
                <w:rFonts w:ascii="Times New Roman" w:hAnsi="Times New Roman" w:cs="Times New Roman"/>
                <w:color w:val="000000"/>
                <w:sz w:val="24"/>
                <w:szCs w:val="24"/>
                <w:lang w:val="kk-KZ"/>
              </w:rPr>
              <w:t>н атаңыз</w:t>
            </w:r>
            <w:r w:rsidRPr="00923D41">
              <w:rPr>
                <w:rFonts w:ascii="Times New Roman" w:hAnsi="Times New Roman" w:cs="Times New Roman"/>
                <w:color w:val="000000"/>
                <w:sz w:val="24"/>
                <w:szCs w:val="24"/>
              </w:rPr>
              <w:t xml:space="preserve">; </w:t>
            </w:r>
          </w:p>
          <w:p w14:paraId="62DCC0EB" w14:textId="49E1F540" w:rsidR="00923D41" w:rsidRDefault="00923D41" w:rsidP="004F2489">
            <w:pPr>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Организмнің</w:t>
            </w:r>
            <w:r w:rsidRPr="00923D41">
              <w:rPr>
                <w:rFonts w:ascii="Times New Roman" w:hAnsi="Times New Roman" w:cs="Times New Roman"/>
                <w:color w:val="000000"/>
                <w:sz w:val="24"/>
                <w:szCs w:val="24"/>
              </w:rPr>
              <w:t xml:space="preserve"> табиғи </w:t>
            </w:r>
            <w:r>
              <w:rPr>
                <w:rFonts w:ascii="Times New Roman" w:hAnsi="Times New Roman" w:cs="Times New Roman"/>
                <w:color w:val="000000"/>
                <w:sz w:val="24"/>
                <w:szCs w:val="24"/>
                <w:lang w:val="kk-KZ"/>
              </w:rPr>
              <w:t>резистенттілік</w:t>
            </w:r>
            <w:r w:rsidRPr="00923D41">
              <w:rPr>
                <w:rFonts w:ascii="Times New Roman" w:hAnsi="Times New Roman" w:cs="Times New Roman"/>
                <w:color w:val="000000"/>
                <w:sz w:val="24"/>
                <w:szCs w:val="24"/>
              </w:rPr>
              <w:t xml:space="preserve"> факторларын атаңыз</w:t>
            </w:r>
            <w:r>
              <w:rPr>
                <w:rFonts w:ascii="Times New Roman" w:hAnsi="Times New Roman" w:cs="Times New Roman"/>
                <w:color w:val="000000"/>
                <w:sz w:val="24"/>
                <w:szCs w:val="24"/>
                <w:lang w:val="kk-KZ"/>
              </w:rPr>
              <w:t>;</w:t>
            </w:r>
            <w:r w:rsidRPr="00923D41">
              <w:rPr>
                <w:rFonts w:ascii="Times New Roman" w:hAnsi="Times New Roman" w:cs="Times New Roman"/>
                <w:color w:val="000000"/>
                <w:sz w:val="24"/>
                <w:szCs w:val="24"/>
              </w:rPr>
              <w:t xml:space="preserve"> </w:t>
            </w:r>
          </w:p>
          <w:p w14:paraId="1D6A8178" w14:textId="672DA3AE" w:rsidR="004F2489" w:rsidRPr="00923D41" w:rsidRDefault="00923D41" w:rsidP="004F2489">
            <w:pPr>
              <w:jc w:val="both"/>
              <w:rPr>
                <w:rStyle w:val="af1"/>
                <w:rFonts w:ascii="Times New Roman" w:hAnsi="Times New Roman" w:cs="Times New Roman"/>
                <w:b w:val="0"/>
                <w:bCs w:val="0"/>
                <w:lang w:val="kk-KZ"/>
              </w:rPr>
            </w:pPr>
            <w:r w:rsidRPr="00923D41">
              <w:rPr>
                <w:rFonts w:ascii="Times New Roman" w:hAnsi="Times New Roman" w:cs="Times New Roman"/>
                <w:color w:val="000000"/>
                <w:sz w:val="24"/>
                <w:szCs w:val="24"/>
              </w:rPr>
              <w:t>Инфекциялық процестегі сыртқы ортаның рөлін сипаттаңыз</w:t>
            </w:r>
            <w:r>
              <w:rPr>
                <w:rFonts w:ascii="Times New Roman" w:hAnsi="Times New Roman" w:cs="Times New Roman"/>
                <w:color w:val="000000"/>
                <w:sz w:val="24"/>
                <w:szCs w:val="24"/>
                <w:lang w:val="kk-KZ"/>
              </w:rPr>
              <w:t>.</w:t>
            </w:r>
          </w:p>
        </w:tc>
      </w:tr>
      <w:tr w:rsidR="004F2489" w:rsidRPr="00662898" w14:paraId="6460F0DD" w14:textId="77777777" w:rsidTr="00F06742">
        <w:trPr>
          <w:cantSplit/>
          <w:trHeight w:val="59"/>
        </w:trPr>
        <w:tc>
          <w:tcPr>
            <w:tcW w:w="709" w:type="dxa"/>
          </w:tcPr>
          <w:p w14:paraId="4A6F9BF3" w14:textId="18EE2491"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t>18</w:t>
            </w:r>
          </w:p>
        </w:tc>
        <w:tc>
          <w:tcPr>
            <w:tcW w:w="3119" w:type="dxa"/>
          </w:tcPr>
          <w:p w14:paraId="36BE912B" w14:textId="56E958E7" w:rsidR="004F2489" w:rsidRPr="00923D41" w:rsidRDefault="00923D41" w:rsidP="004F2489">
            <w:pPr>
              <w:spacing w:line="240" w:lineRule="atLeast"/>
              <w:ind w:firstLine="51"/>
              <w:rPr>
                <w:rFonts w:ascii="Times New Roman" w:hAnsi="Times New Roman" w:cs="Times New Roman"/>
                <w:bCs/>
                <w:sz w:val="24"/>
                <w:szCs w:val="24"/>
                <w:lang w:val="kk-KZ"/>
              </w:rPr>
            </w:pPr>
            <w:r w:rsidRPr="00923D41">
              <w:rPr>
                <w:rFonts w:ascii="Times New Roman" w:hAnsi="Times New Roman" w:cs="Times New Roman"/>
                <w:color w:val="000000"/>
                <w:sz w:val="24"/>
                <w:szCs w:val="24"/>
              </w:rPr>
              <w:t xml:space="preserve">Әр түрлі локализация мен жағдайлардағы иммунитеттің ерекшеліктері: иммундық </w:t>
            </w:r>
            <w:r>
              <w:rPr>
                <w:rFonts w:ascii="Times New Roman" w:hAnsi="Times New Roman" w:cs="Times New Roman"/>
                <w:color w:val="000000"/>
                <w:sz w:val="24"/>
                <w:szCs w:val="24"/>
                <w:lang w:val="kk-KZ"/>
              </w:rPr>
              <w:t>статус</w:t>
            </w:r>
            <w:r w:rsidRPr="00923D41">
              <w:rPr>
                <w:rFonts w:ascii="Times New Roman" w:hAnsi="Times New Roman" w:cs="Times New Roman"/>
                <w:color w:val="000000"/>
                <w:sz w:val="24"/>
                <w:szCs w:val="24"/>
              </w:rPr>
              <w:t xml:space="preserve"> және оны бағалау, иммунокоррекция.</w:t>
            </w:r>
          </w:p>
        </w:tc>
        <w:tc>
          <w:tcPr>
            <w:tcW w:w="567" w:type="dxa"/>
            <w:vAlign w:val="center"/>
          </w:tcPr>
          <w:p w14:paraId="47D3FAEF" w14:textId="3C474D47" w:rsidR="004F2489" w:rsidRPr="00923D41" w:rsidRDefault="004F2489" w:rsidP="004F2489">
            <w:pPr>
              <w:spacing w:line="240" w:lineRule="atLeast"/>
              <w:jc w:val="center"/>
              <w:rPr>
                <w:rFonts w:ascii="Times New Roman" w:hAnsi="Times New Roman" w:cs="Times New Roman"/>
                <w:spacing w:val="-1"/>
                <w:sz w:val="24"/>
                <w:szCs w:val="24"/>
              </w:rPr>
            </w:pPr>
            <w:r w:rsidRPr="00923D41">
              <w:rPr>
                <w:rFonts w:ascii="Times New Roman" w:hAnsi="Times New Roman" w:cs="Times New Roman"/>
                <w:sz w:val="24"/>
                <w:szCs w:val="24"/>
                <w:lang w:val="kk-KZ"/>
              </w:rPr>
              <w:t>1</w:t>
            </w:r>
          </w:p>
        </w:tc>
        <w:tc>
          <w:tcPr>
            <w:tcW w:w="567" w:type="dxa"/>
            <w:vAlign w:val="center"/>
          </w:tcPr>
          <w:p w14:paraId="2A4E7446" w14:textId="166C786F" w:rsidR="004F2489" w:rsidRPr="00923D41" w:rsidRDefault="004F2489" w:rsidP="004F2489">
            <w:pPr>
              <w:spacing w:line="240" w:lineRule="atLeast"/>
              <w:jc w:val="center"/>
              <w:rPr>
                <w:rFonts w:ascii="Times New Roman" w:hAnsi="Times New Roman" w:cs="Times New Roman"/>
                <w:spacing w:val="-1"/>
                <w:sz w:val="24"/>
                <w:szCs w:val="24"/>
              </w:rPr>
            </w:pPr>
            <w:r w:rsidRPr="00923D41">
              <w:rPr>
                <w:rFonts w:ascii="Times New Roman" w:hAnsi="Times New Roman" w:cs="Times New Roman"/>
                <w:sz w:val="24"/>
                <w:szCs w:val="24"/>
                <w:lang w:val="kk-KZ"/>
              </w:rPr>
              <w:t>2</w:t>
            </w:r>
          </w:p>
        </w:tc>
        <w:tc>
          <w:tcPr>
            <w:tcW w:w="567" w:type="dxa"/>
            <w:vAlign w:val="center"/>
          </w:tcPr>
          <w:p w14:paraId="1ECF65EB" w14:textId="77777777" w:rsidR="004F2489" w:rsidRPr="00923D41"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15859C99" w14:textId="5A54F36B" w:rsidR="004F2489" w:rsidRPr="00923D41" w:rsidRDefault="004F2489" w:rsidP="004F2489">
            <w:pPr>
              <w:spacing w:line="240" w:lineRule="atLeast"/>
              <w:jc w:val="center"/>
              <w:rPr>
                <w:rFonts w:ascii="Times New Roman" w:hAnsi="Times New Roman" w:cs="Times New Roman"/>
                <w:sz w:val="24"/>
                <w:szCs w:val="24"/>
              </w:rPr>
            </w:pPr>
            <w:r w:rsidRPr="00923D41">
              <w:rPr>
                <w:rFonts w:ascii="Times New Roman" w:hAnsi="Times New Roman" w:cs="Times New Roman"/>
                <w:sz w:val="24"/>
                <w:szCs w:val="24"/>
                <w:lang w:val="kk-KZ"/>
              </w:rPr>
              <w:t>4</w:t>
            </w:r>
          </w:p>
        </w:tc>
        <w:tc>
          <w:tcPr>
            <w:tcW w:w="454" w:type="dxa"/>
            <w:vAlign w:val="center"/>
          </w:tcPr>
          <w:p w14:paraId="41D56436" w14:textId="080B3973" w:rsidR="004F2489" w:rsidRPr="00923D41" w:rsidRDefault="004F2489" w:rsidP="004F2489">
            <w:pPr>
              <w:spacing w:line="240" w:lineRule="atLeast"/>
              <w:jc w:val="center"/>
              <w:rPr>
                <w:rFonts w:ascii="Times New Roman" w:hAnsi="Times New Roman" w:cs="Times New Roman"/>
                <w:sz w:val="24"/>
                <w:szCs w:val="24"/>
              </w:rPr>
            </w:pPr>
            <w:r w:rsidRPr="00923D41">
              <w:rPr>
                <w:rFonts w:ascii="Times New Roman" w:hAnsi="Times New Roman" w:cs="Times New Roman"/>
                <w:sz w:val="24"/>
                <w:szCs w:val="24"/>
                <w:lang w:val="kk-KZ"/>
              </w:rPr>
              <w:t>3</w:t>
            </w:r>
          </w:p>
        </w:tc>
        <w:tc>
          <w:tcPr>
            <w:tcW w:w="2807" w:type="dxa"/>
            <w:gridSpan w:val="2"/>
          </w:tcPr>
          <w:p w14:paraId="3206B9BC" w14:textId="166DEA59" w:rsidR="00923D41" w:rsidRDefault="00923D41" w:rsidP="004F2489">
            <w:pPr>
              <w:jc w:val="both"/>
              <w:rPr>
                <w:rFonts w:ascii="Times New Roman" w:hAnsi="Times New Roman" w:cs="Times New Roman"/>
                <w:color w:val="000000"/>
                <w:sz w:val="24"/>
                <w:szCs w:val="24"/>
              </w:rPr>
            </w:pPr>
            <w:r w:rsidRPr="00923D41">
              <w:rPr>
                <w:rFonts w:ascii="Times New Roman" w:hAnsi="Times New Roman" w:cs="Times New Roman"/>
                <w:color w:val="000000"/>
                <w:sz w:val="24"/>
                <w:szCs w:val="24"/>
              </w:rPr>
              <w:t>Иммунологияның дамуының негізгі кезеңдерін сипаттаңыз; Оппортунистік инфекцияларға қарсы иммунитеттің түрлері</w:t>
            </w:r>
            <w:r>
              <w:rPr>
                <w:rFonts w:ascii="Times New Roman" w:hAnsi="Times New Roman" w:cs="Times New Roman"/>
                <w:color w:val="000000"/>
                <w:sz w:val="24"/>
                <w:szCs w:val="24"/>
                <w:lang w:val="kk-KZ"/>
              </w:rPr>
              <w:t>н атаңыз</w:t>
            </w:r>
            <w:r w:rsidRPr="00923D41">
              <w:rPr>
                <w:rFonts w:ascii="Times New Roman" w:hAnsi="Times New Roman" w:cs="Times New Roman"/>
                <w:color w:val="000000"/>
                <w:sz w:val="24"/>
                <w:szCs w:val="24"/>
              </w:rPr>
              <w:t xml:space="preserve">; </w:t>
            </w:r>
          </w:p>
          <w:p w14:paraId="32724229" w14:textId="2CE2A962" w:rsidR="004F2489" w:rsidRPr="00923D41" w:rsidRDefault="00923D41" w:rsidP="004F2489">
            <w:pPr>
              <w:jc w:val="both"/>
              <w:rPr>
                <w:rStyle w:val="af1"/>
                <w:rFonts w:ascii="Times New Roman" w:hAnsi="Times New Roman" w:cs="Times New Roman"/>
                <w:b w:val="0"/>
                <w:bCs w:val="0"/>
                <w:lang w:val="kk-KZ"/>
              </w:rPr>
            </w:pPr>
            <w:r w:rsidRPr="00923D41">
              <w:rPr>
                <w:rFonts w:ascii="Times New Roman" w:hAnsi="Times New Roman" w:cs="Times New Roman"/>
                <w:color w:val="000000"/>
                <w:sz w:val="24"/>
                <w:szCs w:val="24"/>
              </w:rPr>
              <w:t>Тұқым қуалайтын филогенез процесінде туа біткен иммунитеттің түрлерін атаңыз; Туа біткен иммунитет факторларын сипаттаңыз</w:t>
            </w:r>
            <w:r>
              <w:rPr>
                <w:rFonts w:ascii="Times New Roman" w:hAnsi="Times New Roman" w:cs="Times New Roman"/>
                <w:color w:val="000000"/>
                <w:sz w:val="24"/>
                <w:szCs w:val="24"/>
                <w:lang w:val="kk-KZ"/>
              </w:rPr>
              <w:t>.</w:t>
            </w:r>
          </w:p>
        </w:tc>
      </w:tr>
      <w:tr w:rsidR="004F2489" w:rsidRPr="00662898" w14:paraId="62DAC7D1" w14:textId="77777777" w:rsidTr="00F06742">
        <w:trPr>
          <w:cantSplit/>
          <w:trHeight w:val="59"/>
        </w:trPr>
        <w:tc>
          <w:tcPr>
            <w:tcW w:w="709" w:type="dxa"/>
          </w:tcPr>
          <w:p w14:paraId="2C60DAC2" w14:textId="7ED2EDF1"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19</w:t>
            </w:r>
          </w:p>
        </w:tc>
        <w:tc>
          <w:tcPr>
            <w:tcW w:w="3119" w:type="dxa"/>
          </w:tcPr>
          <w:p w14:paraId="1AB519AC" w14:textId="188D2300" w:rsidR="004F2489" w:rsidRPr="00662898" w:rsidRDefault="004F2489" w:rsidP="004F2489">
            <w:pPr>
              <w:spacing w:line="240" w:lineRule="atLeast"/>
              <w:ind w:firstLine="51"/>
              <w:rPr>
                <w:rFonts w:ascii="Times New Roman" w:hAnsi="Times New Roman" w:cs="Times New Roman"/>
                <w:bCs/>
                <w:sz w:val="24"/>
                <w:szCs w:val="24"/>
                <w:lang w:val="kk-KZ"/>
              </w:rPr>
            </w:pPr>
            <w:r w:rsidRPr="00662898">
              <w:rPr>
                <w:rFonts w:ascii="Times New Roman" w:hAnsi="Times New Roman" w:cs="Times New Roman"/>
                <w:sz w:val="24"/>
                <w:szCs w:val="24"/>
              </w:rPr>
              <w:t>Иммунитет туралы ілім: туа біткен иммунитет, антигендер және адамның иммундық жүйесі; иммундық жауап беру формалары</w:t>
            </w:r>
          </w:p>
        </w:tc>
        <w:tc>
          <w:tcPr>
            <w:tcW w:w="567" w:type="dxa"/>
            <w:vAlign w:val="center"/>
          </w:tcPr>
          <w:p w14:paraId="30A6A31E" w14:textId="75EA1CD9"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03CC8241" w14:textId="31619B75"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57ADAE9C"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3D107CF3" w14:textId="08959D44"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3C964DCB" w14:textId="6EBEF14C"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76620C3F"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Антигеннің молекулалық ерекшеліктерін, организмдегі антиген кинетикасын, макроорганизмнің реактивтілігін ескере отырып, иммуногенділік белгісін сипаттаңыз.</w:t>
            </w:r>
          </w:p>
          <w:p w14:paraId="2A7CD449"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Антигеннің белгілі бір эпитопты ескере отырып, иммундық реакцияны тудыратын қабілеті қандай?</w:t>
            </w:r>
          </w:p>
          <w:p w14:paraId="11E8B0B1"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Антигендерді жіктеу негіздерін сипаттаңыз; адам ағзасының антигендерін атаңыз және сипаттаңыз;</w:t>
            </w:r>
          </w:p>
          <w:p w14:paraId="6D334494" w14:textId="26CF244F" w:rsidR="004F2489" w:rsidRPr="00662898" w:rsidRDefault="004F2489" w:rsidP="004F2489">
            <w:pPr>
              <w:jc w:val="both"/>
              <w:rPr>
                <w:rStyle w:val="af1"/>
                <w:rFonts w:ascii="Times New Roman" w:hAnsi="Times New Roman" w:cs="Times New Roman"/>
                <w:b w:val="0"/>
                <w:bCs w:val="0"/>
              </w:rPr>
            </w:pPr>
            <w:r w:rsidRPr="00662898">
              <w:rPr>
                <w:rFonts w:ascii="Times New Roman" w:hAnsi="Times New Roman" w:cs="Times New Roman"/>
                <w:sz w:val="24"/>
                <w:szCs w:val="24"/>
              </w:rPr>
              <w:t>Вирустардың құрылымын сипаттаңыз;</w:t>
            </w:r>
          </w:p>
        </w:tc>
      </w:tr>
      <w:tr w:rsidR="004F2489" w:rsidRPr="00662898" w14:paraId="23352103" w14:textId="77777777" w:rsidTr="00F06742">
        <w:trPr>
          <w:cantSplit/>
          <w:trHeight w:val="59"/>
        </w:trPr>
        <w:tc>
          <w:tcPr>
            <w:tcW w:w="709" w:type="dxa"/>
          </w:tcPr>
          <w:p w14:paraId="099962C0" w14:textId="0141DB15"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20</w:t>
            </w:r>
          </w:p>
        </w:tc>
        <w:tc>
          <w:tcPr>
            <w:tcW w:w="3119" w:type="dxa"/>
          </w:tcPr>
          <w:p w14:paraId="5C6E1745" w14:textId="10FB73E5" w:rsidR="004F2489" w:rsidRPr="00662898" w:rsidRDefault="004F2489" w:rsidP="004F2489">
            <w:pPr>
              <w:spacing w:line="240" w:lineRule="atLeast"/>
              <w:ind w:firstLine="51"/>
              <w:rPr>
                <w:rFonts w:ascii="Times New Roman" w:hAnsi="Times New Roman" w:cs="Times New Roman"/>
                <w:bCs/>
                <w:sz w:val="24"/>
                <w:szCs w:val="24"/>
                <w:lang w:val="kk-KZ"/>
              </w:rPr>
            </w:pPr>
            <w:r w:rsidRPr="00662898">
              <w:rPr>
                <w:rFonts w:ascii="Times New Roman" w:hAnsi="Times New Roman" w:cs="Times New Roman"/>
                <w:sz w:val="24"/>
                <w:szCs w:val="24"/>
              </w:rPr>
              <w:t>Иммунопрофилактика және иммунотерапия. Иммунобиологиялық препараттар.</w:t>
            </w:r>
          </w:p>
        </w:tc>
        <w:tc>
          <w:tcPr>
            <w:tcW w:w="567" w:type="dxa"/>
            <w:vAlign w:val="center"/>
          </w:tcPr>
          <w:p w14:paraId="067FA2C3" w14:textId="2E3BE845"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6993CD82" w14:textId="4B4A7C0D"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663FD6AE"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3A1BC4FA" w14:textId="0385E887"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566076A6" w14:textId="43362270"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21E4D540" w14:textId="2ACF126A" w:rsidR="00923D41" w:rsidRDefault="00923D41" w:rsidP="004F2489">
            <w:pPr>
              <w:jc w:val="both"/>
              <w:rPr>
                <w:rFonts w:ascii="Times New Roman" w:hAnsi="Times New Roman" w:cs="Times New Roman"/>
                <w:color w:val="000000"/>
                <w:sz w:val="24"/>
                <w:szCs w:val="24"/>
              </w:rPr>
            </w:pPr>
            <w:r w:rsidRPr="00923D41">
              <w:rPr>
                <w:rFonts w:ascii="Times New Roman" w:hAnsi="Times New Roman" w:cs="Times New Roman"/>
                <w:color w:val="000000"/>
                <w:sz w:val="24"/>
                <w:szCs w:val="24"/>
              </w:rPr>
              <w:t>Иммундық жүйенің құрылымдық және функционалды элементтері</w:t>
            </w:r>
            <w:r>
              <w:rPr>
                <w:rFonts w:ascii="Times New Roman" w:hAnsi="Times New Roman" w:cs="Times New Roman"/>
                <w:color w:val="000000"/>
                <w:sz w:val="24"/>
                <w:szCs w:val="24"/>
                <w:lang w:val="kk-KZ"/>
              </w:rPr>
              <w:t>н атаңыз</w:t>
            </w:r>
            <w:r w:rsidRPr="00923D41">
              <w:rPr>
                <w:rFonts w:ascii="Times New Roman" w:hAnsi="Times New Roman" w:cs="Times New Roman"/>
                <w:color w:val="000000"/>
                <w:sz w:val="24"/>
                <w:szCs w:val="24"/>
              </w:rPr>
              <w:t xml:space="preserve">; </w:t>
            </w:r>
          </w:p>
          <w:p w14:paraId="231538B9" w14:textId="77777777" w:rsidR="00923D41" w:rsidRDefault="00923D41" w:rsidP="004F2489">
            <w:pPr>
              <w:jc w:val="both"/>
              <w:rPr>
                <w:rFonts w:ascii="Times New Roman" w:hAnsi="Times New Roman" w:cs="Times New Roman"/>
                <w:color w:val="000000"/>
                <w:sz w:val="24"/>
                <w:szCs w:val="24"/>
              </w:rPr>
            </w:pPr>
            <w:r w:rsidRPr="00923D41">
              <w:rPr>
                <w:rFonts w:ascii="Times New Roman" w:hAnsi="Times New Roman" w:cs="Times New Roman"/>
                <w:color w:val="000000"/>
                <w:sz w:val="24"/>
                <w:szCs w:val="24"/>
              </w:rPr>
              <w:t xml:space="preserve">Нақты иммундық реакцияның дамуындағы дәйекті өзгеретін кезеңдердің каскадын сипаттаңыз. </w:t>
            </w:r>
          </w:p>
          <w:p w14:paraId="78468F14" w14:textId="77777777" w:rsidR="00923D41" w:rsidRDefault="00923D41" w:rsidP="004F2489">
            <w:pPr>
              <w:jc w:val="both"/>
              <w:rPr>
                <w:rFonts w:ascii="Times New Roman" w:hAnsi="Times New Roman" w:cs="Times New Roman"/>
                <w:color w:val="000000"/>
                <w:sz w:val="24"/>
                <w:szCs w:val="24"/>
              </w:rPr>
            </w:pPr>
            <w:r w:rsidRPr="00923D41">
              <w:rPr>
                <w:rFonts w:ascii="Times New Roman" w:hAnsi="Times New Roman" w:cs="Times New Roman"/>
                <w:color w:val="000000"/>
                <w:sz w:val="24"/>
                <w:szCs w:val="24"/>
              </w:rPr>
              <w:t xml:space="preserve">Иммундық жүйе жасушаларының өзара әрекеттесуін сипаттаңыз; Антигендік тітіркенуге жауап ретінде өнімді иммундық реакцияның дамуын сипаттаңыз; </w:t>
            </w:r>
          </w:p>
          <w:p w14:paraId="4DB49140" w14:textId="669D8045" w:rsidR="004F2489" w:rsidRPr="00923D41" w:rsidRDefault="00923D41" w:rsidP="004F2489">
            <w:pPr>
              <w:jc w:val="both"/>
              <w:rPr>
                <w:rStyle w:val="af1"/>
                <w:rFonts w:ascii="Times New Roman" w:hAnsi="Times New Roman" w:cs="Times New Roman"/>
                <w:b w:val="0"/>
                <w:bCs w:val="0"/>
              </w:rPr>
            </w:pPr>
            <w:r w:rsidRPr="00923D41">
              <w:rPr>
                <w:rFonts w:ascii="Times New Roman" w:hAnsi="Times New Roman" w:cs="Times New Roman"/>
                <w:color w:val="000000"/>
                <w:sz w:val="24"/>
                <w:szCs w:val="24"/>
              </w:rPr>
              <w:t>"Өзі</w:t>
            </w:r>
            <w:r>
              <w:rPr>
                <w:rFonts w:ascii="Times New Roman" w:hAnsi="Times New Roman" w:cs="Times New Roman"/>
                <w:color w:val="000000"/>
                <w:sz w:val="24"/>
                <w:szCs w:val="24"/>
                <w:lang w:val="kk-KZ"/>
              </w:rPr>
              <w:t>ндік</w:t>
            </w:r>
            <w:r w:rsidRPr="00923D41">
              <w:rPr>
                <w:rFonts w:ascii="Times New Roman" w:hAnsi="Times New Roman" w:cs="Times New Roman"/>
                <w:color w:val="000000"/>
                <w:sz w:val="24"/>
                <w:szCs w:val="24"/>
              </w:rPr>
              <w:t>-бөтен"</w:t>
            </w:r>
            <w:r>
              <w:rPr>
                <w:rFonts w:ascii="Times New Roman" w:hAnsi="Times New Roman" w:cs="Times New Roman"/>
                <w:color w:val="000000"/>
                <w:sz w:val="24"/>
                <w:szCs w:val="24"/>
                <w:lang w:val="kk-KZ"/>
              </w:rPr>
              <w:t xml:space="preserve"> </w:t>
            </w:r>
            <w:r w:rsidRPr="00923D41">
              <w:rPr>
                <w:rFonts w:ascii="Times New Roman" w:hAnsi="Times New Roman" w:cs="Times New Roman"/>
                <w:color w:val="000000"/>
                <w:sz w:val="24"/>
                <w:szCs w:val="24"/>
              </w:rPr>
              <w:t xml:space="preserve">тану кезінде </w:t>
            </w:r>
            <w:r>
              <w:rPr>
                <w:rFonts w:ascii="Times New Roman" w:hAnsi="Times New Roman" w:cs="Times New Roman"/>
                <w:color w:val="000000"/>
                <w:sz w:val="24"/>
                <w:szCs w:val="24"/>
                <w:lang w:val="kk-KZ"/>
              </w:rPr>
              <w:t>бейімделу</w:t>
            </w:r>
            <w:r w:rsidRPr="00923D41">
              <w:rPr>
                <w:rFonts w:ascii="Times New Roman" w:hAnsi="Times New Roman" w:cs="Times New Roman"/>
                <w:color w:val="000000"/>
                <w:sz w:val="24"/>
                <w:szCs w:val="24"/>
              </w:rPr>
              <w:t xml:space="preserve"> иммунитеттің іске қосу механизмін сипаттаңыз.</w:t>
            </w:r>
          </w:p>
        </w:tc>
      </w:tr>
      <w:tr w:rsidR="004F2489" w:rsidRPr="002E0EFB" w14:paraId="45C89F3C" w14:textId="77777777" w:rsidTr="00F06742">
        <w:trPr>
          <w:cantSplit/>
          <w:trHeight w:val="59"/>
        </w:trPr>
        <w:tc>
          <w:tcPr>
            <w:tcW w:w="709" w:type="dxa"/>
          </w:tcPr>
          <w:p w14:paraId="644A2BE8" w14:textId="4ADC28F1"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21</w:t>
            </w:r>
          </w:p>
        </w:tc>
        <w:tc>
          <w:tcPr>
            <w:tcW w:w="3119" w:type="dxa"/>
          </w:tcPr>
          <w:p w14:paraId="0C834F1B" w14:textId="33A141F4" w:rsidR="004F2489" w:rsidRPr="00662898" w:rsidRDefault="004F2489" w:rsidP="004F2489">
            <w:pPr>
              <w:spacing w:line="240" w:lineRule="atLeast"/>
              <w:ind w:firstLine="51"/>
              <w:rPr>
                <w:rFonts w:ascii="Times New Roman" w:hAnsi="Times New Roman" w:cs="Times New Roman"/>
                <w:sz w:val="24"/>
                <w:szCs w:val="24"/>
              </w:rPr>
            </w:pPr>
            <w:r w:rsidRPr="00662898">
              <w:rPr>
                <w:rFonts w:ascii="Times New Roman" w:hAnsi="Times New Roman" w:cs="Times New Roman"/>
                <w:sz w:val="24"/>
                <w:szCs w:val="24"/>
              </w:rPr>
              <w:t>Жеке бактериология: бактериологиялық әр түрлі бактериялар, спирохеттер, хламидиоз, микоплазма</w:t>
            </w:r>
          </w:p>
        </w:tc>
        <w:tc>
          <w:tcPr>
            <w:tcW w:w="567" w:type="dxa"/>
            <w:vAlign w:val="center"/>
          </w:tcPr>
          <w:p w14:paraId="247E80E6" w14:textId="6EEE0F34"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2423B2FA" w14:textId="3DCA41D7"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0895D5E0"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773A9690" w14:textId="134CAA01"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1DAF0841" w14:textId="7F22941E"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323952D2" w14:textId="0CB0E979" w:rsidR="004F2489" w:rsidRPr="00923D41" w:rsidRDefault="004F2489" w:rsidP="004F2489">
            <w:pPr>
              <w:rPr>
                <w:rFonts w:ascii="Times New Roman" w:hAnsi="Times New Roman" w:cs="Times New Roman"/>
                <w:sz w:val="24"/>
                <w:szCs w:val="24"/>
                <w:shd w:val="clear" w:color="auto" w:fill="FFFFFF"/>
                <w:lang w:val="kk-KZ"/>
              </w:rPr>
            </w:pPr>
            <w:r w:rsidRPr="00662898">
              <w:rPr>
                <w:rFonts w:ascii="Times New Roman" w:hAnsi="Times New Roman" w:cs="Times New Roman"/>
                <w:sz w:val="24"/>
                <w:szCs w:val="24"/>
                <w:shd w:val="clear" w:color="auto" w:fill="FFFFFF"/>
              </w:rPr>
              <w:t>Адамдар мен жануарлардың жұқпалы және паразиттік ауруларының алдын-алу, диагностикалау, емдеудің инновациялық технологиялары</w:t>
            </w:r>
            <w:r w:rsidR="00923D41">
              <w:rPr>
                <w:rFonts w:ascii="Times New Roman" w:hAnsi="Times New Roman" w:cs="Times New Roman"/>
                <w:sz w:val="24"/>
                <w:szCs w:val="24"/>
                <w:shd w:val="clear" w:color="auto" w:fill="FFFFFF"/>
                <w:lang w:val="kk-KZ"/>
              </w:rPr>
              <w:t>н атаңыз;</w:t>
            </w:r>
          </w:p>
          <w:p w14:paraId="5C2B0892" w14:textId="34B9D90A" w:rsidR="004F2489" w:rsidRPr="00D1256C" w:rsidRDefault="004F2489" w:rsidP="004F2489">
            <w:pPr>
              <w:rPr>
                <w:rFonts w:ascii="Times New Roman" w:hAnsi="Times New Roman" w:cs="Times New Roman"/>
                <w:sz w:val="24"/>
                <w:szCs w:val="24"/>
                <w:shd w:val="clear" w:color="auto" w:fill="FFFFFF"/>
                <w:lang w:val="kk-KZ"/>
              </w:rPr>
            </w:pPr>
            <w:r w:rsidRPr="00D1256C">
              <w:rPr>
                <w:rFonts w:ascii="Times New Roman" w:hAnsi="Times New Roman" w:cs="Times New Roman"/>
                <w:sz w:val="24"/>
                <w:szCs w:val="24"/>
                <w:shd w:val="clear" w:color="auto" w:fill="FFFFFF"/>
                <w:lang w:val="kk-KZ"/>
              </w:rPr>
              <w:t xml:space="preserve">Кезеңдер бойынша клиникалық материалды бактериологиялық зерттеуді сипаттаңыз: зерттеуге сынама алу, заманауи </w:t>
            </w:r>
            <w:r w:rsidR="00D1256C">
              <w:rPr>
                <w:rFonts w:ascii="Times New Roman" w:hAnsi="Times New Roman" w:cs="Times New Roman"/>
                <w:sz w:val="24"/>
                <w:szCs w:val="24"/>
                <w:shd w:val="clear" w:color="auto" w:fill="FFFFFF"/>
                <w:lang w:val="kk-KZ"/>
              </w:rPr>
              <w:t>ҚО</w:t>
            </w:r>
            <w:r w:rsidRPr="00D1256C">
              <w:rPr>
                <w:rFonts w:ascii="Times New Roman" w:hAnsi="Times New Roman" w:cs="Times New Roman"/>
                <w:sz w:val="24"/>
                <w:szCs w:val="24"/>
                <w:shd w:val="clear" w:color="auto" w:fill="FFFFFF"/>
                <w:lang w:val="kk-KZ"/>
              </w:rPr>
              <w:t xml:space="preserve"> таңдау;</w:t>
            </w:r>
          </w:p>
          <w:p w14:paraId="79F4B169" w14:textId="56C60310" w:rsidR="004F2489" w:rsidRPr="00D1256C" w:rsidRDefault="004F2489" w:rsidP="004F2489">
            <w:pPr>
              <w:rPr>
                <w:rFonts w:ascii="Times New Roman" w:hAnsi="Times New Roman" w:cs="Times New Roman"/>
                <w:sz w:val="24"/>
                <w:szCs w:val="24"/>
                <w:shd w:val="clear" w:color="auto" w:fill="FFFFFF"/>
                <w:lang w:val="kk-KZ"/>
              </w:rPr>
            </w:pPr>
            <w:r w:rsidRPr="00D1256C">
              <w:rPr>
                <w:rFonts w:ascii="Times New Roman" w:hAnsi="Times New Roman" w:cs="Times New Roman"/>
                <w:sz w:val="24"/>
                <w:szCs w:val="24"/>
                <w:shd w:val="clear" w:color="auto" w:fill="FFFFFF"/>
                <w:lang w:val="kk-KZ"/>
              </w:rPr>
              <w:t xml:space="preserve">және егу әдісі, таза </w:t>
            </w:r>
            <w:r w:rsidR="00D1256C">
              <w:rPr>
                <w:rFonts w:ascii="Times New Roman" w:hAnsi="Times New Roman" w:cs="Times New Roman"/>
                <w:sz w:val="24"/>
                <w:szCs w:val="24"/>
                <w:shd w:val="clear" w:color="auto" w:fill="FFFFFF"/>
                <w:lang w:val="kk-KZ"/>
              </w:rPr>
              <w:t>дақылды</w:t>
            </w:r>
            <w:r w:rsidRPr="00D1256C">
              <w:rPr>
                <w:rFonts w:ascii="Times New Roman" w:hAnsi="Times New Roman" w:cs="Times New Roman"/>
                <w:sz w:val="24"/>
                <w:szCs w:val="24"/>
                <w:shd w:val="clear" w:color="auto" w:fill="FFFFFF"/>
                <w:lang w:val="kk-KZ"/>
              </w:rPr>
              <w:t xml:space="preserve"> </w:t>
            </w:r>
            <w:r w:rsidR="00D1256C">
              <w:rPr>
                <w:rFonts w:ascii="Times New Roman" w:hAnsi="Times New Roman" w:cs="Times New Roman"/>
                <w:sz w:val="24"/>
                <w:szCs w:val="24"/>
                <w:shd w:val="clear" w:color="auto" w:fill="FFFFFF"/>
                <w:lang w:val="kk-KZ"/>
              </w:rPr>
              <w:t>бөлу</w:t>
            </w:r>
            <w:r w:rsidRPr="00D1256C">
              <w:rPr>
                <w:rFonts w:ascii="Times New Roman" w:hAnsi="Times New Roman" w:cs="Times New Roman"/>
                <w:sz w:val="24"/>
                <w:szCs w:val="24"/>
                <w:shd w:val="clear" w:color="auto" w:fill="FFFFFF"/>
                <w:lang w:val="kk-KZ"/>
              </w:rPr>
              <w:t>, бактериялардың таңдалған дақылдарын сәйкестендіру және саралау;</w:t>
            </w:r>
          </w:p>
          <w:p w14:paraId="3B470A52" w14:textId="77777777" w:rsidR="004F2489" w:rsidRPr="00E06E4C" w:rsidRDefault="004F2489" w:rsidP="004F2489">
            <w:pPr>
              <w:rPr>
                <w:rFonts w:ascii="Times New Roman" w:hAnsi="Times New Roman" w:cs="Times New Roman"/>
                <w:sz w:val="24"/>
                <w:szCs w:val="24"/>
                <w:shd w:val="clear" w:color="auto" w:fill="FFFFFF"/>
                <w:lang w:val="kk-KZ"/>
              </w:rPr>
            </w:pPr>
            <w:r w:rsidRPr="00E06E4C">
              <w:rPr>
                <w:rFonts w:ascii="Times New Roman" w:hAnsi="Times New Roman" w:cs="Times New Roman"/>
                <w:sz w:val="24"/>
                <w:szCs w:val="24"/>
                <w:shd w:val="clear" w:color="auto" w:fill="FFFFFF"/>
                <w:lang w:val="kk-KZ"/>
              </w:rPr>
              <w:t>Зерттеу нәтижелерін талдау принциптерін атаңыз.</w:t>
            </w:r>
          </w:p>
          <w:p w14:paraId="5EDC557E" w14:textId="423078B1" w:rsidR="004F2489" w:rsidRPr="00E06E4C" w:rsidRDefault="004F2489" w:rsidP="004F2489">
            <w:pPr>
              <w:rPr>
                <w:rFonts w:ascii="Times New Roman" w:hAnsi="Times New Roman" w:cs="Times New Roman"/>
                <w:sz w:val="24"/>
                <w:szCs w:val="24"/>
                <w:lang w:val="kk-KZ"/>
              </w:rPr>
            </w:pPr>
            <w:r w:rsidRPr="00E06E4C">
              <w:rPr>
                <w:rFonts w:ascii="Times New Roman" w:hAnsi="Times New Roman" w:cs="Times New Roman"/>
                <w:sz w:val="24"/>
                <w:szCs w:val="24"/>
                <w:shd w:val="clear" w:color="auto" w:fill="FFFFFF"/>
                <w:lang w:val="kk-KZ"/>
              </w:rPr>
              <w:t>Спирохет</w:t>
            </w:r>
            <w:r w:rsidR="00D1256C">
              <w:rPr>
                <w:rFonts w:ascii="Times New Roman" w:hAnsi="Times New Roman" w:cs="Times New Roman"/>
                <w:sz w:val="24"/>
                <w:szCs w:val="24"/>
                <w:shd w:val="clear" w:color="auto" w:fill="FFFFFF"/>
                <w:lang w:val="kk-KZ"/>
              </w:rPr>
              <w:t>алардың</w:t>
            </w:r>
            <w:r w:rsidRPr="00E06E4C">
              <w:rPr>
                <w:rFonts w:ascii="Times New Roman" w:hAnsi="Times New Roman" w:cs="Times New Roman"/>
                <w:sz w:val="24"/>
                <w:szCs w:val="24"/>
                <w:shd w:val="clear" w:color="auto" w:fill="FFFFFF"/>
                <w:lang w:val="kk-KZ"/>
              </w:rPr>
              <w:t>, хламиди</w:t>
            </w:r>
            <w:r w:rsidR="00D1256C">
              <w:rPr>
                <w:rFonts w:ascii="Times New Roman" w:hAnsi="Times New Roman" w:cs="Times New Roman"/>
                <w:sz w:val="24"/>
                <w:szCs w:val="24"/>
                <w:shd w:val="clear" w:color="auto" w:fill="FFFFFF"/>
                <w:lang w:val="kk-KZ"/>
              </w:rPr>
              <w:t xml:space="preserve">ялардың </w:t>
            </w:r>
            <w:r w:rsidRPr="00E06E4C">
              <w:rPr>
                <w:rFonts w:ascii="Times New Roman" w:hAnsi="Times New Roman" w:cs="Times New Roman"/>
                <w:sz w:val="24"/>
                <w:szCs w:val="24"/>
                <w:shd w:val="clear" w:color="auto" w:fill="FFFFFF"/>
                <w:lang w:val="kk-KZ"/>
              </w:rPr>
              <w:t>және микоплазмаларды анықтау алгоритмдерінің негіздерін сипаттаңыз.</w:t>
            </w:r>
          </w:p>
        </w:tc>
      </w:tr>
      <w:tr w:rsidR="004F2489" w:rsidRPr="00662898" w14:paraId="571B65B2" w14:textId="77777777" w:rsidTr="00F06742">
        <w:trPr>
          <w:cantSplit/>
          <w:trHeight w:val="59"/>
        </w:trPr>
        <w:tc>
          <w:tcPr>
            <w:tcW w:w="709" w:type="dxa"/>
          </w:tcPr>
          <w:p w14:paraId="6C53C630" w14:textId="112FFD32"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22</w:t>
            </w:r>
          </w:p>
        </w:tc>
        <w:tc>
          <w:tcPr>
            <w:tcW w:w="3119" w:type="dxa"/>
          </w:tcPr>
          <w:p w14:paraId="38B773F5"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Жеке вирусология:</w:t>
            </w:r>
          </w:p>
          <w:p w14:paraId="64E702B7" w14:textId="70E84243" w:rsidR="004F2489" w:rsidRPr="00662898" w:rsidRDefault="004F2489" w:rsidP="004F2489">
            <w:pPr>
              <w:spacing w:line="240" w:lineRule="atLeast"/>
              <w:ind w:firstLine="51"/>
              <w:rPr>
                <w:rFonts w:ascii="Times New Roman" w:hAnsi="Times New Roman" w:cs="Times New Roman"/>
                <w:sz w:val="24"/>
                <w:szCs w:val="24"/>
              </w:rPr>
            </w:pPr>
            <w:r w:rsidRPr="00662898">
              <w:rPr>
                <w:rFonts w:ascii="Times New Roman" w:hAnsi="Times New Roman" w:cs="Times New Roman"/>
                <w:sz w:val="24"/>
                <w:szCs w:val="24"/>
              </w:rPr>
              <w:t>РНҚ бар вирустар, ДНҚ бар вирустар, онкогендік вирустар.және т. б.</w:t>
            </w:r>
          </w:p>
        </w:tc>
        <w:tc>
          <w:tcPr>
            <w:tcW w:w="567" w:type="dxa"/>
            <w:vAlign w:val="center"/>
          </w:tcPr>
          <w:p w14:paraId="0D601A40" w14:textId="6C994618"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3ADBAEB7" w14:textId="4F230905"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18CA756E"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2A07B35C" w14:textId="0E1DD9DD"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0478A552" w14:textId="2A3BACFB"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69BFDA13" w14:textId="0A2076D9"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Вирусологиядағы заманауи технологиялар</w:t>
            </w:r>
            <w:r w:rsidR="00D1256C">
              <w:rPr>
                <w:rFonts w:ascii="Times New Roman" w:hAnsi="Times New Roman" w:cs="Times New Roman"/>
                <w:sz w:val="24"/>
                <w:szCs w:val="24"/>
                <w:lang w:val="kk-KZ"/>
              </w:rPr>
              <w:t>ды атаңыз</w:t>
            </w:r>
            <w:r w:rsidRPr="00662898">
              <w:rPr>
                <w:rFonts w:ascii="Times New Roman" w:hAnsi="Times New Roman" w:cs="Times New Roman"/>
                <w:sz w:val="24"/>
                <w:szCs w:val="24"/>
              </w:rPr>
              <w:t>;</w:t>
            </w:r>
          </w:p>
          <w:p w14:paraId="001DE8B7" w14:textId="1E49A008" w:rsidR="004F2489" w:rsidRPr="00D1256C" w:rsidRDefault="004F2489" w:rsidP="004F2489">
            <w:pPr>
              <w:rPr>
                <w:rFonts w:ascii="Times New Roman" w:hAnsi="Times New Roman" w:cs="Times New Roman"/>
                <w:sz w:val="24"/>
                <w:szCs w:val="24"/>
                <w:lang w:val="kk-KZ"/>
              </w:rPr>
            </w:pPr>
            <w:r w:rsidRPr="00662898">
              <w:rPr>
                <w:rFonts w:ascii="Times New Roman" w:hAnsi="Times New Roman" w:cs="Times New Roman"/>
                <w:sz w:val="24"/>
                <w:szCs w:val="24"/>
              </w:rPr>
              <w:t xml:space="preserve">Таза </w:t>
            </w:r>
            <w:r w:rsidR="00D1256C">
              <w:rPr>
                <w:rFonts w:ascii="Times New Roman" w:hAnsi="Times New Roman" w:cs="Times New Roman"/>
                <w:sz w:val="24"/>
                <w:szCs w:val="24"/>
                <w:lang w:val="kk-KZ"/>
              </w:rPr>
              <w:t>дақылды бөлу</w:t>
            </w:r>
            <w:r w:rsidRPr="00662898">
              <w:rPr>
                <w:rFonts w:ascii="Times New Roman" w:hAnsi="Times New Roman" w:cs="Times New Roman"/>
                <w:sz w:val="24"/>
                <w:szCs w:val="24"/>
              </w:rPr>
              <w:t>, таңдалған вирус дақылдарын анықтау және саралау әдістерін сипаттаңыз</w:t>
            </w:r>
            <w:r w:rsidR="00D1256C">
              <w:rPr>
                <w:rFonts w:ascii="Times New Roman" w:hAnsi="Times New Roman" w:cs="Times New Roman"/>
                <w:sz w:val="24"/>
                <w:szCs w:val="24"/>
                <w:lang w:val="kk-KZ"/>
              </w:rPr>
              <w:t>;</w:t>
            </w:r>
          </w:p>
          <w:p w14:paraId="167577D8" w14:textId="34A83512"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 xml:space="preserve">Зертханада вирустарды </w:t>
            </w:r>
            <w:r w:rsidR="00D1256C">
              <w:rPr>
                <w:rFonts w:ascii="Times New Roman" w:hAnsi="Times New Roman" w:cs="Times New Roman"/>
                <w:sz w:val="24"/>
                <w:szCs w:val="24"/>
                <w:lang w:val="kk-KZ"/>
              </w:rPr>
              <w:t>бөлу</w:t>
            </w:r>
            <w:r w:rsidRPr="00662898">
              <w:rPr>
                <w:rFonts w:ascii="Times New Roman" w:hAnsi="Times New Roman" w:cs="Times New Roman"/>
                <w:sz w:val="24"/>
                <w:szCs w:val="24"/>
              </w:rPr>
              <w:t xml:space="preserve"> және </w:t>
            </w:r>
            <w:r w:rsidR="00D1256C">
              <w:rPr>
                <w:rFonts w:ascii="Times New Roman" w:hAnsi="Times New Roman" w:cs="Times New Roman"/>
                <w:sz w:val="24"/>
                <w:szCs w:val="24"/>
                <w:lang w:val="kk-KZ"/>
              </w:rPr>
              <w:t>идентификациялау</w:t>
            </w:r>
            <w:r w:rsidRPr="00662898">
              <w:rPr>
                <w:rFonts w:ascii="Times New Roman" w:hAnsi="Times New Roman" w:cs="Times New Roman"/>
                <w:sz w:val="24"/>
                <w:szCs w:val="24"/>
              </w:rPr>
              <w:t xml:space="preserve"> негіздері</w:t>
            </w:r>
            <w:r w:rsidR="00D1256C">
              <w:rPr>
                <w:rFonts w:ascii="Times New Roman" w:hAnsi="Times New Roman" w:cs="Times New Roman"/>
                <w:sz w:val="24"/>
                <w:szCs w:val="24"/>
                <w:lang w:val="kk-KZ"/>
              </w:rPr>
              <w:t>н атаңыз</w:t>
            </w:r>
            <w:r w:rsidRPr="00662898">
              <w:rPr>
                <w:rFonts w:ascii="Times New Roman" w:hAnsi="Times New Roman" w:cs="Times New Roman"/>
                <w:sz w:val="24"/>
                <w:szCs w:val="24"/>
              </w:rPr>
              <w:t>;</w:t>
            </w:r>
          </w:p>
          <w:p w14:paraId="236AE68D" w14:textId="68CD3897" w:rsidR="004F2489" w:rsidRPr="00D1256C" w:rsidRDefault="004F2489" w:rsidP="004F2489">
            <w:pPr>
              <w:rPr>
                <w:rFonts w:ascii="Times New Roman" w:hAnsi="Times New Roman" w:cs="Times New Roman"/>
                <w:sz w:val="24"/>
                <w:szCs w:val="24"/>
                <w:lang w:val="kk-KZ"/>
              </w:rPr>
            </w:pPr>
            <w:r w:rsidRPr="00662898">
              <w:rPr>
                <w:rFonts w:ascii="Times New Roman" w:hAnsi="Times New Roman" w:cs="Times New Roman"/>
                <w:sz w:val="24"/>
                <w:szCs w:val="24"/>
              </w:rPr>
              <w:t xml:space="preserve">Аурудың биоматериалы мен нозологиясын ескере отырып, вирусты </w:t>
            </w:r>
            <w:r w:rsidR="00D1256C">
              <w:rPr>
                <w:rFonts w:ascii="Times New Roman" w:hAnsi="Times New Roman" w:cs="Times New Roman"/>
                <w:sz w:val="24"/>
                <w:szCs w:val="24"/>
                <w:lang w:val="kk-KZ"/>
              </w:rPr>
              <w:t>идентификациялау</w:t>
            </w:r>
            <w:r w:rsidRPr="00662898">
              <w:rPr>
                <w:rFonts w:ascii="Times New Roman" w:hAnsi="Times New Roman" w:cs="Times New Roman"/>
                <w:sz w:val="24"/>
                <w:szCs w:val="24"/>
              </w:rPr>
              <w:t xml:space="preserve"> әдісін таңдау принципі</w:t>
            </w:r>
            <w:r w:rsidR="00D1256C">
              <w:rPr>
                <w:rFonts w:ascii="Times New Roman" w:hAnsi="Times New Roman" w:cs="Times New Roman"/>
                <w:sz w:val="24"/>
                <w:szCs w:val="24"/>
                <w:lang w:val="kk-KZ"/>
              </w:rPr>
              <w:t>н атаңыз.</w:t>
            </w:r>
          </w:p>
        </w:tc>
      </w:tr>
      <w:tr w:rsidR="004F2489" w:rsidRPr="002E0EFB" w14:paraId="0549C9D7" w14:textId="77777777" w:rsidTr="00F06742">
        <w:trPr>
          <w:cantSplit/>
          <w:trHeight w:val="59"/>
        </w:trPr>
        <w:tc>
          <w:tcPr>
            <w:tcW w:w="709" w:type="dxa"/>
          </w:tcPr>
          <w:p w14:paraId="6B2FDAF3" w14:textId="1FB5D6C1" w:rsidR="004F2489" w:rsidRPr="00662898" w:rsidRDefault="004F2489" w:rsidP="004F2489">
            <w:pPr>
              <w:jc w:val="center"/>
              <w:rPr>
                <w:rFonts w:ascii="Times New Roman" w:eastAsia="Times New Roman" w:hAnsi="Times New Roman" w:cs="Times New Roman"/>
                <w:bCs/>
                <w:spacing w:val="-1"/>
                <w:sz w:val="24"/>
                <w:szCs w:val="24"/>
                <w:lang w:val="kk-KZ" w:eastAsia="ru-RU"/>
              </w:rPr>
            </w:pPr>
            <w:r w:rsidRPr="00662898">
              <w:rPr>
                <w:rFonts w:ascii="Times New Roman" w:eastAsia="Times New Roman" w:hAnsi="Times New Roman" w:cs="Times New Roman"/>
                <w:bCs/>
                <w:spacing w:val="-1"/>
                <w:sz w:val="24"/>
                <w:szCs w:val="24"/>
                <w:lang w:eastAsia="ru-RU"/>
              </w:rPr>
              <w:lastRenderedPageBreak/>
              <w:t>23</w:t>
            </w:r>
          </w:p>
        </w:tc>
        <w:tc>
          <w:tcPr>
            <w:tcW w:w="3119" w:type="dxa"/>
          </w:tcPr>
          <w:p w14:paraId="25EF7AEA" w14:textId="2ECA8B57" w:rsidR="004F2489" w:rsidRPr="00662898" w:rsidRDefault="004F2489" w:rsidP="004F2489">
            <w:pPr>
              <w:rPr>
                <w:rFonts w:ascii="Times New Roman" w:hAnsi="Times New Roman" w:cs="Times New Roman"/>
                <w:sz w:val="24"/>
                <w:szCs w:val="24"/>
                <w:lang w:val="kk-KZ"/>
              </w:rPr>
            </w:pPr>
            <w:r w:rsidRPr="00662898">
              <w:rPr>
                <w:rFonts w:ascii="Times New Roman" w:hAnsi="Times New Roman" w:cs="Times New Roman"/>
                <w:sz w:val="24"/>
                <w:szCs w:val="24"/>
                <w:lang w:val="kk-KZ"/>
              </w:rPr>
              <w:t xml:space="preserve">Жеке микология: </w:t>
            </w:r>
            <w:r w:rsidR="00D1256C">
              <w:rPr>
                <w:rFonts w:ascii="Times New Roman" w:hAnsi="Times New Roman" w:cs="Times New Roman"/>
                <w:sz w:val="24"/>
                <w:szCs w:val="24"/>
                <w:lang w:val="kk-KZ"/>
              </w:rPr>
              <w:t>Беткей</w:t>
            </w:r>
            <w:r w:rsidRPr="00662898">
              <w:rPr>
                <w:rFonts w:ascii="Times New Roman" w:hAnsi="Times New Roman" w:cs="Times New Roman"/>
                <w:sz w:val="24"/>
                <w:szCs w:val="24"/>
                <w:lang w:val="kk-KZ"/>
              </w:rPr>
              <w:t xml:space="preserve"> микоздардың қоздырғыштары, эпидермофития, терең микоздар </w:t>
            </w:r>
          </w:p>
        </w:tc>
        <w:tc>
          <w:tcPr>
            <w:tcW w:w="567" w:type="dxa"/>
            <w:vAlign w:val="center"/>
          </w:tcPr>
          <w:p w14:paraId="6F4B265E" w14:textId="19BE3CEB" w:rsidR="004F2489" w:rsidRPr="00040429" w:rsidRDefault="004F2489" w:rsidP="004F2489">
            <w:pPr>
              <w:spacing w:line="240" w:lineRule="atLeast"/>
              <w:jc w:val="center"/>
              <w:rPr>
                <w:rFonts w:ascii="Times New Roman" w:hAnsi="Times New Roman" w:cs="Times New Roman"/>
                <w:spacing w:val="-1"/>
                <w:sz w:val="24"/>
                <w:szCs w:val="24"/>
                <w:lang w:val="kk-KZ"/>
              </w:rPr>
            </w:pPr>
            <w:r>
              <w:rPr>
                <w:rFonts w:ascii="Times New Roman" w:hAnsi="Times New Roman" w:cs="Times New Roman"/>
                <w:sz w:val="24"/>
                <w:szCs w:val="24"/>
                <w:lang w:val="kk-KZ"/>
              </w:rPr>
              <w:t>1</w:t>
            </w:r>
          </w:p>
        </w:tc>
        <w:tc>
          <w:tcPr>
            <w:tcW w:w="567" w:type="dxa"/>
            <w:vAlign w:val="center"/>
          </w:tcPr>
          <w:p w14:paraId="310BC94E" w14:textId="3233CDDA" w:rsidR="004F2489" w:rsidRPr="00040429" w:rsidRDefault="004F2489" w:rsidP="004F2489">
            <w:pPr>
              <w:spacing w:line="240" w:lineRule="atLeast"/>
              <w:jc w:val="center"/>
              <w:rPr>
                <w:rFonts w:ascii="Times New Roman" w:hAnsi="Times New Roman" w:cs="Times New Roman"/>
                <w:spacing w:val="-1"/>
                <w:sz w:val="24"/>
                <w:szCs w:val="24"/>
                <w:lang w:val="kk-KZ"/>
              </w:rPr>
            </w:pPr>
            <w:r>
              <w:rPr>
                <w:rFonts w:ascii="Times New Roman" w:hAnsi="Times New Roman" w:cs="Times New Roman"/>
                <w:sz w:val="24"/>
                <w:szCs w:val="24"/>
                <w:lang w:val="kk-KZ"/>
              </w:rPr>
              <w:t>2</w:t>
            </w:r>
          </w:p>
        </w:tc>
        <w:tc>
          <w:tcPr>
            <w:tcW w:w="567" w:type="dxa"/>
            <w:vAlign w:val="center"/>
          </w:tcPr>
          <w:p w14:paraId="2C367135" w14:textId="77777777" w:rsidR="004F2489" w:rsidRPr="00040429" w:rsidRDefault="004F2489" w:rsidP="004F2489">
            <w:pPr>
              <w:spacing w:line="240" w:lineRule="atLeast"/>
              <w:jc w:val="center"/>
              <w:rPr>
                <w:rFonts w:ascii="Times New Roman" w:eastAsia="Calibri" w:hAnsi="Times New Roman" w:cs="Times New Roman"/>
                <w:spacing w:val="-1"/>
                <w:sz w:val="24"/>
                <w:szCs w:val="24"/>
                <w:lang w:val="kk-KZ"/>
              </w:rPr>
            </w:pPr>
          </w:p>
        </w:tc>
        <w:tc>
          <w:tcPr>
            <w:tcW w:w="595" w:type="dxa"/>
            <w:vAlign w:val="center"/>
          </w:tcPr>
          <w:p w14:paraId="3FA1B6C0" w14:textId="086CECCE" w:rsidR="004F2489" w:rsidRPr="00040429" w:rsidRDefault="004F2489" w:rsidP="004F2489">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54" w:type="dxa"/>
            <w:vAlign w:val="center"/>
          </w:tcPr>
          <w:p w14:paraId="39ECBBF1" w14:textId="55C54EAF" w:rsidR="004F2489" w:rsidRPr="00040429" w:rsidRDefault="004F2489" w:rsidP="004F2489">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807" w:type="dxa"/>
            <w:gridSpan w:val="2"/>
          </w:tcPr>
          <w:p w14:paraId="5899CD87" w14:textId="4DE295D4"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Микология саласындағы заманауи технологиялар</w:t>
            </w:r>
            <w:r w:rsidR="00D1256C">
              <w:rPr>
                <w:rFonts w:ascii="Times New Roman" w:hAnsi="Times New Roman" w:cs="Times New Roman"/>
                <w:sz w:val="24"/>
                <w:szCs w:val="24"/>
                <w:lang w:val="kk-KZ"/>
              </w:rPr>
              <w:t>ды атаңыз</w:t>
            </w:r>
            <w:r w:rsidRPr="00662898">
              <w:rPr>
                <w:rFonts w:ascii="Times New Roman" w:hAnsi="Times New Roman" w:cs="Times New Roman"/>
                <w:sz w:val="24"/>
                <w:szCs w:val="24"/>
              </w:rPr>
              <w:t>;</w:t>
            </w:r>
          </w:p>
          <w:p w14:paraId="1F6E947A" w14:textId="33CA85B7" w:rsidR="004F2489" w:rsidRPr="00D1256C" w:rsidRDefault="004F2489" w:rsidP="004F2489">
            <w:pPr>
              <w:rPr>
                <w:rFonts w:ascii="Times New Roman" w:hAnsi="Times New Roman" w:cs="Times New Roman"/>
                <w:sz w:val="24"/>
                <w:szCs w:val="24"/>
                <w:lang w:val="kk-KZ"/>
              </w:rPr>
            </w:pPr>
            <w:r w:rsidRPr="00662898">
              <w:rPr>
                <w:rFonts w:ascii="Times New Roman" w:hAnsi="Times New Roman" w:cs="Times New Roman"/>
                <w:sz w:val="24"/>
                <w:szCs w:val="24"/>
              </w:rPr>
              <w:t>Саңырауқұлақтардан туындаған аурулардың алдын-алу технологиясын, құралдарын сипаттаңыз</w:t>
            </w:r>
            <w:r w:rsidR="00D1256C">
              <w:rPr>
                <w:rFonts w:ascii="Times New Roman" w:hAnsi="Times New Roman" w:cs="Times New Roman"/>
                <w:sz w:val="24"/>
                <w:szCs w:val="24"/>
                <w:lang w:val="kk-KZ"/>
              </w:rPr>
              <w:t>;</w:t>
            </w:r>
          </w:p>
          <w:p w14:paraId="7042DD64" w14:textId="753F6AF7" w:rsidR="004F2489" w:rsidRPr="00D1256C" w:rsidRDefault="004F2489" w:rsidP="004F2489">
            <w:pPr>
              <w:rPr>
                <w:rFonts w:ascii="Times New Roman" w:hAnsi="Times New Roman" w:cs="Times New Roman"/>
                <w:sz w:val="24"/>
                <w:szCs w:val="24"/>
                <w:lang w:val="kk-KZ"/>
              </w:rPr>
            </w:pPr>
            <w:r w:rsidRPr="00D1256C">
              <w:rPr>
                <w:rFonts w:ascii="Times New Roman" w:hAnsi="Times New Roman" w:cs="Times New Roman"/>
                <w:sz w:val="24"/>
                <w:szCs w:val="24"/>
                <w:lang w:val="kk-KZ"/>
              </w:rPr>
              <w:t>Кезеңдер бойынша клиникалық материалды микологиялық зерттеу негіздерін сипаттаңыз;</w:t>
            </w:r>
          </w:p>
          <w:p w14:paraId="7C9AF2CD" w14:textId="400E88F8" w:rsidR="00D1256C" w:rsidRDefault="00D1256C" w:rsidP="004F2489">
            <w:pPr>
              <w:rPr>
                <w:rFonts w:ascii="Times New Roman" w:hAnsi="Times New Roman" w:cs="Times New Roman"/>
                <w:sz w:val="24"/>
                <w:szCs w:val="24"/>
                <w:lang w:val="kk-KZ"/>
              </w:rPr>
            </w:pPr>
            <w:r>
              <w:rPr>
                <w:rFonts w:ascii="Times New Roman" w:hAnsi="Times New Roman" w:cs="Times New Roman"/>
                <w:sz w:val="24"/>
                <w:szCs w:val="24"/>
                <w:lang w:val="kk-KZ"/>
              </w:rPr>
              <w:t>Саңырауқұлақтардың таза дақылын бөлудегі экспресс әдістерді сипаттаңыз;</w:t>
            </w:r>
          </w:p>
          <w:p w14:paraId="6938FA8C" w14:textId="79BB3871" w:rsidR="004F2489" w:rsidRPr="00D1256C" w:rsidRDefault="004F2489" w:rsidP="004F2489">
            <w:pPr>
              <w:rPr>
                <w:rFonts w:ascii="Times New Roman" w:hAnsi="Times New Roman" w:cs="Times New Roman"/>
                <w:sz w:val="24"/>
                <w:szCs w:val="24"/>
                <w:lang w:val="kk-KZ"/>
              </w:rPr>
            </w:pPr>
            <w:r w:rsidRPr="00D1256C">
              <w:rPr>
                <w:rFonts w:ascii="Times New Roman" w:hAnsi="Times New Roman" w:cs="Times New Roman"/>
                <w:sz w:val="24"/>
                <w:szCs w:val="24"/>
                <w:lang w:val="kk-KZ"/>
              </w:rPr>
              <w:t xml:space="preserve">Candida саңырауқұлақтарын </w:t>
            </w:r>
            <w:r w:rsidR="00D1256C">
              <w:rPr>
                <w:rFonts w:ascii="Times New Roman" w:hAnsi="Times New Roman" w:cs="Times New Roman"/>
                <w:sz w:val="24"/>
                <w:szCs w:val="24"/>
                <w:lang w:val="kk-KZ"/>
              </w:rPr>
              <w:t>түр ішілік идентификациялаудыңтәсілдерін атаңыз</w:t>
            </w:r>
            <w:r w:rsidRPr="00D1256C">
              <w:rPr>
                <w:rFonts w:ascii="Times New Roman" w:hAnsi="Times New Roman" w:cs="Times New Roman"/>
                <w:sz w:val="24"/>
                <w:szCs w:val="24"/>
                <w:lang w:val="kk-KZ"/>
              </w:rPr>
              <w:t>;</w:t>
            </w:r>
          </w:p>
          <w:p w14:paraId="49F2DE5F" w14:textId="531EBBFE" w:rsidR="004F2489" w:rsidRPr="00D1256C" w:rsidRDefault="00D1256C" w:rsidP="004F2489">
            <w:pPr>
              <w:rPr>
                <w:rFonts w:ascii="Times New Roman" w:hAnsi="Times New Roman" w:cs="Times New Roman"/>
                <w:sz w:val="24"/>
                <w:szCs w:val="24"/>
                <w:lang w:val="kk-KZ"/>
              </w:rPr>
            </w:pPr>
            <w:r>
              <w:rPr>
                <w:rFonts w:ascii="Times New Roman" w:hAnsi="Times New Roman" w:cs="Times New Roman"/>
                <w:sz w:val="24"/>
                <w:szCs w:val="24"/>
                <w:lang w:val="kk-KZ"/>
              </w:rPr>
              <w:t xml:space="preserve">Микологиялық диагностикадағы таксономиялық негіздерді ескере отырып талдау принциптерін атаңыз. </w:t>
            </w:r>
          </w:p>
        </w:tc>
      </w:tr>
      <w:tr w:rsidR="004F2489" w:rsidRPr="00662898" w14:paraId="6C62D5D4" w14:textId="77777777" w:rsidTr="00F06742">
        <w:trPr>
          <w:cantSplit/>
          <w:trHeight w:val="59"/>
        </w:trPr>
        <w:tc>
          <w:tcPr>
            <w:tcW w:w="709" w:type="dxa"/>
          </w:tcPr>
          <w:p w14:paraId="75252912" w14:textId="6B61A282"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24</w:t>
            </w:r>
          </w:p>
        </w:tc>
        <w:tc>
          <w:tcPr>
            <w:tcW w:w="3119" w:type="dxa"/>
          </w:tcPr>
          <w:p w14:paraId="2DA57CC5" w14:textId="55C2AF61"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lang w:val="kk-KZ"/>
              </w:rPr>
              <w:t xml:space="preserve">Жеке протозоология: саркод (амеба), </w:t>
            </w:r>
            <w:r w:rsidR="00D1256C">
              <w:rPr>
                <w:rFonts w:ascii="Times New Roman" w:hAnsi="Times New Roman" w:cs="Times New Roman"/>
                <w:sz w:val="24"/>
                <w:szCs w:val="24"/>
                <w:lang w:val="kk-KZ"/>
              </w:rPr>
              <w:t>талшықтылар</w:t>
            </w:r>
            <w:r w:rsidRPr="00662898">
              <w:rPr>
                <w:rFonts w:ascii="Times New Roman" w:hAnsi="Times New Roman" w:cs="Times New Roman"/>
                <w:sz w:val="24"/>
                <w:szCs w:val="24"/>
                <w:lang w:val="kk-KZ"/>
              </w:rPr>
              <w:t>, споровиктер, микроспоридиялар және т.б.</w:t>
            </w:r>
          </w:p>
        </w:tc>
        <w:tc>
          <w:tcPr>
            <w:tcW w:w="567" w:type="dxa"/>
            <w:vAlign w:val="center"/>
          </w:tcPr>
          <w:p w14:paraId="40B05454" w14:textId="1EEA6379"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479FEE49" w14:textId="20F6D8B9"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5D854334"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5C70162E" w14:textId="38E4FACA"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530FB8F4" w14:textId="4375D918"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0D3803A5" w14:textId="4A34972D"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Патогендік амебаларды патогенді емес а</w:t>
            </w:r>
            <w:r w:rsidR="00D1256C">
              <w:rPr>
                <w:rFonts w:ascii="Times New Roman" w:hAnsi="Times New Roman" w:cs="Times New Roman"/>
                <w:sz w:val="24"/>
                <w:szCs w:val="24"/>
                <w:lang w:val="kk-KZ"/>
              </w:rPr>
              <w:t>мебалардан</w:t>
            </w:r>
            <w:r w:rsidRPr="00662898">
              <w:rPr>
                <w:rFonts w:ascii="Times New Roman" w:hAnsi="Times New Roman" w:cs="Times New Roman"/>
                <w:sz w:val="24"/>
                <w:szCs w:val="24"/>
              </w:rPr>
              <w:t xml:space="preserve"> саралаудың қолданыстағы тәсілдерін сипаттаңыз; </w:t>
            </w:r>
            <w:r w:rsidR="00D1256C">
              <w:rPr>
                <w:rFonts w:ascii="Times New Roman" w:hAnsi="Times New Roman" w:cs="Times New Roman"/>
                <w:sz w:val="24"/>
                <w:szCs w:val="24"/>
                <w:lang w:val="kk-KZ"/>
              </w:rPr>
              <w:t>М</w:t>
            </w:r>
            <w:r w:rsidRPr="00662898">
              <w:rPr>
                <w:rFonts w:ascii="Times New Roman" w:hAnsi="Times New Roman" w:cs="Times New Roman"/>
                <w:sz w:val="24"/>
                <w:szCs w:val="24"/>
              </w:rPr>
              <w:t>орфология</w:t>
            </w:r>
            <w:r w:rsidR="00D1256C">
              <w:rPr>
                <w:rFonts w:ascii="Times New Roman" w:hAnsi="Times New Roman" w:cs="Times New Roman"/>
                <w:sz w:val="24"/>
                <w:szCs w:val="24"/>
                <w:lang w:val="kk-KZ"/>
              </w:rPr>
              <w:t>сы</w:t>
            </w:r>
            <w:r w:rsidRPr="00662898">
              <w:rPr>
                <w:rFonts w:ascii="Times New Roman" w:hAnsi="Times New Roman" w:cs="Times New Roman"/>
                <w:sz w:val="24"/>
                <w:szCs w:val="24"/>
              </w:rPr>
              <w:t>,</w:t>
            </w:r>
            <w:r w:rsidR="00D1256C">
              <w:rPr>
                <w:rFonts w:ascii="Times New Roman" w:hAnsi="Times New Roman" w:cs="Times New Roman"/>
                <w:sz w:val="24"/>
                <w:szCs w:val="24"/>
                <w:lang w:val="kk-KZ"/>
              </w:rPr>
              <w:t xml:space="preserve"> резистенттілігі, эпидемиологиясы бойынша </w:t>
            </w:r>
            <w:r w:rsidRPr="00662898">
              <w:rPr>
                <w:rFonts w:ascii="Times New Roman" w:hAnsi="Times New Roman" w:cs="Times New Roman"/>
                <w:sz w:val="24"/>
                <w:szCs w:val="24"/>
              </w:rPr>
              <w:t xml:space="preserve"> амебиаз</w:t>
            </w:r>
            <w:r w:rsidR="00D1256C">
              <w:rPr>
                <w:rFonts w:ascii="Times New Roman" w:hAnsi="Times New Roman" w:cs="Times New Roman"/>
                <w:sz w:val="24"/>
                <w:szCs w:val="24"/>
                <w:lang w:val="kk-KZ"/>
              </w:rPr>
              <w:t>дың</w:t>
            </w:r>
            <w:r w:rsidRPr="00662898">
              <w:rPr>
                <w:rFonts w:ascii="Times New Roman" w:hAnsi="Times New Roman" w:cs="Times New Roman"/>
                <w:sz w:val="24"/>
                <w:szCs w:val="24"/>
              </w:rPr>
              <w:t>, токсоплазмоз</w:t>
            </w:r>
            <w:r w:rsidR="00D1256C">
              <w:rPr>
                <w:rFonts w:ascii="Times New Roman" w:hAnsi="Times New Roman" w:cs="Times New Roman"/>
                <w:sz w:val="24"/>
                <w:szCs w:val="24"/>
                <w:lang w:val="kk-KZ"/>
              </w:rPr>
              <w:t>дың</w:t>
            </w:r>
            <w:r w:rsidRPr="00662898">
              <w:rPr>
                <w:rFonts w:ascii="Times New Roman" w:hAnsi="Times New Roman" w:cs="Times New Roman"/>
                <w:sz w:val="24"/>
                <w:szCs w:val="24"/>
              </w:rPr>
              <w:t>, трихомониаз</w:t>
            </w:r>
            <w:r w:rsidR="00D1256C">
              <w:rPr>
                <w:rFonts w:ascii="Times New Roman" w:hAnsi="Times New Roman" w:cs="Times New Roman"/>
                <w:sz w:val="24"/>
                <w:szCs w:val="24"/>
                <w:lang w:val="kk-KZ"/>
              </w:rPr>
              <w:t>дың</w:t>
            </w:r>
            <w:r w:rsidRPr="00662898">
              <w:rPr>
                <w:rFonts w:ascii="Times New Roman" w:hAnsi="Times New Roman" w:cs="Times New Roman"/>
                <w:sz w:val="24"/>
                <w:szCs w:val="24"/>
              </w:rPr>
              <w:t xml:space="preserve"> және т. б.</w:t>
            </w:r>
            <w:r w:rsidR="00D1256C">
              <w:rPr>
                <w:rFonts w:ascii="Times New Roman" w:hAnsi="Times New Roman" w:cs="Times New Roman"/>
                <w:sz w:val="24"/>
                <w:szCs w:val="24"/>
                <w:lang w:val="kk-KZ"/>
              </w:rPr>
              <w:t xml:space="preserve"> негізгі ерекшеліктерін атаңыз</w:t>
            </w:r>
            <w:r w:rsidRPr="00662898">
              <w:rPr>
                <w:rFonts w:ascii="Times New Roman" w:hAnsi="Times New Roman" w:cs="Times New Roman"/>
                <w:sz w:val="24"/>
                <w:szCs w:val="24"/>
              </w:rPr>
              <w:t>;</w:t>
            </w:r>
          </w:p>
          <w:p w14:paraId="38F0804C"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Лейшмания тудыратын және москиттер тарататын жануарлар мен адам ауруларының заманауи диагнозының алгоритмін атаңыз;</w:t>
            </w:r>
          </w:p>
          <w:p w14:paraId="7D76B5A7" w14:textId="06412A67" w:rsidR="004F2489" w:rsidRPr="00662898" w:rsidRDefault="00D1256C" w:rsidP="004F2489">
            <w:pPr>
              <w:rPr>
                <w:rFonts w:ascii="Times New Roman" w:hAnsi="Times New Roman" w:cs="Times New Roman"/>
                <w:sz w:val="24"/>
                <w:szCs w:val="24"/>
              </w:rPr>
            </w:pPr>
            <w:r>
              <w:rPr>
                <w:rFonts w:ascii="Times New Roman" w:hAnsi="Times New Roman" w:cs="Times New Roman"/>
                <w:sz w:val="24"/>
                <w:szCs w:val="24"/>
                <w:lang w:val="kk-KZ"/>
              </w:rPr>
              <w:t>Б</w:t>
            </w:r>
            <w:r w:rsidRPr="00662898">
              <w:rPr>
                <w:rFonts w:ascii="Times New Roman" w:hAnsi="Times New Roman" w:cs="Times New Roman"/>
                <w:sz w:val="24"/>
                <w:szCs w:val="24"/>
              </w:rPr>
              <w:t>алантидия, микроспоридия, бластоциттер және т. б</w:t>
            </w:r>
            <w:r>
              <w:rPr>
                <w:rFonts w:ascii="Times New Roman" w:hAnsi="Times New Roman" w:cs="Times New Roman"/>
                <w:sz w:val="24"/>
                <w:szCs w:val="24"/>
                <w:lang w:val="kk-KZ"/>
              </w:rPr>
              <w:t xml:space="preserve"> з</w:t>
            </w:r>
            <w:r w:rsidR="004F2489" w:rsidRPr="00662898">
              <w:rPr>
                <w:rFonts w:ascii="Times New Roman" w:hAnsi="Times New Roman" w:cs="Times New Roman"/>
                <w:sz w:val="24"/>
                <w:szCs w:val="24"/>
              </w:rPr>
              <w:t>ерттеу үшін материалды таңдау принциптерін</w:t>
            </w:r>
            <w:r>
              <w:rPr>
                <w:rFonts w:ascii="Times New Roman" w:hAnsi="Times New Roman" w:cs="Times New Roman"/>
                <w:sz w:val="24"/>
                <w:szCs w:val="24"/>
                <w:lang w:val="kk-KZ"/>
              </w:rPr>
              <w:t xml:space="preserve"> </w:t>
            </w:r>
            <w:r w:rsidR="004F2489" w:rsidRPr="00662898">
              <w:rPr>
                <w:rFonts w:ascii="Times New Roman" w:hAnsi="Times New Roman" w:cs="Times New Roman"/>
                <w:sz w:val="24"/>
                <w:szCs w:val="24"/>
              </w:rPr>
              <w:t>сипаттаңыз.</w:t>
            </w:r>
          </w:p>
          <w:p w14:paraId="1D37451B" w14:textId="3187E156" w:rsidR="004F2489" w:rsidRPr="00D1256C" w:rsidRDefault="004F2489" w:rsidP="004F2489">
            <w:pPr>
              <w:rPr>
                <w:rFonts w:ascii="Times New Roman" w:hAnsi="Times New Roman" w:cs="Times New Roman"/>
                <w:sz w:val="24"/>
                <w:szCs w:val="24"/>
                <w:lang w:val="kk-KZ"/>
              </w:rPr>
            </w:pPr>
            <w:r w:rsidRPr="00662898">
              <w:rPr>
                <w:rFonts w:ascii="Times New Roman" w:hAnsi="Times New Roman" w:cs="Times New Roman"/>
                <w:sz w:val="24"/>
                <w:szCs w:val="24"/>
              </w:rPr>
              <w:t>Безгек плазмодияларының дифференциалды белгілері</w:t>
            </w:r>
            <w:r w:rsidR="00D1256C">
              <w:rPr>
                <w:rFonts w:ascii="Times New Roman" w:hAnsi="Times New Roman" w:cs="Times New Roman"/>
                <w:sz w:val="24"/>
                <w:szCs w:val="24"/>
                <w:lang w:val="kk-KZ"/>
              </w:rPr>
              <w:t>н атаңыз.</w:t>
            </w:r>
          </w:p>
        </w:tc>
      </w:tr>
      <w:tr w:rsidR="004F2489" w:rsidRPr="002E0EFB" w14:paraId="7E46EEFF" w14:textId="77777777" w:rsidTr="00F06742">
        <w:trPr>
          <w:cantSplit/>
          <w:trHeight w:val="59"/>
        </w:trPr>
        <w:tc>
          <w:tcPr>
            <w:tcW w:w="709" w:type="dxa"/>
          </w:tcPr>
          <w:p w14:paraId="0E7586F8" w14:textId="73F30FDE"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25</w:t>
            </w:r>
          </w:p>
        </w:tc>
        <w:tc>
          <w:tcPr>
            <w:tcW w:w="3119" w:type="dxa"/>
          </w:tcPr>
          <w:p w14:paraId="476A1209"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Клиникалық микробиология.</w:t>
            </w:r>
          </w:p>
          <w:p w14:paraId="4DC78A72" w14:textId="2454D658"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 xml:space="preserve">Практикалық денсаулық сақтау саласында дезинфекциялық заттарды қолданудың тиімділігі мәселелері. </w:t>
            </w:r>
            <w:r w:rsidR="0052380F">
              <w:rPr>
                <w:rFonts w:ascii="Times New Roman" w:hAnsi="Times New Roman" w:cs="Times New Roman"/>
                <w:sz w:val="24"/>
                <w:szCs w:val="24"/>
                <w:lang w:val="kk-KZ"/>
              </w:rPr>
              <w:t>Залаласыздандыру</w:t>
            </w:r>
            <w:r w:rsidRPr="00662898">
              <w:rPr>
                <w:rFonts w:ascii="Times New Roman" w:hAnsi="Times New Roman" w:cs="Times New Roman"/>
                <w:sz w:val="24"/>
                <w:szCs w:val="24"/>
              </w:rPr>
              <w:t xml:space="preserve"> сапасын бақылау.</w:t>
            </w:r>
          </w:p>
        </w:tc>
        <w:tc>
          <w:tcPr>
            <w:tcW w:w="567" w:type="dxa"/>
            <w:vAlign w:val="center"/>
          </w:tcPr>
          <w:p w14:paraId="7B1713A6" w14:textId="4BCFFAE6"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3F59B826" w14:textId="04D93515"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6FFA528F"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713E2019" w14:textId="1BD60CD8"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77624B80" w14:textId="7DB7865E"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27D587FF" w14:textId="33B5711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Қазіргі заманғы дезинфекциялық құралдардың түрлері мен жіктелуі</w:t>
            </w:r>
            <w:r w:rsidR="0052380F">
              <w:rPr>
                <w:rFonts w:ascii="Times New Roman" w:hAnsi="Times New Roman" w:cs="Times New Roman"/>
                <w:sz w:val="24"/>
                <w:szCs w:val="24"/>
                <w:lang w:val="kk-KZ"/>
              </w:rPr>
              <w:t>н атаңыз</w:t>
            </w:r>
            <w:r w:rsidRPr="00662898">
              <w:rPr>
                <w:rFonts w:ascii="Times New Roman" w:hAnsi="Times New Roman" w:cs="Times New Roman"/>
                <w:sz w:val="24"/>
                <w:szCs w:val="24"/>
              </w:rPr>
              <w:t>;</w:t>
            </w:r>
          </w:p>
          <w:p w14:paraId="45CEF988" w14:textId="2F28D48F"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АІИ/МК</w:t>
            </w:r>
            <w:r w:rsidR="0052380F">
              <w:rPr>
                <w:rFonts w:ascii="Times New Roman" w:hAnsi="Times New Roman" w:cs="Times New Roman"/>
                <w:sz w:val="24"/>
                <w:szCs w:val="24"/>
                <w:lang w:val="kk-KZ"/>
              </w:rPr>
              <w:t>КБИ</w:t>
            </w:r>
            <w:r w:rsidRPr="00662898">
              <w:rPr>
                <w:rFonts w:ascii="Times New Roman" w:hAnsi="Times New Roman" w:cs="Times New Roman"/>
                <w:sz w:val="24"/>
                <w:szCs w:val="24"/>
              </w:rPr>
              <w:t xml:space="preserve"> алдын алуд</w:t>
            </w:r>
            <w:r w:rsidR="0052380F">
              <w:rPr>
                <w:rFonts w:ascii="Times New Roman" w:hAnsi="Times New Roman" w:cs="Times New Roman"/>
                <w:sz w:val="24"/>
                <w:szCs w:val="24"/>
                <w:lang w:val="kk-KZ"/>
              </w:rPr>
              <w:t>ағы</w:t>
            </w:r>
            <w:r w:rsidRPr="00662898">
              <w:rPr>
                <w:rFonts w:ascii="Times New Roman" w:hAnsi="Times New Roman" w:cs="Times New Roman"/>
                <w:sz w:val="24"/>
                <w:szCs w:val="24"/>
              </w:rPr>
              <w:t>, ЕПМ үшін дезинфекциялық құралдарды таңдау принципін сипаттаңыз;</w:t>
            </w:r>
          </w:p>
          <w:p w14:paraId="3047C394" w14:textId="4C6F4E56"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Ағымдағы дезинфекция үшін қолданылатын дезинфекциялық құралдарға қойылатын негізгі талаптарды сипаттаңыз;</w:t>
            </w:r>
          </w:p>
          <w:p w14:paraId="47CFF092" w14:textId="5533A979" w:rsidR="0052380F" w:rsidRDefault="0052380F" w:rsidP="0052380F">
            <w:pPr>
              <w:rPr>
                <w:rFonts w:ascii="Times New Roman" w:hAnsi="Times New Roman" w:cs="Times New Roman"/>
                <w:sz w:val="24"/>
                <w:szCs w:val="24"/>
                <w:lang w:val="kk-KZ"/>
              </w:rPr>
            </w:pPr>
            <w:r>
              <w:rPr>
                <w:rFonts w:ascii="Times New Roman" w:hAnsi="Times New Roman" w:cs="Times New Roman"/>
                <w:sz w:val="24"/>
                <w:szCs w:val="24"/>
                <w:lang w:val="kk-KZ"/>
              </w:rPr>
              <w:t>С</w:t>
            </w:r>
            <w:r w:rsidRPr="00662898">
              <w:rPr>
                <w:rFonts w:ascii="Times New Roman" w:hAnsi="Times New Roman" w:cs="Times New Roman"/>
                <w:sz w:val="24"/>
                <w:szCs w:val="24"/>
              </w:rPr>
              <w:t xml:space="preserve">апа, дезқұралдарды қолдану қауіпсіздігі, тиімділік, ЕПМ-де пациенттердің қауіпсіздігін қамтамасыз ету призмасы </w:t>
            </w:r>
            <w:r>
              <w:rPr>
                <w:rFonts w:ascii="Times New Roman" w:hAnsi="Times New Roman" w:cs="Times New Roman"/>
                <w:sz w:val="24"/>
                <w:szCs w:val="24"/>
                <w:lang w:val="kk-KZ"/>
              </w:rPr>
              <w:t>негізінде атты т</w:t>
            </w:r>
            <w:r w:rsidR="004F2489" w:rsidRPr="0052380F">
              <w:rPr>
                <w:rFonts w:ascii="Times New Roman" w:hAnsi="Times New Roman" w:cs="Times New Roman"/>
                <w:sz w:val="24"/>
                <w:szCs w:val="24"/>
                <w:lang w:val="kk-KZ"/>
              </w:rPr>
              <w:t>ерминдердің қолданбалы мәнін атаңыз және ашыңыз</w:t>
            </w:r>
            <w:r>
              <w:rPr>
                <w:rFonts w:ascii="Times New Roman" w:hAnsi="Times New Roman" w:cs="Times New Roman"/>
                <w:sz w:val="24"/>
                <w:szCs w:val="24"/>
                <w:lang w:val="kk-KZ"/>
              </w:rPr>
              <w:t>;</w:t>
            </w:r>
          </w:p>
          <w:p w14:paraId="10F76769" w14:textId="3B074DC1" w:rsidR="004F2489" w:rsidRPr="0052380F" w:rsidRDefault="0052380F" w:rsidP="0052380F">
            <w:pPr>
              <w:rPr>
                <w:rFonts w:ascii="Times New Roman" w:hAnsi="Times New Roman" w:cs="Times New Roman"/>
                <w:sz w:val="24"/>
                <w:szCs w:val="24"/>
                <w:lang w:val="kk-KZ"/>
              </w:rPr>
            </w:pPr>
            <w:r w:rsidRPr="0052380F">
              <w:rPr>
                <w:rFonts w:ascii="Times New Roman" w:hAnsi="Times New Roman" w:cs="Times New Roman"/>
                <w:sz w:val="24"/>
                <w:szCs w:val="24"/>
                <w:lang w:val="kk-KZ"/>
              </w:rPr>
              <w:t xml:space="preserve">ЕПМ ерекшеліктерін ескере отырып </w:t>
            </w:r>
            <w:r>
              <w:rPr>
                <w:rFonts w:ascii="Times New Roman" w:hAnsi="Times New Roman" w:cs="Times New Roman"/>
                <w:sz w:val="24"/>
                <w:szCs w:val="24"/>
                <w:lang w:val="kk-KZ"/>
              </w:rPr>
              <w:t>м</w:t>
            </w:r>
            <w:r w:rsidR="004F2489" w:rsidRPr="0052380F">
              <w:rPr>
                <w:rFonts w:ascii="Times New Roman" w:hAnsi="Times New Roman" w:cs="Times New Roman"/>
                <w:sz w:val="24"/>
                <w:szCs w:val="24"/>
                <w:lang w:val="kk-KZ"/>
              </w:rPr>
              <w:t>едициналық құралдар, шығын материалдары мен жабдықтар үшін қолданылатын заманауи дезинфекциялық құралдардың, антисептиктердің айырмашылықтарын сипаттаңыз</w:t>
            </w:r>
            <w:r>
              <w:rPr>
                <w:rFonts w:ascii="Times New Roman" w:hAnsi="Times New Roman" w:cs="Times New Roman"/>
                <w:sz w:val="24"/>
                <w:szCs w:val="24"/>
                <w:lang w:val="kk-KZ"/>
              </w:rPr>
              <w:t>.</w:t>
            </w:r>
          </w:p>
        </w:tc>
      </w:tr>
      <w:tr w:rsidR="004F2489" w:rsidRPr="002E0EFB" w14:paraId="5A2AAF17" w14:textId="77777777" w:rsidTr="00F06742">
        <w:trPr>
          <w:cantSplit/>
          <w:trHeight w:val="59"/>
        </w:trPr>
        <w:tc>
          <w:tcPr>
            <w:tcW w:w="709" w:type="dxa"/>
          </w:tcPr>
          <w:p w14:paraId="2DE8339F" w14:textId="018249B4"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26</w:t>
            </w:r>
          </w:p>
        </w:tc>
        <w:tc>
          <w:tcPr>
            <w:tcW w:w="3119" w:type="dxa"/>
          </w:tcPr>
          <w:p w14:paraId="401119A0" w14:textId="0C8C4F58"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Зертхана қызметкерлерінің, сондай-ақ медицина қызметкерлерінің денсаулық жағдайына тұрақты бақылау жүргізудің орындылығы.</w:t>
            </w:r>
          </w:p>
        </w:tc>
        <w:tc>
          <w:tcPr>
            <w:tcW w:w="567" w:type="dxa"/>
            <w:vAlign w:val="center"/>
          </w:tcPr>
          <w:p w14:paraId="6B10F82C" w14:textId="539FA98B"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050DA327" w14:textId="2F38173C"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7738C9AF"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589E3975" w14:textId="15E01531"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490F1326" w14:textId="5099BBB6"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21B7B424"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Медицина қызметкерлерінің өмірінің барлық кезеңдеріндегі салауатты мінез-құлықтың негізгі міндеттерін сипаттаңыз;</w:t>
            </w:r>
          </w:p>
          <w:p w14:paraId="1F86810D"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ЕПМ-де қолайлы орта құруға бағытталған ҚР регламенттелген нормативтік-құқықтық құжаттарын атаңыз;</w:t>
            </w:r>
          </w:p>
          <w:p w14:paraId="06119D81" w14:textId="30A3EDDB" w:rsidR="004F2489" w:rsidRPr="0052380F" w:rsidRDefault="004F2489" w:rsidP="004F2489">
            <w:pPr>
              <w:rPr>
                <w:rFonts w:ascii="Times New Roman" w:hAnsi="Times New Roman" w:cs="Times New Roman"/>
                <w:sz w:val="24"/>
                <w:szCs w:val="24"/>
                <w:lang w:val="kk-KZ"/>
              </w:rPr>
            </w:pPr>
            <w:r w:rsidRPr="00662898">
              <w:rPr>
                <w:rFonts w:ascii="Times New Roman" w:hAnsi="Times New Roman" w:cs="Times New Roman"/>
                <w:sz w:val="24"/>
                <w:szCs w:val="24"/>
              </w:rPr>
              <w:t>Медицина қызметкерлерінің денсаулығын жеке қорғау бойынша ЕПМ-де жүргізілетін негізгі шаралар</w:t>
            </w:r>
            <w:r w:rsidR="0052380F">
              <w:rPr>
                <w:rFonts w:ascii="Times New Roman" w:hAnsi="Times New Roman" w:cs="Times New Roman"/>
                <w:sz w:val="24"/>
                <w:szCs w:val="24"/>
                <w:lang w:val="kk-KZ"/>
              </w:rPr>
              <w:t>ды атаңыз;</w:t>
            </w:r>
          </w:p>
          <w:p w14:paraId="625E63E2" w14:textId="2C4CFE08" w:rsidR="004F2489" w:rsidRPr="0052380F" w:rsidRDefault="004F2489" w:rsidP="004F2489">
            <w:pPr>
              <w:rPr>
                <w:rFonts w:ascii="Times New Roman" w:hAnsi="Times New Roman" w:cs="Times New Roman"/>
                <w:sz w:val="24"/>
                <w:szCs w:val="24"/>
                <w:lang w:val="kk-KZ"/>
              </w:rPr>
            </w:pPr>
            <w:r w:rsidRPr="0052380F">
              <w:rPr>
                <w:rFonts w:ascii="Times New Roman" w:hAnsi="Times New Roman" w:cs="Times New Roman"/>
                <w:sz w:val="24"/>
                <w:szCs w:val="24"/>
                <w:lang w:val="kk-KZ"/>
              </w:rPr>
              <w:t>Микробиологиялық зертханадағы дәрігерлердің жұмысының ерекшеліктері және олардың денсаулығын қорғау жолдары</w:t>
            </w:r>
            <w:r w:rsidR="0052380F">
              <w:rPr>
                <w:rFonts w:ascii="Times New Roman" w:hAnsi="Times New Roman" w:cs="Times New Roman"/>
                <w:sz w:val="24"/>
                <w:szCs w:val="24"/>
                <w:lang w:val="kk-KZ"/>
              </w:rPr>
              <w:t>н атаңыз.</w:t>
            </w:r>
          </w:p>
        </w:tc>
      </w:tr>
      <w:tr w:rsidR="004F2489" w:rsidRPr="00662898" w14:paraId="66CD045E" w14:textId="77777777" w:rsidTr="00F06742">
        <w:trPr>
          <w:cantSplit/>
          <w:trHeight w:val="59"/>
        </w:trPr>
        <w:tc>
          <w:tcPr>
            <w:tcW w:w="709" w:type="dxa"/>
          </w:tcPr>
          <w:p w14:paraId="3D4848AC" w14:textId="4F80E413"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t>27</w:t>
            </w:r>
          </w:p>
        </w:tc>
        <w:tc>
          <w:tcPr>
            <w:tcW w:w="3119" w:type="dxa"/>
          </w:tcPr>
          <w:p w14:paraId="1918CF12" w14:textId="4A8941C8"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Адам ағзасының негізгі жүйелерін диагностикалаудағы эпидемиологиялық-микробиологиялық тәсілдер</w:t>
            </w:r>
          </w:p>
        </w:tc>
        <w:tc>
          <w:tcPr>
            <w:tcW w:w="567" w:type="dxa"/>
            <w:vAlign w:val="center"/>
          </w:tcPr>
          <w:p w14:paraId="67CC9E2F" w14:textId="34C316D3"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2FDD5734" w14:textId="3B4F7119"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59672F78"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6694F6AB" w14:textId="71B29AC1"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7BC7E36C" w14:textId="6BE7D3AC"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3E6C9641" w14:textId="0756FCD5"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Презентацияны дайындау</w:t>
            </w:r>
          </w:p>
        </w:tc>
      </w:tr>
      <w:tr w:rsidR="004F2489" w:rsidRPr="00662898" w14:paraId="59B50F4C" w14:textId="77777777" w:rsidTr="00F06742">
        <w:trPr>
          <w:cantSplit/>
          <w:trHeight w:val="59"/>
        </w:trPr>
        <w:tc>
          <w:tcPr>
            <w:tcW w:w="709" w:type="dxa"/>
          </w:tcPr>
          <w:p w14:paraId="12D13255" w14:textId="00A7F203"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28</w:t>
            </w:r>
          </w:p>
        </w:tc>
        <w:tc>
          <w:tcPr>
            <w:tcW w:w="3119" w:type="dxa"/>
          </w:tcPr>
          <w:p w14:paraId="7E849CC0" w14:textId="05E5BF46"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Жұқпалы аурулардың микробиологиясы. Клиникалық-эпидемиологиялық қадағалау.</w:t>
            </w:r>
          </w:p>
        </w:tc>
        <w:tc>
          <w:tcPr>
            <w:tcW w:w="567" w:type="dxa"/>
            <w:vAlign w:val="center"/>
          </w:tcPr>
          <w:p w14:paraId="407E6298" w14:textId="178A4CDA"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4B9929F9" w14:textId="2FB31280"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4DEC1D9B"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7638AF94" w14:textId="03D98109"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77B4ACA9" w14:textId="4A37E327"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243376FB" w14:textId="37C60645" w:rsidR="004F2489" w:rsidRPr="00662898" w:rsidRDefault="004F2489" w:rsidP="004F2489">
            <w:pPr>
              <w:rPr>
                <w:rFonts w:ascii="Times New Roman" w:hAnsi="Times New Roman" w:cs="Times New Roman"/>
                <w:color w:val="000000"/>
                <w:sz w:val="24"/>
                <w:szCs w:val="24"/>
              </w:rPr>
            </w:pPr>
            <w:r w:rsidRPr="00662898">
              <w:rPr>
                <w:rFonts w:ascii="Times New Roman" w:hAnsi="Times New Roman" w:cs="Times New Roman"/>
                <w:color w:val="000000"/>
                <w:sz w:val="24"/>
                <w:szCs w:val="24"/>
              </w:rPr>
              <w:t>Ішкі ағзалардың зақымдануын бағалаудың микробиологиялық критерийлері</w:t>
            </w:r>
            <w:r w:rsidR="0052380F">
              <w:rPr>
                <w:rFonts w:ascii="Times New Roman" w:hAnsi="Times New Roman" w:cs="Times New Roman"/>
                <w:color w:val="000000"/>
                <w:sz w:val="24"/>
                <w:szCs w:val="24"/>
                <w:lang w:val="kk-KZ"/>
              </w:rPr>
              <w:t>н атаңыз</w:t>
            </w:r>
            <w:r w:rsidRPr="00662898">
              <w:rPr>
                <w:rFonts w:ascii="Times New Roman" w:hAnsi="Times New Roman" w:cs="Times New Roman"/>
                <w:color w:val="000000"/>
                <w:sz w:val="24"/>
                <w:szCs w:val="24"/>
              </w:rPr>
              <w:t>;</w:t>
            </w:r>
          </w:p>
          <w:p w14:paraId="6568304E" w14:textId="77777777" w:rsidR="004F2489" w:rsidRPr="00662898" w:rsidRDefault="004F2489" w:rsidP="004F2489">
            <w:pPr>
              <w:rPr>
                <w:rFonts w:ascii="Times New Roman" w:hAnsi="Times New Roman" w:cs="Times New Roman"/>
                <w:color w:val="000000"/>
                <w:sz w:val="24"/>
                <w:szCs w:val="24"/>
              </w:rPr>
            </w:pPr>
            <w:r w:rsidRPr="00662898">
              <w:rPr>
                <w:rFonts w:ascii="Times New Roman" w:hAnsi="Times New Roman" w:cs="Times New Roman"/>
                <w:color w:val="000000"/>
                <w:sz w:val="24"/>
                <w:szCs w:val="24"/>
              </w:rPr>
              <w:t>Эпидемиологиялық қадағалау жүйесіндегі заманауи инновациялық тәсілдерді, сондай-ақ ерте хабарлау және әрекет ету жүйелерін атаңыз;</w:t>
            </w:r>
          </w:p>
          <w:p w14:paraId="69121838" w14:textId="77777777" w:rsidR="004F2489" w:rsidRPr="00662898" w:rsidRDefault="004F2489" w:rsidP="004F2489">
            <w:pPr>
              <w:rPr>
                <w:rFonts w:ascii="Times New Roman" w:hAnsi="Times New Roman" w:cs="Times New Roman"/>
                <w:color w:val="000000"/>
                <w:sz w:val="24"/>
                <w:szCs w:val="24"/>
              </w:rPr>
            </w:pPr>
            <w:r w:rsidRPr="00662898">
              <w:rPr>
                <w:rFonts w:ascii="Times New Roman" w:hAnsi="Times New Roman" w:cs="Times New Roman"/>
                <w:color w:val="000000"/>
                <w:sz w:val="24"/>
                <w:szCs w:val="24"/>
              </w:rPr>
              <w:t>ЖЖБИ, инфекциялық және инфекциялық емес ауруларды кешенді бақылаудың жолдарын атаңыз.</w:t>
            </w:r>
          </w:p>
          <w:p w14:paraId="76380E28" w14:textId="77777777" w:rsidR="004F2489" w:rsidRPr="00662898" w:rsidRDefault="004F2489" w:rsidP="004F2489">
            <w:pPr>
              <w:rPr>
                <w:rFonts w:ascii="Times New Roman" w:hAnsi="Times New Roman" w:cs="Times New Roman"/>
                <w:color w:val="000000"/>
                <w:sz w:val="24"/>
                <w:szCs w:val="24"/>
              </w:rPr>
            </w:pPr>
            <w:r w:rsidRPr="00662898">
              <w:rPr>
                <w:rFonts w:ascii="Times New Roman" w:hAnsi="Times New Roman" w:cs="Times New Roman"/>
                <w:color w:val="000000"/>
                <w:sz w:val="24"/>
                <w:szCs w:val="24"/>
              </w:rPr>
              <w:t>Микробиологияның өзекті мәселелерін шешуде пәнаралық өзара әрекеттесуді нығайту негіздерін сипаттаңыз.</w:t>
            </w:r>
          </w:p>
          <w:p w14:paraId="6950BED0" w14:textId="42486610" w:rsidR="004F2489" w:rsidRPr="0052380F" w:rsidRDefault="0052380F" w:rsidP="004F2489">
            <w:pPr>
              <w:rPr>
                <w:rFonts w:ascii="Times New Roman" w:hAnsi="Times New Roman" w:cs="Times New Roman"/>
                <w:sz w:val="24"/>
                <w:szCs w:val="24"/>
                <w:lang w:val="kk-KZ"/>
              </w:rPr>
            </w:pPr>
            <w:r>
              <w:rPr>
                <w:rFonts w:ascii="Times New Roman" w:hAnsi="Times New Roman" w:cs="Times New Roman"/>
                <w:color w:val="000000"/>
                <w:sz w:val="24"/>
                <w:szCs w:val="24"/>
                <w:lang w:val="kk-KZ"/>
              </w:rPr>
              <w:t>М</w:t>
            </w:r>
            <w:r w:rsidR="004F2489" w:rsidRPr="00662898">
              <w:rPr>
                <w:rFonts w:ascii="Times New Roman" w:hAnsi="Times New Roman" w:cs="Times New Roman"/>
                <w:color w:val="000000"/>
                <w:sz w:val="24"/>
                <w:szCs w:val="24"/>
              </w:rPr>
              <w:t>икробиология, эпидемиология және гигиена</w:t>
            </w:r>
            <w:r>
              <w:rPr>
                <w:rFonts w:ascii="Times New Roman" w:hAnsi="Times New Roman" w:cs="Times New Roman"/>
                <w:color w:val="000000"/>
                <w:sz w:val="24"/>
                <w:szCs w:val="24"/>
                <w:lang w:val="kk-KZ"/>
              </w:rPr>
              <w:t xml:space="preserve"> п</w:t>
            </w:r>
            <w:r w:rsidRPr="00662898">
              <w:rPr>
                <w:rFonts w:ascii="Times New Roman" w:hAnsi="Times New Roman" w:cs="Times New Roman"/>
                <w:color w:val="000000"/>
                <w:sz w:val="24"/>
                <w:szCs w:val="24"/>
              </w:rPr>
              <w:t>әндердің интеграциясын нығайту жолдары</w:t>
            </w:r>
            <w:r>
              <w:rPr>
                <w:rFonts w:ascii="Times New Roman" w:hAnsi="Times New Roman" w:cs="Times New Roman"/>
                <w:color w:val="000000"/>
                <w:sz w:val="24"/>
                <w:szCs w:val="24"/>
                <w:lang w:val="kk-KZ"/>
              </w:rPr>
              <w:t>н атаңыз.</w:t>
            </w:r>
          </w:p>
        </w:tc>
      </w:tr>
      <w:tr w:rsidR="004F2489" w:rsidRPr="002E0EFB" w14:paraId="0448D009" w14:textId="77777777" w:rsidTr="00F06742">
        <w:trPr>
          <w:cantSplit/>
          <w:trHeight w:val="59"/>
        </w:trPr>
        <w:tc>
          <w:tcPr>
            <w:tcW w:w="709" w:type="dxa"/>
          </w:tcPr>
          <w:p w14:paraId="1FCA41FE" w14:textId="0DF066CB"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29</w:t>
            </w:r>
          </w:p>
        </w:tc>
        <w:tc>
          <w:tcPr>
            <w:tcW w:w="3119" w:type="dxa"/>
          </w:tcPr>
          <w:p w14:paraId="2D527475" w14:textId="5279DB68"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Паразитизм феномені және биоэкологиялық аурулар</w:t>
            </w:r>
          </w:p>
        </w:tc>
        <w:tc>
          <w:tcPr>
            <w:tcW w:w="567" w:type="dxa"/>
            <w:vAlign w:val="center"/>
          </w:tcPr>
          <w:p w14:paraId="4F4A80E9" w14:textId="5D122170"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78404903" w14:textId="1B99B076"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553E02DB"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470074AF" w14:textId="7213727C"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77893157" w14:textId="6F1BF428"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1864567A"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Паразитизмді белгілі тұжырымдамаларға негізделген экологиялық құбылыс ретінде сипаттаңыз. Паразиттердің тіршілік ету ортасының шығу тегі мен ерекшелігін сипаттаңыз.</w:t>
            </w:r>
          </w:p>
          <w:p w14:paraId="5C564CAD" w14:textId="5F56F0D0" w:rsidR="004F2489" w:rsidRPr="0052380F" w:rsidRDefault="004F2489" w:rsidP="004F2489">
            <w:pPr>
              <w:rPr>
                <w:rFonts w:ascii="Times New Roman" w:hAnsi="Times New Roman" w:cs="Times New Roman"/>
                <w:sz w:val="24"/>
                <w:szCs w:val="24"/>
                <w:lang w:val="kk-KZ"/>
              </w:rPr>
            </w:pPr>
            <w:r w:rsidRPr="00662898">
              <w:rPr>
                <w:rFonts w:ascii="Times New Roman" w:hAnsi="Times New Roman" w:cs="Times New Roman"/>
                <w:sz w:val="24"/>
                <w:szCs w:val="24"/>
              </w:rPr>
              <w:t>Паразиттік өмір салтына морфологиялық бейімделудің жолдары</w:t>
            </w:r>
            <w:r w:rsidR="0052380F">
              <w:rPr>
                <w:rFonts w:ascii="Times New Roman" w:hAnsi="Times New Roman" w:cs="Times New Roman"/>
                <w:sz w:val="24"/>
                <w:szCs w:val="24"/>
                <w:lang w:val="kk-KZ"/>
              </w:rPr>
              <w:t>н атаңыз;</w:t>
            </w:r>
          </w:p>
          <w:p w14:paraId="6536D9A7" w14:textId="75C87830" w:rsidR="004F2489" w:rsidRPr="00E06E4C" w:rsidRDefault="004F2489" w:rsidP="004F2489">
            <w:pPr>
              <w:rPr>
                <w:rFonts w:ascii="Times New Roman" w:hAnsi="Times New Roman" w:cs="Times New Roman"/>
                <w:sz w:val="24"/>
                <w:szCs w:val="24"/>
                <w:lang w:val="kk-KZ"/>
              </w:rPr>
            </w:pPr>
            <w:r w:rsidRPr="00E06E4C">
              <w:rPr>
                <w:rFonts w:ascii="Times New Roman" w:hAnsi="Times New Roman" w:cs="Times New Roman"/>
                <w:sz w:val="24"/>
                <w:szCs w:val="24"/>
                <w:lang w:val="kk-KZ"/>
              </w:rPr>
              <w:t>Трансмиссивті аурулардың негіздерін және табиғи ошақтар туралы ілімдерді сипаттаңыз.</w:t>
            </w:r>
          </w:p>
        </w:tc>
      </w:tr>
      <w:tr w:rsidR="004F2489" w:rsidRPr="00662898" w14:paraId="6D488B0E" w14:textId="77777777" w:rsidTr="00F06742">
        <w:trPr>
          <w:cantSplit/>
          <w:trHeight w:val="59"/>
        </w:trPr>
        <w:tc>
          <w:tcPr>
            <w:tcW w:w="709" w:type="dxa"/>
          </w:tcPr>
          <w:p w14:paraId="6FC15456" w14:textId="6C9FC3EA"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30</w:t>
            </w:r>
          </w:p>
        </w:tc>
        <w:tc>
          <w:tcPr>
            <w:tcW w:w="3119" w:type="dxa"/>
          </w:tcPr>
          <w:p w14:paraId="66CD6A11" w14:textId="5572B283"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Эпидошақтағы пациенттерден оқшауланған патогендік дақылдардың антибиотикке төзімділігі.</w:t>
            </w:r>
          </w:p>
        </w:tc>
        <w:tc>
          <w:tcPr>
            <w:tcW w:w="567" w:type="dxa"/>
            <w:vAlign w:val="center"/>
          </w:tcPr>
          <w:p w14:paraId="716AEDB5" w14:textId="3608BCAD"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2E2E294C" w14:textId="083AF8EA"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3BF31BDB"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788072D4" w14:textId="596BE819"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72C219C9" w14:textId="1BB3DEAD"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1333DAE9" w14:textId="77777777" w:rsidR="004F2489" w:rsidRPr="00662898" w:rsidRDefault="004F2489" w:rsidP="004F2489">
            <w:pPr>
              <w:spacing w:line="240" w:lineRule="atLeast"/>
              <w:rPr>
                <w:rFonts w:ascii="Times New Roman" w:hAnsi="Times New Roman" w:cs="Times New Roman"/>
                <w:color w:val="0D0D0D" w:themeColor="text1" w:themeTint="F2"/>
                <w:sz w:val="24"/>
                <w:szCs w:val="24"/>
              </w:rPr>
            </w:pPr>
            <w:r w:rsidRPr="00662898">
              <w:rPr>
                <w:rFonts w:ascii="Times New Roman" w:hAnsi="Times New Roman" w:cs="Times New Roman"/>
                <w:color w:val="0D0D0D" w:themeColor="text1" w:themeTint="F2"/>
                <w:sz w:val="24"/>
                <w:szCs w:val="24"/>
              </w:rPr>
              <w:t>Антибиотиктерге төзімділікті адамзат денсаулығына және азық-түлік қауіпсіздігі мен дамуына елеулі қауіптердің бірі ретінде сипаттаңыз.</w:t>
            </w:r>
          </w:p>
          <w:p w14:paraId="4761EA6C" w14:textId="77777777" w:rsidR="004F2489" w:rsidRPr="00662898" w:rsidRDefault="004F2489" w:rsidP="004F2489">
            <w:pPr>
              <w:spacing w:line="240" w:lineRule="atLeast"/>
              <w:rPr>
                <w:rFonts w:ascii="Times New Roman" w:hAnsi="Times New Roman" w:cs="Times New Roman"/>
                <w:color w:val="0D0D0D" w:themeColor="text1" w:themeTint="F2"/>
                <w:sz w:val="24"/>
                <w:szCs w:val="24"/>
              </w:rPr>
            </w:pPr>
            <w:r w:rsidRPr="00662898">
              <w:rPr>
                <w:rFonts w:ascii="Times New Roman" w:hAnsi="Times New Roman" w:cs="Times New Roman"/>
                <w:color w:val="0D0D0D" w:themeColor="text1" w:themeTint="F2"/>
                <w:sz w:val="24"/>
                <w:szCs w:val="24"/>
              </w:rPr>
              <w:t>Антибиотиктерге төзімділікті адамдардың антибиотиктерді дұрыс пайдаланбауына және олардың жануарларға дұрыс енгізілмеуіне зиян келтіретін құбылыс ретінде сипаттаңыз.</w:t>
            </w:r>
          </w:p>
          <w:p w14:paraId="1B642E15" w14:textId="144CE25E" w:rsidR="004F2489" w:rsidRPr="0052380F" w:rsidRDefault="0052380F" w:rsidP="004F2489">
            <w:pPr>
              <w:rPr>
                <w:rFonts w:ascii="Times New Roman" w:hAnsi="Times New Roman" w:cs="Times New Roman"/>
                <w:sz w:val="24"/>
                <w:szCs w:val="24"/>
                <w:lang w:val="kk-KZ"/>
              </w:rPr>
            </w:pPr>
            <w:r>
              <w:rPr>
                <w:rFonts w:ascii="Times New Roman" w:hAnsi="Times New Roman" w:cs="Times New Roman"/>
                <w:color w:val="0D0D0D" w:themeColor="text1" w:themeTint="F2"/>
                <w:sz w:val="24"/>
                <w:szCs w:val="24"/>
                <w:lang w:val="kk-KZ"/>
              </w:rPr>
              <w:t>Т</w:t>
            </w:r>
            <w:r w:rsidRPr="00662898">
              <w:rPr>
                <w:rFonts w:ascii="Times New Roman" w:hAnsi="Times New Roman" w:cs="Times New Roman"/>
                <w:color w:val="0D0D0D" w:themeColor="text1" w:themeTint="F2"/>
                <w:sz w:val="24"/>
                <w:szCs w:val="24"/>
              </w:rPr>
              <w:t>уберкулез, гонорея және сальмонеллез</w:t>
            </w:r>
            <w:r>
              <w:rPr>
                <w:rFonts w:ascii="Times New Roman" w:hAnsi="Times New Roman" w:cs="Times New Roman"/>
                <w:color w:val="0D0D0D" w:themeColor="text1" w:themeTint="F2"/>
                <w:sz w:val="24"/>
                <w:szCs w:val="24"/>
                <w:lang w:val="kk-KZ"/>
              </w:rPr>
              <w:t xml:space="preserve"> тәрізді ауруларда </w:t>
            </w:r>
            <w:r w:rsidRPr="00662898">
              <w:rPr>
                <w:rFonts w:ascii="Times New Roman" w:hAnsi="Times New Roman" w:cs="Times New Roman"/>
                <w:color w:val="0D0D0D" w:themeColor="text1" w:themeTint="F2"/>
                <w:sz w:val="24"/>
                <w:szCs w:val="24"/>
              </w:rPr>
              <w:t>пациенттерді емдеудің сәттілігінің төмендеуіне әкеле</w:t>
            </w:r>
            <w:r>
              <w:rPr>
                <w:rFonts w:ascii="Times New Roman" w:hAnsi="Times New Roman" w:cs="Times New Roman"/>
                <w:color w:val="0D0D0D" w:themeColor="text1" w:themeTint="F2"/>
                <w:sz w:val="24"/>
                <w:szCs w:val="24"/>
                <w:lang w:val="kk-KZ"/>
              </w:rPr>
              <w:t>тін мәлімтеттерді</w:t>
            </w:r>
            <w:r w:rsidR="004F2489" w:rsidRPr="00662898">
              <w:rPr>
                <w:rFonts w:ascii="Times New Roman" w:hAnsi="Times New Roman" w:cs="Times New Roman"/>
                <w:color w:val="0D0D0D" w:themeColor="text1" w:themeTint="F2"/>
                <w:sz w:val="24"/>
                <w:szCs w:val="24"/>
              </w:rPr>
              <w:t xml:space="preserve"> статистикалық шолуларында антибиотикке төзімділіктің шешілмеген негізгі проблемаларын атаңыз</w:t>
            </w:r>
            <w:r>
              <w:rPr>
                <w:rFonts w:ascii="Times New Roman" w:hAnsi="Times New Roman" w:cs="Times New Roman"/>
                <w:color w:val="0D0D0D" w:themeColor="text1" w:themeTint="F2"/>
                <w:sz w:val="24"/>
                <w:szCs w:val="24"/>
                <w:lang w:val="kk-KZ"/>
              </w:rPr>
              <w:t>.</w:t>
            </w:r>
          </w:p>
        </w:tc>
      </w:tr>
      <w:tr w:rsidR="004F2489" w:rsidRPr="002E0EFB" w14:paraId="16C4AD01" w14:textId="77777777" w:rsidTr="00F06742">
        <w:trPr>
          <w:cantSplit/>
          <w:trHeight w:val="59"/>
        </w:trPr>
        <w:tc>
          <w:tcPr>
            <w:tcW w:w="709" w:type="dxa"/>
          </w:tcPr>
          <w:p w14:paraId="0C901B31" w14:textId="33A65732"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31</w:t>
            </w:r>
          </w:p>
        </w:tc>
        <w:tc>
          <w:tcPr>
            <w:tcW w:w="3119" w:type="dxa"/>
          </w:tcPr>
          <w:p w14:paraId="0F6FD795" w14:textId="476CEADB" w:rsidR="004F2489" w:rsidRPr="0052380F" w:rsidRDefault="004F2489" w:rsidP="004F2489">
            <w:pPr>
              <w:rPr>
                <w:rFonts w:ascii="Times New Roman" w:hAnsi="Times New Roman" w:cs="Times New Roman"/>
                <w:sz w:val="24"/>
                <w:szCs w:val="24"/>
                <w:lang w:val="kk-KZ"/>
              </w:rPr>
            </w:pPr>
            <w:r w:rsidRPr="00662898">
              <w:rPr>
                <w:rFonts w:ascii="Times New Roman" w:hAnsi="Times New Roman" w:cs="Times New Roman"/>
                <w:sz w:val="24"/>
                <w:szCs w:val="24"/>
              </w:rPr>
              <w:t xml:space="preserve">Ішек инфекциясын туындататын шартты-патогенді энтеробактериялардың (УПЭ) персистенттік </w:t>
            </w:r>
            <w:r w:rsidR="0052380F">
              <w:rPr>
                <w:rFonts w:ascii="Times New Roman" w:hAnsi="Times New Roman" w:cs="Times New Roman"/>
                <w:sz w:val="24"/>
                <w:szCs w:val="24"/>
                <w:lang w:val="kk-KZ"/>
              </w:rPr>
              <w:t>потенциалы</w:t>
            </w:r>
          </w:p>
        </w:tc>
        <w:tc>
          <w:tcPr>
            <w:tcW w:w="567" w:type="dxa"/>
            <w:vAlign w:val="center"/>
          </w:tcPr>
          <w:p w14:paraId="50AE2C1F" w14:textId="6C7CA85E"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44DF758E" w14:textId="05541A89"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4BADAFB0"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6139CA61" w14:textId="068A9AF7"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0115C41B" w14:textId="0E67BB1E"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1102163F" w14:textId="77777777" w:rsidR="004F2489" w:rsidRPr="00662898" w:rsidRDefault="004F2489" w:rsidP="004F2489">
            <w:pPr>
              <w:rPr>
                <w:rStyle w:val="af1"/>
                <w:rFonts w:ascii="Times New Roman" w:hAnsi="Times New Roman" w:cs="Times New Roman"/>
                <w:b w:val="0"/>
                <w:bCs w:val="0"/>
              </w:rPr>
            </w:pPr>
            <w:r w:rsidRPr="00662898">
              <w:rPr>
                <w:rStyle w:val="af1"/>
                <w:rFonts w:ascii="Times New Roman" w:hAnsi="Times New Roman" w:cs="Times New Roman"/>
                <w:b w:val="0"/>
                <w:bCs w:val="0"/>
              </w:rPr>
              <w:t>Тыныс алу жүйесінің аурулары, ішек инфекциясы, терінің іріңді-қабыну инфекциясы мысалында бактериялардың микробқа қарсы тұру эволюциясының негізін атаңыз және дәлелдеңіз;</w:t>
            </w:r>
          </w:p>
          <w:p w14:paraId="181C2151" w14:textId="77777777" w:rsidR="004F2489" w:rsidRPr="00662898" w:rsidRDefault="004F2489" w:rsidP="004F2489">
            <w:pPr>
              <w:rPr>
                <w:rStyle w:val="af1"/>
                <w:rFonts w:ascii="Times New Roman" w:hAnsi="Times New Roman" w:cs="Times New Roman"/>
                <w:b w:val="0"/>
                <w:bCs w:val="0"/>
              </w:rPr>
            </w:pPr>
            <w:r w:rsidRPr="00662898">
              <w:rPr>
                <w:rStyle w:val="af1"/>
                <w:rFonts w:ascii="Times New Roman" w:hAnsi="Times New Roman" w:cs="Times New Roman"/>
                <w:b w:val="0"/>
                <w:bCs w:val="0"/>
              </w:rPr>
              <w:t>Халыққа медициналық көмек көрсету сапасын жақсарту үшін клиникалық микробиология пәнінің негізгі компоненттерін атаңыз;</w:t>
            </w:r>
          </w:p>
          <w:p w14:paraId="0A36DD45" w14:textId="77777777" w:rsidR="004F2489" w:rsidRPr="00662898" w:rsidRDefault="004F2489" w:rsidP="004F2489">
            <w:pPr>
              <w:rPr>
                <w:rStyle w:val="af1"/>
                <w:rFonts w:ascii="Times New Roman" w:hAnsi="Times New Roman" w:cs="Times New Roman"/>
                <w:b w:val="0"/>
                <w:bCs w:val="0"/>
              </w:rPr>
            </w:pPr>
            <w:r w:rsidRPr="00662898">
              <w:rPr>
                <w:rStyle w:val="af1"/>
                <w:rFonts w:ascii="Times New Roman" w:hAnsi="Times New Roman" w:cs="Times New Roman"/>
                <w:b w:val="0"/>
                <w:bCs w:val="0"/>
              </w:rPr>
              <w:t>Адамның әртүрлі мүшелері мен жүйелеріндегі микроорганизмдердің тұрақтылық белгілерін сипаттаңыз;</w:t>
            </w:r>
          </w:p>
          <w:p w14:paraId="75D3666C" w14:textId="42B9718E" w:rsidR="004F2489" w:rsidRPr="0052380F" w:rsidRDefault="004F2489" w:rsidP="004F2489">
            <w:pPr>
              <w:rPr>
                <w:rStyle w:val="af1"/>
                <w:rFonts w:ascii="Times New Roman" w:hAnsi="Times New Roman" w:cs="Times New Roman"/>
                <w:b w:val="0"/>
                <w:bCs w:val="0"/>
                <w:lang w:val="kk-KZ"/>
              </w:rPr>
            </w:pPr>
            <w:r w:rsidRPr="00662898">
              <w:rPr>
                <w:rStyle w:val="af1"/>
                <w:rFonts w:ascii="Times New Roman" w:hAnsi="Times New Roman" w:cs="Times New Roman"/>
                <w:b w:val="0"/>
                <w:bCs w:val="0"/>
              </w:rPr>
              <w:t>In vivo тұрақтылығын қамтамасыз ететін микроорганизмдердің қасиеттері</w:t>
            </w:r>
            <w:r w:rsidR="0052380F">
              <w:rPr>
                <w:rStyle w:val="af1"/>
                <w:rFonts w:ascii="Times New Roman" w:hAnsi="Times New Roman" w:cs="Times New Roman"/>
                <w:b w:val="0"/>
                <w:bCs w:val="0"/>
                <w:lang w:val="kk-KZ"/>
              </w:rPr>
              <w:t>н атаңыз</w:t>
            </w:r>
          </w:p>
          <w:p w14:paraId="3B11039F" w14:textId="263F28CD" w:rsidR="004F2489" w:rsidRPr="004F5DF4" w:rsidRDefault="004F2489" w:rsidP="004F2489">
            <w:pPr>
              <w:rPr>
                <w:rFonts w:ascii="Times New Roman" w:hAnsi="Times New Roman" w:cs="Times New Roman"/>
                <w:sz w:val="24"/>
                <w:szCs w:val="24"/>
                <w:lang w:val="kk-KZ"/>
              </w:rPr>
            </w:pPr>
            <w:r w:rsidRPr="004F5DF4">
              <w:rPr>
                <w:rStyle w:val="af1"/>
                <w:rFonts w:ascii="Times New Roman" w:hAnsi="Times New Roman" w:cs="Times New Roman"/>
                <w:b w:val="0"/>
                <w:bCs w:val="0"/>
                <w:lang w:val="kk-KZ"/>
              </w:rPr>
              <w:t xml:space="preserve">Кез-келген прокариоттық жасушаның </w:t>
            </w:r>
            <w:r w:rsidR="004F5DF4">
              <w:rPr>
                <w:rStyle w:val="af1"/>
                <w:rFonts w:ascii="Times New Roman" w:hAnsi="Times New Roman" w:cs="Times New Roman"/>
                <w:b w:val="0"/>
                <w:bCs w:val="0"/>
                <w:lang w:val="kk-KZ"/>
              </w:rPr>
              <w:t>тіршілікке бейімділігінің</w:t>
            </w:r>
            <w:r w:rsidRPr="004F5DF4">
              <w:rPr>
                <w:rStyle w:val="af1"/>
                <w:rFonts w:ascii="Times New Roman" w:hAnsi="Times New Roman" w:cs="Times New Roman"/>
                <w:b w:val="0"/>
                <w:bCs w:val="0"/>
                <w:lang w:val="kk-KZ"/>
              </w:rPr>
              <w:t xml:space="preserve"> негізгі белгілерін </w:t>
            </w:r>
            <w:r w:rsidR="004F5DF4">
              <w:rPr>
                <w:rStyle w:val="af1"/>
                <w:rFonts w:ascii="Times New Roman" w:hAnsi="Times New Roman" w:cs="Times New Roman"/>
                <w:b w:val="0"/>
                <w:bCs w:val="0"/>
                <w:lang w:val="kk-KZ"/>
              </w:rPr>
              <w:t>атаңыз.</w:t>
            </w:r>
          </w:p>
        </w:tc>
      </w:tr>
      <w:tr w:rsidR="004F2489" w:rsidRPr="00662898" w14:paraId="04D504C8" w14:textId="77777777" w:rsidTr="00F06742">
        <w:trPr>
          <w:cantSplit/>
          <w:trHeight w:val="59"/>
        </w:trPr>
        <w:tc>
          <w:tcPr>
            <w:tcW w:w="709" w:type="dxa"/>
          </w:tcPr>
          <w:p w14:paraId="0290223F" w14:textId="57974357"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32</w:t>
            </w:r>
          </w:p>
        </w:tc>
        <w:tc>
          <w:tcPr>
            <w:tcW w:w="3119" w:type="dxa"/>
          </w:tcPr>
          <w:p w14:paraId="6E7E88A0" w14:textId="631651F6"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Ішек</w:t>
            </w:r>
            <w:r w:rsidR="004F5DF4">
              <w:rPr>
                <w:rFonts w:ascii="Times New Roman" w:hAnsi="Times New Roman" w:cs="Times New Roman"/>
                <w:sz w:val="24"/>
                <w:szCs w:val="24"/>
                <w:lang w:val="kk-KZ"/>
              </w:rPr>
              <w:t>тік</w:t>
            </w:r>
            <w:r w:rsidRPr="00662898">
              <w:rPr>
                <w:rFonts w:ascii="Times New Roman" w:hAnsi="Times New Roman" w:cs="Times New Roman"/>
                <w:sz w:val="24"/>
                <w:szCs w:val="24"/>
              </w:rPr>
              <w:t xml:space="preserve"> және ішектен тыс эшерихиоз</w:t>
            </w:r>
            <w:r w:rsidR="004F5DF4">
              <w:rPr>
                <w:rFonts w:ascii="Times New Roman" w:hAnsi="Times New Roman" w:cs="Times New Roman"/>
                <w:sz w:val="24"/>
                <w:szCs w:val="24"/>
                <w:lang w:val="kk-KZ"/>
              </w:rPr>
              <w:t>дың</w:t>
            </w:r>
            <w:r w:rsidRPr="00662898">
              <w:rPr>
                <w:rFonts w:ascii="Times New Roman" w:hAnsi="Times New Roman" w:cs="Times New Roman"/>
                <w:sz w:val="24"/>
                <w:szCs w:val="24"/>
              </w:rPr>
              <w:t xml:space="preserve"> микробиологиясы</w:t>
            </w:r>
          </w:p>
        </w:tc>
        <w:tc>
          <w:tcPr>
            <w:tcW w:w="567" w:type="dxa"/>
            <w:vAlign w:val="center"/>
          </w:tcPr>
          <w:p w14:paraId="074C55BF" w14:textId="6214FDB5"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16822EEC" w14:textId="5A560356"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1B4EBF7F"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3715219C" w14:textId="30CAE5D7"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40B73989" w14:textId="72E03CA6"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52736E76" w14:textId="22B827D3" w:rsidR="004F2489" w:rsidRPr="00662898" w:rsidRDefault="004F2489" w:rsidP="004F2489">
            <w:pPr>
              <w:rPr>
                <w:rFonts w:ascii="Times New Roman" w:hAnsi="Times New Roman" w:cs="Times New Roman"/>
                <w:color w:val="0D0D0D" w:themeColor="text1" w:themeTint="F2"/>
                <w:sz w:val="24"/>
                <w:szCs w:val="24"/>
              </w:rPr>
            </w:pPr>
            <w:r w:rsidRPr="00662898">
              <w:rPr>
                <w:rFonts w:ascii="Times New Roman" w:hAnsi="Times New Roman" w:cs="Times New Roman"/>
                <w:color w:val="0D0D0D" w:themeColor="text1" w:themeTint="F2"/>
                <w:sz w:val="24"/>
                <w:szCs w:val="24"/>
              </w:rPr>
              <w:t xml:space="preserve">Escherichia </w:t>
            </w:r>
            <w:r w:rsidR="004F5DF4">
              <w:rPr>
                <w:rFonts w:ascii="Times New Roman" w:hAnsi="Times New Roman" w:cs="Times New Roman"/>
                <w:color w:val="0D0D0D" w:themeColor="text1" w:themeTint="F2"/>
                <w:sz w:val="24"/>
                <w:szCs w:val="24"/>
                <w:lang w:val="kk-KZ"/>
              </w:rPr>
              <w:t xml:space="preserve">туыстастығының </w:t>
            </w:r>
            <w:r w:rsidRPr="00662898">
              <w:rPr>
                <w:rFonts w:ascii="Times New Roman" w:hAnsi="Times New Roman" w:cs="Times New Roman"/>
                <w:color w:val="0D0D0D" w:themeColor="text1" w:themeTint="F2"/>
                <w:sz w:val="24"/>
                <w:szCs w:val="24"/>
              </w:rPr>
              <w:t xml:space="preserve"> бактериялардың таксономиялық жағдайы мен биологиясын сипаттаңыз.</w:t>
            </w:r>
          </w:p>
          <w:p w14:paraId="31617C76" w14:textId="6BA584D8" w:rsidR="004F2489" w:rsidRPr="00662898" w:rsidRDefault="004F2489" w:rsidP="004F2489">
            <w:pPr>
              <w:rPr>
                <w:rFonts w:ascii="Times New Roman" w:hAnsi="Times New Roman" w:cs="Times New Roman"/>
                <w:color w:val="0D0D0D" w:themeColor="text1" w:themeTint="F2"/>
                <w:sz w:val="24"/>
                <w:szCs w:val="24"/>
              </w:rPr>
            </w:pPr>
            <w:r w:rsidRPr="00662898">
              <w:rPr>
                <w:rFonts w:ascii="Times New Roman" w:hAnsi="Times New Roman" w:cs="Times New Roman"/>
                <w:color w:val="0D0D0D" w:themeColor="text1" w:themeTint="F2"/>
                <w:sz w:val="24"/>
                <w:szCs w:val="24"/>
              </w:rPr>
              <w:t xml:space="preserve">Негізгі дифференциалды </w:t>
            </w:r>
            <w:r w:rsidR="004F5DF4">
              <w:rPr>
                <w:rFonts w:ascii="Times New Roman" w:hAnsi="Times New Roman" w:cs="Times New Roman"/>
                <w:color w:val="0D0D0D" w:themeColor="text1" w:themeTint="F2"/>
                <w:sz w:val="24"/>
                <w:szCs w:val="24"/>
                <w:lang w:val="kk-KZ"/>
              </w:rPr>
              <w:t xml:space="preserve">түр </w:t>
            </w:r>
            <w:r w:rsidRPr="00662898">
              <w:rPr>
                <w:rFonts w:ascii="Times New Roman" w:hAnsi="Times New Roman" w:cs="Times New Roman"/>
                <w:color w:val="0D0D0D" w:themeColor="text1" w:themeTint="F2"/>
                <w:sz w:val="24"/>
                <w:szCs w:val="24"/>
              </w:rPr>
              <w:t>іш</w:t>
            </w:r>
            <w:r w:rsidR="004F5DF4">
              <w:rPr>
                <w:rFonts w:ascii="Times New Roman" w:hAnsi="Times New Roman" w:cs="Times New Roman"/>
                <w:color w:val="0D0D0D" w:themeColor="text1" w:themeTint="F2"/>
                <w:sz w:val="24"/>
                <w:szCs w:val="24"/>
                <w:lang w:val="kk-KZ"/>
              </w:rPr>
              <w:t>ілік</w:t>
            </w:r>
            <w:r w:rsidRPr="00662898">
              <w:rPr>
                <w:rFonts w:ascii="Times New Roman" w:hAnsi="Times New Roman" w:cs="Times New Roman"/>
                <w:color w:val="0D0D0D" w:themeColor="text1" w:themeTint="F2"/>
                <w:sz w:val="24"/>
                <w:szCs w:val="24"/>
              </w:rPr>
              <w:t xml:space="preserve"> белгілерді атаңыз.</w:t>
            </w:r>
          </w:p>
          <w:p w14:paraId="03F07B4F" w14:textId="3B982593" w:rsidR="004F2489" w:rsidRPr="00662898" w:rsidRDefault="004F2489" w:rsidP="004F2489">
            <w:pPr>
              <w:rPr>
                <w:rFonts w:ascii="Times New Roman" w:hAnsi="Times New Roman" w:cs="Times New Roman"/>
                <w:color w:val="0D0D0D" w:themeColor="text1" w:themeTint="F2"/>
                <w:sz w:val="24"/>
                <w:szCs w:val="24"/>
              </w:rPr>
            </w:pPr>
            <w:r w:rsidRPr="00662898">
              <w:rPr>
                <w:rFonts w:ascii="Times New Roman" w:hAnsi="Times New Roman" w:cs="Times New Roman"/>
                <w:color w:val="0D0D0D" w:themeColor="text1" w:themeTint="F2"/>
                <w:sz w:val="24"/>
                <w:szCs w:val="24"/>
              </w:rPr>
              <w:t>Ішек</w:t>
            </w:r>
            <w:r w:rsidR="004F5DF4">
              <w:rPr>
                <w:rFonts w:ascii="Times New Roman" w:hAnsi="Times New Roman" w:cs="Times New Roman"/>
                <w:color w:val="0D0D0D" w:themeColor="text1" w:themeTint="F2"/>
                <w:sz w:val="24"/>
                <w:szCs w:val="24"/>
                <w:lang w:val="kk-KZ"/>
              </w:rPr>
              <w:t>тік</w:t>
            </w:r>
            <w:r w:rsidRPr="00662898">
              <w:rPr>
                <w:rFonts w:ascii="Times New Roman" w:hAnsi="Times New Roman" w:cs="Times New Roman"/>
                <w:color w:val="0D0D0D" w:themeColor="text1" w:themeTint="F2"/>
                <w:sz w:val="24"/>
                <w:szCs w:val="24"/>
              </w:rPr>
              <w:t xml:space="preserve"> және ішектен тыс эшерихиоздың клиникалық классификациясын атаңыз.</w:t>
            </w:r>
          </w:p>
          <w:p w14:paraId="3BB74145" w14:textId="77777777" w:rsidR="004F2489" w:rsidRPr="00662898" w:rsidRDefault="004F2489" w:rsidP="004F2489">
            <w:pPr>
              <w:rPr>
                <w:rFonts w:ascii="Times New Roman" w:hAnsi="Times New Roman" w:cs="Times New Roman"/>
                <w:color w:val="0D0D0D" w:themeColor="text1" w:themeTint="F2"/>
                <w:sz w:val="24"/>
                <w:szCs w:val="24"/>
              </w:rPr>
            </w:pPr>
            <w:r w:rsidRPr="00662898">
              <w:rPr>
                <w:rFonts w:ascii="Times New Roman" w:hAnsi="Times New Roman" w:cs="Times New Roman"/>
                <w:color w:val="0D0D0D" w:themeColor="text1" w:themeTint="F2"/>
                <w:sz w:val="24"/>
                <w:szCs w:val="24"/>
              </w:rPr>
              <w:t>Клиникалық материалды ескере отырып, эшерихиозды диагностикалау алгоритмін сипаттаңыз.</w:t>
            </w:r>
          </w:p>
          <w:p w14:paraId="50270AC5" w14:textId="3DF11D7B" w:rsidR="004F2489" w:rsidRPr="004F5DF4" w:rsidRDefault="004F2489" w:rsidP="004F2489">
            <w:pPr>
              <w:rPr>
                <w:rFonts w:ascii="Times New Roman" w:hAnsi="Times New Roman" w:cs="Times New Roman"/>
                <w:sz w:val="24"/>
                <w:szCs w:val="24"/>
                <w:lang w:val="kk-KZ"/>
              </w:rPr>
            </w:pPr>
            <w:r w:rsidRPr="00662898">
              <w:rPr>
                <w:rFonts w:ascii="Times New Roman" w:hAnsi="Times New Roman" w:cs="Times New Roman"/>
                <w:color w:val="0D0D0D" w:themeColor="text1" w:themeTint="F2"/>
                <w:sz w:val="24"/>
                <w:szCs w:val="24"/>
              </w:rPr>
              <w:t>Ж</w:t>
            </w:r>
            <w:r w:rsidR="004F5DF4">
              <w:rPr>
                <w:rFonts w:ascii="Times New Roman" w:hAnsi="Times New Roman" w:cs="Times New Roman"/>
                <w:color w:val="0D0D0D" w:themeColor="text1" w:themeTint="F2"/>
                <w:sz w:val="24"/>
                <w:szCs w:val="24"/>
                <w:lang w:val="kk-KZ"/>
              </w:rPr>
              <w:t>едел</w:t>
            </w:r>
            <w:r w:rsidRPr="00662898">
              <w:rPr>
                <w:rFonts w:ascii="Times New Roman" w:hAnsi="Times New Roman" w:cs="Times New Roman"/>
                <w:color w:val="0D0D0D" w:themeColor="text1" w:themeTint="F2"/>
                <w:sz w:val="24"/>
                <w:szCs w:val="24"/>
              </w:rPr>
              <w:t xml:space="preserve"> ішек инфекциялары қоздырғыштарының микробиологиясын сипаттаңыз, эшерихиоздың диагностикасын, сондай-ақ </w:t>
            </w:r>
            <w:r w:rsidR="004F5DF4">
              <w:rPr>
                <w:rFonts w:ascii="Times New Roman" w:hAnsi="Times New Roman" w:cs="Times New Roman"/>
                <w:color w:val="0D0D0D" w:themeColor="text1" w:themeTint="F2"/>
                <w:sz w:val="24"/>
                <w:szCs w:val="24"/>
                <w:lang w:val="kk-KZ"/>
              </w:rPr>
              <w:t>идентификациялаудың</w:t>
            </w:r>
            <w:r w:rsidRPr="00662898">
              <w:rPr>
                <w:rFonts w:ascii="Times New Roman" w:hAnsi="Times New Roman" w:cs="Times New Roman"/>
                <w:color w:val="0D0D0D" w:themeColor="text1" w:themeTint="F2"/>
                <w:sz w:val="24"/>
                <w:szCs w:val="24"/>
              </w:rPr>
              <w:t xml:space="preserve"> заманауи тәсілдерін</w:t>
            </w:r>
            <w:r w:rsidR="004F5DF4">
              <w:rPr>
                <w:rFonts w:ascii="Times New Roman" w:hAnsi="Times New Roman" w:cs="Times New Roman"/>
                <w:color w:val="0D0D0D" w:themeColor="text1" w:themeTint="F2"/>
                <w:sz w:val="24"/>
                <w:szCs w:val="24"/>
                <w:lang w:val="kk-KZ"/>
              </w:rPr>
              <w:t xml:space="preserve"> атаңыз.</w:t>
            </w:r>
          </w:p>
        </w:tc>
      </w:tr>
      <w:tr w:rsidR="004F2489" w:rsidRPr="00662898" w14:paraId="1ECE4532" w14:textId="77777777" w:rsidTr="00F06742">
        <w:trPr>
          <w:cantSplit/>
          <w:trHeight w:val="59"/>
        </w:trPr>
        <w:tc>
          <w:tcPr>
            <w:tcW w:w="709" w:type="dxa"/>
          </w:tcPr>
          <w:p w14:paraId="197EC4D9" w14:textId="6D74A841"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33</w:t>
            </w:r>
          </w:p>
        </w:tc>
        <w:tc>
          <w:tcPr>
            <w:tcW w:w="3119" w:type="dxa"/>
          </w:tcPr>
          <w:p w14:paraId="2F526531" w14:textId="2331BE73"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Адамның әртүрлі эко</w:t>
            </w:r>
            <w:r w:rsidR="004F5DF4">
              <w:rPr>
                <w:rFonts w:ascii="Times New Roman" w:hAnsi="Times New Roman" w:cs="Times New Roman"/>
                <w:sz w:val="24"/>
                <w:szCs w:val="24"/>
                <w:lang w:val="kk-KZ"/>
              </w:rPr>
              <w:t>жүйелерінің</w:t>
            </w:r>
            <w:r w:rsidRPr="00662898">
              <w:rPr>
                <w:rFonts w:ascii="Times New Roman" w:hAnsi="Times New Roman" w:cs="Times New Roman"/>
                <w:sz w:val="24"/>
                <w:szCs w:val="24"/>
              </w:rPr>
              <w:t xml:space="preserve"> микроэкологиясы.</w:t>
            </w:r>
          </w:p>
        </w:tc>
        <w:tc>
          <w:tcPr>
            <w:tcW w:w="567" w:type="dxa"/>
            <w:vAlign w:val="center"/>
          </w:tcPr>
          <w:p w14:paraId="0700D0A9" w14:textId="1FAA534F"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45519E4A" w14:textId="644AD3A4"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67324DE1"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0FE29825" w14:textId="25A62188"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02F36A09" w14:textId="716127E9"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15039B1A" w14:textId="783604B8" w:rsidR="004F2489" w:rsidRPr="00662898" w:rsidRDefault="004F2489" w:rsidP="004F2489">
            <w:pPr>
              <w:rPr>
                <w:rStyle w:val="af1"/>
                <w:rFonts w:ascii="Times New Roman" w:hAnsi="Times New Roman" w:cs="Times New Roman"/>
                <w:b w:val="0"/>
                <w:bCs w:val="0"/>
                <w:color w:val="0D0D0D" w:themeColor="text1" w:themeTint="F2"/>
              </w:rPr>
            </w:pPr>
            <w:r w:rsidRPr="00662898">
              <w:rPr>
                <w:rStyle w:val="af1"/>
                <w:rFonts w:ascii="Times New Roman" w:hAnsi="Times New Roman" w:cs="Times New Roman"/>
                <w:b w:val="0"/>
                <w:bCs w:val="0"/>
                <w:color w:val="0D0D0D" w:themeColor="text1" w:themeTint="F2"/>
              </w:rPr>
              <w:t>Адамның әр эко</w:t>
            </w:r>
            <w:r w:rsidR="004F5DF4">
              <w:rPr>
                <w:rStyle w:val="af1"/>
                <w:rFonts w:ascii="Times New Roman" w:hAnsi="Times New Roman" w:cs="Times New Roman"/>
                <w:b w:val="0"/>
                <w:bCs w:val="0"/>
                <w:color w:val="0D0D0D" w:themeColor="text1" w:themeTint="F2"/>
                <w:lang w:val="kk-KZ"/>
              </w:rPr>
              <w:t>жүйесінің</w:t>
            </w:r>
            <w:r w:rsidRPr="00662898">
              <w:rPr>
                <w:rStyle w:val="af1"/>
                <w:rFonts w:ascii="Times New Roman" w:hAnsi="Times New Roman" w:cs="Times New Roman"/>
                <w:b w:val="0"/>
                <w:bCs w:val="0"/>
                <w:color w:val="0D0D0D" w:themeColor="text1" w:themeTint="F2"/>
              </w:rPr>
              <w:t xml:space="preserve">  резиденттік флорасының клиникалық маңыздылығын сипаттаңыз.</w:t>
            </w:r>
          </w:p>
          <w:p w14:paraId="4661F1F6" w14:textId="28AC001B" w:rsidR="004F2489" w:rsidRPr="00662898" w:rsidRDefault="004F2489" w:rsidP="004F2489">
            <w:pPr>
              <w:rPr>
                <w:rStyle w:val="af1"/>
                <w:rFonts w:ascii="Times New Roman" w:hAnsi="Times New Roman" w:cs="Times New Roman"/>
                <w:b w:val="0"/>
                <w:bCs w:val="0"/>
                <w:color w:val="0D0D0D" w:themeColor="text1" w:themeTint="F2"/>
              </w:rPr>
            </w:pPr>
            <w:r w:rsidRPr="00662898">
              <w:rPr>
                <w:rStyle w:val="af1"/>
                <w:rFonts w:ascii="Times New Roman" w:hAnsi="Times New Roman" w:cs="Times New Roman"/>
                <w:b w:val="0"/>
                <w:bCs w:val="0"/>
                <w:color w:val="0D0D0D" w:themeColor="text1" w:themeTint="F2"/>
              </w:rPr>
              <w:t>Қалыпты</w:t>
            </w:r>
            <w:r w:rsidR="004F5DF4">
              <w:rPr>
                <w:rStyle w:val="af1"/>
                <w:rFonts w:ascii="Times New Roman" w:hAnsi="Times New Roman" w:cs="Times New Roman"/>
                <w:b w:val="0"/>
                <w:bCs w:val="0"/>
                <w:color w:val="0D0D0D" w:themeColor="text1" w:themeTint="F2"/>
                <w:lang w:val="kk-KZ"/>
              </w:rPr>
              <w:t xml:space="preserve"> флораның</w:t>
            </w:r>
            <w:r w:rsidRPr="00662898">
              <w:rPr>
                <w:rStyle w:val="af1"/>
                <w:rFonts w:ascii="Times New Roman" w:hAnsi="Times New Roman" w:cs="Times New Roman"/>
                <w:b w:val="0"/>
                <w:bCs w:val="0"/>
                <w:color w:val="0D0D0D" w:themeColor="text1" w:themeTint="F2"/>
              </w:rPr>
              <w:t xml:space="preserve"> өзгерудің сапалық және сандық өлшемдерін сипаттаңыз;</w:t>
            </w:r>
          </w:p>
          <w:p w14:paraId="368C4914" w14:textId="11C82593" w:rsidR="004F2489" w:rsidRPr="00662898" w:rsidRDefault="004F2489" w:rsidP="004F2489">
            <w:pPr>
              <w:rPr>
                <w:rStyle w:val="af1"/>
                <w:rFonts w:ascii="Times New Roman" w:hAnsi="Times New Roman" w:cs="Times New Roman"/>
                <w:b w:val="0"/>
                <w:bCs w:val="0"/>
                <w:color w:val="0D0D0D" w:themeColor="text1" w:themeTint="F2"/>
              </w:rPr>
            </w:pPr>
            <w:r w:rsidRPr="00662898">
              <w:rPr>
                <w:rStyle w:val="af1"/>
                <w:rFonts w:ascii="Times New Roman" w:hAnsi="Times New Roman" w:cs="Times New Roman"/>
                <w:b w:val="0"/>
                <w:bCs w:val="0"/>
                <w:color w:val="0D0D0D" w:themeColor="text1" w:themeTint="F2"/>
              </w:rPr>
              <w:t xml:space="preserve">Қорғаныс және антагонистік функцияларды орындайтын бактериялардың </w:t>
            </w:r>
            <w:r w:rsidR="004F5DF4">
              <w:rPr>
                <w:rStyle w:val="af1"/>
                <w:rFonts w:ascii="Times New Roman" w:hAnsi="Times New Roman" w:cs="Times New Roman"/>
                <w:b w:val="0"/>
                <w:bCs w:val="0"/>
                <w:color w:val="0D0D0D" w:themeColor="text1" w:themeTint="F2"/>
                <w:lang w:val="kk-KZ"/>
              </w:rPr>
              <w:t>шартты патогенді</w:t>
            </w:r>
            <w:r w:rsidRPr="00662898">
              <w:rPr>
                <w:rStyle w:val="af1"/>
                <w:rFonts w:ascii="Times New Roman" w:hAnsi="Times New Roman" w:cs="Times New Roman"/>
                <w:b w:val="0"/>
                <w:bCs w:val="0"/>
                <w:color w:val="0D0D0D" w:themeColor="text1" w:themeTint="F2"/>
              </w:rPr>
              <w:t xml:space="preserve"> түрлерін атаңыз;</w:t>
            </w:r>
          </w:p>
          <w:p w14:paraId="3EDC4E85" w14:textId="41FCC9CF" w:rsidR="004F2489" w:rsidRPr="00662898" w:rsidRDefault="004F2489" w:rsidP="004F2489">
            <w:pPr>
              <w:rPr>
                <w:rStyle w:val="af1"/>
                <w:rFonts w:ascii="Times New Roman" w:hAnsi="Times New Roman" w:cs="Times New Roman"/>
                <w:b w:val="0"/>
                <w:bCs w:val="0"/>
                <w:color w:val="0D0D0D" w:themeColor="text1" w:themeTint="F2"/>
              </w:rPr>
            </w:pPr>
            <w:r w:rsidRPr="00662898">
              <w:rPr>
                <w:rStyle w:val="af1"/>
                <w:rFonts w:ascii="Times New Roman" w:hAnsi="Times New Roman" w:cs="Times New Roman"/>
                <w:b w:val="0"/>
                <w:bCs w:val="0"/>
                <w:color w:val="0D0D0D" w:themeColor="text1" w:themeTint="F2"/>
              </w:rPr>
              <w:t>Тітіркенген ішек синдромын (</w:t>
            </w:r>
            <w:r w:rsidR="004F5DF4">
              <w:rPr>
                <w:rStyle w:val="af1"/>
                <w:rFonts w:ascii="Times New Roman" w:hAnsi="Times New Roman" w:cs="Times New Roman"/>
                <w:b w:val="0"/>
                <w:bCs w:val="0"/>
                <w:color w:val="0D0D0D" w:themeColor="text1" w:themeTint="F2"/>
                <w:lang w:val="kk-KZ"/>
              </w:rPr>
              <w:t>ТІС</w:t>
            </w:r>
            <w:r w:rsidRPr="00662898">
              <w:rPr>
                <w:rStyle w:val="af1"/>
                <w:rFonts w:ascii="Times New Roman" w:hAnsi="Times New Roman" w:cs="Times New Roman"/>
                <w:b w:val="0"/>
                <w:bCs w:val="0"/>
                <w:color w:val="0D0D0D" w:themeColor="text1" w:themeTint="F2"/>
              </w:rPr>
              <w:t>) ас қорыту жүйесінің ең көп таралған функционалды бұзылуы ретінде зерттеудің құндылығын сипаттаңыз.</w:t>
            </w:r>
          </w:p>
          <w:p w14:paraId="4F377D49" w14:textId="662DFDFF" w:rsidR="004F2489" w:rsidRPr="00662898" w:rsidRDefault="004F2489" w:rsidP="004F2489">
            <w:pPr>
              <w:rPr>
                <w:rFonts w:ascii="Times New Roman" w:hAnsi="Times New Roman" w:cs="Times New Roman"/>
                <w:sz w:val="24"/>
                <w:szCs w:val="24"/>
              </w:rPr>
            </w:pPr>
            <w:r w:rsidRPr="00662898">
              <w:rPr>
                <w:rStyle w:val="af1"/>
                <w:rFonts w:ascii="Times New Roman" w:hAnsi="Times New Roman" w:cs="Times New Roman"/>
                <w:b w:val="0"/>
                <w:bCs w:val="0"/>
                <w:color w:val="0D0D0D" w:themeColor="text1" w:themeTint="F2"/>
              </w:rPr>
              <w:t xml:space="preserve">Тыныс алу жүйесі ауруларының, зәр шығару жүйесінің инфекцияларының </w:t>
            </w:r>
            <w:r w:rsidR="004F5DF4">
              <w:rPr>
                <w:rStyle w:val="af1"/>
                <w:rFonts w:ascii="Times New Roman" w:hAnsi="Times New Roman" w:cs="Times New Roman"/>
                <w:b w:val="0"/>
                <w:bCs w:val="0"/>
                <w:color w:val="0D0D0D" w:themeColor="text1" w:themeTint="F2"/>
                <w:lang w:val="kk-KZ"/>
              </w:rPr>
              <w:t>және т.б.</w:t>
            </w:r>
            <w:r w:rsidRPr="00662898">
              <w:rPr>
                <w:rStyle w:val="af1"/>
                <w:rFonts w:ascii="Times New Roman" w:hAnsi="Times New Roman" w:cs="Times New Roman"/>
                <w:b w:val="0"/>
                <w:bCs w:val="0"/>
                <w:color w:val="0D0D0D" w:themeColor="text1" w:themeTint="F2"/>
              </w:rPr>
              <w:t>микробиологиялық диагностикасының нәтижелерін бағалаудағы дәстүрлі тәсілдерді атаңыз.</w:t>
            </w:r>
          </w:p>
        </w:tc>
      </w:tr>
      <w:tr w:rsidR="004F2489" w:rsidRPr="002E0EFB" w14:paraId="71AE977F" w14:textId="77777777" w:rsidTr="00F06742">
        <w:trPr>
          <w:cantSplit/>
          <w:trHeight w:val="59"/>
        </w:trPr>
        <w:tc>
          <w:tcPr>
            <w:tcW w:w="709" w:type="dxa"/>
          </w:tcPr>
          <w:p w14:paraId="662F561C" w14:textId="6AAAEFBA"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34</w:t>
            </w:r>
          </w:p>
        </w:tc>
        <w:tc>
          <w:tcPr>
            <w:tcW w:w="3119" w:type="dxa"/>
          </w:tcPr>
          <w:p w14:paraId="41074E9F" w14:textId="12A1EDA0"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Оппортунистік инфекциялардың этиологиясы, эпидемиологиясы және клиникалық-патогенетикалық негіздері</w:t>
            </w:r>
          </w:p>
        </w:tc>
        <w:tc>
          <w:tcPr>
            <w:tcW w:w="567" w:type="dxa"/>
            <w:vAlign w:val="center"/>
          </w:tcPr>
          <w:p w14:paraId="505FEED8" w14:textId="4C6E1178"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0B5AC072" w14:textId="35A0FF83"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33957F13"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0938D572" w14:textId="7C771309"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64612C36" w14:textId="7F224749"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4D587B32" w14:textId="77951B0B" w:rsidR="004F5DF4" w:rsidRPr="004F5DF4" w:rsidRDefault="004F2489" w:rsidP="004F5DF4">
            <w:pPr>
              <w:rPr>
                <w:rFonts w:ascii="Times New Roman" w:hAnsi="Times New Roman" w:cs="Times New Roman"/>
                <w:sz w:val="24"/>
                <w:szCs w:val="24"/>
                <w:lang w:val="kk-KZ"/>
              </w:rPr>
            </w:pPr>
            <w:r w:rsidRPr="00662898">
              <w:rPr>
                <w:rFonts w:ascii="Times New Roman" w:hAnsi="Times New Roman" w:cs="Times New Roman"/>
                <w:sz w:val="24"/>
                <w:szCs w:val="24"/>
              </w:rPr>
              <w:t xml:space="preserve">Жұқпалы емес </w:t>
            </w:r>
            <w:r w:rsidR="004F5DF4">
              <w:rPr>
                <w:rFonts w:ascii="Times New Roman" w:hAnsi="Times New Roman" w:cs="Times New Roman"/>
                <w:sz w:val="24"/>
                <w:szCs w:val="24"/>
                <w:lang w:val="kk-KZ"/>
              </w:rPr>
              <w:t xml:space="preserve">аурулар </w:t>
            </w:r>
            <w:r w:rsidRPr="00662898">
              <w:rPr>
                <w:rFonts w:ascii="Times New Roman" w:hAnsi="Times New Roman" w:cs="Times New Roman"/>
                <w:sz w:val="24"/>
                <w:szCs w:val="24"/>
              </w:rPr>
              <w:t>клиника</w:t>
            </w:r>
            <w:r w:rsidR="004F5DF4">
              <w:rPr>
                <w:rFonts w:ascii="Times New Roman" w:hAnsi="Times New Roman" w:cs="Times New Roman"/>
                <w:sz w:val="24"/>
                <w:szCs w:val="24"/>
                <w:lang w:val="kk-KZ"/>
              </w:rPr>
              <w:t>сында</w:t>
            </w:r>
            <w:r w:rsidRPr="00662898">
              <w:rPr>
                <w:rFonts w:ascii="Times New Roman" w:hAnsi="Times New Roman" w:cs="Times New Roman"/>
                <w:sz w:val="24"/>
                <w:szCs w:val="24"/>
              </w:rPr>
              <w:t xml:space="preserve"> іріңді-қабыну ауруларын микробиологиялық диагностикалаудағы </w:t>
            </w:r>
            <w:r w:rsidR="004F5DF4" w:rsidRPr="00662898">
              <w:rPr>
                <w:rFonts w:ascii="Times New Roman" w:hAnsi="Times New Roman" w:cs="Times New Roman"/>
                <w:sz w:val="24"/>
                <w:szCs w:val="24"/>
              </w:rPr>
              <w:t>практикалық денсаулық сақтаудағы басымдықтардың бірі</w:t>
            </w:r>
            <w:r w:rsidR="004F5DF4">
              <w:rPr>
                <w:rFonts w:ascii="Times New Roman" w:hAnsi="Times New Roman" w:cs="Times New Roman"/>
                <w:sz w:val="24"/>
                <w:szCs w:val="24"/>
                <w:lang w:val="kk-KZ"/>
              </w:rPr>
              <w:t xml:space="preserve"> болып саналатын</w:t>
            </w:r>
          </w:p>
          <w:p w14:paraId="4D3EB8B4" w14:textId="567B0F78" w:rsidR="004F2489" w:rsidRPr="004F5DF4" w:rsidRDefault="004F2489" w:rsidP="004F2489">
            <w:pPr>
              <w:rPr>
                <w:rFonts w:ascii="Times New Roman" w:hAnsi="Times New Roman" w:cs="Times New Roman"/>
                <w:sz w:val="24"/>
                <w:szCs w:val="24"/>
                <w:lang w:val="kk-KZ"/>
              </w:rPr>
            </w:pPr>
            <w:r w:rsidRPr="004F5DF4">
              <w:rPr>
                <w:rFonts w:ascii="Times New Roman" w:hAnsi="Times New Roman" w:cs="Times New Roman"/>
                <w:sz w:val="24"/>
                <w:szCs w:val="24"/>
                <w:lang w:val="kk-KZ"/>
              </w:rPr>
              <w:t xml:space="preserve">микробиологияның заманауи тәсілдерін сипаттаңыз, </w:t>
            </w:r>
          </w:p>
          <w:p w14:paraId="7A40A468" w14:textId="577EF9C9" w:rsidR="004F2489" w:rsidRPr="004F5DF4" w:rsidRDefault="004F2489" w:rsidP="004F2489">
            <w:pPr>
              <w:rPr>
                <w:rFonts w:ascii="Times New Roman" w:hAnsi="Times New Roman" w:cs="Times New Roman"/>
                <w:sz w:val="24"/>
                <w:szCs w:val="24"/>
                <w:lang w:val="kk-KZ"/>
              </w:rPr>
            </w:pPr>
            <w:r w:rsidRPr="004F5DF4">
              <w:rPr>
                <w:rFonts w:ascii="Times New Roman" w:hAnsi="Times New Roman" w:cs="Times New Roman"/>
                <w:sz w:val="24"/>
                <w:szCs w:val="24"/>
                <w:lang w:val="kk-KZ"/>
              </w:rPr>
              <w:t>Ауруханаішілік инфекциялардың қоздырғыштарынан туындаған ауруларды зертханалық диагностикалау принциптері</w:t>
            </w:r>
            <w:r w:rsidR="004F5DF4">
              <w:rPr>
                <w:rFonts w:ascii="Times New Roman" w:hAnsi="Times New Roman" w:cs="Times New Roman"/>
                <w:sz w:val="24"/>
                <w:szCs w:val="24"/>
                <w:lang w:val="kk-KZ"/>
              </w:rPr>
              <w:t>н атаңыз;</w:t>
            </w:r>
          </w:p>
          <w:p w14:paraId="1CF033E0" w14:textId="3D417713" w:rsidR="004F2489" w:rsidRPr="004F5DF4" w:rsidRDefault="004F2489" w:rsidP="004F2489">
            <w:pPr>
              <w:rPr>
                <w:rFonts w:ascii="Times New Roman" w:hAnsi="Times New Roman" w:cs="Times New Roman"/>
                <w:sz w:val="24"/>
                <w:szCs w:val="24"/>
                <w:lang w:val="kk-KZ"/>
              </w:rPr>
            </w:pPr>
            <w:r w:rsidRPr="004F5DF4">
              <w:rPr>
                <w:rFonts w:ascii="Times New Roman" w:hAnsi="Times New Roman" w:cs="Times New Roman"/>
                <w:sz w:val="24"/>
                <w:szCs w:val="24"/>
                <w:lang w:val="kk-KZ"/>
              </w:rPr>
              <w:t>Урологиялық инфекциялардың, холециститтердің,</w:t>
            </w:r>
            <w:r w:rsidR="004F5DF4">
              <w:rPr>
                <w:rFonts w:ascii="Times New Roman" w:hAnsi="Times New Roman" w:cs="Times New Roman"/>
                <w:sz w:val="24"/>
                <w:szCs w:val="24"/>
                <w:lang w:val="kk-KZ"/>
              </w:rPr>
              <w:t xml:space="preserve"> </w:t>
            </w:r>
            <w:r w:rsidRPr="004F5DF4">
              <w:rPr>
                <w:rFonts w:ascii="Times New Roman" w:hAnsi="Times New Roman" w:cs="Times New Roman"/>
                <w:sz w:val="24"/>
                <w:szCs w:val="24"/>
                <w:lang w:val="kk-KZ"/>
              </w:rPr>
              <w:t>гастриттердің, миокардиттердің, бронхопульмональды аурулардың негізгі этиопатогендерін атаңыз.</w:t>
            </w:r>
          </w:p>
          <w:p w14:paraId="4602E939" w14:textId="50F196F0" w:rsidR="004F2489" w:rsidRPr="004F5DF4" w:rsidRDefault="004F2489" w:rsidP="004F2489">
            <w:pPr>
              <w:rPr>
                <w:rFonts w:ascii="Times New Roman" w:hAnsi="Times New Roman" w:cs="Times New Roman"/>
                <w:sz w:val="24"/>
                <w:szCs w:val="24"/>
                <w:lang w:val="kk-KZ"/>
              </w:rPr>
            </w:pPr>
            <w:r w:rsidRPr="004F5DF4">
              <w:rPr>
                <w:rFonts w:ascii="Times New Roman" w:hAnsi="Times New Roman" w:cs="Times New Roman"/>
                <w:sz w:val="24"/>
                <w:szCs w:val="24"/>
                <w:lang w:val="kk-KZ"/>
              </w:rPr>
              <w:t>Диагностиканың заманауи әдістерін атаңыз және молекулалық-генетикалық әдістердің принциптерін ашыңыз: полимеразды тізбекті реакция (ПТР), "Сэндвич"-</w:t>
            </w:r>
            <w:r w:rsidR="004F5DF4">
              <w:rPr>
                <w:rFonts w:ascii="Times New Roman" w:hAnsi="Times New Roman" w:cs="Times New Roman"/>
                <w:sz w:val="24"/>
                <w:szCs w:val="24"/>
                <w:lang w:val="kk-KZ"/>
              </w:rPr>
              <w:t>гибридизация</w:t>
            </w:r>
            <w:r w:rsidRPr="004F5DF4">
              <w:rPr>
                <w:rFonts w:ascii="Times New Roman" w:hAnsi="Times New Roman" w:cs="Times New Roman"/>
                <w:sz w:val="24"/>
                <w:szCs w:val="24"/>
                <w:lang w:val="kk-KZ"/>
              </w:rPr>
              <w:t xml:space="preserve">, ДНҚ </w:t>
            </w:r>
            <w:r w:rsidR="004F5DF4">
              <w:rPr>
                <w:rFonts w:ascii="Times New Roman" w:hAnsi="Times New Roman" w:cs="Times New Roman"/>
                <w:sz w:val="24"/>
                <w:szCs w:val="24"/>
                <w:lang w:val="kk-KZ"/>
              </w:rPr>
              <w:t>ибридизация</w:t>
            </w:r>
            <w:r w:rsidRPr="004F5DF4">
              <w:rPr>
                <w:rFonts w:ascii="Times New Roman" w:hAnsi="Times New Roman" w:cs="Times New Roman"/>
                <w:sz w:val="24"/>
                <w:szCs w:val="24"/>
                <w:lang w:val="kk-KZ"/>
              </w:rPr>
              <w:t>;</w:t>
            </w:r>
          </w:p>
          <w:p w14:paraId="78BA092B" w14:textId="77777777" w:rsidR="004F2489" w:rsidRPr="00E06E4C" w:rsidRDefault="004F2489" w:rsidP="004F2489">
            <w:pPr>
              <w:rPr>
                <w:rFonts w:ascii="Times New Roman" w:hAnsi="Times New Roman" w:cs="Times New Roman"/>
                <w:sz w:val="24"/>
                <w:szCs w:val="24"/>
                <w:lang w:val="kk-KZ"/>
              </w:rPr>
            </w:pPr>
            <w:r w:rsidRPr="00E06E4C">
              <w:rPr>
                <w:rFonts w:ascii="Times New Roman" w:hAnsi="Times New Roman" w:cs="Times New Roman"/>
                <w:sz w:val="24"/>
                <w:szCs w:val="24"/>
                <w:lang w:val="kk-KZ"/>
              </w:rPr>
              <w:t>Белгіні (иммунофлюоресценция,иммуноферменттік талдау) қолдана отырып, иммунитет реакциясының практикалық құндылығын сипаттаңыз.</w:t>
            </w:r>
          </w:p>
          <w:p w14:paraId="7EE9FD7D" w14:textId="13FEB22E" w:rsidR="004F2489" w:rsidRPr="00E06E4C" w:rsidRDefault="004F2489" w:rsidP="004F2489">
            <w:pPr>
              <w:rPr>
                <w:rFonts w:ascii="Times New Roman" w:hAnsi="Times New Roman" w:cs="Times New Roman"/>
                <w:sz w:val="24"/>
                <w:szCs w:val="24"/>
                <w:lang w:val="kk-KZ"/>
              </w:rPr>
            </w:pPr>
            <w:r w:rsidRPr="00E06E4C">
              <w:rPr>
                <w:rFonts w:ascii="Times New Roman" w:hAnsi="Times New Roman" w:cs="Times New Roman"/>
                <w:sz w:val="24"/>
                <w:szCs w:val="24"/>
                <w:lang w:val="kk-KZ"/>
              </w:rPr>
              <w:t xml:space="preserve">Іріңді-қабыну ауруларының этиологиялық құрылымының </w:t>
            </w:r>
            <w:r w:rsidRPr="00E06E4C">
              <w:rPr>
                <w:rFonts w:ascii="Times New Roman" w:hAnsi="Times New Roman" w:cs="Times New Roman"/>
                <w:sz w:val="24"/>
                <w:szCs w:val="24"/>
                <w:lang w:val="kk-KZ"/>
              </w:rPr>
              <w:lastRenderedPageBreak/>
              <w:t>өзгеруінің негізгі тенденцияларын атаңыз.</w:t>
            </w:r>
          </w:p>
        </w:tc>
      </w:tr>
      <w:tr w:rsidR="004F2489" w:rsidRPr="002E0EFB" w14:paraId="65D936AB" w14:textId="77777777" w:rsidTr="00F06742">
        <w:trPr>
          <w:cantSplit/>
          <w:trHeight w:val="59"/>
        </w:trPr>
        <w:tc>
          <w:tcPr>
            <w:tcW w:w="709" w:type="dxa"/>
          </w:tcPr>
          <w:p w14:paraId="276FD324" w14:textId="6304125B"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35</w:t>
            </w:r>
          </w:p>
        </w:tc>
        <w:tc>
          <w:tcPr>
            <w:tcW w:w="3119" w:type="dxa"/>
          </w:tcPr>
          <w:p w14:paraId="2803A983" w14:textId="4CC21AFD" w:rsidR="004F2489" w:rsidRPr="00662898" w:rsidRDefault="004F2489" w:rsidP="004F2489">
            <w:pPr>
              <w:rPr>
                <w:rFonts w:ascii="Times New Roman" w:hAnsi="Times New Roman" w:cs="Times New Roman"/>
                <w:bCs/>
                <w:sz w:val="24"/>
                <w:szCs w:val="24"/>
              </w:rPr>
            </w:pPr>
            <w:r w:rsidRPr="00662898">
              <w:rPr>
                <w:rFonts w:ascii="Times New Roman" w:hAnsi="Times New Roman" w:cs="Times New Roman"/>
                <w:bCs/>
                <w:sz w:val="24"/>
                <w:szCs w:val="24"/>
              </w:rPr>
              <w:t>Staphylococcus, Enterococcus</w:t>
            </w:r>
            <w:r w:rsidR="004F5DF4">
              <w:rPr>
                <w:rFonts w:ascii="Times New Roman" w:hAnsi="Times New Roman" w:cs="Times New Roman"/>
                <w:bCs/>
                <w:sz w:val="24"/>
                <w:szCs w:val="24"/>
                <w:lang w:val="kk-KZ"/>
              </w:rPr>
              <w:t xml:space="preserve"> </w:t>
            </w:r>
            <w:r w:rsidR="004F5DF4">
              <w:rPr>
                <w:rFonts w:ascii="Times New Roman" w:hAnsi="Times New Roman" w:cs="Times New Roman"/>
                <w:bCs/>
                <w:sz w:val="24"/>
                <w:szCs w:val="24"/>
              </w:rPr>
              <w:t>(</w:t>
            </w:r>
            <w:r w:rsidR="004F5DF4">
              <w:rPr>
                <w:rFonts w:ascii="Times New Roman" w:hAnsi="Times New Roman" w:cs="Times New Roman"/>
                <w:bCs/>
                <w:sz w:val="24"/>
                <w:szCs w:val="24"/>
                <w:lang w:val="kk-KZ"/>
              </w:rPr>
              <w:t>спора түзбейтін, дұрыс формалы</w:t>
            </w:r>
            <w:r w:rsidR="004F5DF4">
              <w:rPr>
                <w:rFonts w:ascii="Times New Roman" w:hAnsi="Times New Roman" w:cs="Times New Roman"/>
                <w:bCs/>
                <w:sz w:val="24"/>
                <w:szCs w:val="24"/>
              </w:rPr>
              <w:t>)</w:t>
            </w:r>
            <w:r w:rsidRPr="00662898">
              <w:rPr>
                <w:rFonts w:ascii="Times New Roman" w:hAnsi="Times New Roman" w:cs="Times New Roman"/>
                <w:bCs/>
                <w:sz w:val="24"/>
                <w:szCs w:val="24"/>
              </w:rPr>
              <w:t>,</w:t>
            </w:r>
          </w:p>
          <w:p w14:paraId="0803C3D4" w14:textId="36A62680"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bCs/>
                <w:sz w:val="24"/>
                <w:szCs w:val="24"/>
              </w:rPr>
              <w:t xml:space="preserve"> Listeria тұқымының </w:t>
            </w:r>
            <w:r w:rsidR="004F5DF4">
              <w:rPr>
                <w:rFonts w:ascii="Times New Roman" w:hAnsi="Times New Roman" w:cs="Times New Roman"/>
                <w:bCs/>
                <w:sz w:val="24"/>
                <w:szCs w:val="24"/>
              </w:rPr>
              <w:t>(</w:t>
            </w:r>
            <w:r w:rsidRPr="00662898">
              <w:rPr>
                <w:rFonts w:ascii="Times New Roman" w:hAnsi="Times New Roman" w:cs="Times New Roman"/>
                <w:bCs/>
                <w:sz w:val="24"/>
                <w:szCs w:val="24"/>
              </w:rPr>
              <w:t>спора түзетін тұрақты формасы)</w:t>
            </w:r>
            <w:r w:rsidR="004F5DF4">
              <w:rPr>
                <w:rFonts w:ascii="Times New Roman" w:hAnsi="Times New Roman" w:cs="Times New Roman"/>
                <w:bCs/>
                <w:sz w:val="24"/>
                <w:szCs w:val="24"/>
                <w:lang w:val="kk-KZ"/>
              </w:rPr>
              <w:t xml:space="preserve">, </w:t>
            </w:r>
            <w:r w:rsidR="004F5DF4" w:rsidRPr="00662898">
              <w:rPr>
                <w:rFonts w:ascii="Times New Roman" w:hAnsi="Times New Roman" w:cs="Times New Roman"/>
                <w:bCs/>
                <w:sz w:val="24"/>
                <w:szCs w:val="24"/>
              </w:rPr>
              <w:t xml:space="preserve">Corynebacterium </w:t>
            </w:r>
            <w:r w:rsidR="004F5DF4">
              <w:rPr>
                <w:rFonts w:ascii="Times New Roman" w:hAnsi="Times New Roman" w:cs="Times New Roman"/>
                <w:bCs/>
                <w:sz w:val="24"/>
                <w:szCs w:val="24"/>
                <w:lang w:val="kk-KZ"/>
              </w:rPr>
              <w:t xml:space="preserve">туыстастығы </w:t>
            </w:r>
            <w:r w:rsidR="004F5DF4" w:rsidRPr="00662898">
              <w:rPr>
                <w:rFonts w:ascii="Times New Roman" w:hAnsi="Times New Roman" w:cs="Times New Roman"/>
                <w:bCs/>
                <w:sz w:val="24"/>
                <w:szCs w:val="24"/>
              </w:rPr>
              <w:t>бактерияларының микробиологиясы</w:t>
            </w:r>
          </w:p>
        </w:tc>
        <w:tc>
          <w:tcPr>
            <w:tcW w:w="567" w:type="dxa"/>
            <w:vAlign w:val="center"/>
          </w:tcPr>
          <w:p w14:paraId="137C54E4" w14:textId="0F904887"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23D15D23" w14:textId="2D3B2F2C"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31EEC4EF"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3005C7A9" w14:textId="528D7370"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68C97921" w14:textId="17928255"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53DDA39C" w14:textId="552545E1"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Микрофлораның этиопатогендері ретінде грам-</w:t>
            </w:r>
            <w:r w:rsidR="008401EF">
              <w:rPr>
                <w:rFonts w:ascii="Times New Roman" w:hAnsi="Times New Roman" w:cs="Times New Roman"/>
                <w:sz w:val="24"/>
                <w:szCs w:val="24"/>
                <w:lang w:val="kk-KZ"/>
              </w:rPr>
              <w:t>оң</w:t>
            </w:r>
            <w:r w:rsidRPr="00662898">
              <w:rPr>
                <w:rFonts w:ascii="Times New Roman" w:hAnsi="Times New Roman" w:cs="Times New Roman"/>
                <w:sz w:val="24"/>
                <w:szCs w:val="24"/>
              </w:rPr>
              <w:t xml:space="preserve"> коккалардың биологиялық ерекшеліктерін, олардың адам денесімен өзара әрекеттесуін сипаттаңыз;</w:t>
            </w:r>
          </w:p>
          <w:p w14:paraId="78DA7854"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Листериоз қоздырғышының этиопатогенезі мен биологиясы негізінде диагностика принциптерін сипаттаңыз;</w:t>
            </w:r>
          </w:p>
          <w:p w14:paraId="7047147E"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Жұқпалы және қабыну ауруларының дамуындағы вирустар мен саңырауқұлақтардың ең ықтимал этиологиялық агенттерін атаңыз;</w:t>
            </w:r>
          </w:p>
          <w:p w14:paraId="71EA07DA" w14:textId="1EB1CF7B" w:rsidR="004F2489" w:rsidRPr="008401EF" w:rsidRDefault="004F2489" w:rsidP="004F2489">
            <w:pPr>
              <w:rPr>
                <w:rFonts w:ascii="Times New Roman" w:hAnsi="Times New Roman" w:cs="Times New Roman"/>
                <w:sz w:val="24"/>
                <w:szCs w:val="24"/>
                <w:lang w:val="kk-KZ"/>
              </w:rPr>
            </w:pPr>
            <w:r w:rsidRPr="00662898">
              <w:rPr>
                <w:rFonts w:ascii="Times New Roman" w:hAnsi="Times New Roman" w:cs="Times New Roman"/>
                <w:sz w:val="24"/>
                <w:szCs w:val="24"/>
              </w:rPr>
              <w:t>Үлгі түріне байланысты микробтардың қатысуын бағалау критерийлері</w:t>
            </w:r>
            <w:r w:rsidR="008401EF">
              <w:rPr>
                <w:rFonts w:ascii="Times New Roman" w:hAnsi="Times New Roman" w:cs="Times New Roman"/>
                <w:sz w:val="24"/>
                <w:szCs w:val="24"/>
                <w:lang w:val="kk-KZ"/>
              </w:rPr>
              <w:t>н атаңыз;</w:t>
            </w:r>
          </w:p>
          <w:p w14:paraId="1438E5EB" w14:textId="3A3C2D8F" w:rsidR="004F2489" w:rsidRPr="008401EF" w:rsidRDefault="004F2489" w:rsidP="004F2489">
            <w:pPr>
              <w:rPr>
                <w:rFonts w:ascii="Times New Roman" w:hAnsi="Times New Roman" w:cs="Times New Roman"/>
                <w:sz w:val="24"/>
                <w:szCs w:val="24"/>
                <w:lang w:val="kk-KZ"/>
              </w:rPr>
            </w:pPr>
            <w:r w:rsidRPr="008401EF">
              <w:rPr>
                <w:rFonts w:ascii="Times New Roman" w:hAnsi="Times New Roman" w:cs="Times New Roman"/>
                <w:sz w:val="24"/>
                <w:szCs w:val="24"/>
                <w:lang w:val="kk-KZ"/>
              </w:rPr>
              <w:t>Стафилококк, энтерококк және листериядан туындаған аурулардың иммунодиагностикалық әдістерін атаңыз</w:t>
            </w:r>
          </w:p>
        </w:tc>
      </w:tr>
      <w:tr w:rsidR="004F2489" w:rsidRPr="00662898" w14:paraId="1E70A022" w14:textId="77777777" w:rsidTr="00F06742">
        <w:trPr>
          <w:cantSplit/>
          <w:trHeight w:val="59"/>
        </w:trPr>
        <w:tc>
          <w:tcPr>
            <w:tcW w:w="709" w:type="dxa"/>
          </w:tcPr>
          <w:p w14:paraId="5D1CB7D4" w14:textId="6BF7BB09"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36</w:t>
            </w:r>
          </w:p>
        </w:tc>
        <w:tc>
          <w:tcPr>
            <w:tcW w:w="3119" w:type="dxa"/>
          </w:tcPr>
          <w:p w14:paraId="31C52A0A" w14:textId="10DA57B3" w:rsidR="004F2489" w:rsidRPr="008401EF" w:rsidRDefault="008401EF" w:rsidP="008401EF">
            <w:pPr>
              <w:spacing w:line="240" w:lineRule="atLeast"/>
              <w:rPr>
                <w:rFonts w:ascii="Times New Roman" w:hAnsi="Times New Roman" w:cs="Times New Roman"/>
                <w:sz w:val="24"/>
                <w:szCs w:val="24"/>
                <w:lang w:val="kk-KZ"/>
              </w:rPr>
            </w:pPr>
            <w:r>
              <w:rPr>
                <w:rFonts w:ascii="Times New Roman" w:hAnsi="Times New Roman" w:cs="Times New Roman"/>
                <w:bCs/>
                <w:sz w:val="24"/>
                <w:szCs w:val="24"/>
                <w:lang w:val="kk-KZ"/>
              </w:rPr>
              <w:t>К</w:t>
            </w:r>
            <w:r w:rsidRPr="00662898">
              <w:rPr>
                <w:rFonts w:ascii="Times New Roman" w:hAnsi="Times New Roman" w:cs="Times New Roman"/>
                <w:bCs/>
                <w:sz w:val="24"/>
                <w:szCs w:val="24"/>
              </w:rPr>
              <w:t xml:space="preserve">линикалық материалдан бөлінген </w:t>
            </w:r>
            <w:r w:rsidR="004F2489" w:rsidRPr="00662898">
              <w:rPr>
                <w:rFonts w:ascii="Times New Roman" w:hAnsi="Times New Roman" w:cs="Times New Roman"/>
                <w:bCs/>
                <w:sz w:val="24"/>
                <w:szCs w:val="24"/>
              </w:rPr>
              <w:t>Clostridium, Bifidobacterium</w:t>
            </w:r>
            <w:r>
              <w:rPr>
                <w:rFonts w:ascii="Times New Roman" w:hAnsi="Times New Roman" w:cs="Times New Roman"/>
                <w:bCs/>
                <w:sz w:val="24"/>
                <w:szCs w:val="24"/>
                <w:lang w:val="kk-KZ"/>
              </w:rPr>
              <w:t xml:space="preserve"> туыстастығының </w:t>
            </w:r>
            <w:r w:rsidRPr="00662898">
              <w:rPr>
                <w:rFonts w:ascii="Times New Roman" w:hAnsi="Times New Roman" w:cs="Times New Roman"/>
                <w:bCs/>
                <w:sz w:val="24"/>
                <w:szCs w:val="24"/>
              </w:rPr>
              <w:t>этиологиялық рөлдің критерийлері</w:t>
            </w:r>
          </w:p>
        </w:tc>
        <w:tc>
          <w:tcPr>
            <w:tcW w:w="567" w:type="dxa"/>
            <w:vAlign w:val="center"/>
          </w:tcPr>
          <w:p w14:paraId="73EA9C4B" w14:textId="52614D04"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0A7AE136" w14:textId="79D479A0"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271E80C0"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583E1F10" w14:textId="674AF3E5"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623A966E" w14:textId="417B934C"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3A8565D7"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Клостридияларды, бифидобактерияларды in vitro өсіру жағдайларын ескере отырып өсірудің морфо-тинкториалдық ерекшеліктерін сипаттаңыз;</w:t>
            </w:r>
          </w:p>
          <w:p w14:paraId="2AA0CC3D"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Тоқ ішек дисбиозын диагностикалау кезінде бактерияларды анықтау және саралау алгоритмін сипаттаңыз;</w:t>
            </w:r>
          </w:p>
          <w:p w14:paraId="7CA9F032" w14:textId="40B6C6BD" w:rsidR="004F2489" w:rsidRPr="008401EF" w:rsidRDefault="004F2489" w:rsidP="004F2489">
            <w:pPr>
              <w:rPr>
                <w:rFonts w:ascii="Times New Roman" w:hAnsi="Times New Roman" w:cs="Times New Roman"/>
                <w:sz w:val="24"/>
                <w:szCs w:val="24"/>
                <w:lang w:val="kk-KZ"/>
              </w:rPr>
            </w:pPr>
            <w:r w:rsidRPr="00662898">
              <w:rPr>
                <w:rFonts w:ascii="Times New Roman" w:hAnsi="Times New Roman" w:cs="Times New Roman"/>
                <w:sz w:val="24"/>
                <w:szCs w:val="24"/>
              </w:rPr>
              <w:t>Клиникалық материалдан клостридиялар мен бифидобактерияларды индикациялаудың заманауи экспресс әдісі</w:t>
            </w:r>
            <w:r w:rsidR="008401EF">
              <w:rPr>
                <w:rFonts w:ascii="Times New Roman" w:hAnsi="Times New Roman" w:cs="Times New Roman"/>
                <w:sz w:val="24"/>
                <w:szCs w:val="24"/>
                <w:lang w:val="kk-KZ"/>
              </w:rPr>
              <w:t>н атаңыз</w:t>
            </w:r>
          </w:p>
        </w:tc>
      </w:tr>
      <w:tr w:rsidR="004F2489" w:rsidRPr="002E0EFB" w14:paraId="6D9B01A0" w14:textId="77777777" w:rsidTr="00F06742">
        <w:trPr>
          <w:cantSplit/>
          <w:trHeight w:val="59"/>
        </w:trPr>
        <w:tc>
          <w:tcPr>
            <w:tcW w:w="709" w:type="dxa"/>
          </w:tcPr>
          <w:p w14:paraId="01991C38" w14:textId="6F1D1873"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37</w:t>
            </w:r>
          </w:p>
        </w:tc>
        <w:tc>
          <w:tcPr>
            <w:tcW w:w="3119" w:type="dxa"/>
            <w:shd w:val="clear" w:color="auto" w:fill="auto"/>
          </w:tcPr>
          <w:p w14:paraId="2D285E3C" w14:textId="6CDBAC36" w:rsidR="004F2489" w:rsidRPr="00A60A35" w:rsidRDefault="004F2489" w:rsidP="004F24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ru-RU"/>
              </w:rPr>
            </w:pPr>
            <w:r w:rsidRPr="00662898">
              <w:rPr>
                <w:rFonts w:ascii="Times New Roman" w:eastAsia="Times New Roman" w:hAnsi="Times New Roman" w:cs="Times New Roman"/>
                <w:color w:val="202124"/>
                <w:sz w:val="24"/>
                <w:szCs w:val="24"/>
                <w:lang w:val="kk-KZ" w:eastAsia="ru-RU"/>
              </w:rPr>
              <w:t xml:space="preserve">Neisseria, Enterobacteriaceae тұқымдасының бактериялары, </w:t>
            </w:r>
            <w:r w:rsidR="008401EF">
              <w:rPr>
                <w:rFonts w:ascii="Times New Roman" w:eastAsia="Times New Roman" w:hAnsi="Times New Roman" w:cs="Times New Roman"/>
                <w:color w:val="202124"/>
                <w:sz w:val="24"/>
                <w:szCs w:val="24"/>
                <w:lang w:val="kk-KZ" w:eastAsia="ru-RU"/>
              </w:rPr>
              <w:t xml:space="preserve">ферменттемейтін </w:t>
            </w:r>
            <w:r w:rsidRPr="00662898">
              <w:rPr>
                <w:rFonts w:ascii="Times New Roman" w:eastAsia="Times New Roman" w:hAnsi="Times New Roman" w:cs="Times New Roman"/>
                <w:color w:val="202124"/>
                <w:sz w:val="24"/>
                <w:szCs w:val="24"/>
                <w:lang w:val="kk-KZ" w:eastAsia="ru-RU"/>
              </w:rPr>
              <w:t xml:space="preserve"> грам</w:t>
            </w:r>
            <w:r w:rsidR="008401EF">
              <w:rPr>
                <w:rFonts w:ascii="Times New Roman" w:eastAsia="Times New Roman" w:hAnsi="Times New Roman" w:cs="Times New Roman"/>
                <w:color w:val="202124"/>
                <w:sz w:val="24"/>
                <w:szCs w:val="24"/>
                <w:lang w:val="kk-KZ" w:eastAsia="ru-RU"/>
              </w:rPr>
              <w:t xml:space="preserve"> </w:t>
            </w:r>
            <w:r w:rsidRPr="00662898">
              <w:rPr>
                <w:rFonts w:ascii="Times New Roman" w:eastAsia="Times New Roman" w:hAnsi="Times New Roman" w:cs="Times New Roman"/>
                <w:color w:val="202124"/>
                <w:sz w:val="24"/>
                <w:szCs w:val="24"/>
                <w:lang w:val="kk-KZ" w:eastAsia="ru-RU"/>
              </w:rPr>
              <w:t>теріс таяқшалар және коккобактериялар мен гемоглобинофилд</w:t>
            </w:r>
            <w:r w:rsidR="008401EF">
              <w:rPr>
                <w:rFonts w:ascii="Times New Roman" w:eastAsia="Times New Roman" w:hAnsi="Times New Roman" w:cs="Times New Roman"/>
                <w:color w:val="202124"/>
                <w:sz w:val="24"/>
                <w:szCs w:val="24"/>
                <w:lang w:val="kk-KZ" w:eastAsia="ru-RU"/>
              </w:rPr>
              <w:t xml:space="preserve">і </w:t>
            </w:r>
            <w:r w:rsidRPr="00662898">
              <w:rPr>
                <w:rFonts w:ascii="Times New Roman" w:eastAsia="Times New Roman" w:hAnsi="Times New Roman" w:cs="Times New Roman"/>
                <w:color w:val="202124"/>
                <w:sz w:val="24"/>
                <w:szCs w:val="24"/>
                <w:lang w:val="kk-KZ" w:eastAsia="ru-RU"/>
              </w:rPr>
              <w:t xml:space="preserve">Haemophilus </w:t>
            </w:r>
            <w:r w:rsidR="008401EF">
              <w:rPr>
                <w:rFonts w:ascii="Times New Roman" w:eastAsia="Times New Roman" w:hAnsi="Times New Roman" w:cs="Times New Roman"/>
                <w:color w:val="202124"/>
                <w:sz w:val="24"/>
                <w:szCs w:val="24"/>
                <w:lang w:val="kk-KZ" w:eastAsia="ru-RU"/>
              </w:rPr>
              <w:t xml:space="preserve">туыстастығының </w:t>
            </w:r>
            <w:r w:rsidRPr="00662898">
              <w:rPr>
                <w:rFonts w:ascii="Times New Roman" w:eastAsia="Times New Roman" w:hAnsi="Times New Roman" w:cs="Times New Roman"/>
                <w:color w:val="202124"/>
                <w:sz w:val="24"/>
                <w:szCs w:val="24"/>
                <w:lang w:val="kk-KZ" w:eastAsia="ru-RU"/>
              </w:rPr>
              <w:t xml:space="preserve"> бактериялар</w:t>
            </w:r>
            <w:r w:rsidR="008401EF">
              <w:rPr>
                <w:rFonts w:ascii="Times New Roman" w:eastAsia="Times New Roman" w:hAnsi="Times New Roman" w:cs="Times New Roman"/>
                <w:color w:val="202124"/>
                <w:sz w:val="24"/>
                <w:szCs w:val="24"/>
                <w:lang w:val="kk-KZ" w:eastAsia="ru-RU"/>
              </w:rPr>
              <w:t>ының микробиологияся</w:t>
            </w:r>
          </w:p>
          <w:p w14:paraId="69DC532D" w14:textId="77777777" w:rsidR="004F2489" w:rsidRPr="00662898" w:rsidRDefault="004F2489" w:rsidP="004F2489">
            <w:pPr>
              <w:rPr>
                <w:rFonts w:ascii="Times New Roman" w:hAnsi="Times New Roman" w:cs="Times New Roman"/>
                <w:sz w:val="24"/>
                <w:szCs w:val="24"/>
              </w:rPr>
            </w:pPr>
          </w:p>
        </w:tc>
        <w:tc>
          <w:tcPr>
            <w:tcW w:w="567" w:type="dxa"/>
            <w:vAlign w:val="center"/>
          </w:tcPr>
          <w:p w14:paraId="446FE673" w14:textId="3F2E70DF"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13E8ADCF" w14:textId="73ACEF9A"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6060A47B"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7692EB0E" w14:textId="4C70E9EB"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7D507942" w14:textId="22CAC9B2"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5EC59644" w14:textId="5A6F6F08" w:rsidR="004F2489" w:rsidRPr="008401EF" w:rsidRDefault="008401EF" w:rsidP="004F2489">
            <w:pPr>
              <w:rPr>
                <w:rFonts w:ascii="Times New Roman" w:hAnsi="Times New Roman" w:cs="Times New Roman"/>
                <w:sz w:val="24"/>
                <w:szCs w:val="24"/>
                <w:lang w:val="kk-KZ"/>
              </w:rPr>
            </w:pPr>
            <w:r w:rsidRPr="00372FE5">
              <w:rPr>
                <w:rFonts w:ascii="Times New Roman" w:hAnsi="Times New Roman" w:cs="Times New Roman"/>
                <w:sz w:val="24"/>
                <w:szCs w:val="24"/>
                <w:lang w:val="en-US"/>
              </w:rPr>
              <w:t>Neisseri</w:t>
            </w:r>
            <w:r>
              <w:rPr>
                <w:rFonts w:ascii="Times New Roman" w:hAnsi="Times New Roman" w:cs="Times New Roman"/>
                <w:sz w:val="24"/>
                <w:szCs w:val="24"/>
                <w:lang w:val="kk-KZ"/>
              </w:rPr>
              <w:t>а</w:t>
            </w:r>
            <w:r w:rsidR="004F2489" w:rsidRPr="00662898">
              <w:rPr>
                <w:rFonts w:ascii="Times New Roman" w:hAnsi="Times New Roman" w:cs="Times New Roman"/>
                <w:sz w:val="24"/>
                <w:szCs w:val="24"/>
              </w:rPr>
              <w:t xml:space="preserve">, Enterobacteriaceae тұқымдасының бактериялары, грам-теріс таяқшалар мен коккобациллалар мен гемоглобинофильді </w:t>
            </w:r>
            <w:r>
              <w:rPr>
                <w:rFonts w:ascii="Times New Roman" w:hAnsi="Times New Roman" w:cs="Times New Roman"/>
                <w:sz w:val="24"/>
                <w:szCs w:val="24"/>
                <w:lang w:val="kk-KZ"/>
              </w:rPr>
              <w:t>ферментттемейтін</w:t>
            </w:r>
            <w:r w:rsidR="004F2489" w:rsidRPr="00662898">
              <w:rPr>
                <w:rFonts w:ascii="Times New Roman" w:hAnsi="Times New Roman" w:cs="Times New Roman"/>
                <w:sz w:val="24"/>
                <w:szCs w:val="24"/>
              </w:rPr>
              <w:t xml:space="preserve"> Haemophilus т</w:t>
            </w:r>
            <w:r>
              <w:rPr>
                <w:rFonts w:ascii="Times New Roman" w:hAnsi="Times New Roman" w:cs="Times New Roman"/>
                <w:sz w:val="24"/>
                <w:szCs w:val="24"/>
                <w:lang w:val="kk-KZ"/>
              </w:rPr>
              <w:t>уыстастарының</w:t>
            </w:r>
            <w:r w:rsidR="004F2489" w:rsidRPr="00662898">
              <w:rPr>
                <w:rFonts w:ascii="Times New Roman" w:hAnsi="Times New Roman" w:cs="Times New Roman"/>
                <w:sz w:val="24"/>
                <w:szCs w:val="24"/>
              </w:rPr>
              <w:t xml:space="preserve"> бактериялар</w:t>
            </w:r>
            <w:r>
              <w:rPr>
                <w:rFonts w:ascii="Times New Roman" w:hAnsi="Times New Roman" w:cs="Times New Roman"/>
                <w:sz w:val="24"/>
                <w:szCs w:val="24"/>
                <w:lang w:val="kk-KZ"/>
              </w:rPr>
              <w:t xml:space="preserve">ын дақылдандырудың </w:t>
            </w:r>
            <w:r w:rsidRPr="00662898">
              <w:rPr>
                <w:rFonts w:ascii="Times New Roman" w:hAnsi="Times New Roman" w:cs="Times New Roman"/>
                <w:sz w:val="24"/>
                <w:szCs w:val="24"/>
              </w:rPr>
              <w:t xml:space="preserve"> морфо-тинкторлық ерекшеліктерін сипаттаңыз.</w:t>
            </w:r>
          </w:p>
          <w:p w14:paraId="5D22A83C" w14:textId="3E17782F" w:rsidR="004F2489" w:rsidRPr="008401EF" w:rsidRDefault="008401EF" w:rsidP="004F2489">
            <w:pPr>
              <w:rPr>
                <w:rFonts w:ascii="Times New Roman" w:hAnsi="Times New Roman" w:cs="Times New Roman"/>
                <w:sz w:val="24"/>
                <w:szCs w:val="24"/>
                <w:lang w:val="kk-KZ"/>
              </w:rPr>
            </w:pPr>
            <w:r>
              <w:rPr>
                <w:rFonts w:ascii="Times New Roman" w:hAnsi="Times New Roman" w:cs="Times New Roman"/>
                <w:sz w:val="24"/>
                <w:szCs w:val="24"/>
                <w:lang w:val="kk-KZ"/>
              </w:rPr>
              <w:t>Замануи</w:t>
            </w:r>
            <w:r w:rsidR="004F2489" w:rsidRPr="008401EF">
              <w:rPr>
                <w:rFonts w:ascii="Times New Roman" w:hAnsi="Times New Roman" w:cs="Times New Roman"/>
                <w:sz w:val="24"/>
                <w:szCs w:val="24"/>
                <w:lang w:val="kk-KZ"/>
              </w:rPr>
              <w:t xml:space="preserve"> қоректік ортаны және </w:t>
            </w:r>
            <w:r w:rsidRPr="008401EF">
              <w:rPr>
                <w:rFonts w:ascii="Times New Roman" w:hAnsi="Times New Roman" w:cs="Times New Roman"/>
                <w:sz w:val="24"/>
                <w:szCs w:val="24"/>
                <w:lang w:val="kk-KZ"/>
              </w:rPr>
              <w:t>in</w:t>
            </w:r>
            <w:r w:rsidR="004F2489" w:rsidRPr="008401EF">
              <w:rPr>
                <w:rFonts w:ascii="Times New Roman" w:hAnsi="Times New Roman" w:cs="Times New Roman"/>
                <w:sz w:val="24"/>
                <w:szCs w:val="24"/>
                <w:lang w:val="kk-KZ"/>
              </w:rPr>
              <w:t xml:space="preserve"> vitro </w:t>
            </w:r>
            <w:r>
              <w:rPr>
                <w:rFonts w:ascii="Times New Roman" w:hAnsi="Times New Roman" w:cs="Times New Roman"/>
                <w:sz w:val="24"/>
                <w:szCs w:val="24"/>
                <w:lang w:val="kk-KZ"/>
              </w:rPr>
              <w:t>дақылдандыру</w:t>
            </w:r>
            <w:r w:rsidR="004F2489" w:rsidRPr="008401EF">
              <w:rPr>
                <w:rFonts w:ascii="Times New Roman" w:hAnsi="Times New Roman" w:cs="Times New Roman"/>
                <w:sz w:val="24"/>
                <w:szCs w:val="24"/>
                <w:lang w:val="kk-KZ"/>
              </w:rPr>
              <w:t xml:space="preserve"> жағдайларын сипаттаңыз.</w:t>
            </w:r>
          </w:p>
          <w:p w14:paraId="159CF777" w14:textId="33F37B53" w:rsidR="004F2489" w:rsidRPr="008401EF" w:rsidRDefault="004F2489" w:rsidP="004F2489">
            <w:pPr>
              <w:rPr>
                <w:rFonts w:ascii="Times New Roman" w:hAnsi="Times New Roman" w:cs="Times New Roman"/>
                <w:sz w:val="24"/>
                <w:szCs w:val="24"/>
                <w:lang w:val="kk-KZ"/>
              </w:rPr>
            </w:pPr>
            <w:r w:rsidRPr="008401EF">
              <w:rPr>
                <w:rFonts w:ascii="Times New Roman" w:hAnsi="Times New Roman" w:cs="Times New Roman"/>
                <w:sz w:val="24"/>
                <w:szCs w:val="24"/>
                <w:lang w:val="kk-KZ"/>
              </w:rPr>
              <w:t>Менингит, синусит және т. б. этиопатогендер ретінде бактерияларды анықтау және саралау алгоритмін сипаттаңыз;</w:t>
            </w:r>
          </w:p>
          <w:p w14:paraId="029AF7D3" w14:textId="4BA31910" w:rsidR="008401EF" w:rsidRPr="008401EF" w:rsidRDefault="008401EF" w:rsidP="004F2489">
            <w:pPr>
              <w:rPr>
                <w:rFonts w:ascii="Times New Roman" w:hAnsi="Times New Roman" w:cs="Times New Roman"/>
                <w:sz w:val="24"/>
                <w:szCs w:val="24"/>
                <w:lang w:val="kk-KZ"/>
              </w:rPr>
            </w:pPr>
            <w:r>
              <w:rPr>
                <w:rFonts w:ascii="Times New Roman" w:hAnsi="Times New Roman" w:cs="Times New Roman"/>
                <w:sz w:val="24"/>
                <w:szCs w:val="24"/>
                <w:lang w:val="kk-KZ"/>
              </w:rPr>
              <w:t>К</w:t>
            </w:r>
            <w:r w:rsidRPr="008401EF">
              <w:rPr>
                <w:rFonts w:ascii="Times New Roman" w:hAnsi="Times New Roman" w:cs="Times New Roman"/>
                <w:sz w:val="24"/>
                <w:szCs w:val="24"/>
                <w:lang w:val="kk-KZ"/>
              </w:rPr>
              <w:t>линикалық материалдан (ликвор, мұрын-жұтқыншақ жағындылары, несеп)</w:t>
            </w:r>
          </w:p>
          <w:p w14:paraId="064C37E5" w14:textId="26202CB8" w:rsidR="008401EF" w:rsidRDefault="004F2489" w:rsidP="004F2489">
            <w:pPr>
              <w:rPr>
                <w:rFonts w:ascii="Times New Roman" w:hAnsi="Times New Roman" w:cs="Times New Roman"/>
                <w:sz w:val="24"/>
                <w:szCs w:val="24"/>
                <w:lang w:val="kk-KZ"/>
              </w:rPr>
            </w:pPr>
            <w:r w:rsidRPr="008401EF">
              <w:rPr>
                <w:rFonts w:ascii="Times New Roman" w:hAnsi="Times New Roman" w:cs="Times New Roman"/>
                <w:sz w:val="24"/>
                <w:szCs w:val="24"/>
                <w:lang w:val="kk-KZ"/>
              </w:rPr>
              <w:t xml:space="preserve">Neisseria, Enterobacteriaceae тұқымдасының бактериялары, грам-теріс таяқшалар мен коккобациллалар мен гемоглобинофильді </w:t>
            </w:r>
            <w:r w:rsidR="008401EF">
              <w:rPr>
                <w:rFonts w:ascii="Times New Roman" w:hAnsi="Times New Roman" w:cs="Times New Roman"/>
                <w:sz w:val="24"/>
                <w:szCs w:val="24"/>
                <w:lang w:val="kk-KZ"/>
              </w:rPr>
              <w:t xml:space="preserve">ферментемейтін бактериялардың замануи </w:t>
            </w:r>
            <w:r w:rsidRPr="008401EF">
              <w:rPr>
                <w:rFonts w:ascii="Times New Roman" w:hAnsi="Times New Roman" w:cs="Times New Roman"/>
                <w:sz w:val="24"/>
                <w:szCs w:val="24"/>
                <w:lang w:val="kk-KZ"/>
              </w:rPr>
              <w:t>экспресс әдісі</w:t>
            </w:r>
            <w:r w:rsidR="008401EF">
              <w:rPr>
                <w:rFonts w:ascii="Times New Roman" w:hAnsi="Times New Roman" w:cs="Times New Roman"/>
                <w:sz w:val="24"/>
                <w:szCs w:val="24"/>
                <w:lang w:val="kk-KZ"/>
              </w:rPr>
              <w:t>н атаңыз.</w:t>
            </w:r>
          </w:p>
          <w:p w14:paraId="1348DEE0" w14:textId="4E1FC5C8" w:rsidR="004F2489" w:rsidRPr="008401EF" w:rsidRDefault="004F2489" w:rsidP="004F2489">
            <w:pPr>
              <w:rPr>
                <w:rFonts w:ascii="Times New Roman" w:hAnsi="Times New Roman" w:cs="Times New Roman"/>
                <w:sz w:val="24"/>
                <w:szCs w:val="24"/>
                <w:lang w:val="kk-KZ"/>
              </w:rPr>
            </w:pPr>
            <w:r w:rsidRPr="008401EF">
              <w:rPr>
                <w:rFonts w:ascii="Times New Roman" w:hAnsi="Times New Roman" w:cs="Times New Roman"/>
                <w:sz w:val="24"/>
                <w:szCs w:val="24"/>
                <w:lang w:val="kk-KZ"/>
              </w:rPr>
              <w:t xml:space="preserve"> </w:t>
            </w:r>
          </w:p>
        </w:tc>
      </w:tr>
      <w:tr w:rsidR="004F2489" w:rsidRPr="00662898" w14:paraId="5619E383" w14:textId="77777777" w:rsidTr="00F06742">
        <w:trPr>
          <w:cantSplit/>
          <w:trHeight w:val="59"/>
        </w:trPr>
        <w:tc>
          <w:tcPr>
            <w:tcW w:w="709" w:type="dxa"/>
          </w:tcPr>
          <w:p w14:paraId="1CBBD3F2" w14:textId="32A2F0D2"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38</w:t>
            </w:r>
          </w:p>
        </w:tc>
        <w:tc>
          <w:tcPr>
            <w:tcW w:w="3119" w:type="dxa"/>
          </w:tcPr>
          <w:p w14:paraId="6CBEB311" w14:textId="138F7DF7" w:rsidR="004F2489" w:rsidRPr="008401EF" w:rsidRDefault="004F2489" w:rsidP="004F2489">
            <w:pPr>
              <w:rPr>
                <w:rFonts w:ascii="Times New Roman" w:hAnsi="Times New Roman" w:cs="Times New Roman"/>
                <w:sz w:val="24"/>
                <w:szCs w:val="24"/>
                <w:lang w:val="kk-KZ"/>
              </w:rPr>
            </w:pPr>
            <w:r w:rsidRPr="00662898">
              <w:rPr>
                <w:rFonts w:ascii="Times New Roman" w:hAnsi="Times New Roman" w:cs="Times New Roman"/>
                <w:bCs/>
                <w:sz w:val="24"/>
                <w:szCs w:val="24"/>
              </w:rPr>
              <w:t>Campylobacter, Helicobacter</w:t>
            </w:r>
            <w:r w:rsidR="008401EF">
              <w:rPr>
                <w:rFonts w:ascii="Times New Roman" w:hAnsi="Times New Roman" w:cs="Times New Roman"/>
                <w:bCs/>
                <w:sz w:val="24"/>
                <w:szCs w:val="24"/>
                <w:lang w:val="kk-KZ"/>
              </w:rPr>
              <w:t xml:space="preserve"> м</w:t>
            </w:r>
            <w:r w:rsidR="008401EF" w:rsidRPr="00662898">
              <w:rPr>
                <w:rFonts w:ascii="Times New Roman" w:hAnsi="Times New Roman" w:cs="Times New Roman"/>
                <w:bCs/>
                <w:sz w:val="24"/>
                <w:szCs w:val="24"/>
              </w:rPr>
              <w:t>икроаэрофильді бактериялардың микробиологиясы</w:t>
            </w:r>
          </w:p>
        </w:tc>
        <w:tc>
          <w:tcPr>
            <w:tcW w:w="567" w:type="dxa"/>
            <w:vAlign w:val="center"/>
          </w:tcPr>
          <w:p w14:paraId="6AE8904E" w14:textId="076640C0"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76F4E75C" w14:textId="78CEBB8C"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2C5CAB56"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7A25BFE8" w14:textId="2DFDD3BC"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154013EE" w14:textId="7DB0A018"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2D8D6BF8" w14:textId="54AF060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 xml:space="preserve">In vitro </w:t>
            </w:r>
            <w:r w:rsidR="008401EF">
              <w:rPr>
                <w:rFonts w:ascii="Times New Roman" w:hAnsi="Times New Roman" w:cs="Times New Roman"/>
                <w:sz w:val="24"/>
                <w:szCs w:val="24"/>
                <w:lang w:val="kk-KZ"/>
              </w:rPr>
              <w:t>дақылдандыру</w:t>
            </w:r>
            <w:r w:rsidRPr="00662898">
              <w:rPr>
                <w:rFonts w:ascii="Times New Roman" w:hAnsi="Times New Roman" w:cs="Times New Roman"/>
                <w:sz w:val="24"/>
                <w:szCs w:val="24"/>
              </w:rPr>
              <w:t xml:space="preserve"> жағдайларын ескере отырып, микроаэрофилдерді </w:t>
            </w:r>
            <w:r w:rsidR="008401EF">
              <w:rPr>
                <w:rFonts w:ascii="Times New Roman" w:hAnsi="Times New Roman" w:cs="Times New Roman"/>
                <w:sz w:val="24"/>
                <w:szCs w:val="24"/>
                <w:lang w:val="kk-KZ"/>
              </w:rPr>
              <w:t>дақылдандыруыдң</w:t>
            </w:r>
            <w:r w:rsidRPr="00662898">
              <w:rPr>
                <w:rFonts w:ascii="Times New Roman" w:hAnsi="Times New Roman" w:cs="Times New Roman"/>
                <w:sz w:val="24"/>
                <w:szCs w:val="24"/>
              </w:rPr>
              <w:t xml:space="preserve"> морфо-тинкторлық ерекшеліктерін сипаттаңыз;</w:t>
            </w:r>
          </w:p>
          <w:p w14:paraId="75B7C646" w14:textId="0FE6159E" w:rsidR="008401EF" w:rsidRDefault="004F2489" w:rsidP="004F2489">
            <w:pPr>
              <w:rPr>
                <w:rFonts w:ascii="Times New Roman" w:hAnsi="Times New Roman" w:cs="Times New Roman"/>
                <w:sz w:val="24"/>
                <w:szCs w:val="24"/>
                <w:lang w:val="kk-KZ"/>
              </w:rPr>
            </w:pPr>
            <w:r w:rsidRPr="00662898">
              <w:rPr>
                <w:rFonts w:ascii="Times New Roman" w:hAnsi="Times New Roman" w:cs="Times New Roman"/>
                <w:sz w:val="24"/>
                <w:szCs w:val="24"/>
              </w:rPr>
              <w:t xml:space="preserve">Campylobacter, Helicobacter </w:t>
            </w:r>
            <w:r w:rsidR="008401EF">
              <w:rPr>
                <w:rFonts w:ascii="Times New Roman" w:hAnsi="Times New Roman" w:cs="Times New Roman"/>
                <w:sz w:val="24"/>
                <w:szCs w:val="24"/>
                <w:lang w:val="kk-KZ"/>
              </w:rPr>
              <w:t xml:space="preserve">туыстастығының бактерияларының </w:t>
            </w:r>
            <w:r w:rsidR="00B11021">
              <w:rPr>
                <w:rFonts w:ascii="Times New Roman" w:hAnsi="Times New Roman" w:cs="Times New Roman"/>
                <w:sz w:val="24"/>
                <w:szCs w:val="24"/>
                <w:lang w:val="kk-KZ"/>
              </w:rPr>
              <w:t xml:space="preserve">АҚЖ ауруларында </w:t>
            </w:r>
            <w:r w:rsidR="008401EF">
              <w:rPr>
                <w:rFonts w:ascii="Times New Roman" w:hAnsi="Times New Roman" w:cs="Times New Roman"/>
                <w:sz w:val="24"/>
                <w:szCs w:val="24"/>
                <w:lang w:val="kk-KZ"/>
              </w:rPr>
              <w:t>идентификациялау және диференцияциялау алгоритмдерін атаңыз;</w:t>
            </w:r>
          </w:p>
          <w:p w14:paraId="5649539F" w14:textId="7CE8F59A" w:rsidR="004F2489" w:rsidRPr="00B11021" w:rsidRDefault="004F2489" w:rsidP="004F2489">
            <w:pPr>
              <w:rPr>
                <w:rFonts w:ascii="Times New Roman" w:hAnsi="Times New Roman" w:cs="Times New Roman"/>
                <w:sz w:val="24"/>
                <w:szCs w:val="24"/>
                <w:lang w:val="kk-KZ"/>
              </w:rPr>
            </w:pPr>
            <w:r w:rsidRPr="00662898">
              <w:rPr>
                <w:rFonts w:ascii="Times New Roman" w:hAnsi="Times New Roman" w:cs="Times New Roman"/>
                <w:sz w:val="24"/>
                <w:szCs w:val="24"/>
              </w:rPr>
              <w:t xml:space="preserve">Клиникалық материалдан микроаэрофилдерді </w:t>
            </w:r>
            <w:r w:rsidR="00B11021">
              <w:rPr>
                <w:rFonts w:ascii="Times New Roman" w:hAnsi="Times New Roman" w:cs="Times New Roman"/>
                <w:sz w:val="24"/>
                <w:szCs w:val="24"/>
                <w:lang w:val="kk-KZ"/>
              </w:rPr>
              <w:t xml:space="preserve">индикациялаудың </w:t>
            </w:r>
            <w:r w:rsidRPr="00662898">
              <w:rPr>
                <w:rFonts w:ascii="Times New Roman" w:hAnsi="Times New Roman" w:cs="Times New Roman"/>
                <w:sz w:val="24"/>
                <w:szCs w:val="24"/>
              </w:rPr>
              <w:t xml:space="preserve"> заманауи экспресс әдісі</w:t>
            </w:r>
            <w:r w:rsidR="00B11021">
              <w:rPr>
                <w:rFonts w:ascii="Times New Roman" w:hAnsi="Times New Roman" w:cs="Times New Roman"/>
                <w:sz w:val="24"/>
                <w:szCs w:val="24"/>
                <w:lang w:val="kk-KZ"/>
              </w:rPr>
              <w:t>н атаңыз.</w:t>
            </w:r>
          </w:p>
        </w:tc>
      </w:tr>
      <w:tr w:rsidR="004F2489" w:rsidRPr="002E0EFB" w14:paraId="7E1EEB4B" w14:textId="77777777" w:rsidTr="00F06742">
        <w:trPr>
          <w:cantSplit/>
          <w:trHeight w:val="59"/>
        </w:trPr>
        <w:tc>
          <w:tcPr>
            <w:tcW w:w="709" w:type="dxa"/>
          </w:tcPr>
          <w:p w14:paraId="4EF0867A" w14:textId="0BB0D125"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39</w:t>
            </w:r>
          </w:p>
        </w:tc>
        <w:tc>
          <w:tcPr>
            <w:tcW w:w="3119" w:type="dxa"/>
            <w:shd w:val="clear" w:color="auto" w:fill="auto"/>
          </w:tcPr>
          <w:p w14:paraId="2E0F4D66" w14:textId="0C481461" w:rsidR="00B11021" w:rsidRPr="00662898" w:rsidRDefault="004F2489" w:rsidP="00B110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662898">
              <w:rPr>
                <w:rFonts w:ascii="Times New Roman" w:eastAsia="Times New Roman" w:hAnsi="Times New Roman" w:cs="Times New Roman"/>
                <w:color w:val="202124"/>
                <w:sz w:val="24"/>
                <w:szCs w:val="24"/>
                <w:lang w:val="kk-KZ" w:eastAsia="ru-RU"/>
              </w:rPr>
              <w:t>Bacteroides, Porphyromonas, Veilonella, Fusobacterium</w:t>
            </w:r>
            <w:r w:rsidR="00B11021" w:rsidRPr="00662898">
              <w:rPr>
                <w:rFonts w:ascii="Times New Roman" w:eastAsia="Times New Roman" w:hAnsi="Times New Roman" w:cs="Times New Roman"/>
                <w:color w:val="202124"/>
                <w:sz w:val="24"/>
                <w:szCs w:val="24"/>
                <w:lang w:val="kk-KZ" w:eastAsia="ru-RU"/>
              </w:rPr>
              <w:t xml:space="preserve"> </w:t>
            </w:r>
            <w:r w:rsidR="00B11021">
              <w:rPr>
                <w:rFonts w:ascii="Times New Roman" w:eastAsia="Times New Roman" w:hAnsi="Times New Roman" w:cs="Times New Roman"/>
                <w:color w:val="202124"/>
                <w:sz w:val="24"/>
                <w:szCs w:val="24"/>
                <w:lang w:val="kk-KZ" w:eastAsia="ru-RU"/>
              </w:rPr>
              <w:t>б</w:t>
            </w:r>
            <w:r w:rsidR="00B11021" w:rsidRPr="00662898">
              <w:rPr>
                <w:rFonts w:ascii="Times New Roman" w:eastAsia="Times New Roman" w:hAnsi="Times New Roman" w:cs="Times New Roman"/>
                <w:color w:val="202124"/>
                <w:sz w:val="24"/>
                <w:szCs w:val="24"/>
                <w:lang w:val="kk-KZ" w:eastAsia="ru-RU"/>
              </w:rPr>
              <w:t>актериялар ту</w:t>
            </w:r>
            <w:r w:rsidR="00B11021">
              <w:rPr>
                <w:rFonts w:ascii="Times New Roman" w:eastAsia="Times New Roman" w:hAnsi="Times New Roman" w:cs="Times New Roman"/>
                <w:color w:val="202124"/>
                <w:sz w:val="24"/>
                <w:szCs w:val="24"/>
                <w:lang w:val="kk-KZ" w:eastAsia="ru-RU"/>
              </w:rPr>
              <w:t>ыстастығының</w:t>
            </w:r>
            <w:r w:rsidR="00B11021" w:rsidRPr="00662898">
              <w:rPr>
                <w:rFonts w:ascii="Times New Roman" w:eastAsia="Times New Roman" w:hAnsi="Times New Roman" w:cs="Times New Roman"/>
                <w:color w:val="202124"/>
                <w:sz w:val="24"/>
                <w:szCs w:val="24"/>
                <w:lang w:val="kk-KZ" w:eastAsia="ru-RU"/>
              </w:rPr>
              <w:t xml:space="preserve"> микробиологиясы</w:t>
            </w:r>
          </w:p>
          <w:p w14:paraId="7C63DC38" w14:textId="760EF1EF" w:rsidR="004F2489" w:rsidRPr="00662898" w:rsidRDefault="004F2489" w:rsidP="004F2489">
            <w:pPr>
              <w:rPr>
                <w:rFonts w:ascii="Times New Roman" w:hAnsi="Times New Roman" w:cs="Times New Roman"/>
                <w:sz w:val="24"/>
                <w:szCs w:val="24"/>
              </w:rPr>
            </w:pPr>
          </w:p>
        </w:tc>
        <w:tc>
          <w:tcPr>
            <w:tcW w:w="567" w:type="dxa"/>
            <w:vAlign w:val="center"/>
          </w:tcPr>
          <w:p w14:paraId="1E0451BF" w14:textId="42A0E2BA"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26C0DA8A" w14:textId="3126D5BC"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4F8CA4EB"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619F9B78" w14:textId="39E250CF"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431C2B1A" w14:textId="3A42E1ED"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shd w:val="clear" w:color="auto" w:fill="auto"/>
          </w:tcPr>
          <w:p w14:paraId="296FC3F0" w14:textId="77777777" w:rsidR="00B11021" w:rsidRPr="00662898" w:rsidRDefault="00B11021" w:rsidP="00B110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662898">
              <w:rPr>
                <w:rFonts w:ascii="Times New Roman" w:eastAsia="Times New Roman" w:hAnsi="Times New Roman" w:cs="Times New Roman"/>
                <w:color w:val="202124"/>
                <w:sz w:val="24"/>
                <w:szCs w:val="24"/>
                <w:lang w:val="kk-KZ" w:eastAsia="ru-RU"/>
              </w:rPr>
              <w:t>Bacteroides, Porphyromonas, Veilonella, Fusobacterium;</w:t>
            </w:r>
          </w:p>
          <w:p w14:paraId="58553D2C" w14:textId="11BC0F9B" w:rsidR="00B11021" w:rsidRPr="00662898" w:rsidRDefault="00B11021" w:rsidP="00B110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Pr>
                <w:rFonts w:ascii="Times New Roman" w:eastAsia="Times New Roman" w:hAnsi="Times New Roman" w:cs="Times New Roman"/>
                <w:color w:val="202124"/>
                <w:sz w:val="24"/>
                <w:szCs w:val="24"/>
                <w:lang w:val="kk-KZ" w:eastAsia="ru-RU"/>
              </w:rPr>
              <w:t>б</w:t>
            </w:r>
            <w:r w:rsidRPr="00662898">
              <w:rPr>
                <w:rFonts w:ascii="Times New Roman" w:eastAsia="Times New Roman" w:hAnsi="Times New Roman" w:cs="Times New Roman"/>
                <w:color w:val="202124"/>
                <w:sz w:val="24"/>
                <w:szCs w:val="24"/>
                <w:lang w:val="kk-KZ" w:eastAsia="ru-RU"/>
              </w:rPr>
              <w:t>актериялар ту</w:t>
            </w:r>
            <w:r>
              <w:rPr>
                <w:rFonts w:ascii="Times New Roman" w:eastAsia="Times New Roman" w:hAnsi="Times New Roman" w:cs="Times New Roman"/>
                <w:color w:val="202124"/>
                <w:sz w:val="24"/>
                <w:szCs w:val="24"/>
                <w:lang w:val="kk-KZ" w:eastAsia="ru-RU"/>
              </w:rPr>
              <w:t>ыстастығының</w:t>
            </w:r>
            <w:r w:rsidRPr="00662898">
              <w:rPr>
                <w:rFonts w:ascii="Times New Roman" w:eastAsia="Times New Roman" w:hAnsi="Times New Roman" w:cs="Times New Roman"/>
                <w:color w:val="202124"/>
                <w:sz w:val="24"/>
                <w:szCs w:val="24"/>
                <w:lang w:val="kk-KZ" w:eastAsia="ru-RU"/>
              </w:rPr>
              <w:t xml:space="preserve"> </w:t>
            </w:r>
            <w:r w:rsidR="004F2489" w:rsidRPr="00662898">
              <w:rPr>
                <w:rFonts w:ascii="Times New Roman" w:eastAsia="Times New Roman" w:hAnsi="Times New Roman" w:cs="Times New Roman"/>
                <w:color w:val="202124"/>
                <w:sz w:val="24"/>
                <w:szCs w:val="24"/>
                <w:lang w:val="kk-KZ" w:eastAsia="ru-RU"/>
              </w:rPr>
              <w:t xml:space="preserve">бөліп алу және </w:t>
            </w:r>
            <w:r>
              <w:rPr>
                <w:rFonts w:ascii="Times New Roman" w:eastAsia="Times New Roman" w:hAnsi="Times New Roman" w:cs="Times New Roman"/>
                <w:color w:val="202124"/>
                <w:sz w:val="24"/>
                <w:szCs w:val="24"/>
                <w:lang w:val="kk-KZ" w:eastAsia="ru-RU"/>
              </w:rPr>
              <w:t>дақылдандырудыың</w:t>
            </w:r>
            <w:r w:rsidR="004F2489" w:rsidRPr="00662898">
              <w:rPr>
                <w:rFonts w:ascii="Times New Roman" w:eastAsia="Times New Roman" w:hAnsi="Times New Roman" w:cs="Times New Roman"/>
                <w:color w:val="202124"/>
                <w:sz w:val="24"/>
                <w:szCs w:val="24"/>
                <w:lang w:val="kk-KZ" w:eastAsia="ru-RU"/>
              </w:rPr>
              <w:t xml:space="preserve"> негізгі принциптері</w:t>
            </w:r>
            <w:r>
              <w:rPr>
                <w:rFonts w:ascii="Times New Roman" w:eastAsia="Times New Roman" w:hAnsi="Times New Roman" w:cs="Times New Roman"/>
                <w:color w:val="202124"/>
                <w:sz w:val="24"/>
                <w:szCs w:val="24"/>
                <w:lang w:val="kk-KZ" w:eastAsia="ru-RU"/>
              </w:rPr>
              <w:t>н атаңыз;</w:t>
            </w:r>
          </w:p>
          <w:p w14:paraId="5918B74C" w14:textId="2D128F6C" w:rsidR="004F2489" w:rsidRPr="00662898" w:rsidRDefault="004F2489" w:rsidP="004F24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662898">
              <w:rPr>
                <w:rFonts w:ascii="Times New Roman" w:eastAsia="Times New Roman" w:hAnsi="Times New Roman" w:cs="Times New Roman"/>
                <w:color w:val="202124"/>
                <w:sz w:val="24"/>
                <w:szCs w:val="24"/>
                <w:lang w:val="kk-KZ" w:eastAsia="ru-RU"/>
              </w:rPr>
              <w:t>Bacteroides, Porphyromonas, Veilonella, Fusobacterium</w:t>
            </w:r>
            <w:r w:rsidR="00B11021">
              <w:rPr>
                <w:rFonts w:ascii="Times New Roman" w:eastAsia="Times New Roman" w:hAnsi="Times New Roman" w:cs="Times New Roman"/>
                <w:color w:val="202124"/>
                <w:sz w:val="24"/>
                <w:szCs w:val="24"/>
                <w:lang w:val="kk-KZ" w:eastAsia="ru-RU"/>
              </w:rPr>
              <w:t xml:space="preserve"> </w:t>
            </w:r>
            <w:r w:rsidRPr="00662898">
              <w:rPr>
                <w:rFonts w:ascii="Times New Roman" w:eastAsia="Times New Roman" w:hAnsi="Times New Roman" w:cs="Times New Roman"/>
                <w:color w:val="202124"/>
                <w:sz w:val="24"/>
                <w:szCs w:val="24"/>
                <w:lang w:val="kk-KZ" w:eastAsia="ru-RU"/>
              </w:rPr>
              <w:t xml:space="preserve"> </w:t>
            </w:r>
            <w:r w:rsidR="00B11021">
              <w:rPr>
                <w:rFonts w:ascii="Times New Roman" w:eastAsia="Times New Roman" w:hAnsi="Times New Roman" w:cs="Times New Roman"/>
                <w:color w:val="202124"/>
                <w:sz w:val="24"/>
                <w:szCs w:val="24"/>
                <w:lang w:val="kk-KZ" w:eastAsia="ru-RU"/>
              </w:rPr>
              <w:t xml:space="preserve"> б</w:t>
            </w:r>
            <w:r w:rsidR="00B11021" w:rsidRPr="00662898">
              <w:rPr>
                <w:rFonts w:ascii="Times New Roman" w:eastAsia="Times New Roman" w:hAnsi="Times New Roman" w:cs="Times New Roman"/>
                <w:color w:val="202124"/>
                <w:sz w:val="24"/>
                <w:szCs w:val="24"/>
                <w:lang w:val="kk-KZ" w:eastAsia="ru-RU"/>
              </w:rPr>
              <w:t>актериялар ту</w:t>
            </w:r>
            <w:r w:rsidR="00B11021">
              <w:rPr>
                <w:rFonts w:ascii="Times New Roman" w:eastAsia="Times New Roman" w:hAnsi="Times New Roman" w:cs="Times New Roman"/>
                <w:color w:val="202124"/>
                <w:sz w:val="24"/>
                <w:szCs w:val="24"/>
                <w:lang w:val="kk-KZ" w:eastAsia="ru-RU"/>
              </w:rPr>
              <w:t>ыстастығының</w:t>
            </w:r>
            <w:r w:rsidRPr="00662898">
              <w:rPr>
                <w:rFonts w:ascii="Times New Roman" w:eastAsia="Times New Roman" w:hAnsi="Times New Roman" w:cs="Times New Roman"/>
                <w:color w:val="202124"/>
                <w:sz w:val="24"/>
                <w:szCs w:val="24"/>
                <w:lang w:val="kk-KZ" w:eastAsia="ru-RU"/>
              </w:rPr>
              <w:t xml:space="preserve"> анықтау және дифференциациялау алгоритмін сипаттаңыз;</w:t>
            </w:r>
          </w:p>
          <w:p w14:paraId="0E0FCE0E" w14:textId="77777777" w:rsidR="00B11021" w:rsidRDefault="004F2489" w:rsidP="004F24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662898">
              <w:rPr>
                <w:rFonts w:ascii="Times New Roman" w:eastAsia="Times New Roman" w:hAnsi="Times New Roman" w:cs="Times New Roman"/>
                <w:color w:val="202124"/>
                <w:sz w:val="24"/>
                <w:szCs w:val="24"/>
                <w:lang w:val="kk-KZ" w:eastAsia="ru-RU"/>
              </w:rPr>
              <w:t xml:space="preserve">Клиникалық материалдан оларды </w:t>
            </w:r>
            <w:r w:rsidR="00B11021">
              <w:rPr>
                <w:rFonts w:ascii="Times New Roman" w:eastAsia="Times New Roman" w:hAnsi="Times New Roman" w:cs="Times New Roman"/>
                <w:color w:val="202124"/>
                <w:sz w:val="24"/>
                <w:szCs w:val="24"/>
                <w:lang w:val="kk-KZ" w:eastAsia="ru-RU"/>
              </w:rPr>
              <w:t>индикациялаудың</w:t>
            </w:r>
            <w:r w:rsidRPr="00662898">
              <w:rPr>
                <w:rFonts w:ascii="Times New Roman" w:eastAsia="Times New Roman" w:hAnsi="Times New Roman" w:cs="Times New Roman"/>
                <w:color w:val="202124"/>
                <w:sz w:val="24"/>
                <w:szCs w:val="24"/>
                <w:lang w:val="kk-KZ" w:eastAsia="ru-RU"/>
              </w:rPr>
              <w:t xml:space="preserve"> заманауи экспресс әдістерін атаңыз. </w:t>
            </w:r>
          </w:p>
          <w:p w14:paraId="243CB12F" w14:textId="0A45AC1B" w:rsidR="004F2489" w:rsidRPr="00662898" w:rsidRDefault="00B11021" w:rsidP="004F24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Pr>
                <w:rFonts w:ascii="Times New Roman" w:eastAsia="Times New Roman" w:hAnsi="Times New Roman" w:cs="Times New Roman"/>
                <w:color w:val="202124"/>
                <w:sz w:val="24"/>
                <w:szCs w:val="24"/>
                <w:lang w:val="kk-KZ" w:eastAsia="ru-RU"/>
              </w:rPr>
              <w:t xml:space="preserve">Облигатты микроорганизмдерді бөліп алудағы </w:t>
            </w:r>
            <w:r w:rsidR="004F2489" w:rsidRPr="00662898">
              <w:rPr>
                <w:rFonts w:ascii="Times New Roman" w:eastAsia="Times New Roman" w:hAnsi="Times New Roman" w:cs="Times New Roman"/>
                <w:color w:val="202124"/>
                <w:sz w:val="24"/>
                <w:szCs w:val="24"/>
                <w:lang w:val="kk-KZ" w:eastAsia="ru-RU"/>
              </w:rPr>
              <w:t>негізгі мәселелері</w:t>
            </w:r>
            <w:r>
              <w:rPr>
                <w:rFonts w:ascii="Times New Roman" w:eastAsia="Times New Roman" w:hAnsi="Times New Roman" w:cs="Times New Roman"/>
                <w:color w:val="202124"/>
                <w:sz w:val="24"/>
                <w:szCs w:val="24"/>
                <w:lang w:val="kk-KZ" w:eastAsia="ru-RU"/>
              </w:rPr>
              <w:t>н атаңыз;</w:t>
            </w:r>
          </w:p>
          <w:p w14:paraId="476611FE" w14:textId="77777777" w:rsidR="004F2489" w:rsidRPr="00662898" w:rsidRDefault="004F2489" w:rsidP="004F24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662898">
              <w:rPr>
                <w:rFonts w:ascii="Times New Roman" w:eastAsia="Times New Roman" w:hAnsi="Times New Roman" w:cs="Times New Roman"/>
                <w:color w:val="202124"/>
                <w:sz w:val="24"/>
                <w:szCs w:val="24"/>
                <w:lang w:val="kk-KZ" w:eastAsia="ru-RU"/>
              </w:rPr>
              <w:t>Паронтогендік микрофлораға сипаттама беріңіз.</w:t>
            </w:r>
          </w:p>
          <w:p w14:paraId="31CD26C6" w14:textId="2A440FF0" w:rsidR="004F2489" w:rsidRPr="00A60A35" w:rsidRDefault="004F2489" w:rsidP="004F24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662898">
              <w:rPr>
                <w:rFonts w:ascii="Times New Roman" w:eastAsia="Times New Roman" w:hAnsi="Times New Roman" w:cs="Times New Roman"/>
                <w:color w:val="202124"/>
                <w:sz w:val="24"/>
                <w:szCs w:val="24"/>
                <w:lang w:val="kk-KZ" w:eastAsia="ru-RU"/>
              </w:rPr>
              <w:t>Ауыз қуысының микрофлорас</w:t>
            </w:r>
            <w:r w:rsidR="00B11021">
              <w:rPr>
                <w:rFonts w:ascii="Times New Roman" w:eastAsia="Times New Roman" w:hAnsi="Times New Roman" w:cs="Times New Roman"/>
                <w:color w:val="202124"/>
                <w:sz w:val="24"/>
                <w:szCs w:val="24"/>
                <w:lang w:val="kk-KZ" w:eastAsia="ru-RU"/>
              </w:rPr>
              <w:t>ымен</w:t>
            </w:r>
            <w:r w:rsidRPr="00662898">
              <w:rPr>
                <w:rFonts w:ascii="Times New Roman" w:eastAsia="Times New Roman" w:hAnsi="Times New Roman" w:cs="Times New Roman"/>
                <w:color w:val="202124"/>
                <w:sz w:val="24"/>
                <w:szCs w:val="24"/>
                <w:lang w:val="kk-KZ" w:eastAsia="ru-RU"/>
              </w:rPr>
              <w:t xml:space="preserve"> жүйелі қабыну компоненті бар патологияның даму қаупі, жүрек-тамыр аурулары, қант диабеті және басқа эндокриндік патологиялар арасындағы байланысты атаңыз.</w:t>
            </w:r>
          </w:p>
          <w:p w14:paraId="2AAE5C7D" w14:textId="2BD9A9D6" w:rsidR="004F2489" w:rsidRPr="00662898" w:rsidRDefault="004F2489" w:rsidP="004F2489">
            <w:pPr>
              <w:rPr>
                <w:rFonts w:ascii="Times New Roman" w:hAnsi="Times New Roman" w:cs="Times New Roman"/>
                <w:sz w:val="24"/>
                <w:szCs w:val="24"/>
                <w:lang w:val="kk-KZ"/>
              </w:rPr>
            </w:pPr>
          </w:p>
        </w:tc>
      </w:tr>
      <w:tr w:rsidR="004F2489" w:rsidRPr="00662898" w14:paraId="6F2E68E6" w14:textId="77777777" w:rsidTr="00F06742">
        <w:trPr>
          <w:cantSplit/>
          <w:trHeight w:val="59"/>
        </w:trPr>
        <w:tc>
          <w:tcPr>
            <w:tcW w:w="709" w:type="dxa"/>
          </w:tcPr>
          <w:p w14:paraId="7CE0D2FA" w14:textId="5969D946"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t>40</w:t>
            </w:r>
          </w:p>
        </w:tc>
        <w:tc>
          <w:tcPr>
            <w:tcW w:w="3119" w:type="dxa"/>
          </w:tcPr>
          <w:p w14:paraId="580AC43E" w14:textId="4273609D"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lang w:val="kk-KZ"/>
              </w:rPr>
              <w:t>Жас ерекшеліктерін ескере отырып, клиникалық микробиологиядағы диагностикалық тиімділік пен нәтижелерді түсіндірудің басым мәселелері.</w:t>
            </w:r>
          </w:p>
        </w:tc>
        <w:tc>
          <w:tcPr>
            <w:tcW w:w="567" w:type="dxa"/>
            <w:vAlign w:val="center"/>
          </w:tcPr>
          <w:p w14:paraId="30176F71" w14:textId="79C2DCA2"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0E1B11A1" w14:textId="439733A7"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3F7FFD38"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2C221BDF" w14:textId="1AA570CD"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3393FB46" w14:textId="57E527DC"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69BF0FE4"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Вирустық ауруды диагностикалау бойынша балалар популяциясы арасында клиникалық микробиологияның дамуының негізгі әлемдік тенденцияларын сипаттаңыз;</w:t>
            </w:r>
          </w:p>
          <w:p w14:paraId="61D18AFF" w14:textId="77559718" w:rsidR="004F2489" w:rsidRPr="00662898" w:rsidRDefault="00B11021" w:rsidP="004F2489">
            <w:pPr>
              <w:rPr>
                <w:rFonts w:ascii="Times New Roman" w:hAnsi="Times New Roman" w:cs="Times New Roman"/>
                <w:sz w:val="24"/>
                <w:szCs w:val="24"/>
              </w:rPr>
            </w:pPr>
            <w:r>
              <w:rPr>
                <w:rFonts w:ascii="Times New Roman" w:hAnsi="Times New Roman" w:cs="Times New Roman"/>
                <w:sz w:val="24"/>
                <w:szCs w:val="24"/>
                <w:lang w:val="kk-KZ"/>
              </w:rPr>
              <w:lastRenderedPageBreak/>
              <w:t>Е</w:t>
            </w:r>
            <w:r w:rsidR="004F2489" w:rsidRPr="00662898">
              <w:rPr>
                <w:rFonts w:ascii="Times New Roman" w:hAnsi="Times New Roman" w:cs="Times New Roman"/>
                <w:sz w:val="24"/>
                <w:szCs w:val="24"/>
              </w:rPr>
              <w:t>ресек тұрғындары арасында</w:t>
            </w:r>
            <w:r>
              <w:rPr>
                <w:rFonts w:ascii="Times New Roman" w:hAnsi="Times New Roman" w:cs="Times New Roman"/>
                <w:sz w:val="24"/>
                <w:szCs w:val="24"/>
                <w:lang w:val="kk-KZ"/>
              </w:rPr>
              <w:t xml:space="preserve"> ЖІИ</w:t>
            </w:r>
            <w:r w:rsidR="004F2489" w:rsidRPr="00662898">
              <w:rPr>
                <w:rFonts w:ascii="Times New Roman" w:hAnsi="Times New Roman" w:cs="Times New Roman"/>
                <w:sz w:val="24"/>
                <w:szCs w:val="24"/>
              </w:rPr>
              <w:t xml:space="preserve"> қоғамдық денсаулық сақтаудың даму заңдылықтарын анықтай отырып, клиникалық микробиологияны дамытудың негізгі бағыттары</w:t>
            </w:r>
            <w:r>
              <w:rPr>
                <w:rFonts w:ascii="Times New Roman" w:hAnsi="Times New Roman" w:cs="Times New Roman"/>
                <w:sz w:val="24"/>
                <w:szCs w:val="24"/>
                <w:lang w:val="kk-KZ"/>
              </w:rPr>
              <w:t>н атаңыз</w:t>
            </w:r>
            <w:r w:rsidR="004F2489" w:rsidRPr="00662898">
              <w:rPr>
                <w:rFonts w:ascii="Times New Roman" w:hAnsi="Times New Roman" w:cs="Times New Roman"/>
                <w:sz w:val="24"/>
                <w:szCs w:val="24"/>
              </w:rPr>
              <w:t>;</w:t>
            </w:r>
          </w:p>
          <w:p w14:paraId="3ECE4B6D"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Жастарға арналған "профилактикалық орта" платформасының міндеттері аясында микробиологиялық зерттеулер жүргізу қажеттілігін сипаттаңыз және негіздеңіз;</w:t>
            </w:r>
          </w:p>
          <w:p w14:paraId="4F1B8E49" w14:textId="0B3078EE"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Превентивті технологияларды сипаттаңыз: саңырауқұлақ этиологиясы ауруларының микробиологиялық диагностикасы кезінде қауіп факторларын анықтауға ғана емес бағытталған тест-жүйелер.</w:t>
            </w:r>
          </w:p>
        </w:tc>
      </w:tr>
      <w:tr w:rsidR="004F2489" w:rsidRPr="00662898" w14:paraId="7C3CF058" w14:textId="77777777" w:rsidTr="00F06742">
        <w:trPr>
          <w:cantSplit/>
          <w:trHeight w:val="59"/>
        </w:trPr>
        <w:tc>
          <w:tcPr>
            <w:tcW w:w="709" w:type="dxa"/>
          </w:tcPr>
          <w:p w14:paraId="646FE729" w14:textId="53968C35"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41</w:t>
            </w:r>
          </w:p>
        </w:tc>
        <w:tc>
          <w:tcPr>
            <w:tcW w:w="3119" w:type="dxa"/>
          </w:tcPr>
          <w:p w14:paraId="34040A41" w14:textId="54BACCD3"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 xml:space="preserve">Санитарлық микробиология ғылым </w:t>
            </w:r>
          </w:p>
        </w:tc>
        <w:tc>
          <w:tcPr>
            <w:tcW w:w="567" w:type="dxa"/>
            <w:vAlign w:val="center"/>
          </w:tcPr>
          <w:p w14:paraId="1A0A2AD8" w14:textId="26AAD718"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131A6209" w14:textId="030A8B9D"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762FA445"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1CBDE354" w14:textId="469ABBFC"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3BC6D586" w14:textId="392A83FF"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5F6D6833" w14:textId="393FFCFD" w:rsidR="004F2489" w:rsidRPr="00662898" w:rsidRDefault="00B11021" w:rsidP="004F2489">
            <w:pPr>
              <w:rPr>
                <w:rFonts w:ascii="Times New Roman" w:hAnsi="Times New Roman" w:cs="Times New Roman"/>
                <w:sz w:val="24"/>
                <w:szCs w:val="24"/>
              </w:rPr>
            </w:pPr>
            <w:r>
              <w:rPr>
                <w:rFonts w:ascii="Times New Roman" w:hAnsi="Times New Roman" w:cs="Times New Roman"/>
                <w:sz w:val="24"/>
                <w:szCs w:val="24"/>
                <w:lang w:val="kk-KZ"/>
              </w:rPr>
              <w:t>С</w:t>
            </w:r>
            <w:r w:rsidR="004F2489" w:rsidRPr="00662898">
              <w:rPr>
                <w:rFonts w:ascii="Times New Roman" w:hAnsi="Times New Roman" w:cs="Times New Roman"/>
                <w:sz w:val="24"/>
                <w:szCs w:val="24"/>
              </w:rPr>
              <w:t>анитарлық-</w:t>
            </w:r>
            <w:r>
              <w:rPr>
                <w:rFonts w:ascii="Times New Roman" w:hAnsi="Times New Roman" w:cs="Times New Roman"/>
                <w:sz w:val="24"/>
                <w:szCs w:val="24"/>
                <w:lang w:val="kk-KZ"/>
              </w:rPr>
              <w:t xml:space="preserve">көрсеткіш </w:t>
            </w:r>
            <w:r w:rsidR="004F2489" w:rsidRPr="00662898">
              <w:rPr>
                <w:rFonts w:ascii="Times New Roman" w:hAnsi="Times New Roman" w:cs="Times New Roman"/>
                <w:sz w:val="24"/>
                <w:szCs w:val="24"/>
              </w:rPr>
              <w:t>микроорганизмдерді сипатта</w:t>
            </w:r>
            <w:r>
              <w:rPr>
                <w:rFonts w:ascii="Times New Roman" w:hAnsi="Times New Roman" w:cs="Times New Roman"/>
                <w:sz w:val="24"/>
                <w:szCs w:val="24"/>
                <w:lang w:val="kk-KZ"/>
              </w:rPr>
              <w:t>у арқылы с</w:t>
            </w:r>
            <w:r w:rsidRPr="00662898">
              <w:rPr>
                <w:rFonts w:ascii="Times New Roman" w:hAnsi="Times New Roman" w:cs="Times New Roman"/>
                <w:sz w:val="24"/>
                <w:szCs w:val="24"/>
              </w:rPr>
              <w:t>анитарлық микробиология әдістерін</w:t>
            </w:r>
            <w:r w:rsidR="004F2489" w:rsidRPr="00662898">
              <w:rPr>
                <w:rFonts w:ascii="Times New Roman" w:hAnsi="Times New Roman" w:cs="Times New Roman"/>
                <w:sz w:val="24"/>
                <w:szCs w:val="24"/>
              </w:rPr>
              <w:t xml:space="preserve"> </w:t>
            </w:r>
            <w:r>
              <w:rPr>
                <w:rFonts w:ascii="Times New Roman" w:hAnsi="Times New Roman" w:cs="Times New Roman"/>
                <w:sz w:val="24"/>
                <w:szCs w:val="24"/>
                <w:lang w:val="kk-KZ"/>
              </w:rPr>
              <w:t>атаңыз</w:t>
            </w:r>
            <w:r w:rsidR="004F2489" w:rsidRPr="00662898">
              <w:rPr>
                <w:rFonts w:ascii="Times New Roman" w:hAnsi="Times New Roman" w:cs="Times New Roman"/>
                <w:sz w:val="24"/>
                <w:szCs w:val="24"/>
              </w:rPr>
              <w:t>;</w:t>
            </w:r>
          </w:p>
          <w:p w14:paraId="034347F2" w14:textId="6636D4C5"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Қоғамдық денсаулық призмасы арқылы санитарлық микробиологияның міндеттері</w:t>
            </w:r>
            <w:r w:rsidR="00B11021">
              <w:rPr>
                <w:rFonts w:ascii="Times New Roman" w:hAnsi="Times New Roman" w:cs="Times New Roman"/>
                <w:sz w:val="24"/>
                <w:szCs w:val="24"/>
                <w:lang w:val="kk-KZ"/>
              </w:rPr>
              <w:t>н атаңыз</w:t>
            </w:r>
            <w:r w:rsidRPr="00662898">
              <w:rPr>
                <w:rFonts w:ascii="Times New Roman" w:hAnsi="Times New Roman" w:cs="Times New Roman"/>
                <w:sz w:val="24"/>
                <w:szCs w:val="24"/>
              </w:rPr>
              <w:t>;</w:t>
            </w:r>
          </w:p>
          <w:p w14:paraId="472BB31B" w14:textId="3F94B631"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Қоршаған орта объектілеріне (ҚО</w:t>
            </w:r>
            <w:r w:rsidRPr="00662898">
              <w:rPr>
                <w:rFonts w:ascii="Times New Roman" w:hAnsi="Times New Roman" w:cs="Times New Roman"/>
                <w:sz w:val="24"/>
                <w:szCs w:val="24"/>
                <w:lang w:val="kk-KZ"/>
              </w:rPr>
              <w:t>О</w:t>
            </w:r>
            <w:r w:rsidRPr="00662898">
              <w:rPr>
                <w:rFonts w:ascii="Times New Roman" w:hAnsi="Times New Roman" w:cs="Times New Roman"/>
                <w:sz w:val="24"/>
                <w:szCs w:val="24"/>
              </w:rPr>
              <w:t>)</w:t>
            </w:r>
            <w:r w:rsidRPr="00662898">
              <w:rPr>
                <w:rFonts w:ascii="Times New Roman" w:hAnsi="Times New Roman" w:cs="Times New Roman"/>
                <w:sz w:val="24"/>
                <w:szCs w:val="24"/>
                <w:lang w:val="kk-KZ"/>
              </w:rPr>
              <w:t xml:space="preserve"> </w:t>
            </w:r>
            <w:r w:rsidRPr="00662898">
              <w:rPr>
                <w:rFonts w:ascii="Times New Roman" w:hAnsi="Times New Roman" w:cs="Times New Roman"/>
                <w:sz w:val="24"/>
                <w:szCs w:val="24"/>
              </w:rPr>
              <w:t>жүргізілетін стандартты санитариялық-микробиологиялық зерттеулерді атаңыз;</w:t>
            </w:r>
          </w:p>
          <w:p w14:paraId="7282E262" w14:textId="66C90211"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Таңу, тіг</w:t>
            </w:r>
            <w:r w:rsidR="00B11021">
              <w:rPr>
                <w:rFonts w:ascii="Times New Roman" w:hAnsi="Times New Roman" w:cs="Times New Roman"/>
                <w:sz w:val="24"/>
                <w:szCs w:val="24"/>
                <w:lang w:val="kk-KZ"/>
              </w:rPr>
              <w:t>у</w:t>
            </w:r>
            <w:r w:rsidRPr="00662898">
              <w:rPr>
                <w:rFonts w:ascii="Times New Roman" w:hAnsi="Times New Roman" w:cs="Times New Roman"/>
                <w:sz w:val="24"/>
                <w:szCs w:val="24"/>
              </w:rPr>
              <w:t xml:space="preserve"> және басқа хирургиялық материалдарға санитарлық-бактериологиялық зерттеу жүргізу принциптерін атаңыз;</w:t>
            </w:r>
          </w:p>
          <w:p w14:paraId="55FA3E82" w14:textId="1140A67A" w:rsidR="004F2489" w:rsidRPr="00B11021" w:rsidRDefault="004F2489" w:rsidP="004F2489">
            <w:pPr>
              <w:rPr>
                <w:rFonts w:ascii="Times New Roman" w:hAnsi="Times New Roman" w:cs="Times New Roman"/>
                <w:sz w:val="24"/>
                <w:szCs w:val="24"/>
                <w:lang w:val="kk-KZ"/>
              </w:rPr>
            </w:pPr>
            <w:r w:rsidRPr="00662898">
              <w:rPr>
                <w:rFonts w:ascii="Times New Roman" w:hAnsi="Times New Roman" w:cs="Times New Roman"/>
                <w:sz w:val="24"/>
                <w:szCs w:val="24"/>
              </w:rPr>
              <w:t>Медицина қызметкерлері арасында бактериялық тасымалдаушылыққа арналған негізгі зерттеулер</w:t>
            </w:r>
            <w:r w:rsidR="00B11021">
              <w:rPr>
                <w:rFonts w:ascii="Times New Roman" w:hAnsi="Times New Roman" w:cs="Times New Roman"/>
                <w:sz w:val="24"/>
                <w:szCs w:val="24"/>
                <w:lang w:val="kk-KZ"/>
              </w:rPr>
              <w:t>ді атаңыз.</w:t>
            </w:r>
          </w:p>
        </w:tc>
      </w:tr>
      <w:tr w:rsidR="004F2489" w:rsidRPr="00662898" w14:paraId="43C4591E" w14:textId="77777777" w:rsidTr="00F06742">
        <w:trPr>
          <w:cantSplit/>
          <w:trHeight w:val="59"/>
        </w:trPr>
        <w:tc>
          <w:tcPr>
            <w:tcW w:w="709" w:type="dxa"/>
          </w:tcPr>
          <w:p w14:paraId="7CBD3645" w14:textId="48B90ED3"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42</w:t>
            </w:r>
          </w:p>
        </w:tc>
        <w:tc>
          <w:tcPr>
            <w:tcW w:w="3119" w:type="dxa"/>
          </w:tcPr>
          <w:p w14:paraId="01D7F68C" w14:textId="1BB11196"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Сыртқы орта объектісінің (ауа, топырақ, МҰ</w:t>
            </w:r>
            <w:r w:rsidR="00B11021">
              <w:rPr>
                <w:rFonts w:ascii="Times New Roman" w:hAnsi="Times New Roman" w:cs="Times New Roman"/>
                <w:sz w:val="24"/>
                <w:szCs w:val="24"/>
                <w:lang w:val="kk-KZ"/>
              </w:rPr>
              <w:t xml:space="preserve"> ауасы</w:t>
            </w:r>
            <w:r w:rsidRPr="00662898">
              <w:rPr>
                <w:rFonts w:ascii="Times New Roman" w:hAnsi="Times New Roman" w:cs="Times New Roman"/>
                <w:sz w:val="24"/>
                <w:szCs w:val="24"/>
              </w:rPr>
              <w:t>)</w:t>
            </w:r>
            <w:r w:rsidR="00B11021">
              <w:rPr>
                <w:rFonts w:ascii="Times New Roman" w:hAnsi="Times New Roman" w:cs="Times New Roman"/>
                <w:sz w:val="24"/>
                <w:szCs w:val="24"/>
                <w:lang w:val="kk-KZ"/>
              </w:rPr>
              <w:t xml:space="preserve"> </w:t>
            </w:r>
            <w:r w:rsidRPr="00662898">
              <w:rPr>
                <w:rFonts w:ascii="Times New Roman" w:hAnsi="Times New Roman" w:cs="Times New Roman"/>
                <w:sz w:val="24"/>
                <w:szCs w:val="24"/>
              </w:rPr>
              <w:t>сапасын бағалауға арналған санитариялық-микробиологиялық зерттеулер</w:t>
            </w:r>
          </w:p>
        </w:tc>
        <w:tc>
          <w:tcPr>
            <w:tcW w:w="567" w:type="dxa"/>
            <w:vAlign w:val="center"/>
          </w:tcPr>
          <w:p w14:paraId="551A078A" w14:textId="5D47A16A"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62A01931" w14:textId="200858F8"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32F35866"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3C93149A" w14:textId="7B49E66D"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718A1FB9" w14:textId="5D19D69C"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3080E052"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ҚР НҚА сәйкес ауа жағдайын бағалаудың негізгі принциптерін сипаттаңыз;</w:t>
            </w:r>
          </w:p>
          <w:p w14:paraId="5B2A6D39" w14:textId="04E71CD5"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 xml:space="preserve">Топырақтың санитарлық-бактериологиялық зерттеуінде </w:t>
            </w:r>
            <w:r w:rsidR="00EF19D8">
              <w:rPr>
                <w:rFonts w:ascii="Times New Roman" w:hAnsi="Times New Roman" w:cs="Times New Roman"/>
                <w:sz w:val="24"/>
                <w:szCs w:val="24"/>
                <w:lang w:val="kk-KZ"/>
              </w:rPr>
              <w:t xml:space="preserve">қолданылатын </w:t>
            </w:r>
            <w:r w:rsidRPr="00662898">
              <w:rPr>
                <w:rFonts w:ascii="Times New Roman" w:hAnsi="Times New Roman" w:cs="Times New Roman"/>
                <w:sz w:val="24"/>
                <w:szCs w:val="24"/>
              </w:rPr>
              <w:t>нормаланатын көрсеткіштерді атаңыз.</w:t>
            </w:r>
          </w:p>
          <w:p w14:paraId="5AEFFCDC" w14:textId="05AD0FD5"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ЕПМ-де санитарлық-бактериологиялық зерттеу кезінде шешілетін міндеттерді атаңыз;</w:t>
            </w:r>
          </w:p>
        </w:tc>
      </w:tr>
      <w:tr w:rsidR="004F2489" w:rsidRPr="002E0EFB" w14:paraId="590073E1" w14:textId="77777777" w:rsidTr="00F06742">
        <w:trPr>
          <w:cantSplit/>
          <w:trHeight w:val="59"/>
        </w:trPr>
        <w:tc>
          <w:tcPr>
            <w:tcW w:w="709" w:type="dxa"/>
          </w:tcPr>
          <w:p w14:paraId="72115F7D" w14:textId="38011EB5"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43</w:t>
            </w:r>
          </w:p>
        </w:tc>
        <w:tc>
          <w:tcPr>
            <w:tcW w:w="3119" w:type="dxa"/>
          </w:tcPr>
          <w:p w14:paraId="1F892A4F" w14:textId="095FEF2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Сыртқы ортаның сапасы мен жай-күйін санитариялық-микробиологиялық бағалаудың заманауи жедел әдістері</w:t>
            </w:r>
          </w:p>
        </w:tc>
        <w:tc>
          <w:tcPr>
            <w:tcW w:w="567" w:type="dxa"/>
            <w:vAlign w:val="center"/>
          </w:tcPr>
          <w:p w14:paraId="6C28E1C0" w14:textId="34473DA0"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776986C5" w14:textId="2C13FEFD"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266435DE"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6D735AB1" w14:textId="1629FDEA"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7D6B185B" w14:textId="63FEB0DA"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65C64B19"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ЕПМ қоршаған орта объектілерінің жағдайын бағалаудағы заманауи экспресс әдістердің артықшылықтарын сипаттаңыз;</w:t>
            </w:r>
          </w:p>
          <w:p w14:paraId="033BE9FC"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Қоғамдық желіде және медициналық мекемелерде азық-түлік сапасын бақылауды оңтайландыру мүмкіндіктерін сипаттаңыз.</w:t>
            </w:r>
          </w:p>
          <w:p w14:paraId="76631372" w14:textId="2E92C501" w:rsidR="00EF19D8" w:rsidRPr="00EF19D8" w:rsidRDefault="00EF19D8" w:rsidP="00EF19D8">
            <w:pPr>
              <w:rPr>
                <w:rFonts w:ascii="Times New Roman" w:hAnsi="Times New Roman" w:cs="Times New Roman"/>
                <w:sz w:val="24"/>
                <w:szCs w:val="24"/>
                <w:lang w:val="kk-KZ"/>
              </w:rPr>
            </w:pPr>
            <w:r>
              <w:rPr>
                <w:rFonts w:ascii="Times New Roman" w:hAnsi="Times New Roman" w:cs="Times New Roman"/>
                <w:sz w:val="24"/>
                <w:szCs w:val="24"/>
                <w:lang w:val="kk-KZ"/>
              </w:rPr>
              <w:t xml:space="preserve">Ет өнімдерінің </w:t>
            </w:r>
            <w:r w:rsidRPr="00662898">
              <w:rPr>
                <w:rFonts w:ascii="Times New Roman" w:hAnsi="Times New Roman" w:cs="Times New Roman"/>
                <w:sz w:val="24"/>
                <w:szCs w:val="24"/>
              </w:rPr>
              <w:t>қауіпсіздігі мен сапасын бағалаудың маңызды көрсеткіштері</w:t>
            </w:r>
            <w:r>
              <w:rPr>
                <w:rFonts w:ascii="Times New Roman" w:hAnsi="Times New Roman" w:cs="Times New Roman"/>
                <w:sz w:val="24"/>
                <w:szCs w:val="24"/>
                <w:lang w:val="kk-KZ"/>
              </w:rPr>
              <w:t xml:space="preserve"> болып табылатын</w:t>
            </w:r>
          </w:p>
          <w:p w14:paraId="300CAFF5" w14:textId="77777777" w:rsidR="00EF19D8" w:rsidRDefault="00EF19D8" w:rsidP="00EF19D8">
            <w:pPr>
              <w:rPr>
                <w:rFonts w:ascii="Times New Roman" w:hAnsi="Times New Roman" w:cs="Times New Roman"/>
                <w:sz w:val="24"/>
                <w:szCs w:val="24"/>
                <w:lang w:val="kk-KZ"/>
              </w:rPr>
            </w:pPr>
            <w:r>
              <w:rPr>
                <w:rFonts w:ascii="Times New Roman" w:hAnsi="Times New Roman" w:cs="Times New Roman"/>
                <w:sz w:val="24"/>
                <w:szCs w:val="24"/>
                <w:lang w:val="kk-KZ"/>
              </w:rPr>
              <w:t>м</w:t>
            </w:r>
            <w:r w:rsidR="004F2489" w:rsidRPr="00EF19D8">
              <w:rPr>
                <w:rFonts w:ascii="Times New Roman" w:hAnsi="Times New Roman" w:cs="Times New Roman"/>
                <w:sz w:val="24"/>
                <w:szCs w:val="24"/>
                <w:lang w:val="kk-KZ"/>
              </w:rPr>
              <w:t>икробиологиялық критерийлерді сипаттаңыз</w:t>
            </w:r>
          </w:p>
          <w:p w14:paraId="1092562B" w14:textId="38C3E140" w:rsidR="004F2489" w:rsidRPr="00EF19D8" w:rsidRDefault="00EF19D8" w:rsidP="00EF19D8">
            <w:pPr>
              <w:rPr>
                <w:rFonts w:ascii="Times New Roman" w:hAnsi="Times New Roman" w:cs="Times New Roman"/>
                <w:sz w:val="24"/>
                <w:szCs w:val="24"/>
                <w:lang w:val="kk-KZ"/>
              </w:rPr>
            </w:pPr>
            <w:r>
              <w:rPr>
                <w:rFonts w:ascii="Times New Roman" w:hAnsi="Times New Roman" w:cs="Times New Roman"/>
                <w:sz w:val="24"/>
                <w:szCs w:val="24"/>
                <w:lang w:val="kk-KZ"/>
              </w:rPr>
              <w:t>Азық түліктердің</w:t>
            </w:r>
            <w:r w:rsidR="004F2489" w:rsidRPr="00EF19D8">
              <w:rPr>
                <w:rFonts w:ascii="Times New Roman" w:hAnsi="Times New Roman" w:cs="Times New Roman"/>
                <w:sz w:val="24"/>
                <w:szCs w:val="24"/>
                <w:lang w:val="kk-KZ"/>
              </w:rPr>
              <w:t xml:space="preserve"> микробиологиялық бұзылуын бағалау әдістерін атаңыз</w:t>
            </w:r>
          </w:p>
        </w:tc>
      </w:tr>
      <w:tr w:rsidR="004F2489" w:rsidRPr="00662898" w14:paraId="49B22140" w14:textId="77777777" w:rsidTr="00F06742">
        <w:trPr>
          <w:cantSplit/>
          <w:trHeight w:val="59"/>
        </w:trPr>
        <w:tc>
          <w:tcPr>
            <w:tcW w:w="709" w:type="dxa"/>
          </w:tcPr>
          <w:p w14:paraId="29697710" w14:textId="64EC4A7F"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44</w:t>
            </w:r>
          </w:p>
        </w:tc>
        <w:tc>
          <w:tcPr>
            <w:tcW w:w="3119" w:type="dxa"/>
          </w:tcPr>
          <w:p w14:paraId="4E09642C" w14:textId="513CE430"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АІИ/МККБ</w:t>
            </w:r>
            <w:r w:rsidR="00EF19D8">
              <w:rPr>
                <w:rFonts w:ascii="Times New Roman" w:hAnsi="Times New Roman" w:cs="Times New Roman"/>
                <w:sz w:val="24"/>
                <w:szCs w:val="24"/>
                <w:lang w:val="kk-KZ"/>
              </w:rPr>
              <w:t>И</w:t>
            </w:r>
            <w:r w:rsidRPr="00662898">
              <w:rPr>
                <w:rFonts w:ascii="Times New Roman" w:hAnsi="Times New Roman" w:cs="Times New Roman"/>
                <w:sz w:val="24"/>
                <w:szCs w:val="24"/>
              </w:rPr>
              <w:t xml:space="preserve"> микробиологиялық мониторингі. Медициналық мекемелерде қауіпсіздікті қамтамасыз етудің шыңы.</w:t>
            </w:r>
          </w:p>
        </w:tc>
        <w:tc>
          <w:tcPr>
            <w:tcW w:w="567" w:type="dxa"/>
            <w:vAlign w:val="center"/>
          </w:tcPr>
          <w:p w14:paraId="5954D123" w14:textId="3CD399E6"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25E80DCC" w14:textId="1CC3EC51"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52661C08"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324E3F57" w14:textId="234D9826"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7EE0BDAD" w14:textId="72D2B089"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3F21B997" w14:textId="7777777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Фекальды ластану көрсеткіштерін анықтаудың практикалық құндылығын сипаттаңыз және негіздеңіз;</w:t>
            </w:r>
          </w:p>
          <w:p w14:paraId="0BD9B099" w14:textId="27CB9E07"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 xml:space="preserve">ЕПМ </w:t>
            </w:r>
            <w:r w:rsidR="00EF19D8">
              <w:rPr>
                <w:rFonts w:ascii="Times New Roman" w:hAnsi="Times New Roman" w:cs="Times New Roman"/>
                <w:sz w:val="24"/>
                <w:szCs w:val="24"/>
                <w:lang w:val="kk-KZ"/>
              </w:rPr>
              <w:t>бөлмелерін</w:t>
            </w:r>
            <w:r w:rsidRPr="00662898">
              <w:rPr>
                <w:rFonts w:ascii="Times New Roman" w:hAnsi="Times New Roman" w:cs="Times New Roman"/>
                <w:sz w:val="24"/>
                <w:szCs w:val="24"/>
              </w:rPr>
              <w:t xml:space="preserve"> жоспарлы тексеру кезінде ауа-тамшы ластануының нормаланған көрсеткіштерінің артуын анықтаған кезде негізгі қорытындыларды атаңыз;</w:t>
            </w:r>
          </w:p>
          <w:p w14:paraId="39588FC9" w14:textId="7D08132E"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 xml:space="preserve">Аурухана эпидемиологы үшін </w:t>
            </w:r>
            <w:r w:rsidR="00EF19D8">
              <w:rPr>
                <w:rFonts w:ascii="Times New Roman" w:hAnsi="Times New Roman" w:cs="Times New Roman"/>
                <w:sz w:val="24"/>
                <w:szCs w:val="24"/>
                <w:lang w:val="kk-KZ"/>
              </w:rPr>
              <w:t>СКМ</w:t>
            </w:r>
            <w:r w:rsidRPr="00662898">
              <w:rPr>
                <w:rFonts w:ascii="Times New Roman" w:hAnsi="Times New Roman" w:cs="Times New Roman"/>
                <w:sz w:val="24"/>
                <w:szCs w:val="24"/>
              </w:rPr>
              <w:t xml:space="preserve"> тамақ өнімдерінің негізгі топтарының сипаттаңыз;</w:t>
            </w:r>
          </w:p>
          <w:p w14:paraId="0ED98438" w14:textId="39D4C133"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Дәріхананың дәрі-дәрмектерінің санитарлық жағдайын бағалаудың бактериологиялық әдісін атаңыз</w:t>
            </w:r>
          </w:p>
        </w:tc>
      </w:tr>
      <w:tr w:rsidR="004F2489" w:rsidRPr="002E0EFB" w14:paraId="380AC223" w14:textId="77777777" w:rsidTr="00F06742">
        <w:trPr>
          <w:cantSplit/>
          <w:trHeight w:val="59"/>
        </w:trPr>
        <w:tc>
          <w:tcPr>
            <w:tcW w:w="709" w:type="dxa"/>
          </w:tcPr>
          <w:p w14:paraId="12273A2F" w14:textId="2A19D4B9" w:rsidR="004F2489" w:rsidRPr="00662898" w:rsidRDefault="004F2489" w:rsidP="004F2489">
            <w:pPr>
              <w:jc w:val="center"/>
              <w:rPr>
                <w:rFonts w:ascii="Times New Roman" w:eastAsia="Times New Roman" w:hAnsi="Times New Roman" w:cs="Times New Roman"/>
                <w:bCs/>
                <w:spacing w:val="-1"/>
                <w:sz w:val="24"/>
                <w:szCs w:val="24"/>
                <w:lang w:eastAsia="ru-RU"/>
              </w:rPr>
            </w:pPr>
            <w:r w:rsidRPr="00662898">
              <w:rPr>
                <w:rFonts w:ascii="Times New Roman" w:eastAsia="Times New Roman" w:hAnsi="Times New Roman" w:cs="Times New Roman"/>
                <w:bCs/>
                <w:spacing w:val="-1"/>
                <w:sz w:val="24"/>
                <w:szCs w:val="24"/>
                <w:lang w:eastAsia="ru-RU"/>
              </w:rPr>
              <w:lastRenderedPageBreak/>
              <w:t>45</w:t>
            </w:r>
          </w:p>
        </w:tc>
        <w:tc>
          <w:tcPr>
            <w:tcW w:w="3119" w:type="dxa"/>
          </w:tcPr>
          <w:p w14:paraId="05EFE9BB" w14:textId="02F510DA" w:rsidR="004F2489" w:rsidRPr="00662898" w:rsidRDefault="004F2489" w:rsidP="004F2489">
            <w:pPr>
              <w:rPr>
                <w:rFonts w:ascii="Times New Roman" w:hAnsi="Times New Roman" w:cs="Times New Roman"/>
                <w:sz w:val="24"/>
                <w:szCs w:val="24"/>
              </w:rPr>
            </w:pPr>
            <w:r w:rsidRPr="00662898">
              <w:rPr>
                <w:rFonts w:ascii="Times New Roman" w:hAnsi="Times New Roman" w:cs="Times New Roman"/>
                <w:sz w:val="24"/>
                <w:szCs w:val="24"/>
              </w:rPr>
              <w:t>Аса қауіпті инфекциялар қоздырғыштарының биологиялық ерекшеліктері және санитарлық-микробиологиялық зерттеу кезінде олардың алдын алу жолдары.</w:t>
            </w:r>
          </w:p>
        </w:tc>
        <w:tc>
          <w:tcPr>
            <w:tcW w:w="567" w:type="dxa"/>
            <w:vAlign w:val="center"/>
          </w:tcPr>
          <w:p w14:paraId="5FE65770" w14:textId="36C3ABA3"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1</w:t>
            </w:r>
          </w:p>
        </w:tc>
        <w:tc>
          <w:tcPr>
            <w:tcW w:w="567" w:type="dxa"/>
            <w:vAlign w:val="center"/>
          </w:tcPr>
          <w:p w14:paraId="22B55FD9" w14:textId="0B9C56FF" w:rsidR="004F2489" w:rsidRPr="00662898" w:rsidRDefault="004F2489" w:rsidP="004F2489">
            <w:pPr>
              <w:spacing w:line="240" w:lineRule="atLeast"/>
              <w:jc w:val="center"/>
              <w:rPr>
                <w:rFonts w:ascii="Times New Roman" w:hAnsi="Times New Roman" w:cs="Times New Roman"/>
                <w:spacing w:val="-1"/>
                <w:sz w:val="24"/>
                <w:szCs w:val="24"/>
              </w:rPr>
            </w:pPr>
            <w:r>
              <w:rPr>
                <w:rFonts w:ascii="Times New Roman" w:hAnsi="Times New Roman" w:cs="Times New Roman"/>
                <w:sz w:val="24"/>
                <w:szCs w:val="24"/>
                <w:lang w:val="kk-KZ"/>
              </w:rPr>
              <w:t>2</w:t>
            </w:r>
          </w:p>
        </w:tc>
        <w:tc>
          <w:tcPr>
            <w:tcW w:w="567" w:type="dxa"/>
            <w:vAlign w:val="center"/>
          </w:tcPr>
          <w:p w14:paraId="232ABA7C" w14:textId="77777777" w:rsidR="004F2489" w:rsidRPr="00662898" w:rsidRDefault="004F2489" w:rsidP="004F2489">
            <w:pPr>
              <w:spacing w:line="240" w:lineRule="atLeast"/>
              <w:jc w:val="center"/>
              <w:rPr>
                <w:rFonts w:ascii="Times New Roman" w:eastAsia="Calibri" w:hAnsi="Times New Roman" w:cs="Times New Roman"/>
                <w:spacing w:val="-1"/>
                <w:sz w:val="24"/>
                <w:szCs w:val="24"/>
              </w:rPr>
            </w:pPr>
          </w:p>
        </w:tc>
        <w:tc>
          <w:tcPr>
            <w:tcW w:w="595" w:type="dxa"/>
            <w:vAlign w:val="center"/>
          </w:tcPr>
          <w:p w14:paraId="3940F8CB" w14:textId="07C232C2"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454" w:type="dxa"/>
            <w:vAlign w:val="center"/>
          </w:tcPr>
          <w:p w14:paraId="0C95641B" w14:textId="4021DFD8" w:rsidR="004F2489" w:rsidRPr="00662898" w:rsidRDefault="004F2489" w:rsidP="004F2489">
            <w:pPr>
              <w:spacing w:line="240" w:lineRule="atLeast"/>
              <w:jc w:val="center"/>
              <w:rPr>
                <w:rFonts w:ascii="Times New Roman" w:hAnsi="Times New Roman" w:cs="Times New Roman"/>
                <w:sz w:val="24"/>
                <w:szCs w:val="24"/>
              </w:rPr>
            </w:pPr>
            <w:r>
              <w:rPr>
                <w:rFonts w:ascii="Times New Roman" w:hAnsi="Times New Roman" w:cs="Times New Roman"/>
                <w:sz w:val="24"/>
                <w:szCs w:val="24"/>
                <w:lang w:val="kk-KZ"/>
              </w:rPr>
              <w:t>3</w:t>
            </w:r>
          </w:p>
        </w:tc>
        <w:tc>
          <w:tcPr>
            <w:tcW w:w="2807" w:type="dxa"/>
            <w:gridSpan w:val="2"/>
          </w:tcPr>
          <w:p w14:paraId="2053CC1C" w14:textId="1EDE7FE3" w:rsidR="004F2489" w:rsidRPr="00EF19D8" w:rsidRDefault="004F2489" w:rsidP="004F2489">
            <w:pPr>
              <w:rPr>
                <w:rFonts w:ascii="Times New Roman" w:hAnsi="Times New Roman" w:cs="Times New Roman"/>
                <w:sz w:val="24"/>
                <w:szCs w:val="24"/>
                <w:lang w:val="kk-KZ"/>
              </w:rPr>
            </w:pPr>
            <w:r w:rsidRPr="00662898">
              <w:rPr>
                <w:rFonts w:ascii="Times New Roman" w:hAnsi="Times New Roman" w:cs="Times New Roman"/>
                <w:sz w:val="24"/>
                <w:szCs w:val="24"/>
              </w:rPr>
              <w:t>Жалпы колиформды бактериялардың (</w:t>
            </w:r>
            <w:r w:rsidR="00EF19D8">
              <w:rPr>
                <w:rFonts w:ascii="Times New Roman" w:hAnsi="Times New Roman" w:cs="Times New Roman"/>
                <w:sz w:val="24"/>
                <w:szCs w:val="24"/>
                <w:lang w:val="kk-KZ"/>
              </w:rPr>
              <w:t>ЖКБ</w:t>
            </w:r>
            <w:r w:rsidRPr="00662898">
              <w:rPr>
                <w:rFonts w:ascii="Times New Roman" w:hAnsi="Times New Roman" w:cs="Times New Roman"/>
                <w:sz w:val="24"/>
                <w:szCs w:val="24"/>
              </w:rPr>
              <w:t xml:space="preserve">) саны бойынша судың сапасын бағалау негізінде </w:t>
            </w:r>
            <w:r w:rsidR="00EF19D8">
              <w:rPr>
                <w:rFonts w:ascii="Times New Roman" w:hAnsi="Times New Roman" w:cs="Times New Roman"/>
                <w:sz w:val="24"/>
                <w:szCs w:val="24"/>
                <w:lang w:val="kk-KZ"/>
              </w:rPr>
              <w:t xml:space="preserve">ауыз </w:t>
            </w:r>
            <w:r w:rsidRPr="00662898">
              <w:rPr>
                <w:rFonts w:ascii="Times New Roman" w:hAnsi="Times New Roman" w:cs="Times New Roman"/>
                <w:sz w:val="24"/>
                <w:szCs w:val="24"/>
              </w:rPr>
              <w:t>судың жарамдылығын сипаттаңыз</w:t>
            </w:r>
            <w:r w:rsidR="00EF19D8">
              <w:rPr>
                <w:rFonts w:ascii="Times New Roman" w:hAnsi="Times New Roman" w:cs="Times New Roman"/>
                <w:sz w:val="24"/>
                <w:szCs w:val="24"/>
                <w:lang w:val="kk-KZ"/>
              </w:rPr>
              <w:t>;</w:t>
            </w:r>
          </w:p>
          <w:p w14:paraId="65749190" w14:textId="6DE849E9" w:rsidR="004F2489" w:rsidRPr="00EF19D8" w:rsidRDefault="00EF19D8" w:rsidP="004F2489">
            <w:pPr>
              <w:rPr>
                <w:rFonts w:ascii="Times New Roman" w:hAnsi="Times New Roman" w:cs="Times New Roman"/>
                <w:sz w:val="24"/>
                <w:szCs w:val="24"/>
                <w:lang w:val="kk-KZ"/>
              </w:rPr>
            </w:pPr>
            <w:r>
              <w:rPr>
                <w:rFonts w:ascii="Times New Roman" w:hAnsi="Times New Roman" w:cs="Times New Roman"/>
                <w:sz w:val="24"/>
                <w:szCs w:val="24"/>
                <w:lang w:val="kk-KZ"/>
              </w:rPr>
              <w:t>Д</w:t>
            </w:r>
            <w:r w:rsidR="004F2489" w:rsidRPr="00EF19D8">
              <w:rPr>
                <w:rFonts w:ascii="Times New Roman" w:hAnsi="Times New Roman" w:cs="Times New Roman"/>
                <w:sz w:val="24"/>
                <w:szCs w:val="24"/>
                <w:lang w:val="kk-KZ"/>
              </w:rPr>
              <w:t>ифференциалды диагностикалық ортадағы өсу, колониялардың микроскопиясы</w:t>
            </w:r>
            <w:r>
              <w:rPr>
                <w:rFonts w:ascii="Times New Roman" w:hAnsi="Times New Roman" w:cs="Times New Roman"/>
                <w:sz w:val="24"/>
                <w:szCs w:val="24"/>
                <w:lang w:val="kk-KZ"/>
              </w:rPr>
              <w:t xml:space="preserve"> н</w:t>
            </w:r>
            <w:r w:rsidRPr="00EF19D8">
              <w:rPr>
                <w:rFonts w:ascii="Times New Roman" w:hAnsi="Times New Roman" w:cs="Times New Roman"/>
                <w:sz w:val="24"/>
                <w:szCs w:val="24"/>
                <w:lang w:val="kk-KZ"/>
              </w:rPr>
              <w:t>егізінде бағалау нәтижелеріне санитариялық-микробиологиялық зерттеу жүргізу кезінде қандай мақсат қойы</w:t>
            </w:r>
            <w:r>
              <w:rPr>
                <w:rFonts w:ascii="Times New Roman" w:hAnsi="Times New Roman" w:cs="Times New Roman"/>
                <w:sz w:val="24"/>
                <w:szCs w:val="24"/>
                <w:lang w:val="kk-KZ"/>
              </w:rPr>
              <w:t>латының сипаттаңыз;</w:t>
            </w:r>
          </w:p>
          <w:p w14:paraId="6016142A" w14:textId="77777777" w:rsidR="00EF19D8" w:rsidRDefault="004F2489" w:rsidP="004F2489">
            <w:pPr>
              <w:rPr>
                <w:rFonts w:ascii="Times New Roman" w:hAnsi="Times New Roman" w:cs="Times New Roman"/>
                <w:sz w:val="24"/>
                <w:szCs w:val="24"/>
                <w:lang w:val="kk-KZ"/>
              </w:rPr>
            </w:pPr>
            <w:r w:rsidRPr="00EF19D8">
              <w:rPr>
                <w:rFonts w:ascii="Times New Roman" w:hAnsi="Times New Roman" w:cs="Times New Roman"/>
                <w:sz w:val="24"/>
                <w:szCs w:val="24"/>
                <w:lang w:val="kk-KZ"/>
              </w:rPr>
              <w:t>Орталықтандырылған</w:t>
            </w:r>
            <w:r w:rsidR="00EF19D8">
              <w:rPr>
                <w:rFonts w:ascii="Times New Roman" w:hAnsi="Times New Roman" w:cs="Times New Roman"/>
                <w:sz w:val="24"/>
                <w:szCs w:val="24"/>
                <w:lang w:val="kk-KZ"/>
              </w:rPr>
              <w:t xml:space="preserve"> сумен қамтамасыз ету жүйесіндегі</w:t>
            </w:r>
            <w:r w:rsidRPr="00EF19D8">
              <w:rPr>
                <w:rFonts w:ascii="Times New Roman" w:hAnsi="Times New Roman" w:cs="Times New Roman"/>
                <w:sz w:val="24"/>
                <w:szCs w:val="24"/>
                <w:lang w:val="kk-KZ"/>
              </w:rPr>
              <w:t xml:space="preserve"> санитарлық </w:t>
            </w:r>
            <w:r w:rsidR="00EF19D8">
              <w:rPr>
                <w:rFonts w:ascii="Times New Roman" w:hAnsi="Times New Roman" w:cs="Times New Roman"/>
                <w:sz w:val="24"/>
                <w:szCs w:val="24"/>
                <w:lang w:val="kk-KZ"/>
              </w:rPr>
              <w:t xml:space="preserve">көрстектіш </w:t>
            </w:r>
            <w:r w:rsidRPr="00EF19D8">
              <w:rPr>
                <w:rFonts w:ascii="Times New Roman" w:hAnsi="Times New Roman" w:cs="Times New Roman"/>
                <w:sz w:val="24"/>
                <w:szCs w:val="24"/>
                <w:lang w:val="kk-KZ"/>
              </w:rPr>
              <w:t>микроорганизмдер (</w:t>
            </w:r>
            <w:r w:rsidR="00EF19D8">
              <w:rPr>
                <w:rFonts w:ascii="Times New Roman" w:hAnsi="Times New Roman" w:cs="Times New Roman"/>
                <w:sz w:val="24"/>
                <w:szCs w:val="24"/>
                <w:lang w:val="kk-KZ"/>
              </w:rPr>
              <w:t>СКМ</w:t>
            </w:r>
            <w:r w:rsidRPr="00EF19D8">
              <w:rPr>
                <w:rFonts w:ascii="Times New Roman" w:hAnsi="Times New Roman" w:cs="Times New Roman"/>
                <w:sz w:val="24"/>
                <w:szCs w:val="24"/>
                <w:lang w:val="kk-KZ"/>
              </w:rPr>
              <w:t xml:space="preserve">) </w:t>
            </w:r>
            <w:r w:rsidR="00EF19D8">
              <w:rPr>
                <w:rFonts w:ascii="Times New Roman" w:hAnsi="Times New Roman" w:cs="Times New Roman"/>
                <w:sz w:val="24"/>
                <w:szCs w:val="24"/>
                <w:lang w:val="kk-KZ"/>
              </w:rPr>
              <w:t>сипаттаңыз;</w:t>
            </w:r>
          </w:p>
          <w:p w14:paraId="38189DD8" w14:textId="77777777" w:rsidR="004F2489" w:rsidRPr="00EF19D8" w:rsidRDefault="004F2489" w:rsidP="004F2489">
            <w:pPr>
              <w:rPr>
                <w:rFonts w:ascii="Times New Roman" w:hAnsi="Times New Roman" w:cs="Times New Roman"/>
                <w:sz w:val="24"/>
                <w:szCs w:val="24"/>
                <w:lang w:val="kk-KZ"/>
              </w:rPr>
            </w:pPr>
            <w:r w:rsidRPr="00EF19D8">
              <w:rPr>
                <w:rFonts w:ascii="Times New Roman" w:hAnsi="Times New Roman" w:cs="Times New Roman"/>
                <w:sz w:val="24"/>
                <w:szCs w:val="24"/>
                <w:lang w:val="kk-KZ"/>
              </w:rPr>
              <w:t>Ресей Федерациясының, Қазақстан Республикасының аумағын және ДДҰ Еуропалық аймағын санитарлық қорғау үшін маңызды жұқпалы аурулардың таралуы туралы әдеби талдау нәтижелерін сипаттаңыз;</w:t>
            </w:r>
          </w:p>
          <w:p w14:paraId="5A2E29E9" w14:textId="0CA16ADF" w:rsidR="004F2489" w:rsidRPr="00EF19D8" w:rsidRDefault="004F2489" w:rsidP="004F2489">
            <w:pPr>
              <w:rPr>
                <w:rFonts w:ascii="Times New Roman" w:hAnsi="Times New Roman" w:cs="Times New Roman"/>
                <w:sz w:val="24"/>
                <w:szCs w:val="24"/>
                <w:lang w:val="kk-KZ"/>
              </w:rPr>
            </w:pPr>
            <w:r w:rsidRPr="00EF19D8">
              <w:rPr>
                <w:rFonts w:ascii="Times New Roman" w:hAnsi="Times New Roman" w:cs="Times New Roman"/>
                <w:sz w:val="24"/>
                <w:szCs w:val="24"/>
                <w:lang w:val="kk-KZ"/>
              </w:rPr>
              <w:t>ҚР, РФ және әлем</w:t>
            </w:r>
            <w:r w:rsidR="00EF19D8">
              <w:rPr>
                <w:rFonts w:ascii="Times New Roman" w:hAnsi="Times New Roman" w:cs="Times New Roman"/>
                <w:sz w:val="24"/>
                <w:szCs w:val="24"/>
                <w:lang w:val="kk-KZ"/>
              </w:rPr>
              <w:t>де</w:t>
            </w:r>
            <w:r w:rsidRPr="00EF19D8">
              <w:rPr>
                <w:rFonts w:ascii="Times New Roman" w:hAnsi="Times New Roman" w:cs="Times New Roman"/>
                <w:sz w:val="24"/>
                <w:szCs w:val="24"/>
                <w:lang w:val="kk-KZ"/>
              </w:rPr>
              <w:t xml:space="preserve"> оба</w:t>
            </w:r>
            <w:r w:rsidR="00EF19D8">
              <w:rPr>
                <w:rFonts w:ascii="Times New Roman" w:hAnsi="Times New Roman" w:cs="Times New Roman"/>
                <w:sz w:val="24"/>
                <w:szCs w:val="24"/>
                <w:lang w:val="kk-KZ"/>
              </w:rPr>
              <w:t>ның</w:t>
            </w:r>
            <w:r w:rsidRPr="00EF19D8">
              <w:rPr>
                <w:rFonts w:ascii="Times New Roman" w:hAnsi="Times New Roman" w:cs="Times New Roman"/>
                <w:sz w:val="24"/>
                <w:szCs w:val="24"/>
                <w:lang w:val="kk-KZ"/>
              </w:rPr>
              <w:t xml:space="preserve"> табиғи ошақтарының экологиялық-эпизоотологиялық саралануы бойынша әдеби мәліметтерді талдау нәтижелерін сипаттаңыз.</w:t>
            </w:r>
          </w:p>
        </w:tc>
      </w:tr>
    </w:tbl>
    <w:p w14:paraId="6FA0529E" w14:textId="4A383B2D" w:rsidR="0089700F" w:rsidRDefault="0089700F" w:rsidP="0089700F">
      <w:pPr>
        <w:spacing w:after="0" w:line="240" w:lineRule="auto"/>
        <w:rPr>
          <w:rFonts w:ascii="Times New Roman" w:eastAsia="Calibri" w:hAnsi="Times New Roman" w:cs="Times New Roman"/>
          <w:sz w:val="24"/>
          <w:szCs w:val="24"/>
          <w:lang w:val="kk-KZ"/>
        </w:rPr>
      </w:pPr>
    </w:p>
    <w:p w14:paraId="30A530C5" w14:textId="77777777" w:rsidR="00D620CC" w:rsidRPr="00D620CC" w:rsidRDefault="00D620CC" w:rsidP="00D62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D620CC">
        <w:rPr>
          <w:rFonts w:ascii="Times New Roman" w:hAnsi="Times New Roman" w:cs="Times New Roman"/>
          <w:b/>
          <w:bCs/>
          <w:sz w:val="24"/>
          <w:szCs w:val="24"/>
        </w:rPr>
        <w:t>Тыңдаушылардың оқу жетістіктерін бағалау</w:t>
      </w:r>
    </w:p>
    <w:tbl>
      <w:tblPr>
        <w:tblStyle w:val="110"/>
        <w:tblW w:w="0" w:type="dxa"/>
        <w:tblLayout w:type="fixed"/>
        <w:tblLook w:val="04A0" w:firstRow="1" w:lastRow="0" w:firstColumn="1" w:lastColumn="0" w:noHBand="0" w:noVBand="1"/>
      </w:tblPr>
      <w:tblGrid>
        <w:gridCol w:w="3085"/>
        <w:gridCol w:w="6691"/>
      </w:tblGrid>
      <w:tr w:rsidR="00D620CC" w:rsidRPr="00D620CC" w14:paraId="2FFB61E4" w14:textId="77777777" w:rsidTr="006F0C30">
        <w:tc>
          <w:tcPr>
            <w:tcW w:w="3085" w:type="dxa"/>
            <w:tcBorders>
              <w:top w:val="single" w:sz="4" w:space="0" w:color="auto"/>
              <w:left w:val="single" w:sz="4" w:space="0" w:color="auto"/>
              <w:bottom w:val="single" w:sz="4" w:space="0" w:color="auto"/>
              <w:right w:val="single" w:sz="4" w:space="0" w:color="auto"/>
            </w:tcBorders>
            <w:hideMark/>
          </w:tcPr>
          <w:p w14:paraId="4C4CD087" w14:textId="77777777" w:rsidR="00D620CC" w:rsidRPr="00D620CC" w:rsidRDefault="00D620CC" w:rsidP="006F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620CC">
              <w:rPr>
                <w:rFonts w:ascii="Times New Roman" w:hAnsi="Times New Roman" w:cs="Times New Roman"/>
                <w:sz w:val="24"/>
                <w:szCs w:val="24"/>
              </w:rPr>
              <w:t>Бақылау түрі</w:t>
            </w:r>
          </w:p>
        </w:tc>
        <w:tc>
          <w:tcPr>
            <w:tcW w:w="6691" w:type="dxa"/>
            <w:tcBorders>
              <w:top w:val="single" w:sz="4" w:space="0" w:color="auto"/>
              <w:left w:val="single" w:sz="4" w:space="0" w:color="auto"/>
              <w:bottom w:val="single" w:sz="4" w:space="0" w:color="auto"/>
              <w:right w:val="single" w:sz="4" w:space="0" w:color="auto"/>
            </w:tcBorders>
            <w:hideMark/>
          </w:tcPr>
          <w:p w14:paraId="39E8B884" w14:textId="77777777" w:rsidR="00D620CC" w:rsidRPr="00D620CC" w:rsidRDefault="00D620CC" w:rsidP="006F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620CC">
              <w:rPr>
                <w:rFonts w:ascii="Times New Roman" w:hAnsi="Times New Roman" w:cs="Times New Roman"/>
                <w:sz w:val="24"/>
                <w:szCs w:val="24"/>
              </w:rPr>
              <w:t>Бағалау әдістері</w:t>
            </w:r>
          </w:p>
        </w:tc>
      </w:tr>
      <w:tr w:rsidR="00D620CC" w:rsidRPr="00D620CC" w14:paraId="077643E3" w14:textId="77777777" w:rsidTr="006F0C30">
        <w:tc>
          <w:tcPr>
            <w:tcW w:w="3085" w:type="dxa"/>
            <w:tcBorders>
              <w:top w:val="single" w:sz="4" w:space="0" w:color="auto"/>
              <w:left w:val="single" w:sz="4" w:space="0" w:color="auto"/>
              <w:bottom w:val="single" w:sz="4" w:space="0" w:color="auto"/>
              <w:right w:val="single" w:sz="4" w:space="0" w:color="auto"/>
            </w:tcBorders>
            <w:hideMark/>
          </w:tcPr>
          <w:p w14:paraId="59E73BAC" w14:textId="77777777" w:rsidR="00D620CC" w:rsidRPr="00D620CC" w:rsidRDefault="00D620CC" w:rsidP="006F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620CC">
              <w:rPr>
                <w:rFonts w:ascii="Times New Roman" w:hAnsi="Times New Roman" w:cs="Times New Roman"/>
                <w:sz w:val="24"/>
                <w:szCs w:val="24"/>
              </w:rPr>
              <w:t>Ағымдағы</w:t>
            </w:r>
          </w:p>
        </w:tc>
        <w:tc>
          <w:tcPr>
            <w:tcW w:w="6691" w:type="dxa"/>
            <w:tcBorders>
              <w:top w:val="single" w:sz="4" w:space="0" w:color="auto"/>
              <w:left w:val="single" w:sz="4" w:space="0" w:color="auto"/>
              <w:bottom w:val="single" w:sz="4" w:space="0" w:color="auto"/>
              <w:right w:val="single" w:sz="4" w:space="0" w:color="auto"/>
            </w:tcBorders>
          </w:tcPr>
          <w:p w14:paraId="16E91924" w14:textId="77777777" w:rsidR="00D620CC" w:rsidRPr="00D620CC" w:rsidRDefault="00D620CC" w:rsidP="006F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620CC">
              <w:rPr>
                <w:rFonts w:ascii="Times New Roman" w:hAnsi="Times New Roman" w:cs="Times New Roman"/>
                <w:sz w:val="24"/>
                <w:szCs w:val="24"/>
              </w:rPr>
              <w:t>Тыңдаушылардың тапсырмаларын бағалау</w:t>
            </w:r>
          </w:p>
        </w:tc>
      </w:tr>
      <w:tr w:rsidR="00D620CC" w:rsidRPr="00D620CC" w14:paraId="59F26BCC" w14:textId="77777777" w:rsidTr="006F0C30">
        <w:tc>
          <w:tcPr>
            <w:tcW w:w="3085" w:type="dxa"/>
            <w:tcBorders>
              <w:top w:val="single" w:sz="4" w:space="0" w:color="auto"/>
              <w:left w:val="single" w:sz="4" w:space="0" w:color="auto"/>
              <w:bottom w:val="single" w:sz="4" w:space="0" w:color="auto"/>
              <w:right w:val="single" w:sz="4" w:space="0" w:color="auto"/>
            </w:tcBorders>
            <w:hideMark/>
          </w:tcPr>
          <w:p w14:paraId="5F170BB8" w14:textId="77777777" w:rsidR="00D620CC" w:rsidRPr="00D620CC" w:rsidRDefault="00D620CC" w:rsidP="006F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620CC">
              <w:rPr>
                <w:rFonts w:ascii="Times New Roman" w:hAnsi="Times New Roman" w:cs="Times New Roman"/>
                <w:sz w:val="24"/>
                <w:szCs w:val="24"/>
              </w:rPr>
              <w:t>Аралық (қажет болған жағдайда)</w:t>
            </w:r>
          </w:p>
        </w:tc>
        <w:tc>
          <w:tcPr>
            <w:tcW w:w="6691" w:type="dxa"/>
            <w:tcBorders>
              <w:top w:val="single" w:sz="4" w:space="0" w:color="auto"/>
              <w:left w:val="single" w:sz="4" w:space="0" w:color="auto"/>
              <w:bottom w:val="single" w:sz="4" w:space="0" w:color="auto"/>
              <w:right w:val="single" w:sz="4" w:space="0" w:color="auto"/>
            </w:tcBorders>
          </w:tcPr>
          <w:p w14:paraId="12296AC9" w14:textId="77777777" w:rsidR="00D620CC" w:rsidRPr="00D620CC" w:rsidRDefault="00D620CC" w:rsidP="006F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620CC">
              <w:rPr>
                <w:rFonts w:ascii="Times New Roman" w:hAnsi="Times New Roman" w:cs="Times New Roman"/>
                <w:sz w:val="24"/>
                <w:szCs w:val="24"/>
              </w:rPr>
              <w:t>Әр модуль/бөлім/пән бойынша білім мен дағдыларды бағалау. Қорытынды аттестаттауға жіберу.</w:t>
            </w:r>
          </w:p>
        </w:tc>
      </w:tr>
      <w:tr w:rsidR="00D620CC" w:rsidRPr="00D620CC" w14:paraId="53F00723" w14:textId="77777777" w:rsidTr="006F0C30">
        <w:tc>
          <w:tcPr>
            <w:tcW w:w="3085" w:type="dxa"/>
            <w:tcBorders>
              <w:top w:val="single" w:sz="4" w:space="0" w:color="auto"/>
              <w:left w:val="single" w:sz="4" w:space="0" w:color="auto"/>
              <w:bottom w:val="single" w:sz="4" w:space="0" w:color="auto"/>
              <w:right w:val="single" w:sz="4" w:space="0" w:color="auto"/>
            </w:tcBorders>
            <w:hideMark/>
          </w:tcPr>
          <w:p w14:paraId="441E5597" w14:textId="77777777" w:rsidR="00D620CC" w:rsidRPr="00D620CC" w:rsidRDefault="00D620CC" w:rsidP="006F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620CC">
              <w:rPr>
                <w:rFonts w:ascii="Times New Roman" w:hAnsi="Times New Roman" w:cs="Times New Roman"/>
                <w:sz w:val="24"/>
                <w:szCs w:val="24"/>
              </w:rPr>
              <w:t>Қорытынды**</w:t>
            </w:r>
          </w:p>
        </w:tc>
        <w:tc>
          <w:tcPr>
            <w:tcW w:w="6691" w:type="dxa"/>
            <w:tcBorders>
              <w:top w:val="single" w:sz="4" w:space="0" w:color="auto"/>
              <w:left w:val="single" w:sz="4" w:space="0" w:color="auto"/>
              <w:bottom w:val="single" w:sz="4" w:space="0" w:color="auto"/>
              <w:right w:val="single" w:sz="4" w:space="0" w:color="auto"/>
            </w:tcBorders>
          </w:tcPr>
          <w:p w14:paraId="5AC64B95" w14:textId="77777777" w:rsidR="00D620CC" w:rsidRPr="00D620CC" w:rsidRDefault="00D620CC" w:rsidP="006F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620CC">
              <w:rPr>
                <w:rFonts w:ascii="Times New Roman" w:hAnsi="Times New Roman" w:cs="Times New Roman"/>
                <w:sz w:val="24"/>
                <w:szCs w:val="24"/>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044E8925" w14:textId="77777777" w:rsidR="00D620CC" w:rsidRPr="00D620CC" w:rsidRDefault="00D620CC" w:rsidP="006F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620CC">
              <w:rPr>
                <w:rFonts w:ascii="Times New Roman" w:hAnsi="Times New Roman" w:cs="Times New Roman"/>
                <w:sz w:val="24"/>
                <w:szCs w:val="24"/>
              </w:rPr>
              <w:t>Екінші кезең-дағдылардың орындалуын көрсету арқылы, оның ішінде симуляциялық технологияларды қолдана отырып, дағдыларды бағалау.</w:t>
            </w:r>
          </w:p>
        </w:tc>
      </w:tr>
    </w:tbl>
    <w:p w14:paraId="6A430E4D" w14:textId="77777777" w:rsidR="00D620CC" w:rsidRPr="00D620CC" w:rsidRDefault="00D620CC" w:rsidP="0089700F">
      <w:pPr>
        <w:spacing w:after="0" w:line="240" w:lineRule="auto"/>
        <w:rPr>
          <w:rFonts w:ascii="Times New Roman" w:eastAsia="Calibri" w:hAnsi="Times New Roman" w:cs="Times New Roman"/>
          <w:sz w:val="24"/>
          <w:szCs w:val="24"/>
        </w:rPr>
      </w:pPr>
    </w:p>
    <w:p w14:paraId="0B8D63BF" w14:textId="77777777" w:rsidR="00D620CC" w:rsidRPr="00EF19D8" w:rsidRDefault="00D620CC" w:rsidP="0089700F">
      <w:pPr>
        <w:spacing w:after="0" w:line="240" w:lineRule="auto"/>
        <w:rPr>
          <w:rFonts w:ascii="Times New Roman" w:eastAsia="Calibri" w:hAnsi="Times New Roman" w:cs="Times New Roman"/>
          <w:sz w:val="24"/>
          <w:szCs w:val="24"/>
          <w:lang w:val="kk-KZ"/>
        </w:rPr>
      </w:pPr>
    </w:p>
    <w:p w14:paraId="2C814311" w14:textId="1D183515" w:rsidR="002570E9" w:rsidRDefault="001242F6" w:rsidP="00D620CC">
      <w:pPr>
        <w:spacing w:after="0" w:line="240" w:lineRule="auto"/>
        <w:rPr>
          <w:rFonts w:ascii="Times New Roman" w:eastAsia="Calibri" w:hAnsi="Times New Roman" w:cs="Times New Roman"/>
          <w:b/>
          <w:bCs/>
          <w:lang w:val="kk-KZ"/>
        </w:rPr>
      </w:pPr>
      <w:r w:rsidRPr="00EF19D8">
        <w:rPr>
          <w:rFonts w:ascii="Times New Roman" w:eastAsia="Calibri" w:hAnsi="Times New Roman" w:cs="Times New Roman"/>
          <w:b/>
          <w:bCs/>
          <w:sz w:val="24"/>
          <w:szCs w:val="24"/>
          <w:lang w:val="kk-KZ"/>
        </w:rPr>
        <w:t xml:space="preserve"> </w:t>
      </w:r>
    </w:p>
    <w:p w14:paraId="6AD7D97A" w14:textId="77777777" w:rsidR="002570E9" w:rsidRPr="00195BAA" w:rsidRDefault="002570E9" w:rsidP="002570E9">
      <w:pPr>
        <w:pStyle w:val="Default"/>
        <w:widowControl w:val="0"/>
        <w:jc w:val="both"/>
        <w:rPr>
          <w:b/>
          <w:color w:val="auto"/>
          <w:lang w:val="kk-KZ"/>
        </w:rPr>
      </w:pPr>
      <w:r w:rsidRPr="00195BAA">
        <w:rPr>
          <w:b/>
          <w:color w:val="auto"/>
          <w:lang w:val="kk-KZ"/>
        </w:rPr>
        <w:t>Тыңдаушылардың оқу жетістіктерін бағалаудың балдық-рейтингтік әріптік жүйесі*</w:t>
      </w:r>
    </w:p>
    <w:tbl>
      <w:tblPr>
        <w:tblStyle w:val="a5"/>
        <w:tblW w:w="9692" w:type="dxa"/>
        <w:tblLayout w:type="fixed"/>
        <w:tblLook w:val="04A0" w:firstRow="1" w:lastRow="0" w:firstColumn="1" w:lastColumn="0" w:noHBand="0" w:noVBand="1"/>
      </w:tblPr>
      <w:tblGrid>
        <w:gridCol w:w="2263"/>
        <w:gridCol w:w="2297"/>
        <w:gridCol w:w="2410"/>
        <w:gridCol w:w="2722"/>
      </w:tblGrid>
      <w:tr w:rsidR="002570E9" w:rsidRPr="000B13CE" w14:paraId="53636DEA" w14:textId="77777777" w:rsidTr="00040429">
        <w:tc>
          <w:tcPr>
            <w:tcW w:w="2263" w:type="dxa"/>
          </w:tcPr>
          <w:p w14:paraId="75BF0E3C" w14:textId="77777777" w:rsidR="002570E9" w:rsidRPr="000B13CE" w:rsidRDefault="002570E9" w:rsidP="00040429">
            <w:pPr>
              <w:pStyle w:val="Default"/>
              <w:widowControl w:val="0"/>
              <w:jc w:val="center"/>
              <w:rPr>
                <w:color w:val="auto"/>
              </w:rPr>
            </w:pPr>
            <w:r w:rsidRPr="00195BAA">
              <w:rPr>
                <w:color w:val="auto"/>
              </w:rPr>
              <w:t>Әріптік жүйе бойынша бағалау</w:t>
            </w:r>
          </w:p>
        </w:tc>
        <w:tc>
          <w:tcPr>
            <w:tcW w:w="2297" w:type="dxa"/>
          </w:tcPr>
          <w:p w14:paraId="3D9209CF" w14:textId="77777777" w:rsidR="002570E9" w:rsidRPr="000B13CE" w:rsidRDefault="002570E9" w:rsidP="00040429">
            <w:pPr>
              <w:pStyle w:val="Default"/>
              <w:widowControl w:val="0"/>
              <w:jc w:val="center"/>
              <w:rPr>
                <w:color w:val="auto"/>
              </w:rPr>
            </w:pPr>
            <w:r w:rsidRPr="00195BAA">
              <w:rPr>
                <w:color w:val="auto"/>
              </w:rPr>
              <w:t>Бағалаудың сандық баламасы</w:t>
            </w:r>
          </w:p>
        </w:tc>
        <w:tc>
          <w:tcPr>
            <w:tcW w:w="2410" w:type="dxa"/>
          </w:tcPr>
          <w:p w14:paraId="268F2756" w14:textId="77777777" w:rsidR="002570E9" w:rsidRPr="000B13CE" w:rsidRDefault="002570E9" w:rsidP="00040429">
            <w:pPr>
              <w:pStyle w:val="Default"/>
              <w:widowControl w:val="0"/>
              <w:jc w:val="center"/>
              <w:rPr>
                <w:color w:val="auto"/>
              </w:rPr>
            </w:pPr>
            <w:r w:rsidRPr="00195BAA">
              <w:rPr>
                <w:color w:val="auto"/>
              </w:rPr>
              <w:t>Бағалаудың пайыздық мазмұны</w:t>
            </w:r>
          </w:p>
        </w:tc>
        <w:tc>
          <w:tcPr>
            <w:tcW w:w="2722" w:type="dxa"/>
          </w:tcPr>
          <w:p w14:paraId="5CE4DF9D" w14:textId="77777777" w:rsidR="002570E9" w:rsidRPr="000B13CE" w:rsidRDefault="002570E9" w:rsidP="00040429">
            <w:pPr>
              <w:pStyle w:val="Default"/>
              <w:widowControl w:val="0"/>
              <w:jc w:val="center"/>
              <w:rPr>
                <w:color w:val="auto"/>
              </w:rPr>
            </w:pPr>
            <w:r w:rsidRPr="00195BAA">
              <w:rPr>
                <w:color w:val="auto"/>
              </w:rPr>
              <w:t>Дәстүрлі жүйе бойынша бағалау</w:t>
            </w:r>
          </w:p>
        </w:tc>
      </w:tr>
      <w:tr w:rsidR="002570E9" w:rsidRPr="000B13CE" w14:paraId="357EF0D8" w14:textId="77777777" w:rsidTr="00040429">
        <w:tc>
          <w:tcPr>
            <w:tcW w:w="2263" w:type="dxa"/>
          </w:tcPr>
          <w:p w14:paraId="287C88B8"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А</w:t>
            </w:r>
          </w:p>
        </w:tc>
        <w:tc>
          <w:tcPr>
            <w:tcW w:w="2297" w:type="dxa"/>
          </w:tcPr>
          <w:p w14:paraId="4C95C519"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4,0</w:t>
            </w:r>
          </w:p>
        </w:tc>
        <w:tc>
          <w:tcPr>
            <w:tcW w:w="2410" w:type="dxa"/>
          </w:tcPr>
          <w:p w14:paraId="28B72A26"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95-100</w:t>
            </w:r>
          </w:p>
        </w:tc>
        <w:tc>
          <w:tcPr>
            <w:tcW w:w="2722" w:type="dxa"/>
            <w:vMerge w:val="restart"/>
            <w:vAlign w:val="center"/>
          </w:tcPr>
          <w:p w14:paraId="15D8B405"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өте жақсы</w:t>
            </w:r>
          </w:p>
        </w:tc>
      </w:tr>
      <w:tr w:rsidR="002570E9" w:rsidRPr="000B13CE" w14:paraId="5A185867" w14:textId="77777777" w:rsidTr="00040429">
        <w:tc>
          <w:tcPr>
            <w:tcW w:w="2263" w:type="dxa"/>
          </w:tcPr>
          <w:p w14:paraId="61EA5DD1"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А-</w:t>
            </w:r>
          </w:p>
        </w:tc>
        <w:tc>
          <w:tcPr>
            <w:tcW w:w="2297" w:type="dxa"/>
          </w:tcPr>
          <w:p w14:paraId="771E0279"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3,67</w:t>
            </w:r>
          </w:p>
        </w:tc>
        <w:tc>
          <w:tcPr>
            <w:tcW w:w="2410" w:type="dxa"/>
          </w:tcPr>
          <w:p w14:paraId="5551DD35"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90-94</w:t>
            </w:r>
          </w:p>
        </w:tc>
        <w:tc>
          <w:tcPr>
            <w:tcW w:w="2722" w:type="dxa"/>
            <w:vMerge/>
            <w:vAlign w:val="center"/>
          </w:tcPr>
          <w:p w14:paraId="40A020D5" w14:textId="77777777" w:rsidR="002570E9" w:rsidRPr="002570E9" w:rsidRDefault="002570E9" w:rsidP="00040429">
            <w:pPr>
              <w:pStyle w:val="Default"/>
              <w:widowControl w:val="0"/>
              <w:jc w:val="center"/>
              <w:rPr>
                <w:color w:val="auto"/>
              </w:rPr>
            </w:pPr>
          </w:p>
        </w:tc>
      </w:tr>
      <w:tr w:rsidR="002570E9" w:rsidRPr="000B13CE" w14:paraId="3494ECA1" w14:textId="77777777" w:rsidTr="00040429">
        <w:tc>
          <w:tcPr>
            <w:tcW w:w="2263" w:type="dxa"/>
          </w:tcPr>
          <w:p w14:paraId="73045D21"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В+</w:t>
            </w:r>
          </w:p>
        </w:tc>
        <w:tc>
          <w:tcPr>
            <w:tcW w:w="2297" w:type="dxa"/>
          </w:tcPr>
          <w:p w14:paraId="0975A28B"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3,33</w:t>
            </w:r>
          </w:p>
        </w:tc>
        <w:tc>
          <w:tcPr>
            <w:tcW w:w="2410" w:type="dxa"/>
          </w:tcPr>
          <w:p w14:paraId="00E9632D"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85-89</w:t>
            </w:r>
          </w:p>
        </w:tc>
        <w:tc>
          <w:tcPr>
            <w:tcW w:w="2722" w:type="dxa"/>
            <w:vMerge w:val="restart"/>
            <w:vAlign w:val="center"/>
          </w:tcPr>
          <w:p w14:paraId="148E5D10" w14:textId="77777777" w:rsidR="002570E9" w:rsidRPr="002570E9" w:rsidRDefault="002570E9" w:rsidP="00040429">
            <w:pPr>
              <w:widowControl w:val="0"/>
              <w:jc w:val="center"/>
              <w:rPr>
                <w:rFonts w:ascii="Times New Roman" w:eastAsia="Courier New" w:hAnsi="Times New Roman" w:cs="Times New Roman"/>
                <w:color w:val="000000"/>
                <w:sz w:val="24"/>
                <w:lang w:val="kk-KZ"/>
              </w:rPr>
            </w:pPr>
            <w:r w:rsidRPr="002570E9">
              <w:rPr>
                <w:rFonts w:ascii="Times New Roman" w:eastAsia="Courier New" w:hAnsi="Times New Roman" w:cs="Times New Roman"/>
                <w:color w:val="000000"/>
                <w:sz w:val="24"/>
                <w:lang w:val="kk-KZ"/>
              </w:rPr>
              <w:t>жақсы</w:t>
            </w:r>
          </w:p>
        </w:tc>
      </w:tr>
      <w:tr w:rsidR="002570E9" w:rsidRPr="000B13CE" w14:paraId="316034B0" w14:textId="77777777" w:rsidTr="00040429">
        <w:tc>
          <w:tcPr>
            <w:tcW w:w="2263" w:type="dxa"/>
          </w:tcPr>
          <w:p w14:paraId="5046BC35"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В</w:t>
            </w:r>
          </w:p>
        </w:tc>
        <w:tc>
          <w:tcPr>
            <w:tcW w:w="2297" w:type="dxa"/>
          </w:tcPr>
          <w:p w14:paraId="44AF2C09"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3,0</w:t>
            </w:r>
          </w:p>
        </w:tc>
        <w:tc>
          <w:tcPr>
            <w:tcW w:w="2410" w:type="dxa"/>
          </w:tcPr>
          <w:p w14:paraId="0F393149"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80-84</w:t>
            </w:r>
          </w:p>
        </w:tc>
        <w:tc>
          <w:tcPr>
            <w:tcW w:w="2722" w:type="dxa"/>
            <w:vMerge/>
            <w:vAlign w:val="center"/>
          </w:tcPr>
          <w:p w14:paraId="20247318" w14:textId="77777777" w:rsidR="002570E9" w:rsidRPr="002570E9" w:rsidRDefault="002570E9" w:rsidP="00040429">
            <w:pPr>
              <w:pStyle w:val="Default"/>
              <w:widowControl w:val="0"/>
              <w:jc w:val="center"/>
              <w:rPr>
                <w:color w:val="auto"/>
              </w:rPr>
            </w:pPr>
          </w:p>
        </w:tc>
      </w:tr>
      <w:tr w:rsidR="002570E9" w:rsidRPr="000B13CE" w14:paraId="49F14579" w14:textId="77777777" w:rsidTr="00040429">
        <w:tc>
          <w:tcPr>
            <w:tcW w:w="2263" w:type="dxa"/>
          </w:tcPr>
          <w:p w14:paraId="52D21D07"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В-</w:t>
            </w:r>
          </w:p>
        </w:tc>
        <w:tc>
          <w:tcPr>
            <w:tcW w:w="2297" w:type="dxa"/>
          </w:tcPr>
          <w:p w14:paraId="61B06E42"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2,67</w:t>
            </w:r>
          </w:p>
        </w:tc>
        <w:tc>
          <w:tcPr>
            <w:tcW w:w="2410" w:type="dxa"/>
          </w:tcPr>
          <w:p w14:paraId="4882B637"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75-79</w:t>
            </w:r>
          </w:p>
        </w:tc>
        <w:tc>
          <w:tcPr>
            <w:tcW w:w="2722" w:type="dxa"/>
            <w:vMerge/>
            <w:vAlign w:val="center"/>
          </w:tcPr>
          <w:p w14:paraId="59952675" w14:textId="77777777" w:rsidR="002570E9" w:rsidRPr="002570E9" w:rsidRDefault="002570E9" w:rsidP="00040429">
            <w:pPr>
              <w:pStyle w:val="Default"/>
              <w:widowControl w:val="0"/>
              <w:jc w:val="center"/>
              <w:rPr>
                <w:color w:val="auto"/>
              </w:rPr>
            </w:pPr>
          </w:p>
        </w:tc>
      </w:tr>
      <w:tr w:rsidR="002570E9" w:rsidRPr="000B13CE" w14:paraId="659C0A16" w14:textId="77777777" w:rsidTr="00040429">
        <w:tc>
          <w:tcPr>
            <w:tcW w:w="2263" w:type="dxa"/>
          </w:tcPr>
          <w:p w14:paraId="48030D2C"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С+</w:t>
            </w:r>
          </w:p>
        </w:tc>
        <w:tc>
          <w:tcPr>
            <w:tcW w:w="2297" w:type="dxa"/>
          </w:tcPr>
          <w:p w14:paraId="381D1F23"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2,33</w:t>
            </w:r>
          </w:p>
        </w:tc>
        <w:tc>
          <w:tcPr>
            <w:tcW w:w="2410" w:type="dxa"/>
          </w:tcPr>
          <w:p w14:paraId="50404680"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70-74</w:t>
            </w:r>
          </w:p>
        </w:tc>
        <w:tc>
          <w:tcPr>
            <w:tcW w:w="2722" w:type="dxa"/>
            <w:vMerge w:val="restart"/>
            <w:vAlign w:val="center"/>
          </w:tcPr>
          <w:p w14:paraId="4CDD6C99"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қанағаттанарлық</w:t>
            </w:r>
          </w:p>
        </w:tc>
      </w:tr>
      <w:tr w:rsidR="002570E9" w:rsidRPr="000B13CE" w14:paraId="6C43B2A9" w14:textId="77777777" w:rsidTr="00040429">
        <w:tc>
          <w:tcPr>
            <w:tcW w:w="2263" w:type="dxa"/>
          </w:tcPr>
          <w:p w14:paraId="2E3BEC66"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С</w:t>
            </w:r>
          </w:p>
        </w:tc>
        <w:tc>
          <w:tcPr>
            <w:tcW w:w="2297" w:type="dxa"/>
          </w:tcPr>
          <w:p w14:paraId="4BE8C8F0"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2,0</w:t>
            </w:r>
          </w:p>
        </w:tc>
        <w:tc>
          <w:tcPr>
            <w:tcW w:w="2410" w:type="dxa"/>
          </w:tcPr>
          <w:p w14:paraId="3C718EC2"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65-69</w:t>
            </w:r>
          </w:p>
        </w:tc>
        <w:tc>
          <w:tcPr>
            <w:tcW w:w="2722" w:type="dxa"/>
            <w:vMerge/>
            <w:vAlign w:val="center"/>
          </w:tcPr>
          <w:p w14:paraId="6B7E6DB5" w14:textId="77777777" w:rsidR="002570E9" w:rsidRPr="002570E9" w:rsidRDefault="002570E9" w:rsidP="00040429">
            <w:pPr>
              <w:pStyle w:val="Default"/>
              <w:widowControl w:val="0"/>
              <w:jc w:val="center"/>
              <w:rPr>
                <w:color w:val="auto"/>
              </w:rPr>
            </w:pPr>
          </w:p>
        </w:tc>
      </w:tr>
      <w:tr w:rsidR="002570E9" w:rsidRPr="000B13CE" w14:paraId="76109903" w14:textId="77777777" w:rsidTr="00040429">
        <w:tc>
          <w:tcPr>
            <w:tcW w:w="2263" w:type="dxa"/>
          </w:tcPr>
          <w:p w14:paraId="7C29EB9C"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С-</w:t>
            </w:r>
          </w:p>
        </w:tc>
        <w:tc>
          <w:tcPr>
            <w:tcW w:w="2297" w:type="dxa"/>
          </w:tcPr>
          <w:p w14:paraId="6F40C75D"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1,67</w:t>
            </w:r>
          </w:p>
        </w:tc>
        <w:tc>
          <w:tcPr>
            <w:tcW w:w="2410" w:type="dxa"/>
          </w:tcPr>
          <w:p w14:paraId="232D3931"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60-64</w:t>
            </w:r>
          </w:p>
        </w:tc>
        <w:tc>
          <w:tcPr>
            <w:tcW w:w="2722" w:type="dxa"/>
            <w:vMerge/>
            <w:vAlign w:val="center"/>
          </w:tcPr>
          <w:p w14:paraId="18F7D0C3" w14:textId="77777777" w:rsidR="002570E9" w:rsidRPr="002570E9" w:rsidRDefault="002570E9" w:rsidP="00040429">
            <w:pPr>
              <w:pStyle w:val="Default"/>
              <w:widowControl w:val="0"/>
              <w:jc w:val="center"/>
              <w:rPr>
                <w:color w:val="auto"/>
              </w:rPr>
            </w:pPr>
          </w:p>
        </w:tc>
      </w:tr>
      <w:tr w:rsidR="002570E9" w:rsidRPr="000B13CE" w14:paraId="18895B42" w14:textId="77777777" w:rsidTr="00040429">
        <w:tc>
          <w:tcPr>
            <w:tcW w:w="2263" w:type="dxa"/>
          </w:tcPr>
          <w:p w14:paraId="75CAEF90"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lang w:val="en-US"/>
              </w:rPr>
              <w:t>D+</w:t>
            </w:r>
          </w:p>
        </w:tc>
        <w:tc>
          <w:tcPr>
            <w:tcW w:w="2297" w:type="dxa"/>
          </w:tcPr>
          <w:p w14:paraId="055561AD"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1,33</w:t>
            </w:r>
          </w:p>
        </w:tc>
        <w:tc>
          <w:tcPr>
            <w:tcW w:w="2410" w:type="dxa"/>
          </w:tcPr>
          <w:p w14:paraId="3790CECA"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55-59</w:t>
            </w:r>
          </w:p>
        </w:tc>
        <w:tc>
          <w:tcPr>
            <w:tcW w:w="2722" w:type="dxa"/>
            <w:vMerge/>
            <w:vAlign w:val="center"/>
          </w:tcPr>
          <w:p w14:paraId="4959E3EA" w14:textId="77777777" w:rsidR="002570E9" w:rsidRPr="002570E9" w:rsidRDefault="002570E9" w:rsidP="00040429">
            <w:pPr>
              <w:pStyle w:val="Default"/>
              <w:widowControl w:val="0"/>
              <w:jc w:val="center"/>
              <w:rPr>
                <w:color w:val="auto"/>
              </w:rPr>
            </w:pPr>
          </w:p>
        </w:tc>
      </w:tr>
      <w:tr w:rsidR="002570E9" w:rsidRPr="000B13CE" w14:paraId="2FBDE722" w14:textId="77777777" w:rsidTr="00040429">
        <w:tc>
          <w:tcPr>
            <w:tcW w:w="2263" w:type="dxa"/>
          </w:tcPr>
          <w:p w14:paraId="687E9EE2"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lang w:val="en-US"/>
              </w:rPr>
              <w:t>D</w:t>
            </w:r>
          </w:p>
        </w:tc>
        <w:tc>
          <w:tcPr>
            <w:tcW w:w="2297" w:type="dxa"/>
          </w:tcPr>
          <w:p w14:paraId="5CA22EDF"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1,0</w:t>
            </w:r>
          </w:p>
        </w:tc>
        <w:tc>
          <w:tcPr>
            <w:tcW w:w="2410" w:type="dxa"/>
          </w:tcPr>
          <w:p w14:paraId="54ED1AFE"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50-54</w:t>
            </w:r>
          </w:p>
        </w:tc>
        <w:tc>
          <w:tcPr>
            <w:tcW w:w="2722" w:type="dxa"/>
            <w:vMerge/>
            <w:vAlign w:val="center"/>
          </w:tcPr>
          <w:p w14:paraId="27317763" w14:textId="77777777" w:rsidR="002570E9" w:rsidRPr="002570E9" w:rsidRDefault="002570E9" w:rsidP="00040429">
            <w:pPr>
              <w:pStyle w:val="Default"/>
              <w:widowControl w:val="0"/>
              <w:jc w:val="center"/>
              <w:rPr>
                <w:color w:val="auto"/>
              </w:rPr>
            </w:pPr>
          </w:p>
        </w:tc>
      </w:tr>
      <w:tr w:rsidR="002570E9" w:rsidRPr="000B13CE" w14:paraId="130ECF4E" w14:textId="77777777" w:rsidTr="00040429">
        <w:tc>
          <w:tcPr>
            <w:tcW w:w="2263" w:type="dxa"/>
          </w:tcPr>
          <w:p w14:paraId="2358D8D9"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lang w:val="en-US"/>
              </w:rPr>
              <w:t>F</w:t>
            </w:r>
          </w:p>
        </w:tc>
        <w:tc>
          <w:tcPr>
            <w:tcW w:w="2297" w:type="dxa"/>
          </w:tcPr>
          <w:p w14:paraId="2283B9FA"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0</w:t>
            </w:r>
          </w:p>
        </w:tc>
        <w:tc>
          <w:tcPr>
            <w:tcW w:w="2410" w:type="dxa"/>
          </w:tcPr>
          <w:p w14:paraId="328267B0"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0-49</w:t>
            </w:r>
          </w:p>
        </w:tc>
        <w:tc>
          <w:tcPr>
            <w:tcW w:w="2722" w:type="dxa"/>
            <w:vAlign w:val="center"/>
          </w:tcPr>
          <w:p w14:paraId="4FD0A9CC" w14:textId="77777777" w:rsidR="002570E9" w:rsidRPr="002570E9" w:rsidRDefault="002570E9" w:rsidP="00040429">
            <w:pPr>
              <w:widowControl w:val="0"/>
              <w:jc w:val="center"/>
              <w:rPr>
                <w:rFonts w:ascii="Times New Roman" w:eastAsia="Courier New" w:hAnsi="Times New Roman" w:cs="Times New Roman"/>
                <w:color w:val="000000"/>
                <w:sz w:val="24"/>
              </w:rPr>
            </w:pPr>
            <w:r w:rsidRPr="002570E9">
              <w:rPr>
                <w:rFonts w:ascii="Times New Roman" w:eastAsia="Courier New" w:hAnsi="Times New Roman" w:cs="Times New Roman"/>
                <w:color w:val="000000"/>
                <w:sz w:val="24"/>
              </w:rPr>
              <w:t>қанағаттанарлықсыз</w:t>
            </w:r>
          </w:p>
        </w:tc>
      </w:tr>
    </w:tbl>
    <w:p w14:paraId="6A8AD344" w14:textId="77777777" w:rsidR="002570E9" w:rsidRDefault="002570E9" w:rsidP="002570E9">
      <w:pPr>
        <w:pStyle w:val="Web"/>
        <w:tabs>
          <w:tab w:val="num" w:pos="540"/>
          <w:tab w:val="num" w:pos="709"/>
        </w:tabs>
        <w:spacing w:before="0" w:beforeAutospacing="0" w:after="0" w:afterAutospacing="0"/>
        <w:jc w:val="both"/>
        <w:rPr>
          <w:rFonts w:ascii="Times New Roman" w:eastAsia="Calibri" w:hAnsi="Times New Roman" w:cs="Times New Roman"/>
          <w:b/>
          <w:bCs/>
          <w:lang w:val="kk-KZ" w:eastAsia="en-US"/>
        </w:rPr>
      </w:pPr>
    </w:p>
    <w:p w14:paraId="6B0CA090" w14:textId="77777777" w:rsidR="0089700F" w:rsidRPr="00662898" w:rsidRDefault="0089700F" w:rsidP="0089700F">
      <w:pPr>
        <w:pStyle w:val="Web"/>
        <w:tabs>
          <w:tab w:val="num" w:pos="540"/>
          <w:tab w:val="num" w:pos="709"/>
        </w:tabs>
        <w:spacing w:before="0" w:beforeAutospacing="0" w:after="0" w:afterAutospacing="0"/>
        <w:ind w:left="709" w:hanging="357"/>
        <w:jc w:val="both"/>
        <w:rPr>
          <w:rFonts w:ascii="Times New Roman" w:eastAsia="Calibri" w:hAnsi="Times New Roman" w:cs="Times New Roman"/>
          <w:b/>
          <w:bCs/>
          <w:lang w:eastAsia="en-US"/>
        </w:rPr>
      </w:pPr>
      <w:r w:rsidRPr="00662898">
        <w:rPr>
          <w:rFonts w:ascii="Times New Roman" w:eastAsia="Calibri" w:hAnsi="Times New Roman" w:cs="Times New Roman"/>
          <w:b/>
          <w:bCs/>
          <w:lang w:eastAsia="en-US"/>
        </w:rPr>
        <w:t>Ұсынылатын әдебиеттер:</w:t>
      </w:r>
    </w:p>
    <w:p w14:paraId="7D48A67B" w14:textId="210312DD" w:rsidR="001242F6" w:rsidRPr="00D620CC" w:rsidRDefault="00D620CC" w:rsidP="0089700F">
      <w:pPr>
        <w:pStyle w:val="Web"/>
        <w:tabs>
          <w:tab w:val="num" w:pos="540"/>
          <w:tab w:val="num" w:pos="709"/>
        </w:tabs>
        <w:spacing w:before="0" w:beforeAutospacing="0" w:after="0" w:afterAutospacing="0"/>
        <w:ind w:left="709" w:hanging="357"/>
        <w:jc w:val="both"/>
        <w:rPr>
          <w:rFonts w:ascii="Times New Roman" w:hAnsi="Times New Roman" w:cs="Times New Roman"/>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val="kk-KZ" w:eastAsia="en-US"/>
        </w:rPr>
        <w:t xml:space="preserve">         </w:t>
      </w:r>
      <w:r w:rsidR="0089700F" w:rsidRPr="00D620CC">
        <w:rPr>
          <w:rFonts w:ascii="Times New Roman" w:eastAsia="Calibri" w:hAnsi="Times New Roman" w:cs="Times New Roman"/>
          <w:lang w:eastAsia="en-US"/>
        </w:rPr>
        <w:t>Негізгі:</w:t>
      </w:r>
    </w:p>
    <w:p w14:paraId="6727A967" w14:textId="77777777" w:rsidR="001242F6" w:rsidRPr="00662898" w:rsidRDefault="001242F6" w:rsidP="001242F6">
      <w:pPr>
        <w:pStyle w:val="Web"/>
        <w:numPr>
          <w:ilvl w:val="0"/>
          <w:numId w:val="35"/>
        </w:numPr>
        <w:spacing w:before="0" w:beforeAutospacing="0" w:after="0" w:afterAutospacing="0" w:line="240" w:lineRule="atLeast"/>
        <w:jc w:val="both"/>
        <w:rPr>
          <w:rFonts w:ascii="Times New Roman" w:hAnsi="Times New Roman" w:cs="Times New Roman"/>
        </w:rPr>
      </w:pPr>
      <w:bookmarkStart w:id="1" w:name="_Hlk95731418"/>
      <w:r w:rsidRPr="00662898">
        <w:rPr>
          <w:rFonts w:ascii="Times New Roman" w:hAnsi="Times New Roman" w:cs="Times New Roman"/>
        </w:rPr>
        <w:t>Медицинская микробиология, вирусология и иммунология: в 2 т. Том 1. учебник / Под ред. В.В. Зверева, М.Н. Бойченко. - М. : ГЭОТАР-Медиа, 2016. - Электронное издание на основе: Медицинская микробиология, вирусология и иммунология. : учебник : в 2 т. / под ред. В. В. Зверева, М. Н. Бойченко. - М., ГЭОТАР-Медиа, 2016. - Т. 1. - 448 с</w:t>
      </w:r>
    </w:p>
    <w:p w14:paraId="779AC3D5" w14:textId="77777777" w:rsidR="001242F6" w:rsidRPr="00662898" w:rsidRDefault="001242F6" w:rsidP="001242F6">
      <w:pPr>
        <w:pStyle w:val="Web"/>
        <w:numPr>
          <w:ilvl w:val="0"/>
          <w:numId w:val="35"/>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rPr>
        <w:t>Медицинская микробиология, вирусология и иммунология. В 2 т. Том 2. учебник / Под ред. В.В. Зверева, М.Н. Бойченко - М. : ГЭОТАР-Медиа, 2016. - Электронное издание на основе: Медицинская микробиология, вирусология и иммунология : учебник : в 2 т. / под ред. В. В. Зверева, М. Н. Бойченко. - М. : ГЭОТАР-Медиа, 2016. - Т. 2. - 480 с. [Электронный ресурс].</w:t>
      </w:r>
    </w:p>
    <w:p w14:paraId="0757C668" w14:textId="77777777" w:rsidR="001242F6" w:rsidRPr="00662898" w:rsidRDefault="001242F6" w:rsidP="001242F6">
      <w:pPr>
        <w:pStyle w:val="Web"/>
        <w:numPr>
          <w:ilvl w:val="0"/>
          <w:numId w:val="35"/>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rPr>
        <w:t>Микробиология, вирусология: руководство к практическим занятиям учеб. пособие / Зверев В.В. [и др.]; под ред. В.В. Зверева, М.Н. Бойченко - М. : ГЭОТАР-Медиа, 2015. Электронное издание на основе: Микробиология, вирусология : руководство к практическим занятиям : учеб. пособие / Зверев В. В. [и др.] ; под ред. В.В. Зверева, М. Н. Бойченко. - М. : ГЭОТАР-Медиа, 2015. - 360 с [Электронный ресурс]</w:t>
      </w:r>
    </w:p>
    <w:p w14:paraId="4D63395B" w14:textId="77777777" w:rsidR="001242F6" w:rsidRPr="00662898" w:rsidRDefault="001242F6" w:rsidP="001242F6">
      <w:pPr>
        <w:pStyle w:val="aa"/>
        <w:numPr>
          <w:ilvl w:val="0"/>
          <w:numId w:val="35"/>
        </w:numPr>
        <w:shd w:val="clear" w:color="auto" w:fill="FFFFFF"/>
        <w:spacing w:after="0" w:line="240" w:lineRule="auto"/>
        <w:rPr>
          <w:rFonts w:ascii="Times New Roman" w:eastAsia="Times New Roman" w:hAnsi="Times New Roman" w:cs="Times New Roman"/>
          <w:bCs/>
          <w:color w:val="0D0D0D" w:themeColor="text1" w:themeTint="F2"/>
          <w:sz w:val="24"/>
          <w:szCs w:val="24"/>
          <w:lang w:eastAsia="ru-RU"/>
        </w:rPr>
      </w:pPr>
      <w:r w:rsidRPr="00662898">
        <w:rPr>
          <w:rFonts w:ascii="Times New Roman" w:eastAsia="Times New Roman" w:hAnsi="Times New Roman" w:cs="Times New Roman"/>
          <w:color w:val="0D0D0D" w:themeColor="text1" w:themeTint="F2"/>
          <w:sz w:val="24"/>
          <w:szCs w:val="24"/>
          <w:lang w:eastAsia="ru-RU"/>
        </w:rPr>
        <w:t xml:space="preserve">Лабинская А. С., Блинкова Л.П., Ещина А.С., Анкирская А.С., Бадлеева М.В., Батуро А.П., Волина Е.Г., Горобец О.Б., Грубер И.М., Драбкина И.В., Жуховицкий В.Г., Иванова С.М., Катосова Л.К., Колкова Н.И., Королев Ю.С., Костюкова Н.Н., Ловенецкий А.Н., Лосева О.К., Мартынова В.Р., Миронов А.Ю., Мишин В.Ю., </w:t>
      </w:r>
      <w:r w:rsidRPr="00662898">
        <w:rPr>
          <w:rFonts w:ascii="Times New Roman" w:eastAsia="Times New Roman" w:hAnsi="Times New Roman" w:cs="Times New Roman"/>
          <w:color w:val="0D0D0D" w:themeColor="text1" w:themeTint="F2"/>
          <w:sz w:val="24"/>
          <w:szCs w:val="24"/>
          <w:lang w:eastAsia="ru-RU"/>
        </w:rPr>
        <w:lastRenderedPageBreak/>
        <w:t xml:space="preserve">Мороз А.Ф., Раковская И.В., Сергеева Т.И., Тартаковский И.С. , Титов Г.В., Ющенко Г. В.- </w:t>
      </w:r>
      <w:hyperlink r:id="rId12" w:history="1">
        <w:r w:rsidRPr="00662898">
          <w:rPr>
            <w:rFonts w:ascii="Times New Roman" w:eastAsia="Times New Roman" w:hAnsi="Times New Roman" w:cs="Times New Roman"/>
            <w:bCs/>
            <w:color w:val="0D0D0D" w:themeColor="text1" w:themeTint="F2"/>
            <w:sz w:val="24"/>
            <w:szCs w:val="24"/>
            <w:lang w:eastAsia="ru-RU"/>
          </w:rPr>
          <w:t>Частная медицинская микробиология с техникой микробиологических исследований</w:t>
        </w:r>
      </w:hyperlink>
      <w:r w:rsidRPr="00662898">
        <w:rPr>
          <w:rFonts w:ascii="Times New Roman" w:eastAsia="Times New Roman" w:hAnsi="Times New Roman" w:cs="Times New Roman"/>
          <w:bCs/>
          <w:color w:val="0D0D0D" w:themeColor="text1" w:themeTint="F2"/>
          <w:sz w:val="24"/>
          <w:szCs w:val="24"/>
          <w:lang w:eastAsia="ru-RU"/>
        </w:rPr>
        <w:t>.-2021.- С.608;</w:t>
      </w:r>
    </w:p>
    <w:bookmarkEnd w:id="1"/>
    <w:p w14:paraId="729C2D06" w14:textId="77777777" w:rsidR="001242F6" w:rsidRPr="00662898" w:rsidRDefault="001242F6" w:rsidP="001242F6">
      <w:pPr>
        <w:pStyle w:val="aa"/>
        <w:numPr>
          <w:ilvl w:val="0"/>
          <w:numId w:val="35"/>
        </w:numPr>
        <w:shd w:val="clear" w:color="auto" w:fill="FFFFFF"/>
        <w:spacing w:after="0" w:line="240" w:lineRule="auto"/>
        <w:rPr>
          <w:rFonts w:ascii="Times New Roman" w:eastAsia="Times New Roman" w:hAnsi="Times New Roman" w:cs="Times New Roman"/>
          <w:bCs/>
          <w:color w:val="0D0D0D" w:themeColor="text1" w:themeTint="F2"/>
          <w:sz w:val="24"/>
          <w:szCs w:val="24"/>
          <w:lang w:eastAsia="ru-RU"/>
        </w:rPr>
      </w:pPr>
      <w:r w:rsidRPr="00662898">
        <w:rPr>
          <w:rFonts w:ascii="Times New Roman" w:hAnsi="Times New Roman" w:cs="Times New Roman"/>
          <w:sz w:val="24"/>
          <w:szCs w:val="24"/>
        </w:rPr>
        <w:t>Микробиология, вирусология и иммунология: руководство к лабораторным занятиям учеб. пособие / под ред. В.Б. Сбойчакова, М.М. Карапаца. - М. : ГЭОТАР-Медиа, 2015. - Электронное издание на основе: Микробиология, вирусология и иммунология : руководство к лабораторным занятиям : учеб. пособие / [В. Б. Сбойчаков и др.] ; под ред. В.Б. Сбойчакова, М.М. Карапаца. - М. : ГЭОТАР-Медиа, 2015. - 320 с. [Электронный ресурс]</w:t>
      </w:r>
    </w:p>
    <w:p w14:paraId="6C783EA1" w14:textId="77777777" w:rsidR="001242F6" w:rsidRPr="00662898" w:rsidRDefault="001242F6" w:rsidP="001242F6">
      <w:pPr>
        <w:pStyle w:val="aa"/>
        <w:numPr>
          <w:ilvl w:val="0"/>
          <w:numId w:val="35"/>
        </w:numPr>
        <w:shd w:val="clear" w:color="auto" w:fill="FFFFFF"/>
        <w:spacing w:line="240" w:lineRule="auto"/>
        <w:rPr>
          <w:rFonts w:ascii="Times New Roman" w:eastAsia="Times New Roman" w:hAnsi="Times New Roman" w:cs="Times New Roman"/>
          <w:color w:val="4A5153"/>
          <w:sz w:val="24"/>
          <w:szCs w:val="24"/>
          <w:lang w:eastAsia="ru-RU"/>
        </w:rPr>
      </w:pPr>
      <w:r w:rsidRPr="00662898">
        <w:rPr>
          <w:rFonts w:ascii="Times New Roman" w:hAnsi="Times New Roman" w:cs="Times New Roman"/>
          <w:color w:val="0D0D0D" w:themeColor="text1" w:themeTint="F2"/>
          <w:sz w:val="24"/>
          <w:szCs w:val="24"/>
          <w:shd w:val="clear" w:color="auto" w:fill="FFFFFF"/>
        </w:rPr>
        <w:t>Лабинская А.С. - Руководство по медицинской микробиологии. Общая и санитарная микробиология. Книга 1.- Москва. -2020.-С.1080</w:t>
      </w:r>
    </w:p>
    <w:p w14:paraId="5C07A5A4" w14:textId="77777777" w:rsidR="001242F6" w:rsidRPr="00662898" w:rsidRDefault="001242F6" w:rsidP="001242F6">
      <w:pPr>
        <w:pStyle w:val="Web"/>
        <w:numPr>
          <w:ilvl w:val="0"/>
          <w:numId w:val="35"/>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rPr>
        <w:t>Павлович С.А. Микробиология с вирусологией и иммунологией учебное пособие/ Павлович С.А.- Минск: Вышэйшая школа, 2013.-800c. [Электронный ресурс]</w:t>
      </w:r>
    </w:p>
    <w:p w14:paraId="2C6A67DC" w14:textId="77777777" w:rsidR="001242F6" w:rsidRPr="00662898" w:rsidRDefault="001242F6" w:rsidP="001242F6">
      <w:pPr>
        <w:pStyle w:val="Web"/>
        <w:numPr>
          <w:ilvl w:val="0"/>
          <w:numId w:val="35"/>
        </w:numPr>
        <w:spacing w:before="0" w:beforeAutospacing="0" w:after="0" w:afterAutospacing="0" w:line="240" w:lineRule="atLeast"/>
        <w:jc w:val="both"/>
        <w:rPr>
          <w:rStyle w:val="biblio-record-text"/>
          <w:rFonts w:ascii="Times New Roman" w:hAnsi="Times New Roman" w:cs="Times New Roman"/>
        </w:rPr>
      </w:pPr>
      <w:r w:rsidRPr="00662898">
        <w:rPr>
          <w:rStyle w:val="biblio-record-text"/>
          <w:rFonts w:ascii="Times New Roman" w:hAnsi="Times New Roman" w:cs="Times New Roman"/>
          <w:color w:val="000000" w:themeColor="text1"/>
        </w:rPr>
        <w:t>Частная медицинская микробиология с техникой микробиологических исследований : учебное пособие / А. С. Лабинская, Л. П. Блинкова, А. С. Ещина, А. С. Анкирская ; под редакцией А. С. Лабинской [и др.]. — 2-е изд., испр. — Санкт-Петербург : Лань, 2017. — 608 с. — ISBN 978-5-8114-2334</w:t>
      </w:r>
    </w:p>
    <w:p w14:paraId="091F3040" w14:textId="77777777" w:rsidR="001242F6" w:rsidRPr="00662898" w:rsidRDefault="001242F6" w:rsidP="001242F6">
      <w:pPr>
        <w:pStyle w:val="Web"/>
        <w:numPr>
          <w:ilvl w:val="0"/>
          <w:numId w:val="35"/>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rPr>
        <w:t>Медицинская микробиология, вирусология и иммунология. В 2-х томах / под ред. В.В. Зверева, М.Н. Бойченко.- М.: ГЭОТАР-Медиа, 2010.- 448 с.: ил. +CD.</w:t>
      </w:r>
    </w:p>
    <w:p w14:paraId="0C8ACC1D" w14:textId="77777777" w:rsidR="001242F6" w:rsidRPr="00662898" w:rsidRDefault="001242F6" w:rsidP="001242F6">
      <w:pPr>
        <w:tabs>
          <w:tab w:val="left" w:pos="993"/>
        </w:tabs>
        <w:spacing w:after="0" w:line="240" w:lineRule="auto"/>
        <w:contextualSpacing/>
        <w:rPr>
          <w:rFonts w:ascii="Times New Roman" w:eastAsia="Calibri" w:hAnsi="Times New Roman" w:cs="Times New Roman"/>
          <w:sz w:val="24"/>
          <w:szCs w:val="24"/>
        </w:rPr>
      </w:pPr>
      <w:r w:rsidRPr="00662898">
        <w:rPr>
          <w:rFonts w:ascii="Times New Roman" w:eastAsia="Calibri" w:hAnsi="Times New Roman" w:cs="Times New Roman"/>
          <w:sz w:val="24"/>
          <w:szCs w:val="24"/>
        </w:rPr>
        <w:t xml:space="preserve">      </w:t>
      </w:r>
      <w:r w:rsidRPr="00662898">
        <w:rPr>
          <w:rFonts w:ascii="Times New Roman" w:eastAsia="Calibri" w:hAnsi="Times New Roman" w:cs="Times New Roman"/>
          <w:sz w:val="24"/>
          <w:szCs w:val="24"/>
          <w:lang w:val="kk-KZ"/>
        </w:rPr>
        <w:t xml:space="preserve">  </w:t>
      </w:r>
    </w:p>
    <w:p w14:paraId="7B905C28" w14:textId="076CB6E4" w:rsidR="0089700F" w:rsidRPr="00D620CC" w:rsidRDefault="00D620CC" w:rsidP="001242F6">
      <w:pPr>
        <w:tabs>
          <w:tab w:val="num" w:pos="540"/>
          <w:tab w:val="num" w:pos="567"/>
        </w:tabs>
        <w:spacing w:after="0" w:line="240" w:lineRule="atLeast"/>
        <w:ind w:right="-851"/>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0089700F" w:rsidRPr="00D620CC">
        <w:rPr>
          <w:rFonts w:ascii="Times New Roman" w:hAnsi="Times New Roman" w:cs="Times New Roman"/>
          <w:bCs/>
          <w:sz w:val="24"/>
          <w:szCs w:val="24"/>
        </w:rPr>
        <w:t>Қосымша:</w:t>
      </w:r>
    </w:p>
    <w:p w14:paraId="7D32718B" w14:textId="77777777" w:rsidR="001242F6" w:rsidRPr="00662898" w:rsidRDefault="001242F6" w:rsidP="001242F6">
      <w:pPr>
        <w:pStyle w:val="Web"/>
        <w:numPr>
          <w:ilvl w:val="0"/>
          <w:numId w:val="34"/>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rPr>
        <w:t>Бойцов А.Г. Рекомендации по ведению преаналитического этапа микробиологических лабораторных исследований: учебно-методическое пособие / А.Г. Бойцов, Л.А. Кафтырева, О.Н. Ластовка, Ю.А. Чугунова, Л.Ю. Нилова, А.М. Пустынникова, В.Л. Эмануэль; под. ред. А.Г. Бойцова.–Тверь: ООО «Издательство «Триада», 2007.– 64 с.</w:t>
      </w:r>
    </w:p>
    <w:p w14:paraId="133AE047" w14:textId="77777777" w:rsidR="001242F6" w:rsidRPr="00662898" w:rsidRDefault="001242F6" w:rsidP="001242F6">
      <w:pPr>
        <w:pStyle w:val="Web"/>
        <w:numPr>
          <w:ilvl w:val="0"/>
          <w:numId w:val="34"/>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rPr>
        <w:t xml:space="preserve">Елинов Н. </w:t>
      </w:r>
      <w:proofErr w:type="gramStart"/>
      <w:r w:rsidRPr="00662898">
        <w:rPr>
          <w:rFonts w:ascii="Times New Roman" w:hAnsi="Times New Roman" w:cs="Times New Roman"/>
        </w:rPr>
        <w:t>П..</w:t>
      </w:r>
      <w:proofErr w:type="gramEnd"/>
      <w:r w:rsidRPr="00662898">
        <w:rPr>
          <w:rFonts w:ascii="Times New Roman" w:hAnsi="Times New Roman" w:cs="Times New Roman"/>
        </w:rPr>
        <w:t xml:space="preserve"> Дерматомицеты (лекция). СПб; КОСТА, 2010 – с. 48.</w:t>
      </w:r>
    </w:p>
    <w:p w14:paraId="54BAC428" w14:textId="77777777" w:rsidR="001242F6" w:rsidRPr="00662898" w:rsidRDefault="001242F6" w:rsidP="001242F6">
      <w:pPr>
        <w:pStyle w:val="Web"/>
        <w:numPr>
          <w:ilvl w:val="0"/>
          <w:numId w:val="34"/>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rPr>
        <w:t xml:space="preserve">Елинов Н. </w:t>
      </w:r>
      <w:proofErr w:type="gramStart"/>
      <w:r w:rsidRPr="00662898">
        <w:rPr>
          <w:rFonts w:ascii="Times New Roman" w:hAnsi="Times New Roman" w:cs="Times New Roman"/>
        </w:rPr>
        <w:t>П..</w:t>
      </w:r>
      <w:proofErr w:type="gramEnd"/>
      <w:r w:rsidRPr="00662898">
        <w:rPr>
          <w:rFonts w:ascii="Times New Roman" w:hAnsi="Times New Roman" w:cs="Times New Roman"/>
        </w:rPr>
        <w:t xml:space="preserve"> Краткий микологический словарь (для врачей и биологов). СПб, 2009 – с. 190</w:t>
      </w:r>
      <w:r w:rsidRPr="00662898">
        <w:rPr>
          <w:rFonts w:ascii="Times New Roman" w:hAnsi="Times New Roman" w:cs="Times New Roman"/>
          <w:spacing w:val="-1"/>
        </w:rPr>
        <w:t>.</w:t>
      </w:r>
    </w:p>
    <w:p w14:paraId="1C040D7F" w14:textId="77777777" w:rsidR="001242F6" w:rsidRPr="00662898" w:rsidRDefault="001242F6" w:rsidP="001242F6">
      <w:pPr>
        <w:pStyle w:val="Web"/>
        <w:numPr>
          <w:ilvl w:val="0"/>
          <w:numId w:val="34"/>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color w:val="000000"/>
        </w:rPr>
        <w:t xml:space="preserve"> Клиническая микробиология, Руководство для специалистов клинической лабораторной диагностики, Донецкая Э.Г-А., 2011</w:t>
      </w:r>
    </w:p>
    <w:p w14:paraId="6286883E" w14:textId="77777777" w:rsidR="001242F6" w:rsidRPr="00662898" w:rsidRDefault="001242F6" w:rsidP="001242F6">
      <w:pPr>
        <w:pStyle w:val="Web"/>
        <w:numPr>
          <w:ilvl w:val="0"/>
          <w:numId w:val="34"/>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color w:val="373A3C"/>
          <w:shd w:val="clear" w:color="auto" w:fill="FAFBFC"/>
        </w:rPr>
        <w:t xml:space="preserve"> </w:t>
      </w:r>
      <w:hyperlink r:id="rId13" w:history="1">
        <w:r w:rsidRPr="00662898">
          <w:rPr>
            <w:rStyle w:val="ae"/>
            <w:rFonts w:ascii="Times New Roman" w:hAnsi="Times New Roman" w:cs="Times New Roman"/>
            <w:bCs/>
            <w:color w:val="0D0D0D" w:themeColor="text1" w:themeTint="F2"/>
            <w:u w:val="none"/>
          </w:rPr>
          <w:t>Меньшиков В.В. Клиническая лабораторная аналитика. Том 1 - Основы клинического лабораторного анализа</w:t>
        </w:r>
      </w:hyperlink>
      <w:r w:rsidRPr="00662898">
        <w:rPr>
          <w:rFonts w:ascii="Times New Roman" w:hAnsi="Times New Roman" w:cs="Times New Roman"/>
          <w:bCs/>
          <w:color w:val="0D0D0D" w:themeColor="text1" w:themeTint="F2"/>
        </w:rPr>
        <w:t>.- Москва.- 2010</w:t>
      </w:r>
    </w:p>
    <w:p w14:paraId="5E259AD2" w14:textId="77777777" w:rsidR="001242F6" w:rsidRPr="00662898" w:rsidRDefault="001242F6" w:rsidP="001242F6">
      <w:pPr>
        <w:pStyle w:val="Web"/>
        <w:numPr>
          <w:ilvl w:val="0"/>
          <w:numId w:val="34"/>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color w:val="0D0D0D" w:themeColor="text1" w:themeTint="F2"/>
        </w:rPr>
        <w:t>Рамазанова Б.А. – Медицинская микробиология, вирусология и иммунология</w:t>
      </w:r>
      <w:r w:rsidRPr="00662898">
        <w:rPr>
          <w:rFonts w:ascii="Times New Roman" w:hAnsi="Times New Roman" w:cs="Times New Roman"/>
          <w:bCs/>
          <w:color w:val="0D0D0D" w:themeColor="text1" w:themeTint="F2"/>
        </w:rPr>
        <w:t>. Переработанное в 2-х томах. – 2018. –М. ГЭОТАР-Медиа;</w:t>
      </w:r>
    </w:p>
    <w:p w14:paraId="63B1647F" w14:textId="77777777" w:rsidR="001242F6" w:rsidRPr="00662898" w:rsidRDefault="001242F6" w:rsidP="001242F6">
      <w:pPr>
        <w:pStyle w:val="Web"/>
        <w:numPr>
          <w:ilvl w:val="0"/>
          <w:numId w:val="34"/>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bCs/>
          <w:color w:val="0D0D0D" w:themeColor="text1" w:themeTint="F2"/>
        </w:rPr>
        <w:t>Клиническая микробиология и антимикробная химиотерапия.-</w:t>
      </w:r>
      <w:hyperlink r:id="rId14" w:history="1">
        <w:r w:rsidRPr="00662898">
          <w:rPr>
            <w:rFonts w:ascii="Times New Roman" w:hAnsi="Times New Roman" w:cs="Times New Roman"/>
            <w:bCs/>
            <w:color w:val="0D0D0D" w:themeColor="text1" w:themeTint="F2"/>
          </w:rPr>
          <w:t>Межрегиональная ассоциация общественных объединений «Межрегиональная ассоциация по клинической микробиологии и антимикробной химиотерапии»</w:t>
        </w:r>
      </w:hyperlink>
      <w:r w:rsidRPr="00662898">
        <w:rPr>
          <w:rFonts w:ascii="Times New Roman" w:hAnsi="Times New Roman" w:cs="Times New Roman"/>
          <w:bCs/>
          <w:color w:val="0D0D0D" w:themeColor="text1" w:themeTint="F2"/>
        </w:rPr>
        <w:t>(Смоленск).- Том: 23</w:t>
      </w:r>
      <w:r w:rsidRPr="00662898">
        <w:rPr>
          <w:rFonts w:ascii="Times New Roman" w:hAnsi="Times New Roman" w:cs="Times New Roman"/>
          <w:bCs/>
          <w:noProof/>
          <w:color w:val="0D0D0D" w:themeColor="text1" w:themeTint="F2"/>
        </w:rPr>
        <w:drawing>
          <wp:inline distT="0" distB="0" distL="0" distR="0" wp14:anchorId="39A82EB5" wp14:editId="0414B4C4">
            <wp:extent cx="9525" cy="9525"/>
            <wp:effectExtent l="0" t="0" r="0" b="0"/>
            <wp:docPr id="2" name="Рисунок 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2898">
        <w:rPr>
          <w:rFonts w:ascii="Times New Roman" w:hAnsi="Times New Roman" w:cs="Times New Roman"/>
          <w:bCs/>
          <w:color w:val="0D0D0D" w:themeColor="text1" w:themeTint="F2"/>
        </w:rPr>
        <w:t>Номер: S1 </w:t>
      </w:r>
      <w:r w:rsidRPr="00662898">
        <w:rPr>
          <w:rFonts w:ascii="Times New Roman" w:hAnsi="Times New Roman" w:cs="Times New Roman"/>
          <w:bCs/>
          <w:noProof/>
          <w:color w:val="0D0D0D" w:themeColor="text1" w:themeTint="F2"/>
        </w:rPr>
        <w:drawing>
          <wp:inline distT="0" distB="0" distL="0" distR="0" wp14:anchorId="296782F8" wp14:editId="03182DAD">
            <wp:extent cx="9525" cy="9525"/>
            <wp:effectExtent l="0" t="0" r="0" b="0"/>
            <wp:docPr id="1" name="Рисунок 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ibrary.ru/pic/1pix.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2898">
        <w:rPr>
          <w:rFonts w:ascii="Times New Roman" w:hAnsi="Times New Roman" w:cs="Times New Roman"/>
          <w:bCs/>
          <w:color w:val="0D0D0D" w:themeColor="text1" w:themeTint="F2"/>
        </w:rPr>
        <w:t>Год: 2021;</w:t>
      </w:r>
    </w:p>
    <w:p w14:paraId="27693FCB" w14:textId="77777777" w:rsidR="001242F6" w:rsidRPr="00662898" w:rsidRDefault="001242F6" w:rsidP="001242F6">
      <w:pPr>
        <w:pStyle w:val="Web"/>
        <w:numPr>
          <w:ilvl w:val="0"/>
          <w:numId w:val="34"/>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rPr>
        <w:t>Уоррен Левинсон Медицинская микробиология и иммунология Уоррен Левинсон.— М.: БИНОМ. Режим доступа к электронному ресурсу: по 18 Лаборатория знаний, 2015.— 1183 c. [Электронный ресурс];</w:t>
      </w:r>
    </w:p>
    <w:p w14:paraId="0BC1188E" w14:textId="77777777" w:rsidR="001242F6" w:rsidRPr="00662898" w:rsidRDefault="001242F6" w:rsidP="001242F6">
      <w:pPr>
        <w:pStyle w:val="Web"/>
        <w:numPr>
          <w:ilvl w:val="0"/>
          <w:numId w:val="34"/>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rPr>
        <w:t>Тюменцева Е.Ю. Основы микробиологии учебное пособие/ Тюменцева Е.Ю.- Омск: Омский государственный институт сервиса, 2015.- 123 c. [Электронный ресурс].</w:t>
      </w:r>
    </w:p>
    <w:p w14:paraId="09D7AFD8" w14:textId="77777777" w:rsidR="001242F6" w:rsidRPr="00662898" w:rsidRDefault="001242F6" w:rsidP="001242F6">
      <w:pPr>
        <w:pStyle w:val="Web"/>
        <w:numPr>
          <w:ilvl w:val="0"/>
          <w:numId w:val="34"/>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rPr>
        <w:t>Медицинская микробиология, вирусология и иммунология. В 2-х т. Том 2 : учеб. Маянский А.Н. Микробиология для врачей (очерки патогенетической микробиологии). Нижний Новгород: Изд-во Нижегородской государственной медицинской академии, 1999.</w:t>
      </w:r>
    </w:p>
    <w:p w14:paraId="3281A40C" w14:textId="77777777" w:rsidR="001242F6" w:rsidRPr="00662898" w:rsidRDefault="001242F6" w:rsidP="001242F6">
      <w:pPr>
        <w:pStyle w:val="Web"/>
        <w:numPr>
          <w:ilvl w:val="0"/>
          <w:numId w:val="34"/>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rPr>
        <w:t>Покровский В.И., Малеев В.В., Семина Н.А., Роль лабораторных исследований в диагностике и мониторинге инфекций болезней// Клинич. лаб. Диагностика.- 1995-№6</w:t>
      </w:r>
    </w:p>
    <w:p w14:paraId="327F2B24" w14:textId="77777777" w:rsidR="001242F6" w:rsidRPr="00662898" w:rsidRDefault="001242F6" w:rsidP="001242F6">
      <w:pPr>
        <w:pStyle w:val="Web"/>
        <w:numPr>
          <w:ilvl w:val="0"/>
          <w:numId w:val="34"/>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rPr>
        <w:lastRenderedPageBreak/>
        <w:t>Определитель бактерий Берджи. В 2-х т. Пер. с англ./ Под ред. Дж.Хоулта, Н.Крига. П.Снита, Дж.Стейли, С.Уилльямса.-М.: Мир.-1997.</w:t>
      </w:r>
    </w:p>
    <w:p w14:paraId="53A6C231" w14:textId="77777777" w:rsidR="001242F6" w:rsidRPr="00662898" w:rsidRDefault="001242F6" w:rsidP="001242F6">
      <w:pPr>
        <w:pStyle w:val="aa"/>
        <w:numPr>
          <w:ilvl w:val="0"/>
          <w:numId w:val="34"/>
        </w:numPr>
        <w:spacing w:after="0" w:line="240" w:lineRule="atLeast"/>
        <w:jc w:val="both"/>
        <w:rPr>
          <w:rFonts w:ascii="Times New Roman" w:hAnsi="Times New Roman" w:cs="Times New Roman"/>
          <w:sz w:val="24"/>
          <w:szCs w:val="24"/>
        </w:rPr>
      </w:pPr>
      <w:r w:rsidRPr="00662898">
        <w:rPr>
          <w:rFonts w:ascii="Times New Roman" w:hAnsi="Times New Roman" w:cs="Times New Roman"/>
          <w:sz w:val="24"/>
          <w:szCs w:val="24"/>
        </w:rPr>
        <w:t>Руководство по медицинской микробиологии. Частная медицинская микробиология и этиологическая диагностика инфекций. Книга II /Колл.авторов//Под редакцией Лабинской А.С., Костюковой Н.Н., Ивановой М.М.-М.: Издательство БИНОМ, 2010.-1152с.:ил.</w:t>
      </w:r>
    </w:p>
    <w:p w14:paraId="3F74C1E5" w14:textId="77777777" w:rsidR="001242F6" w:rsidRPr="00662898" w:rsidRDefault="001242F6" w:rsidP="001242F6">
      <w:pPr>
        <w:pStyle w:val="Web"/>
        <w:numPr>
          <w:ilvl w:val="0"/>
          <w:numId w:val="34"/>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rPr>
        <w:t>Национальное руководство «Клиническая лабораторная диагностика». Том 2.- М., Гэотар-Медиа, 2012.- с.230-80;</w:t>
      </w:r>
    </w:p>
    <w:p w14:paraId="7D3F3DD6" w14:textId="77777777" w:rsidR="001242F6" w:rsidRPr="00662898" w:rsidRDefault="001242F6" w:rsidP="001242F6">
      <w:pPr>
        <w:pStyle w:val="Web"/>
        <w:numPr>
          <w:ilvl w:val="0"/>
          <w:numId w:val="34"/>
        </w:numPr>
        <w:spacing w:before="0" w:beforeAutospacing="0" w:after="0" w:afterAutospacing="0" w:line="240" w:lineRule="atLeast"/>
        <w:jc w:val="both"/>
        <w:rPr>
          <w:rFonts w:ascii="Times New Roman" w:hAnsi="Times New Roman" w:cs="Times New Roman"/>
        </w:rPr>
      </w:pPr>
      <w:r w:rsidRPr="00662898">
        <w:rPr>
          <w:rFonts w:ascii="Times New Roman" w:hAnsi="Times New Roman" w:cs="Times New Roman"/>
        </w:rPr>
        <w:t>Медицинская микология. ГЭОТАР, 2008 – с. 208.</w:t>
      </w:r>
    </w:p>
    <w:p w14:paraId="7E343E2A" w14:textId="77777777" w:rsidR="001242F6" w:rsidRPr="00662898" w:rsidRDefault="001242F6" w:rsidP="001242F6">
      <w:pPr>
        <w:pStyle w:val="Web"/>
        <w:spacing w:before="0" w:beforeAutospacing="0" w:after="0" w:afterAutospacing="0" w:line="240" w:lineRule="atLeast"/>
        <w:ind w:left="720"/>
        <w:jc w:val="both"/>
        <w:rPr>
          <w:rFonts w:ascii="Times New Roman" w:hAnsi="Times New Roman" w:cs="Times New Roman"/>
        </w:rPr>
      </w:pPr>
    </w:p>
    <w:p w14:paraId="68984FA6" w14:textId="6D8427C9" w:rsidR="006C156A" w:rsidRPr="00660288" w:rsidRDefault="001242F6" w:rsidP="006C156A">
      <w:pPr>
        <w:pStyle w:val="2"/>
        <w:spacing w:before="0" w:line="240" w:lineRule="auto"/>
        <w:rPr>
          <w:rStyle w:val="ae"/>
          <w:rFonts w:ascii="Times New Roman" w:hAnsi="Times New Roman" w:cs="Times New Roman"/>
          <w:bCs/>
          <w:sz w:val="24"/>
          <w:szCs w:val="24"/>
        </w:rPr>
      </w:pPr>
      <w:r w:rsidRPr="00662898">
        <w:rPr>
          <w:rFonts w:ascii="Times New Roman" w:hAnsi="Times New Roman" w:cs="Times New Roman"/>
          <w:bCs/>
          <w:sz w:val="24"/>
          <w:szCs w:val="24"/>
        </w:rPr>
        <w:t xml:space="preserve"> </w:t>
      </w:r>
      <w:r w:rsidR="00D620CC">
        <w:rPr>
          <w:rFonts w:ascii="Times New Roman" w:hAnsi="Times New Roman" w:cs="Times New Roman"/>
          <w:bCs/>
          <w:sz w:val="24"/>
          <w:szCs w:val="24"/>
        </w:rPr>
        <w:tab/>
      </w:r>
      <w:r w:rsidR="00D620CC">
        <w:rPr>
          <w:rFonts w:ascii="Times New Roman" w:hAnsi="Times New Roman" w:cs="Times New Roman"/>
          <w:bCs/>
          <w:sz w:val="24"/>
          <w:szCs w:val="24"/>
          <w:lang w:val="kk-KZ"/>
        </w:rPr>
        <w:t xml:space="preserve">     </w:t>
      </w:r>
      <w:r w:rsidRPr="00D620CC">
        <w:rPr>
          <w:rFonts w:ascii="Times New Roman" w:hAnsi="Times New Roman" w:cs="Times New Roman"/>
          <w:sz w:val="24"/>
          <w:szCs w:val="24"/>
        </w:rPr>
        <w:t xml:space="preserve"> </w:t>
      </w:r>
      <w:r w:rsidR="0089700F" w:rsidRPr="00E06E4C">
        <w:rPr>
          <w:rFonts w:ascii="Times New Roman" w:hAnsi="Times New Roman" w:cs="Times New Roman"/>
          <w:color w:val="auto"/>
          <w:sz w:val="24"/>
          <w:szCs w:val="24"/>
        </w:rPr>
        <w:t xml:space="preserve">Интернет-ресурстар </w:t>
      </w:r>
      <w:r w:rsidR="006C156A">
        <w:rPr>
          <w:rFonts w:ascii="Times New Roman" w:hAnsi="Times New Roman" w:cs="Times New Roman"/>
          <w:bCs/>
          <w:color w:val="0D0D0D" w:themeColor="text1" w:themeTint="F2"/>
          <w:sz w:val="24"/>
          <w:szCs w:val="24"/>
          <w:u w:val="single"/>
        </w:rPr>
        <w:fldChar w:fldCharType="begin"/>
      </w:r>
      <w:r w:rsidR="00F06742">
        <w:rPr>
          <w:rFonts w:ascii="Times New Roman" w:hAnsi="Times New Roman" w:cs="Times New Roman"/>
          <w:bCs/>
          <w:color w:val="0D0D0D" w:themeColor="text1" w:themeTint="F2"/>
          <w:sz w:val="24"/>
          <w:szCs w:val="24"/>
          <w:u w:val="single"/>
        </w:rPr>
        <w:instrText>HYPERLINK "C:\\Users\\m.brimzhanova\\AppData\\Local\\Temp\\Rar$DIa19296.33416\\Молекулярная генетика, микробиология и вирусология https:\\www.mediasphera.ru ›        journal › molekulyarnaya-g"</w:instrText>
      </w:r>
      <w:r w:rsidR="006C156A">
        <w:rPr>
          <w:rFonts w:ascii="Times New Roman" w:hAnsi="Times New Roman" w:cs="Times New Roman"/>
          <w:bCs/>
          <w:color w:val="0D0D0D" w:themeColor="text1" w:themeTint="F2"/>
          <w:sz w:val="24"/>
          <w:szCs w:val="24"/>
          <w:u w:val="single"/>
        </w:rPr>
        <w:fldChar w:fldCharType="separate"/>
      </w:r>
    </w:p>
    <w:p w14:paraId="36349229" w14:textId="77777777" w:rsidR="006C156A" w:rsidRPr="00E06E4C" w:rsidRDefault="006C156A" w:rsidP="001242F6">
      <w:pPr>
        <w:pStyle w:val="3"/>
        <w:numPr>
          <w:ilvl w:val="0"/>
          <w:numId w:val="36"/>
        </w:numPr>
        <w:spacing w:before="0" w:line="240" w:lineRule="atLeast"/>
        <w:rPr>
          <w:rStyle w:val="ae"/>
          <w:rFonts w:ascii="Times New Roman" w:hAnsi="Times New Roman" w:cs="Times New Roman"/>
          <w:color w:val="auto"/>
        </w:rPr>
      </w:pPr>
      <w:r w:rsidRPr="00E06E4C">
        <w:rPr>
          <w:rStyle w:val="ae"/>
          <w:rFonts w:ascii="Times New Roman" w:hAnsi="Times New Roman" w:cs="Times New Roman"/>
          <w:bCs/>
          <w:color w:val="auto"/>
          <w:shd w:val="clear" w:color="auto" w:fill="FFFFFF"/>
        </w:rPr>
        <w:t xml:space="preserve">Молекулярная генетика, микробиология и вирусология </w:t>
      </w:r>
      <w:r w:rsidRPr="00E06E4C">
        <w:rPr>
          <w:rStyle w:val="ae"/>
          <w:rFonts w:ascii="Times New Roman" w:hAnsi="Times New Roman" w:cs="Times New Roman"/>
          <w:color w:val="auto"/>
          <w:shd w:val="clear" w:color="auto" w:fill="FFFFFF"/>
        </w:rPr>
        <w:t>https://www.mediasphera.ru ›        journal › molekulyarnaya-g.</w:t>
      </w:r>
    </w:p>
    <w:p w14:paraId="488AD59D" w14:textId="19D7F63B" w:rsidR="001242F6" w:rsidRPr="00662898" w:rsidRDefault="006C156A" w:rsidP="001242F6">
      <w:pPr>
        <w:pStyle w:val="2"/>
        <w:numPr>
          <w:ilvl w:val="0"/>
          <w:numId w:val="36"/>
        </w:numPr>
        <w:shd w:val="clear" w:color="auto" w:fill="FAFBFC"/>
        <w:spacing w:before="0" w:line="240" w:lineRule="atLeast"/>
        <w:rPr>
          <w:rStyle w:val="ae"/>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u w:val="single"/>
        </w:rPr>
        <w:fldChar w:fldCharType="end"/>
      </w:r>
      <w:hyperlink r:id="rId16" w:history="1">
        <w:r w:rsidR="001242F6" w:rsidRPr="00662898">
          <w:rPr>
            <w:rStyle w:val="ae"/>
            <w:rFonts w:ascii="Times New Roman" w:hAnsi="Times New Roman" w:cs="Times New Roman"/>
            <w:bCs/>
            <w:color w:val="0D0D0D" w:themeColor="text1" w:themeTint="F2"/>
            <w:sz w:val="24"/>
            <w:szCs w:val="24"/>
          </w:rPr>
          <w:t>https://medvetlit.ru/market/tematicheskij-prajs/garden/medicinskaya-mikrobiologiya-i-immunologiya-levinson-u-per-s-angl-pod-red-vb-beloborodova-2015-g/</w:t>
        </w:r>
      </w:hyperlink>
    </w:p>
    <w:p w14:paraId="1131B4B1" w14:textId="77777777" w:rsidR="001242F6" w:rsidRPr="00662898" w:rsidRDefault="001242F6" w:rsidP="001242F6">
      <w:pPr>
        <w:pStyle w:val="2"/>
        <w:numPr>
          <w:ilvl w:val="0"/>
          <w:numId w:val="36"/>
        </w:numPr>
        <w:shd w:val="clear" w:color="auto" w:fill="FAFBFC"/>
        <w:spacing w:before="0" w:line="240" w:lineRule="atLeast"/>
        <w:rPr>
          <w:rFonts w:ascii="Times New Roman" w:hAnsi="Times New Roman" w:cs="Times New Roman"/>
          <w:bCs/>
          <w:color w:val="0D0D0D" w:themeColor="text1" w:themeTint="F2"/>
          <w:sz w:val="24"/>
          <w:szCs w:val="24"/>
        </w:rPr>
      </w:pPr>
      <w:r w:rsidRPr="00662898">
        <w:rPr>
          <w:rFonts w:ascii="Times New Roman" w:hAnsi="Times New Roman" w:cs="Times New Roman"/>
          <w:color w:val="0D0D0D" w:themeColor="text1" w:themeTint="F2"/>
          <w:sz w:val="24"/>
          <w:szCs w:val="24"/>
        </w:rPr>
        <w:t xml:space="preserve">Всемирная организация здравоохранения (ВОЗ) – http://www.who.int/ </w:t>
      </w:r>
    </w:p>
    <w:p w14:paraId="3AED96CF" w14:textId="77777777" w:rsidR="001242F6" w:rsidRPr="00662898" w:rsidRDefault="001242F6" w:rsidP="001242F6">
      <w:pPr>
        <w:pStyle w:val="aa"/>
        <w:numPr>
          <w:ilvl w:val="0"/>
          <w:numId w:val="36"/>
        </w:numPr>
        <w:tabs>
          <w:tab w:val="right" w:pos="426"/>
        </w:tabs>
        <w:autoSpaceDE w:val="0"/>
        <w:autoSpaceDN w:val="0"/>
        <w:adjustRightInd w:val="0"/>
        <w:spacing w:after="0" w:line="240" w:lineRule="atLeast"/>
        <w:jc w:val="both"/>
        <w:rPr>
          <w:rFonts w:ascii="Times New Roman" w:hAnsi="Times New Roman" w:cs="Times New Roman"/>
          <w:color w:val="0D0D0D" w:themeColor="text1" w:themeTint="F2"/>
          <w:sz w:val="24"/>
          <w:szCs w:val="24"/>
        </w:rPr>
      </w:pPr>
      <w:r w:rsidRPr="00662898">
        <w:rPr>
          <w:rFonts w:ascii="Times New Roman" w:hAnsi="Times New Roman" w:cs="Times New Roman"/>
          <w:color w:val="0D0D0D" w:themeColor="text1" w:themeTint="F2"/>
          <w:sz w:val="24"/>
          <w:szCs w:val="24"/>
        </w:rPr>
        <w:t xml:space="preserve">Новости ВОЗ о вспышках болезней на русском – http://www.who.int/csr/don/ru/index.html </w:t>
      </w:r>
    </w:p>
    <w:p w14:paraId="47BF58FE" w14:textId="77777777" w:rsidR="001242F6" w:rsidRPr="00662898" w:rsidRDefault="001242F6" w:rsidP="001242F6">
      <w:pPr>
        <w:pStyle w:val="aa"/>
        <w:numPr>
          <w:ilvl w:val="0"/>
          <w:numId w:val="36"/>
        </w:numPr>
        <w:tabs>
          <w:tab w:val="right" w:pos="426"/>
        </w:tabs>
        <w:autoSpaceDE w:val="0"/>
        <w:autoSpaceDN w:val="0"/>
        <w:adjustRightInd w:val="0"/>
        <w:spacing w:after="0" w:line="240" w:lineRule="atLeast"/>
        <w:jc w:val="both"/>
        <w:rPr>
          <w:rFonts w:ascii="Times New Roman" w:hAnsi="Times New Roman" w:cs="Times New Roman"/>
          <w:color w:val="0D0D0D" w:themeColor="text1" w:themeTint="F2"/>
          <w:sz w:val="24"/>
          <w:szCs w:val="24"/>
        </w:rPr>
      </w:pPr>
      <w:r w:rsidRPr="00662898">
        <w:rPr>
          <w:rFonts w:ascii="Times New Roman" w:hAnsi="Times New Roman" w:cs="Times New Roman"/>
          <w:color w:val="0D0D0D" w:themeColor="text1" w:themeTint="F2"/>
          <w:sz w:val="24"/>
          <w:szCs w:val="24"/>
        </w:rPr>
        <w:t xml:space="preserve">Европейское региональное бюро ВОЗ (на русском) – http://www.euro.who.int/main/WHO/Home/TopPage?language=Russian 6. Европейский центр контроля за болезнями (ECDC) – </w:t>
      </w:r>
      <w:hyperlink r:id="rId17" w:history="1">
        <w:r w:rsidRPr="00662898">
          <w:rPr>
            <w:rStyle w:val="ae"/>
            <w:rFonts w:ascii="Times New Roman" w:hAnsi="Times New Roman" w:cs="Times New Roman"/>
            <w:color w:val="0D0D0D" w:themeColor="text1" w:themeTint="F2"/>
            <w:sz w:val="24"/>
            <w:szCs w:val="24"/>
          </w:rPr>
          <w:t>http://ecdc.europa.eu/en/</w:t>
        </w:r>
      </w:hyperlink>
    </w:p>
    <w:p w14:paraId="12C5E14B" w14:textId="77777777" w:rsidR="001242F6" w:rsidRPr="00662898" w:rsidRDefault="001242F6" w:rsidP="001242F6">
      <w:pPr>
        <w:pStyle w:val="aa"/>
        <w:numPr>
          <w:ilvl w:val="0"/>
          <w:numId w:val="36"/>
        </w:numPr>
        <w:tabs>
          <w:tab w:val="right" w:pos="426"/>
        </w:tabs>
        <w:autoSpaceDE w:val="0"/>
        <w:autoSpaceDN w:val="0"/>
        <w:adjustRightInd w:val="0"/>
        <w:spacing w:after="0" w:line="240" w:lineRule="atLeast"/>
        <w:jc w:val="both"/>
        <w:rPr>
          <w:rFonts w:ascii="Times New Roman" w:hAnsi="Times New Roman" w:cs="Times New Roman"/>
          <w:color w:val="0D0D0D" w:themeColor="text1" w:themeTint="F2"/>
          <w:sz w:val="24"/>
          <w:szCs w:val="24"/>
        </w:rPr>
      </w:pPr>
      <w:r w:rsidRPr="00662898">
        <w:rPr>
          <w:rFonts w:ascii="Times New Roman" w:hAnsi="Times New Roman" w:cs="Times New Roman"/>
          <w:color w:val="0D0D0D" w:themeColor="text1" w:themeTint="F2"/>
          <w:sz w:val="24"/>
          <w:szCs w:val="24"/>
        </w:rPr>
        <w:t xml:space="preserve">Центр контроля за болезнями США (CDC) – </w:t>
      </w:r>
      <w:hyperlink r:id="rId18" w:history="1">
        <w:r w:rsidRPr="00662898">
          <w:rPr>
            <w:rStyle w:val="ae"/>
            <w:rFonts w:ascii="Times New Roman" w:hAnsi="Times New Roman" w:cs="Times New Roman"/>
            <w:color w:val="0D0D0D" w:themeColor="text1" w:themeTint="F2"/>
            <w:sz w:val="24"/>
            <w:szCs w:val="24"/>
          </w:rPr>
          <w:t>http://www.cdc.gov/</w:t>
        </w:r>
      </w:hyperlink>
    </w:p>
    <w:p w14:paraId="4C60A5A1" w14:textId="77777777" w:rsidR="001242F6" w:rsidRPr="00662898" w:rsidRDefault="001242F6" w:rsidP="001242F6">
      <w:pPr>
        <w:pStyle w:val="aa"/>
        <w:numPr>
          <w:ilvl w:val="0"/>
          <w:numId w:val="36"/>
        </w:numPr>
        <w:tabs>
          <w:tab w:val="right" w:pos="426"/>
        </w:tabs>
        <w:autoSpaceDE w:val="0"/>
        <w:autoSpaceDN w:val="0"/>
        <w:adjustRightInd w:val="0"/>
        <w:spacing w:after="0" w:line="240" w:lineRule="atLeast"/>
        <w:jc w:val="both"/>
        <w:rPr>
          <w:rFonts w:ascii="Times New Roman" w:hAnsi="Times New Roman" w:cs="Times New Roman"/>
          <w:color w:val="0D0D0D" w:themeColor="text1" w:themeTint="F2"/>
          <w:sz w:val="24"/>
          <w:szCs w:val="24"/>
        </w:rPr>
      </w:pPr>
      <w:r w:rsidRPr="00662898">
        <w:rPr>
          <w:rFonts w:ascii="Times New Roman" w:hAnsi="Times New Roman" w:cs="Times New Roman"/>
          <w:color w:val="0D0D0D" w:themeColor="text1" w:themeTint="F2"/>
          <w:sz w:val="24"/>
          <w:szCs w:val="24"/>
        </w:rPr>
        <w:t xml:space="preserve">Международное эпизоотологическое бюро (OIE) – http://www.oie.int 9. </w:t>
      </w:r>
      <w:hyperlink r:id="rId19" w:history="1">
        <w:r w:rsidRPr="00662898">
          <w:rPr>
            <w:rStyle w:val="ae"/>
            <w:rFonts w:ascii="Times New Roman" w:hAnsi="Times New Roman" w:cs="Times New Roman"/>
            <w:color w:val="0D0D0D" w:themeColor="text1" w:themeTint="F2"/>
            <w:sz w:val="24"/>
            <w:szCs w:val="24"/>
          </w:rPr>
          <w:t>http://www.oie.int/downld/AVIAN%20INFLUENZA/A_AI-Asia.htm</w:t>
        </w:r>
      </w:hyperlink>
    </w:p>
    <w:p w14:paraId="32BEF1D9" w14:textId="77777777" w:rsidR="001242F6" w:rsidRPr="00662898" w:rsidRDefault="001242F6" w:rsidP="001242F6">
      <w:pPr>
        <w:pStyle w:val="aa"/>
        <w:numPr>
          <w:ilvl w:val="0"/>
          <w:numId w:val="36"/>
        </w:numPr>
        <w:tabs>
          <w:tab w:val="right" w:pos="426"/>
        </w:tabs>
        <w:autoSpaceDE w:val="0"/>
        <w:autoSpaceDN w:val="0"/>
        <w:adjustRightInd w:val="0"/>
        <w:spacing w:after="0" w:line="240" w:lineRule="atLeast"/>
        <w:jc w:val="both"/>
        <w:rPr>
          <w:rFonts w:ascii="Times New Roman" w:hAnsi="Times New Roman" w:cs="Times New Roman"/>
          <w:color w:val="0D0D0D" w:themeColor="text1" w:themeTint="F2"/>
          <w:sz w:val="24"/>
          <w:szCs w:val="24"/>
        </w:rPr>
      </w:pPr>
      <w:r w:rsidRPr="00662898">
        <w:rPr>
          <w:rFonts w:ascii="Times New Roman" w:hAnsi="Times New Roman" w:cs="Times New Roman"/>
          <w:color w:val="0D0D0D" w:themeColor="text1" w:themeTint="F2"/>
          <w:sz w:val="24"/>
          <w:szCs w:val="24"/>
        </w:rPr>
        <w:t xml:space="preserve">Федерация Европейских микробиологических обществ (FEMS) – </w:t>
      </w:r>
      <w:hyperlink r:id="rId20" w:history="1">
        <w:r w:rsidRPr="00662898">
          <w:rPr>
            <w:rStyle w:val="ae"/>
            <w:rFonts w:ascii="Times New Roman" w:hAnsi="Times New Roman" w:cs="Times New Roman"/>
            <w:color w:val="0D0D0D" w:themeColor="text1" w:themeTint="F2"/>
            <w:sz w:val="24"/>
            <w:szCs w:val="24"/>
          </w:rPr>
          <w:t>http://www.fems-microbiology.org/website/nl/default.asp</w:t>
        </w:r>
      </w:hyperlink>
    </w:p>
    <w:p w14:paraId="6250DBEF" w14:textId="77777777" w:rsidR="001242F6" w:rsidRPr="00662898" w:rsidRDefault="001242F6" w:rsidP="001242F6">
      <w:pPr>
        <w:pStyle w:val="aa"/>
        <w:numPr>
          <w:ilvl w:val="0"/>
          <w:numId w:val="36"/>
        </w:numPr>
        <w:tabs>
          <w:tab w:val="right" w:pos="426"/>
        </w:tabs>
        <w:autoSpaceDE w:val="0"/>
        <w:autoSpaceDN w:val="0"/>
        <w:adjustRightInd w:val="0"/>
        <w:spacing w:after="0" w:line="240" w:lineRule="atLeast"/>
        <w:jc w:val="both"/>
        <w:rPr>
          <w:rStyle w:val="ae"/>
          <w:rFonts w:ascii="Times New Roman" w:eastAsia="Calibri" w:hAnsi="Times New Roman" w:cs="Times New Roman"/>
          <w:b/>
          <w:color w:val="0D0D0D" w:themeColor="text1" w:themeTint="F2"/>
          <w:sz w:val="24"/>
          <w:szCs w:val="24"/>
          <w:u w:val="none"/>
          <w:lang w:val="kk-KZ"/>
        </w:rPr>
      </w:pPr>
      <w:r w:rsidRPr="00662898">
        <w:rPr>
          <w:rFonts w:ascii="Times New Roman" w:hAnsi="Times New Roman" w:cs="Times New Roman"/>
          <w:color w:val="0D0D0D" w:themeColor="text1" w:themeTint="F2"/>
          <w:sz w:val="24"/>
          <w:szCs w:val="24"/>
        </w:rPr>
        <w:t xml:space="preserve">Программа мониторинга возникающих заболеваний (ProMED) Международного общества инфекционных заболеваний (ISID) – http://www.promedmail.orgВся вирусология в Интернете – </w:t>
      </w:r>
      <w:hyperlink r:id="rId21" w:history="1">
        <w:r w:rsidRPr="00662898">
          <w:rPr>
            <w:rStyle w:val="ae"/>
            <w:rFonts w:ascii="Times New Roman" w:hAnsi="Times New Roman" w:cs="Times New Roman"/>
            <w:color w:val="0D0D0D" w:themeColor="text1" w:themeTint="F2"/>
            <w:sz w:val="24"/>
            <w:szCs w:val="24"/>
          </w:rPr>
          <w:t>http://www.virology.net/</w:t>
        </w:r>
      </w:hyperlink>
    </w:p>
    <w:p w14:paraId="140A6B62" w14:textId="136151AA" w:rsidR="001242F6" w:rsidRPr="00662898" w:rsidRDefault="00E06E4C" w:rsidP="001242F6">
      <w:pPr>
        <w:shd w:val="clear" w:color="auto" w:fill="FFFFFF"/>
        <w:spacing w:after="0" w:line="240" w:lineRule="atLeast"/>
        <w:rPr>
          <w:rStyle w:val="ae"/>
          <w:rFonts w:ascii="Times New Roman" w:hAnsi="Times New Roman" w:cs="Times New Roman"/>
          <w:color w:val="0D0D0D" w:themeColor="text1" w:themeTint="F2"/>
          <w:sz w:val="24"/>
          <w:szCs w:val="24"/>
          <w:u w:val="none"/>
        </w:rPr>
      </w:pPr>
      <w:r w:rsidRPr="00E06E4C">
        <w:rPr>
          <w:rStyle w:val="ae"/>
          <w:rFonts w:ascii="Times New Roman" w:hAnsi="Times New Roman" w:cs="Times New Roman"/>
          <w:color w:val="0D0D0D" w:themeColor="text1" w:themeTint="F2"/>
          <w:sz w:val="24"/>
          <w:szCs w:val="24"/>
          <w:u w:val="none"/>
          <w:lang w:val="kk-KZ"/>
        </w:rPr>
        <w:t xml:space="preserve">      </w:t>
      </w:r>
      <w:r w:rsidR="001242F6" w:rsidRPr="00E06E4C">
        <w:rPr>
          <w:rStyle w:val="ae"/>
          <w:rFonts w:ascii="Times New Roman" w:hAnsi="Times New Roman" w:cs="Times New Roman"/>
          <w:color w:val="0D0D0D" w:themeColor="text1" w:themeTint="F2"/>
          <w:sz w:val="24"/>
          <w:szCs w:val="24"/>
          <w:u w:val="none"/>
        </w:rPr>
        <w:t>10</w:t>
      </w:r>
      <w:r w:rsidR="001242F6" w:rsidRPr="00662898">
        <w:rPr>
          <w:rStyle w:val="ae"/>
          <w:rFonts w:ascii="Times New Roman" w:hAnsi="Times New Roman" w:cs="Times New Roman"/>
          <w:color w:val="0D0D0D" w:themeColor="text1" w:themeTint="F2"/>
          <w:sz w:val="24"/>
          <w:szCs w:val="24"/>
        </w:rPr>
        <w:t xml:space="preserve"> </w:t>
      </w:r>
      <w:r w:rsidR="001242F6" w:rsidRPr="00662898">
        <w:rPr>
          <w:rFonts w:ascii="Times New Roman" w:hAnsi="Times New Roman" w:cs="Times New Roman"/>
          <w:bCs/>
          <w:color w:val="0D0D0D" w:themeColor="text1" w:themeTint="F2"/>
          <w:sz w:val="24"/>
          <w:szCs w:val="24"/>
        </w:rPr>
        <w:fldChar w:fldCharType="begin"/>
      </w:r>
      <w:r w:rsidR="00F859E3">
        <w:rPr>
          <w:rFonts w:ascii="Times New Roman" w:hAnsi="Times New Roman" w:cs="Times New Roman"/>
          <w:bCs/>
          <w:color w:val="0D0D0D" w:themeColor="text1" w:themeTint="F2"/>
          <w:sz w:val="24"/>
          <w:szCs w:val="24"/>
        </w:rPr>
        <w:instrText>HYPERLINK "C:\\Users\\User\\AppData\\Roaming\\Microsoft\\Word\\Микрофлора окружающей среды и тела человека ...https:\\es.b-ok.com › book"</w:instrText>
      </w:r>
      <w:r w:rsidR="001242F6" w:rsidRPr="00662898">
        <w:rPr>
          <w:rFonts w:ascii="Times New Roman" w:hAnsi="Times New Roman" w:cs="Times New Roman"/>
          <w:bCs/>
          <w:color w:val="0D0D0D" w:themeColor="text1" w:themeTint="F2"/>
          <w:sz w:val="24"/>
          <w:szCs w:val="24"/>
        </w:rPr>
        <w:fldChar w:fldCharType="separate"/>
      </w:r>
      <w:r w:rsidR="001242F6" w:rsidRPr="00662898">
        <w:rPr>
          <w:rStyle w:val="ae"/>
          <w:rFonts w:ascii="Times New Roman" w:hAnsi="Times New Roman" w:cs="Times New Roman"/>
          <w:bCs/>
          <w:color w:val="0D0D0D" w:themeColor="text1" w:themeTint="F2"/>
          <w:sz w:val="24"/>
          <w:szCs w:val="24"/>
          <w:u w:val="none"/>
        </w:rPr>
        <w:t>Микрофлора окружающей среды и тела человека ...</w:t>
      </w:r>
      <w:r w:rsidR="001242F6" w:rsidRPr="00662898">
        <w:rPr>
          <w:rStyle w:val="ae"/>
          <w:rFonts w:ascii="Times New Roman" w:hAnsi="Times New Roman" w:cs="Times New Roman"/>
          <w:color w:val="0D0D0D" w:themeColor="text1" w:themeTint="F2"/>
          <w:sz w:val="24"/>
          <w:szCs w:val="24"/>
          <w:u w:val="none"/>
          <w:lang w:val="en-US"/>
        </w:rPr>
        <w:t>https</w:t>
      </w:r>
      <w:r w:rsidR="001242F6" w:rsidRPr="00662898">
        <w:rPr>
          <w:rStyle w:val="ae"/>
          <w:rFonts w:ascii="Times New Roman" w:hAnsi="Times New Roman" w:cs="Times New Roman"/>
          <w:color w:val="0D0D0D" w:themeColor="text1" w:themeTint="F2"/>
          <w:sz w:val="24"/>
          <w:szCs w:val="24"/>
          <w:u w:val="none"/>
        </w:rPr>
        <w:t>://</w:t>
      </w:r>
      <w:r w:rsidR="001242F6" w:rsidRPr="00662898">
        <w:rPr>
          <w:rStyle w:val="ae"/>
          <w:rFonts w:ascii="Times New Roman" w:hAnsi="Times New Roman" w:cs="Times New Roman"/>
          <w:color w:val="0D0D0D" w:themeColor="text1" w:themeTint="F2"/>
          <w:sz w:val="24"/>
          <w:szCs w:val="24"/>
          <w:u w:val="none"/>
          <w:lang w:val="en-US"/>
        </w:rPr>
        <w:t>es</w:t>
      </w:r>
      <w:r w:rsidR="001242F6" w:rsidRPr="00662898">
        <w:rPr>
          <w:rStyle w:val="ae"/>
          <w:rFonts w:ascii="Times New Roman" w:hAnsi="Times New Roman" w:cs="Times New Roman"/>
          <w:color w:val="0D0D0D" w:themeColor="text1" w:themeTint="F2"/>
          <w:sz w:val="24"/>
          <w:szCs w:val="24"/>
          <w:u w:val="none"/>
        </w:rPr>
        <w:t>.</w:t>
      </w:r>
      <w:r w:rsidR="001242F6" w:rsidRPr="00662898">
        <w:rPr>
          <w:rStyle w:val="ae"/>
          <w:rFonts w:ascii="Times New Roman" w:hAnsi="Times New Roman" w:cs="Times New Roman"/>
          <w:color w:val="0D0D0D" w:themeColor="text1" w:themeTint="F2"/>
          <w:sz w:val="24"/>
          <w:szCs w:val="24"/>
          <w:u w:val="none"/>
          <w:lang w:val="en-US"/>
        </w:rPr>
        <w:t>b</w:t>
      </w:r>
      <w:r w:rsidR="001242F6" w:rsidRPr="00662898">
        <w:rPr>
          <w:rStyle w:val="ae"/>
          <w:rFonts w:ascii="Times New Roman" w:hAnsi="Times New Roman" w:cs="Times New Roman"/>
          <w:color w:val="0D0D0D" w:themeColor="text1" w:themeTint="F2"/>
          <w:sz w:val="24"/>
          <w:szCs w:val="24"/>
          <w:u w:val="none"/>
        </w:rPr>
        <w:t>-</w:t>
      </w:r>
      <w:r w:rsidR="001242F6" w:rsidRPr="00662898">
        <w:rPr>
          <w:rStyle w:val="ae"/>
          <w:rFonts w:ascii="Times New Roman" w:hAnsi="Times New Roman" w:cs="Times New Roman"/>
          <w:color w:val="0D0D0D" w:themeColor="text1" w:themeTint="F2"/>
          <w:sz w:val="24"/>
          <w:szCs w:val="24"/>
          <w:u w:val="none"/>
          <w:lang w:val="en-US"/>
        </w:rPr>
        <w:t>ok</w:t>
      </w:r>
      <w:r w:rsidR="001242F6" w:rsidRPr="00662898">
        <w:rPr>
          <w:rStyle w:val="ae"/>
          <w:rFonts w:ascii="Times New Roman" w:hAnsi="Times New Roman" w:cs="Times New Roman"/>
          <w:color w:val="0D0D0D" w:themeColor="text1" w:themeTint="F2"/>
          <w:sz w:val="24"/>
          <w:szCs w:val="24"/>
          <w:u w:val="none"/>
        </w:rPr>
        <w:t>.</w:t>
      </w:r>
      <w:r w:rsidR="001242F6" w:rsidRPr="00662898">
        <w:rPr>
          <w:rStyle w:val="ae"/>
          <w:rFonts w:ascii="Times New Roman" w:hAnsi="Times New Roman" w:cs="Times New Roman"/>
          <w:color w:val="0D0D0D" w:themeColor="text1" w:themeTint="F2"/>
          <w:sz w:val="24"/>
          <w:szCs w:val="24"/>
          <w:u w:val="none"/>
          <w:lang w:val="en-US"/>
        </w:rPr>
        <w:t>com </w:t>
      </w:r>
      <w:r w:rsidR="001242F6" w:rsidRPr="00662898">
        <w:rPr>
          <w:rStyle w:val="ae"/>
          <w:rFonts w:ascii="Times New Roman" w:hAnsi="Times New Roman" w:cs="Times New Roman"/>
          <w:color w:val="0D0D0D" w:themeColor="text1" w:themeTint="F2"/>
          <w:sz w:val="24"/>
          <w:szCs w:val="24"/>
          <w:u w:val="none"/>
        </w:rPr>
        <w:t xml:space="preserve">› </w:t>
      </w:r>
      <w:r w:rsidR="001242F6" w:rsidRPr="00662898">
        <w:rPr>
          <w:rStyle w:val="ae"/>
          <w:rFonts w:ascii="Times New Roman" w:hAnsi="Times New Roman" w:cs="Times New Roman"/>
          <w:color w:val="0D0D0D" w:themeColor="text1" w:themeTint="F2"/>
          <w:sz w:val="24"/>
          <w:szCs w:val="24"/>
          <w:u w:val="none"/>
          <w:lang w:val="en-US"/>
        </w:rPr>
        <w:t>book</w:t>
      </w:r>
    </w:p>
    <w:p w14:paraId="6EC63EA1" w14:textId="77777777" w:rsidR="001242F6" w:rsidRPr="00662898" w:rsidRDefault="001242F6" w:rsidP="001242F6">
      <w:pPr>
        <w:shd w:val="clear" w:color="auto" w:fill="FFFFFF"/>
        <w:spacing w:after="0" w:line="240" w:lineRule="atLeast"/>
        <w:rPr>
          <w:rFonts w:ascii="Times New Roman" w:hAnsi="Times New Roman" w:cs="Times New Roman"/>
          <w:color w:val="0D0D0D" w:themeColor="text1" w:themeTint="F2"/>
          <w:sz w:val="24"/>
          <w:szCs w:val="24"/>
        </w:rPr>
      </w:pPr>
      <w:r w:rsidRPr="00662898">
        <w:rPr>
          <w:rFonts w:ascii="Times New Roman" w:hAnsi="Times New Roman" w:cs="Times New Roman"/>
          <w:bCs/>
          <w:color w:val="0D0D0D" w:themeColor="text1" w:themeTint="F2"/>
          <w:sz w:val="24"/>
          <w:szCs w:val="24"/>
        </w:rPr>
        <w:fldChar w:fldCharType="end"/>
      </w:r>
    </w:p>
    <w:p w14:paraId="104567CC" w14:textId="77777777" w:rsidR="001242F6" w:rsidRPr="006C156A" w:rsidRDefault="001242F6" w:rsidP="002570E9">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2863F125" w14:textId="77777777" w:rsidR="008813C4" w:rsidRPr="008813C4" w:rsidRDefault="008813C4" w:rsidP="008813C4">
      <w:pPr>
        <w:rPr>
          <w:rFonts w:ascii="Times New Roman" w:eastAsia="Calibri" w:hAnsi="Times New Roman" w:cs="Times New Roman"/>
          <w:b/>
          <w:sz w:val="24"/>
          <w:szCs w:val="24"/>
        </w:rPr>
      </w:pPr>
      <w:r w:rsidRPr="008813C4">
        <w:rPr>
          <w:rFonts w:ascii="Times New Roman" w:eastAsia="Calibri" w:hAnsi="Times New Roman" w:cs="Times New Roman"/>
          <w:b/>
          <w:sz w:val="24"/>
          <w:szCs w:val="24"/>
        </w:rPr>
        <w:t>Білім беру ресурстарына қойылатын талаптар:</w:t>
      </w:r>
    </w:p>
    <w:p w14:paraId="1D26E58C" w14:textId="77777777" w:rsidR="008813C4" w:rsidRPr="008813C4" w:rsidRDefault="008813C4" w:rsidP="008813C4">
      <w:pPr>
        <w:pStyle w:val="aa"/>
        <w:numPr>
          <w:ilvl w:val="0"/>
          <w:numId w:val="9"/>
        </w:numPr>
        <w:tabs>
          <w:tab w:val="left" w:pos="284"/>
        </w:tabs>
        <w:spacing w:after="0" w:line="240" w:lineRule="auto"/>
        <w:ind w:left="0" w:firstLine="0"/>
        <w:jc w:val="both"/>
        <w:rPr>
          <w:rFonts w:ascii="Times New Roman" w:eastAsia="Calibri" w:hAnsi="Times New Roman" w:cs="Times New Roman"/>
          <w:sz w:val="24"/>
          <w:szCs w:val="24"/>
        </w:rPr>
      </w:pPr>
      <w:r w:rsidRPr="008813C4">
        <w:rPr>
          <w:rFonts w:ascii="Times New Roman" w:eastAsia="Calibri" w:hAnsi="Times New Roman" w:cs="Times New Roman"/>
          <w:sz w:val="24"/>
          <w:szCs w:val="24"/>
        </w:rPr>
        <w:t>кадрлық қамтамасыз етуге:</w:t>
      </w:r>
      <w:bookmarkStart w:id="2" w:name="z157"/>
      <w:bookmarkEnd w:id="2"/>
    </w:p>
    <w:p w14:paraId="7840DBCF" w14:textId="77777777" w:rsidR="008813C4" w:rsidRPr="008813C4" w:rsidRDefault="008813C4" w:rsidP="008813C4">
      <w:pPr>
        <w:pStyle w:val="aa"/>
        <w:numPr>
          <w:ilvl w:val="0"/>
          <w:numId w:val="4"/>
        </w:numPr>
        <w:shd w:val="clear" w:color="auto" w:fill="FFFFFF"/>
        <w:spacing w:after="0" w:line="285" w:lineRule="atLeast"/>
        <w:ind w:left="0" w:firstLine="0"/>
        <w:jc w:val="both"/>
        <w:textAlignment w:val="baseline"/>
        <w:rPr>
          <w:rFonts w:ascii="Times New Roman" w:eastAsia="Calibri" w:hAnsi="Times New Roman" w:cs="Times New Roman"/>
          <w:sz w:val="24"/>
          <w:szCs w:val="24"/>
        </w:rPr>
      </w:pPr>
      <w:r w:rsidRPr="008813C4">
        <w:rPr>
          <w:rFonts w:ascii="Times New Roman" w:eastAsia="Calibri" w:hAnsi="Times New Roman" w:cs="Times New Roman"/>
          <w:sz w:val="24"/>
          <w:szCs w:val="24"/>
          <w:lang w:val="kk-KZ"/>
        </w:rPr>
        <w:t xml:space="preserve">сертификаттық курсын </w:t>
      </w:r>
      <w:r w:rsidRPr="008813C4">
        <w:rPr>
          <w:rFonts w:ascii="Times New Roman" w:eastAsia="Calibri" w:hAnsi="Times New Roman" w:cs="Times New Roman"/>
          <w:sz w:val="24"/>
          <w:szCs w:val="24"/>
        </w:rPr>
        <w:t xml:space="preserve">(оның ішінде қашықтықтан </w:t>
      </w:r>
      <w:r w:rsidRPr="008813C4">
        <w:rPr>
          <w:rFonts w:ascii="Times New Roman" w:eastAsia="Calibri" w:hAnsi="Times New Roman" w:cs="Times New Roman"/>
          <w:sz w:val="24"/>
          <w:szCs w:val="24"/>
          <w:lang w:val="kk-KZ"/>
        </w:rPr>
        <w:t>оқыту технологияларын</w:t>
      </w:r>
      <w:r w:rsidRPr="008813C4">
        <w:rPr>
          <w:rFonts w:ascii="Times New Roman" w:eastAsia="Calibri" w:hAnsi="Times New Roman" w:cs="Times New Roman"/>
          <w:sz w:val="24"/>
          <w:szCs w:val="24"/>
        </w:rPr>
        <w:t xml:space="preserve"> пайдалана отырып және көшпелі циклдерде) ғылым докторы немесе ғылым кандидаты дәрежесі, философия докторы немесе магистр академиялық дәрежесі бар адамдар өткізеді. Практикалық сабақтарды өткізу үшін профессорлық-оқытушылар құрамының жалпы санының 50% - ынан аспайтын ғылыми дәрежесі жоқ, практикалық денсаулық сақтау мамандары оқутышыларды тарту рұқсат етіледі</w:t>
      </w:r>
      <w:r w:rsidRPr="008813C4">
        <w:rPr>
          <w:rFonts w:ascii="Times New Roman" w:eastAsia="Calibri" w:hAnsi="Times New Roman" w:cs="Times New Roman"/>
          <w:sz w:val="24"/>
          <w:szCs w:val="24"/>
          <w:lang w:val="kk-KZ"/>
        </w:rPr>
        <w:t>;</w:t>
      </w:r>
    </w:p>
    <w:p w14:paraId="6B3D9DFD" w14:textId="77777777" w:rsidR="008813C4" w:rsidRPr="008813C4" w:rsidRDefault="008813C4" w:rsidP="008813C4">
      <w:pPr>
        <w:pStyle w:val="aa"/>
        <w:numPr>
          <w:ilvl w:val="0"/>
          <w:numId w:val="4"/>
        </w:numPr>
        <w:shd w:val="clear" w:color="auto" w:fill="FFFFFF"/>
        <w:spacing w:after="0" w:line="285" w:lineRule="atLeast"/>
        <w:ind w:left="0" w:firstLine="0"/>
        <w:textAlignment w:val="baseline"/>
        <w:rPr>
          <w:rFonts w:ascii="Times New Roman" w:eastAsia="Calibri" w:hAnsi="Times New Roman" w:cs="Times New Roman"/>
          <w:sz w:val="24"/>
          <w:szCs w:val="24"/>
          <w:lang w:val="kk-KZ"/>
        </w:rPr>
      </w:pPr>
      <w:r w:rsidRPr="008813C4">
        <w:rPr>
          <w:rFonts w:ascii="Times New Roman" w:eastAsia="Calibri" w:hAnsi="Times New Roman" w:cs="Times New Roman"/>
          <w:sz w:val="24"/>
          <w:szCs w:val="24"/>
          <w:lang w:val="kk-KZ"/>
        </w:rPr>
        <w:t>қосымша білім беретін оқытушылардың мамандық бейіні бойынша кемінде 10 жыл жұмыс тәжірибесі және кемінде 3 жыл ғылыми – педагогикалық өтілі, оқытатын бейіні бойынша соңғы 5 жылда кемінде 4 кредит (120 сағат) біліктілігін арттыруы тиіс.</w:t>
      </w:r>
    </w:p>
    <w:p w14:paraId="35E2F49D" w14:textId="77777777" w:rsidR="008813C4" w:rsidRPr="008813C4" w:rsidRDefault="008813C4" w:rsidP="008813C4">
      <w:pPr>
        <w:pStyle w:val="aa"/>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8813C4">
        <w:rPr>
          <w:rFonts w:ascii="Times New Roman" w:eastAsia="Calibri" w:hAnsi="Times New Roman" w:cs="Times New Roman"/>
          <w:sz w:val="24"/>
          <w:szCs w:val="24"/>
        </w:rPr>
        <w:t>оқу-әдістемелік қамтамасыз етуге:</w:t>
      </w:r>
    </w:p>
    <w:p w14:paraId="5ECEEEB2" w14:textId="77777777" w:rsidR="008813C4" w:rsidRPr="008813C4" w:rsidRDefault="008813C4" w:rsidP="008813C4">
      <w:pPr>
        <w:numPr>
          <w:ilvl w:val="0"/>
          <w:numId w:val="5"/>
        </w:numPr>
        <w:tabs>
          <w:tab w:val="left" w:pos="993"/>
        </w:tabs>
        <w:spacing w:after="0" w:line="240" w:lineRule="auto"/>
        <w:ind w:left="0" w:firstLine="0"/>
        <w:jc w:val="both"/>
        <w:rPr>
          <w:rFonts w:ascii="Times New Roman" w:eastAsia="Calibri" w:hAnsi="Times New Roman" w:cs="Times New Roman"/>
          <w:sz w:val="24"/>
          <w:szCs w:val="24"/>
        </w:rPr>
      </w:pPr>
      <w:r w:rsidRPr="008813C4">
        <w:rPr>
          <w:rFonts w:ascii="Times New Roman" w:eastAsia="Calibri" w:hAnsi="Times New Roman" w:cs="Times New Roman"/>
          <w:sz w:val="24"/>
          <w:szCs w:val="24"/>
        </w:rPr>
        <w:t>бекітілген қосымша білім беру бағдарламасының болуы;</w:t>
      </w:r>
    </w:p>
    <w:p w14:paraId="43A7FD54" w14:textId="77777777" w:rsidR="008813C4" w:rsidRPr="008813C4" w:rsidRDefault="008813C4" w:rsidP="008813C4">
      <w:pPr>
        <w:numPr>
          <w:ilvl w:val="0"/>
          <w:numId w:val="5"/>
        </w:numPr>
        <w:tabs>
          <w:tab w:val="left" w:pos="993"/>
        </w:tabs>
        <w:spacing w:after="0" w:line="240" w:lineRule="auto"/>
        <w:ind w:left="0" w:firstLine="0"/>
        <w:jc w:val="both"/>
        <w:rPr>
          <w:rFonts w:ascii="Times New Roman" w:eastAsia="Calibri" w:hAnsi="Times New Roman" w:cs="Times New Roman"/>
          <w:sz w:val="24"/>
          <w:szCs w:val="24"/>
        </w:rPr>
      </w:pPr>
      <w:r w:rsidRPr="008813C4">
        <w:rPr>
          <w:rFonts w:ascii="Times New Roman" w:eastAsia="Calibri" w:hAnsi="Times New Roman" w:cs="Times New Roman"/>
          <w:sz w:val="24"/>
          <w:szCs w:val="24"/>
        </w:rPr>
        <w:t>бейінді халықаралық ақпараттық желілерге, электрондық дерекқорларға, кітапхана қорларына, компьютерлік технологияларға, оқу-әдістемелік және ғылыми әдебиеттерге қолжетімділіктің болуы;</w:t>
      </w:r>
    </w:p>
    <w:p w14:paraId="1EAE511D" w14:textId="77777777" w:rsidR="008813C4" w:rsidRPr="008813C4" w:rsidRDefault="008813C4" w:rsidP="008813C4">
      <w:pPr>
        <w:numPr>
          <w:ilvl w:val="0"/>
          <w:numId w:val="5"/>
        </w:numPr>
        <w:tabs>
          <w:tab w:val="left" w:pos="993"/>
        </w:tabs>
        <w:spacing w:after="0" w:line="240" w:lineRule="auto"/>
        <w:ind w:left="0" w:firstLine="0"/>
        <w:jc w:val="both"/>
        <w:rPr>
          <w:rFonts w:ascii="Times New Roman" w:eastAsia="Calibri" w:hAnsi="Times New Roman" w:cs="Times New Roman"/>
          <w:sz w:val="24"/>
          <w:szCs w:val="24"/>
          <w:lang w:val="kk-KZ"/>
        </w:rPr>
      </w:pPr>
      <w:r w:rsidRPr="008813C4">
        <w:rPr>
          <w:rFonts w:ascii="Times New Roman" w:eastAsia="Calibri" w:hAnsi="Times New Roman" w:cs="Times New Roman"/>
          <w:sz w:val="24"/>
          <w:szCs w:val="24"/>
          <w:lang w:val="kk-KZ"/>
        </w:rPr>
        <w:t>оқытудың инновациялық, симуляциялық технологиялары мен интерактивті әдістерінің болуы;</w:t>
      </w:r>
    </w:p>
    <w:p w14:paraId="206A97F5" w14:textId="77777777" w:rsidR="008813C4" w:rsidRPr="008813C4" w:rsidRDefault="008813C4" w:rsidP="008813C4">
      <w:pPr>
        <w:numPr>
          <w:ilvl w:val="0"/>
          <w:numId w:val="5"/>
        </w:numPr>
        <w:tabs>
          <w:tab w:val="left" w:pos="993"/>
        </w:tabs>
        <w:spacing w:after="0" w:line="240" w:lineRule="auto"/>
        <w:ind w:left="0" w:firstLine="0"/>
        <w:jc w:val="both"/>
        <w:rPr>
          <w:rFonts w:ascii="Times New Roman" w:eastAsia="Calibri" w:hAnsi="Times New Roman" w:cs="Times New Roman"/>
          <w:sz w:val="24"/>
          <w:szCs w:val="24"/>
          <w:lang w:val="kk-KZ"/>
        </w:rPr>
      </w:pPr>
      <w:r w:rsidRPr="008813C4">
        <w:rPr>
          <w:rFonts w:ascii="Times New Roman" w:eastAsia="Calibri" w:hAnsi="Times New Roman" w:cs="Times New Roman"/>
          <w:sz w:val="24"/>
          <w:szCs w:val="24"/>
          <w:lang w:val="kk-KZ"/>
        </w:rPr>
        <w:lastRenderedPageBreak/>
        <w:t>базистік, ағымдағы және қорытынды бақылауды бағалаудың бақылау-өлшеу құралдарының болуы.</w:t>
      </w:r>
    </w:p>
    <w:p w14:paraId="3454645A" w14:textId="77777777" w:rsidR="008813C4" w:rsidRPr="008813C4" w:rsidRDefault="008813C4" w:rsidP="008813C4">
      <w:pPr>
        <w:numPr>
          <w:ilvl w:val="0"/>
          <w:numId w:val="5"/>
        </w:numPr>
        <w:tabs>
          <w:tab w:val="left" w:pos="993"/>
        </w:tabs>
        <w:spacing w:after="0" w:line="240" w:lineRule="auto"/>
        <w:jc w:val="both"/>
        <w:rPr>
          <w:rFonts w:ascii="Times New Roman" w:eastAsia="Calibri" w:hAnsi="Times New Roman" w:cs="Times New Roman"/>
          <w:sz w:val="24"/>
          <w:szCs w:val="24"/>
          <w:lang w:val="kk-KZ"/>
        </w:rPr>
      </w:pPr>
      <w:r w:rsidRPr="008813C4">
        <w:rPr>
          <w:rFonts w:ascii="Times New Roman" w:hAnsi="Times New Roman" w:cs="Times New Roman"/>
          <w:bCs/>
          <w:sz w:val="24"/>
          <w:szCs w:val="24"/>
          <w:lang w:val="kk-KZ"/>
        </w:rPr>
        <w:t>тыңдаушылар контингентінің көлеміне, санитариялық-техникалық нормалар мен қағидаларға сәйкес келетін меншік құқығында және (немесе) жедел (сенімгерлік) басқару, жалдау (жалдау) туралы шарттар бойынша аудиториялық қордың, сыныптардың, зертханалардың болуы;</w:t>
      </w:r>
    </w:p>
    <w:p w14:paraId="249A9C13" w14:textId="77777777" w:rsidR="008813C4" w:rsidRPr="008813C4" w:rsidRDefault="008813C4" w:rsidP="008813C4">
      <w:pPr>
        <w:numPr>
          <w:ilvl w:val="0"/>
          <w:numId w:val="5"/>
        </w:numPr>
        <w:tabs>
          <w:tab w:val="left" w:pos="993"/>
        </w:tabs>
        <w:spacing w:after="0" w:line="240" w:lineRule="auto"/>
        <w:jc w:val="both"/>
        <w:rPr>
          <w:rFonts w:ascii="Times New Roman" w:eastAsia="Calibri" w:hAnsi="Times New Roman" w:cs="Times New Roman"/>
          <w:sz w:val="24"/>
          <w:szCs w:val="24"/>
          <w:lang w:val="kk-KZ"/>
        </w:rPr>
      </w:pPr>
      <w:r w:rsidRPr="008813C4">
        <w:rPr>
          <w:rFonts w:ascii="Times New Roman" w:eastAsia="Calibri" w:hAnsi="Times New Roman" w:cs="Times New Roman"/>
          <w:sz w:val="24"/>
          <w:szCs w:val="24"/>
          <w:lang w:val="kk-KZ"/>
        </w:rPr>
        <w:t>қосымша білім беру бағдарламалары бойынша тыңдаушылар контингентінің көлеміне, баспа, аудио, бейнематериалдарды көрсетуге арналған компьютерлік жабдықтың санитариялық-техникалық нормалары мен қағидаларына сәйкес интернет желісіне, кітапхана қорына, симуляциялық жабдыққа (манекендер, муляждар, тренажерлер) қол жеткізе отырып меншік құқығында және (немесе) жедел (сенімгерлік) басқару, жалдау (жалдау) туралы шарттар болуы;</w:t>
      </w:r>
    </w:p>
    <w:p w14:paraId="5A625466" w14:textId="77777777" w:rsidR="008813C4" w:rsidRPr="00086DDA" w:rsidRDefault="008813C4" w:rsidP="008813C4">
      <w:pPr>
        <w:rPr>
          <w:b/>
          <w:bCs/>
          <w:lang w:val="kk-KZ"/>
        </w:rPr>
      </w:pPr>
    </w:p>
    <w:p w14:paraId="390E95D9" w14:textId="64DEEB44" w:rsidR="007C5B05" w:rsidRPr="00F06742" w:rsidRDefault="007C5B05" w:rsidP="00E06E4C">
      <w:pPr>
        <w:shd w:val="clear" w:color="auto" w:fill="FFFFFF"/>
        <w:spacing w:after="0" w:line="240" w:lineRule="atLeast"/>
        <w:textAlignment w:val="center"/>
        <w:rPr>
          <w:rFonts w:ascii="Arial" w:hAnsi="Arial" w:cs="Arial"/>
          <w:color w:val="202124"/>
          <w:lang w:val="kk-KZ"/>
        </w:rPr>
      </w:pPr>
      <w:r w:rsidRPr="00662898">
        <w:rPr>
          <w:rFonts w:ascii="Times New Roman" w:eastAsia="Calibri" w:hAnsi="Times New Roman" w:cs="Times New Roman"/>
          <w:bCs/>
          <w:sz w:val="24"/>
          <w:szCs w:val="24"/>
          <w:lang w:val="kk-KZ"/>
        </w:rPr>
        <w:t xml:space="preserve"> </w:t>
      </w:r>
    </w:p>
    <w:p w14:paraId="50CF5C56" w14:textId="77777777" w:rsidR="007C5B05" w:rsidRPr="00662898" w:rsidRDefault="007C5B05" w:rsidP="007C5B05">
      <w:pPr>
        <w:spacing w:after="0" w:line="240" w:lineRule="auto"/>
        <w:ind w:left="426" w:hanging="426"/>
        <w:rPr>
          <w:rFonts w:ascii="Times New Roman" w:eastAsia="Calibri" w:hAnsi="Times New Roman" w:cs="Times New Roman"/>
          <w:b/>
          <w:bCs/>
          <w:sz w:val="24"/>
          <w:szCs w:val="24"/>
        </w:rPr>
      </w:pPr>
      <w:r w:rsidRPr="00662898">
        <w:rPr>
          <w:rFonts w:ascii="Times New Roman" w:eastAsia="Calibri" w:hAnsi="Times New Roman" w:cs="Times New Roman"/>
          <w:b/>
          <w:bCs/>
          <w:sz w:val="24"/>
          <w:szCs w:val="24"/>
        </w:rPr>
        <w:t>Материалдық-техникалық қамтамасыз ету және жабдықтау:</w:t>
      </w:r>
    </w:p>
    <w:p w14:paraId="3E162BB4" w14:textId="77777777" w:rsidR="007C5B05" w:rsidRPr="00662898" w:rsidRDefault="007C5B05" w:rsidP="007C5B05">
      <w:pPr>
        <w:spacing w:after="0" w:line="240" w:lineRule="auto"/>
        <w:ind w:left="426"/>
        <w:rPr>
          <w:rFonts w:ascii="Times New Roman" w:eastAsia="Calibri" w:hAnsi="Times New Roman" w:cs="Times New Roman"/>
          <w:bCs/>
          <w:sz w:val="24"/>
          <w:szCs w:val="24"/>
        </w:rPr>
      </w:pPr>
      <w:r w:rsidRPr="00662898">
        <w:rPr>
          <w:rFonts w:ascii="Times New Roman" w:eastAsia="Calibri" w:hAnsi="Times New Roman" w:cs="Times New Roman"/>
          <w:bCs/>
          <w:sz w:val="24"/>
          <w:szCs w:val="24"/>
        </w:rPr>
        <w:t>* Мультимедиялық орнату;</w:t>
      </w:r>
    </w:p>
    <w:p w14:paraId="739777C6" w14:textId="77777777" w:rsidR="007C5B05" w:rsidRPr="00662898" w:rsidRDefault="007C5B05" w:rsidP="007C5B05">
      <w:pPr>
        <w:spacing w:after="0" w:line="240" w:lineRule="auto"/>
        <w:ind w:left="426"/>
        <w:rPr>
          <w:rFonts w:ascii="Times New Roman" w:eastAsia="Calibri" w:hAnsi="Times New Roman" w:cs="Times New Roman"/>
          <w:bCs/>
          <w:sz w:val="24"/>
          <w:szCs w:val="24"/>
        </w:rPr>
      </w:pPr>
      <w:r w:rsidRPr="00662898">
        <w:rPr>
          <w:rFonts w:ascii="Times New Roman" w:eastAsia="Calibri" w:hAnsi="Times New Roman" w:cs="Times New Roman"/>
          <w:bCs/>
          <w:sz w:val="24"/>
          <w:szCs w:val="24"/>
        </w:rPr>
        <w:t>* Динамиктер;</w:t>
      </w:r>
    </w:p>
    <w:p w14:paraId="14DAC98A" w14:textId="77777777" w:rsidR="007C5B05" w:rsidRPr="00662898" w:rsidRDefault="007C5B05" w:rsidP="007C5B05">
      <w:pPr>
        <w:spacing w:after="0" w:line="240" w:lineRule="auto"/>
        <w:ind w:left="426"/>
        <w:rPr>
          <w:rFonts w:ascii="Times New Roman" w:eastAsia="Calibri" w:hAnsi="Times New Roman" w:cs="Times New Roman"/>
          <w:bCs/>
          <w:sz w:val="24"/>
          <w:szCs w:val="24"/>
        </w:rPr>
      </w:pPr>
      <w:r w:rsidRPr="00662898">
        <w:rPr>
          <w:rFonts w:ascii="Times New Roman" w:eastAsia="Calibri" w:hAnsi="Times New Roman" w:cs="Times New Roman"/>
          <w:bCs/>
          <w:sz w:val="24"/>
          <w:szCs w:val="24"/>
        </w:rPr>
        <w:t>* Ноутбук (тар);</w:t>
      </w:r>
    </w:p>
    <w:p w14:paraId="2872681C" w14:textId="77777777" w:rsidR="007C5B05" w:rsidRPr="00662898" w:rsidRDefault="007C5B05" w:rsidP="007C5B05">
      <w:pPr>
        <w:spacing w:after="0" w:line="240" w:lineRule="auto"/>
        <w:ind w:left="426"/>
        <w:rPr>
          <w:rFonts w:ascii="Times New Roman" w:eastAsia="Calibri" w:hAnsi="Times New Roman" w:cs="Times New Roman"/>
          <w:bCs/>
          <w:sz w:val="24"/>
          <w:szCs w:val="24"/>
        </w:rPr>
      </w:pPr>
      <w:r w:rsidRPr="00662898">
        <w:rPr>
          <w:rFonts w:ascii="Times New Roman" w:eastAsia="Calibri" w:hAnsi="Times New Roman" w:cs="Times New Roman"/>
          <w:bCs/>
          <w:sz w:val="24"/>
          <w:szCs w:val="24"/>
        </w:rPr>
        <w:t>* Экран;</w:t>
      </w:r>
    </w:p>
    <w:p w14:paraId="4810BDC2" w14:textId="77777777" w:rsidR="007C5B05" w:rsidRPr="00662898" w:rsidRDefault="007C5B05" w:rsidP="007C5B05">
      <w:pPr>
        <w:spacing w:after="0" w:line="240" w:lineRule="auto"/>
        <w:ind w:left="426"/>
        <w:rPr>
          <w:rFonts w:ascii="Times New Roman" w:eastAsia="Calibri" w:hAnsi="Times New Roman" w:cs="Times New Roman"/>
          <w:bCs/>
          <w:sz w:val="24"/>
          <w:szCs w:val="24"/>
        </w:rPr>
      </w:pPr>
      <w:r w:rsidRPr="00662898">
        <w:rPr>
          <w:rFonts w:ascii="Times New Roman" w:eastAsia="Calibri" w:hAnsi="Times New Roman" w:cs="Times New Roman"/>
          <w:bCs/>
          <w:sz w:val="24"/>
          <w:szCs w:val="24"/>
        </w:rPr>
        <w:t>* Флипчарт;</w:t>
      </w:r>
    </w:p>
    <w:p w14:paraId="454C8F2C" w14:textId="77777777" w:rsidR="007C5B05" w:rsidRPr="00662898" w:rsidRDefault="007C5B05" w:rsidP="007C5B05">
      <w:pPr>
        <w:spacing w:after="0" w:line="240" w:lineRule="auto"/>
        <w:ind w:left="426"/>
        <w:rPr>
          <w:rFonts w:ascii="Times New Roman" w:eastAsia="Calibri" w:hAnsi="Times New Roman" w:cs="Times New Roman"/>
          <w:bCs/>
          <w:sz w:val="24"/>
          <w:szCs w:val="24"/>
        </w:rPr>
      </w:pPr>
      <w:r w:rsidRPr="00662898">
        <w:rPr>
          <w:rFonts w:ascii="Times New Roman" w:eastAsia="Calibri" w:hAnsi="Times New Roman" w:cs="Times New Roman"/>
          <w:bCs/>
          <w:sz w:val="24"/>
          <w:szCs w:val="24"/>
        </w:rPr>
        <w:t>* Маркерлер;</w:t>
      </w:r>
    </w:p>
    <w:p w14:paraId="251D60B4" w14:textId="77777777" w:rsidR="007C5B05" w:rsidRPr="00662898" w:rsidRDefault="007C5B05" w:rsidP="007C5B05">
      <w:pPr>
        <w:spacing w:after="0" w:line="240" w:lineRule="auto"/>
        <w:ind w:left="426"/>
        <w:rPr>
          <w:rFonts w:ascii="Times New Roman" w:eastAsia="Calibri" w:hAnsi="Times New Roman" w:cs="Times New Roman"/>
          <w:bCs/>
          <w:sz w:val="24"/>
          <w:szCs w:val="24"/>
        </w:rPr>
      </w:pPr>
      <w:r w:rsidRPr="00662898">
        <w:rPr>
          <w:rFonts w:ascii="Times New Roman" w:eastAsia="Calibri" w:hAnsi="Times New Roman" w:cs="Times New Roman"/>
          <w:bCs/>
          <w:sz w:val="24"/>
          <w:szCs w:val="24"/>
        </w:rPr>
        <w:t>* Тыңдаушыларға арналған сандық және қағаз жеткізгіштердегі үлестірме материал;</w:t>
      </w:r>
    </w:p>
    <w:p w14:paraId="55ABAE90" w14:textId="7313AB6F" w:rsidR="001242F6" w:rsidRPr="00662898" w:rsidRDefault="007C5B05" w:rsidP="007C5B05">
      <w:pPr>
        <w:spacing w:after="0" w:line="240" w:lineRule="auto"/>
        <w:ind w:left="426"/>
        <w:rPr>
          <w:rFonts w:ascii="Times New Roman" w:eastAsia="Calibri" w:hAnsi="Times New Roman" w:cs="Times New Roman"/>
          <w:b/>
          <w:bCs/>
          <w:sz w:val="24"/>
          <w:szCs w:val="24"/>
        </w:rPr>
      </w:pPr>
      <w:r w:rsidRPr="00662898">
        <w:rPr>
          <w:rFonts w:ascii="Times New Roman" w:eastAsia="Calibri" w:hAnsi="Times New Roman" w:cs="Times New Roman"/>
          <w:bCs/>
          <w:sz w:val="24"/>
          <w:szCs w:val="24"/>
        </w:rPr>
        <w:t>* Клиникалық зертханалық база</w:t>
      </w:r>
    </w:p>
    <w:p w14:paraId="68B013B8" w14:textId="77777777" w:rsidR="007C5B05" w:rsidRPr="00662898" w:rsidRDefault="007C5B05" w:rsidP="001242F6">
      <w:pPr>
        <w:tabs>
          <w:tab w:val="right" w:pos="426"/>
        </w:tabs>
        <w:autoSpaceDE w:val="0"/>
        <w:autoSpaceDN w:val="0"/>
        <w:adjustRightInd w:val="0"/>
        <w:spacing w:after="0" w:line="240" w:lineRule="auto"/>
        <w:ind w:right="-1"/>
        <w:rPr>
          <w:rFonts w:ascii="Times New Roman" w:eastAsia="Calibri" w:hAnsi="Times New Roman" w:cs="Times New Roman"/>
          <w:b/>
          <w:bCs/>
          <w:sz w:val="24"/>
          <w:szCs w:val="24"/>
        </w:rPr>
      </w:pPr>
    </w:p>
    <w:p w14:paraId="0A6124D3" w14:textId="77777777" w:rsidR="007C5B05" w:rsidRPr="00662898" w:rsidRDefault="007C5B05" w:rsidP="007C5B05">
      <w:pPr>
        <w:spacing w:after="0" w:line="259" w:lineRule="auto"/>
        <w:jc w:val="both"/>
        <w:rPr>
          <w:rFonts w:ascii="Times New Roman" w:eastAsia="Calibri" w:hAnsi="Times New Roman" w:cs="Times New Roman"/>
          <w:b/>
          <w:bCs/>
          <w:sz w:val="24"/>
          <w:szCs w:val="24"/>
        </w:rPr>
      </w:pPr>
      <w:r w:rsidRPr="00662898">
        <w:rPr>
          <w:rFonts w:ascii="Times New Roman" w:eastAsia="Calibri" w:hAnsi="Times New Roman" w:cs="Times New Roman"/>
          <w:b/>
          <w:bCs/>
          <w:sz w:val="24"/>
          <w:szCs w:val="24"/>
        </w:rPr>
        <w:t>Қолданылатын қысқартулар мен терминдер:</w:t>
      </w:r>
    </w:p>
    <w:p w14:paraId="4BCE6408" w14:textId="4F417FB8" w:rsidR="007C5B05" w:rsidRPr="00662898" w:rsidRDefault="00E06E4C" w:rsidP="007C5B05">
      <w:pPr>
        <w:spacing w:after="0" w:line="259" w:lineRule="auto"/>
        <w:ind w:left="426" w:hanging="426"/>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t>БА</w:t>
      </w:r>
      <w:r w:rsidR="007C5B05" w:rsidRPr="00662898">
        <w:rPr>
          <w:rFonts w:ascii="Times New Roman" w:eastAsia="Calibri" w:hAnsi="Times New Roman" w:cs="Times New Roman"/>
          <w:bCs/>
          <w:sz w:val="24"/>
          <w:szCs w:val="24"/>
        </w:rPr>
        <w:t>-біліктілікті арттыру</w:t>
      </w:r>
    </w:p>
    <w:p w14:paraId="47E05548" w14:textId="77777777" w:rsidR="007C5B05" w:rsidRPr="00662898" w:rsidRDefault="007C5B05" w:rsidP="007C5B05">
      <w:pPr>
        <w:spacing w:after="0" w:line="259" w:lineRule="auto"/>
        <w:ind w:left="426" w:hanging="426"/>
        <w:jc w:val="both"/>
        <w:rPr>
          <w:rFonts w:ascii="Times New Roman" w:eastAsia="Calibri" w:hAnsi="Times New Roman" w:cs="Times New Roman"/>
          <w:bCs/>
          <w:sz w:val="24"/>
          <w:szCs w:val="24"/>
        </w:rPr>
      </w:pPr>
    </w:p>
    <w:p w14:paraId="673364A0" w14:textId="77777777" w:rsidR="001242F6" w:rsidRPr="00662898" w:rsidRDefault="001242F6" w:rsidP="007C5B05">
      <w:pPr>
        <w:spacing w:after="0" w:line="259" w:lineRule="auto"/>
        <w:ind w:left="426" w:hanging="426"/>
        <w:jc w:val="both"/>
        <w:rPr>
          <w:rFonts w:ascii="Times New Roman" w:eastAsia="Calibri" w:hAnsi="Times New Roman" w:cs="Times New Roman"/>
          <w:sz w:val="24"/>
          <w:szCs w:val="24"/>
          <w:lang w:val="kk-KZ"/>
        </w:rPr>
      </w:pPr>
    </w:p>
    <w:p w14:paraId="160D43CE" w14:textId="77777777" w:rsidR="001242F6" w:rsidRPr="00662898" w:rsidRDefault="001242F6" w:rsidP="00A16A54">
      <w:pPr>
        <w:spacing w:after="0" w:line="259" w:lineRule="auto"/>
        <w:jc w:val="both"/>
        <w:rPr>
          <w:rFonts w:ascii="Times New Roman" w:eastAsia="Calibri" w:hAnsi="Times New Roman" w:cs="Times New Roman"/>
          <w:sz w:val="24"/>
          <w:szCs w:val="24"/>
          <w:lang w:val="kk-KZ"/>
        </w:rPr>
      </w:pPr>
    </w:p>
    <w:sectPr w:rsidR="001242F6" w:rsidRPr="00662898" w:rsidSect="00F06742">
      <w:headerReference w:type="default" r:id="rId22"/>
      <w:pgSz w:w="11906" w:h="16838"/>
      <w:pgMar w:top="1134" w:right="850"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4C6E0" w14:textId="77777777" w:rsidR="005D54EA" w:rsidRDefault="005D54EA" w:rsidP="00FE6E8E">
      <w:pPr>
        <w:spacing w:after="0" w:line="240" w:lineRule="auto"/>
      </w:pPr>
      <w:r>
        <w:separator/>
      </w:r>
    </w:p>
  </w:endnote>
  <w:endnote w:type="continuationSeparator" w:id="0">
    <w:p w14:paraId="3C96A804" w14:textId="77777777" w:rsidR="005D54EA" w:rsidRDefault="005D54EA"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4C553" w14:textId="77777777" w:rsidR="005D54EA" w:rsidRDefault="005D54EA" w:rsidP="00FE6E8E">
      <w:pPr>
        <w:spacing w:after="0" w:line="240" w:lineRule="auto"/>
      </w:pPr>
      <w:r>
        <w:separator/>
      </w:r>
    </w:p>
  </w:footnote>
  <w:footnote w:type="continuationSeparator" w:id="0">
    <w:p w14:paraId="348DB295" w14:textId="77777777" w:rsidR="005D54EA" w:rsidRDefault="005D54EA" w:rsidP="00FE6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C7DAF" w14:textId="77777777" w:rsidR="004F5DF4" w:rsidRDefault="004F5D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
    <w:nsid w:val="06E82491"/>
    <w:multiLevelType w:val="hybridMultilevel"/>
    <w:tmpl w:val="FE6898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652ED"/>
    <w:multiLevelType w:val="multilevel"/>
    <w:tmpl w:val="27E4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A42DD0"/>
    <w:multiLevelType w:val="hybridMultilevel"/>
    <w:tmpl w:val="6E16B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E1794"/>
    <w:multiLevelType w:val="hybridMultilevel"/>
    <w:tmpl w:val="7E1EE0B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6BE7E24"/>
    <w:multiLevelType w:val="hybridMultilevel"/>
    <w:tmpl w:val="F90E2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6B6489"/>
    <w:multiLevelType w:val="hybridMultilevel"/>
    <w:tmpl w:val="7466D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57656"/>
    <w:multiLevelType w:val="hybridMultilevel"/>
    <w:tmpl w:val="9DD817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nsid w:val="2F0A4533"/>
    <w:multiLevelType w:val="hybridMultilevel"/>
    <w:tmpl w:val="8662F0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666DC9"/>
    <w:multiLevelType w:val="multilevel"/>
    <w:tmpl w:val="1FA6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54656A"/>
    <w:multiLevelType w:val="hybridMultilevel"/>
    <w:tmpl w:val="62CEE984"/>
    <w:lvl w:ilvl="0" w:tplc="1A709A2A">
      <w:start w:val="1"/>
      <w:numFmt w:val="decimal"/>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F76B36"/>
    <w:multiLevelType w:val="hybridMultilevel"/>
    <w:tmpl w:val="8662F0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A59C4"/>
    <w:multiLevelType w:val="hybridMultilevel"/>
    <w:tmpl w:val="0ADC1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12CBD"/>
    <w:multiLevelType w:val="hybridMultilevel"/>
    <w:tmpl w:val="FF420C4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932CC"/>
    <w:multiLevelType w:val="multilevel"/>
    <w:tmpl w:val="F6F6C7A6"/>
    <w:lvl w:ilvl="0">
      <w:start w:val="1"/>
      <w:numFmt w:val="decimal"/>
      <w:lvlText w:val="%1."/>
      <w:lvlJc w:val="left"/>
      <w:pPr>
        <w:tabs>
          <w:tab w:val="num" w:pos="3763"/>
        </w:tabs>
        <w:ind w:left="37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nsid w:val="46FF6DF4"/>
    <w:multiLevelType w:val="hybridMultilevel"/>
    <w:tmpl w:val="8662F0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48D7056"/>
    <w:multiLevelType w:val="hybridMultilevel"/>
    <w:tmpl w:val="59D6C0B2"/>
    <w:lvl w:ilvl="0" w:tplc="E528AAD0">
      <w:start w:val="1"/>
      <w:numFmt w:val="bullet"/>
      <w:lvlText w:val=""/>
      <w:lvlJc w:val="left"/>
      <w:pPr>
        <w:ind w:left="720" w:hanging="360"/>
      </w:pPr>
      <w:rPr>
        <w:rFonts w:ascii="Symbol" w:hAnsi="Symbol" w:hint="default"/>
        <w:lang w:val="ru-RU"/>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nsid w:val="55153F3B"/>
    <w:multiLevelType w:val="hybridMultilevel"/>
    <w:tmpl w:val="0B1A57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553D57E7"/>
    <w:multiLevelType w:val="hybridMultilevel"/>
    <w:tmpl w:val="CADE4BA2"/>
    <w:lvl w:ilvl="0" w:tplc="49EC4DF2">
      <w:start w:val="1"/>
      <w:numFmt w:val="decimal"/>
      <w:lvlText w:val="%1."/>
      <w:lvlJc w:val="left"/>
      <w:pPr>
        <w:ind w:left="720" w:hanging="360"/>
      </w:pPr>
      <w:rPr>
        <w:rFont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5">
    <w:nsid w:val="5B89623D"/>
    <w:multiLevelType w:val="hybridMultilevel"/>
    <w:tmpl w:val="D48EFDB0"/>
    <w:lvl w:ilvl="0" w:tplc="F1BC439A">
      <w:start w:val="1"/>
      <w:numFmt w:val="decimal"/>
      <w:lvlText w:val="%1."/>
      <w:lvlJc w:val="left"/>
      <w:pPr>
        <w:ind w:left="1080" w:hanging="360"/>
      </w:pPr>
      <w:rPr>
        <w:rFonts w:ascii="Times New Roman" w:eastAsia="Calibri"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27">
    <w:nsid w:val="5F840C34"/>
    <w:multiLevelType w:val="hybridMultilevel"/>
    <w:tmpl w:val="8FDE9AA0"/>
    <w:lvl w:ilvl="0" w:tplc="2000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8">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61CD3E1A"/>
    <w:multiLevelType w:val="hybridMultilevel"/>
    <w:tmpl w:val="5470D694"/>
    <w:lvl w:ilvl="0" w:tplc="2000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30">
    <w:nsid w:val="62192283"/>
    <w:multiLevelType w:val="hybridMultilevel"/>
    <w:tmpl w:val="68946834"/>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672D799A"/>
    <w:multiLevelType w:val="hybridMultilevel"/>
    <w:tmpl w:val="64F8E8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38">
    <w:nsid w:val="74122C24"/>
    <w:multiLevelType w:val="multilevel"/>
    <w:tmpl w:val="8E54AF7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9A1D06"/>
    <w:multiLevelType w:val="hybridMultilevel"/>
    <w:tmpl w:val="27822870"/>
    <w:lvl w:ilvl="0" w:tplc="313A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67108A"/>
    <w:multiLevelType w:val="hybridMultilevel"/>
    <w:tmpl w:val="F4A8792C"/>
    <w:lvl w:ilvl="0" w:tplc="F508B7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8"/>
  </w:num>
  <w:num w:numId="3">
    <w:abstractNumId w:val="36"/>
  </w:num>
  <w:num w:numId="4">
    <w:abstractNumId w:val="32"/>
  </w:num>
  <w:num w:numId="5">
    <w:abstractNumId w:val="35"/>
  </w:num>
  <w:num w:numId="6">
    <w:abstractNumId w:val="31"/>
  </w:num>
  <w:num w:numId="7">
    <w:abstractNumId w:val="28"/>
  </w:num>
  <w:num w:numId="8">
    <w:abstractNumId w:val="26"/>
  </w:num>
  <w:num w:numId="9">
    <w:abstractNumId w:val="11"/>
  </w:num>
  <w:num w:numId="10">
    <w:abstractNumId w:val="34"/>
  </w:num>
  <w:num w:numId="11">
    <w:abstractNumId w:val="39"/>
  </w:num>
  <w:num w:numId="12">
    <w:abstractNumId w:val="15"/>
  </w:num>
  <w:num w:numId="13">
    <w:abstractNumId w:val="25"/>
  </w:num>
  <w:num w:numId="14">
    <w:abstractNumId w:val="41"/>
  </w:num>
  <w:num w:numId="15">
    <w:abstractNumId w:val="1"/>
  </w:num>
  <w:num w:numId="16">
    <w:abstractNumId w:val="40"/>
  </w:num>
  <w:num w:numId="17">
    <w:abstractNumId w:val="12"/>
  </w:num>
  <w:num w:numId="18">
    <w:abstractNumId w:val="37"/>
  </w:num>
  <w:num w:numId="19">
    <w:abstractNumId w:val="17"/>
  </w:num>
  <w:num w:numId="20">
    <w:abstractNumId w:val="24"/>
  </w:num>
  <w:num w:numId="21">
    <w:abstractNumId w:val="21"/>
  </w:num>
  <w:num w:numId="22">
    <w:abstractNumId w:val="0"/>
  </w:num>
  <w:num w:numId="23">
    <w:abstractNumId w:val="3"/>
  </w:num>
  <w:num w:numId="24">
    <w:abstractNumId w:val="14"/>
  </w:num>
  <w:num w:numId="25">
    <w:abstractNumId w:val="33"/>
  </w:num>
  <w:num w:numId="26">
    <w:abstractNumId w:val="1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13"/>
  </w:num>
  <w:num w:numId="31">
    <w:abstractNumId w:val="2"/>
  </w:num>
  <w:num w:numId="32">
    <w:abstractNumId w:val="18"/>
  </w:num>
  <w:num w:numId="33">
    <w:abstractNumId w:val="9"/>
  </w:num>
  <w:num w:numId="34">
    <w:abstractNumId w:val="23"/>
  </w:num>
  <w:num w:numId="35">
    <w:abstractNumId w:val="4"/>
  </w:num>
  <w:num w:numId="36">
    <w:abstractNumId w:val="7"/>
  </w:num>
  <w:num w:numId="37">
    <w:abstractNumId w:val="27"/>
  </w:num>
  <w:num w:numId="38">
    <w:abstractNumId w:val="29"/>
  </w:num>
  <w:num w:numId="39">
    <w:abstractNumId w:val="30"/>
  </w:num>
  <w:num w:numId="40">
    <w:abstractNumId w:val="20"/>
  </w:num>
  <w:num w:numId="41">
    <w:abstractNumId w:val="1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11086"/>
    <w:rsid w:val="0001246F"/>
    <w:rsid w:val="00015499"/>
    <w:rsid w:val="00016996"/>
    <w:rsid w:val="00026FED"/>
    <w:rsid w:val="00034C04"/>
    <w:rsid w:val="000366E8"/>
    <w:rsid w:val="00040429"/>
    <w:rsid w:val="00041A48"/>
    <w:rsid w:val="00046046"/>
    <w:rsid w:val="0004761D"/>
    <w:rsid w:val="00051AF9"/>
    <w:rsid w:val="00051DB0"/>
    <w:rsid w:val="0005294D"/>
    <w:rsid w:val="00075737"/>
    <w:rsid w:val="000819C3"/>
    <w:rsid w:val="00090B0B"/>
    <w:rsid w:val="00091EBF"/>
    <w:rsid w:val="000977DA"/>
    <w:rsid w:val="0009797D"/>
    <w:rsid w:val="00097D80"/>
    <w:rsid w:val="000A4B2F"/>
    <w:rsid w:val="000B0ED9"/>
    <w:rsid w:val="000B2BC3"/>
    <w:rsid w:val="000B4D89"/>
    <w:rsid w:val="000B7DA9"/>
    <w:rsid w:val="000C2CF8"/>
    <w:rsid w:val="000C3C7B"/>
    <w:rsid w:val="000D0A67"/>
    <w:rsid w:val="000D362A"/>
    <w:rsid w:val="000D5314"/>
    <w:rsid w:val="000E6D00"/>
    <w:rsid w:val="000F59C3"/>
    <w:rsid w:val="000F63AA"/>
    <w:rsid w:val="001014B0"/>
    <w:rsid w:val="0010453D"/>
    <w:rsid w:val="00120969"/>
    <w:rsid w:val="001242F6"/>
    <w:rsid w:val="00125BBF"/>
    <w:rsid w:val="0013290A"/>
    <w:rsid w:val="00135A07"/>
    <w:rsid w:val="00136E7E"/>
    <w:rsid w:val="00140BDD"/>
    <w:rsid w:val="00144492"/>
    <w:rsid w:val="0015174C"/>
    <w:rsid w:val="001528E6"/>
    <w:rsid w:val="00162970"/>
    <w:rsid w:val="001645AB"/>
    <w:rsid w:val="001911CF"/>
    <w:rsid w:val="00192AF2"/>
    <w:rsid w:val="001971E6"/>
    <w:rsid w:val="001A1CD2"/>
    <w:rsid w:val="001A5D66"/>
    <w:rsid w:val="001A72F0"/>
    <w:rsid w:val="001B0DFC"/>
    <w:rsid w:val="001C0CB9"/>
    <w:rsid w:val="001C2712"/>
    <w:rsid w:val="001C2FF1"/>
    <w:rsid w:val="001C5C87"/>
    <w:rsid w:val="001E6BE9"/>
    <w:rsid w:val="001F0A35"/>
    <w:rsid w:val="001F1D26"/>
    <w:rsid w:val="001F2C63"/>
    <w:rsid w:val="001F3E76"/>
    <w:rsid w:val="002026D5"/>
    <w:rsid w:val="002038BD"/>
    <w:rsid w:val="0020401B"/>
    <w:rsid w:val="00211C9E"/>
    <w:rsid w:val="0022331F"/>
    <w:rsid w:val="00230991"/>
    <w:rsid w:val="00233913"/>
    <w:rsid w:val="002368B2"/>
    <w:rsid w:val="002403AB"/>
    <w:rsid w:val="00244097"/>
    <w:rsid w:val="00244681"/>
    <w:rsid w:val="00250B95"/>
    <w:rsid w:val="00252D61"/>
    <w:rsid w:val="0025314A"/>
    <w:rsid w:val="002570E9"/>
    <w:rsid w:val="00262628"/>
    <w:rsid w:val="002766B1"/>
    <w:rsid w:val="002776F9"/>
    <w:rsid w:val="00280AFA"/>
    <w:rsid w:val="00291094"/>
    <w:rsid w:val="00291809"/>
    <w:rsid w:val="002B7BA5"/>
    <w:rsid w:val="002C526E"/>
    <w:rsid w:val="002C6ABD"/>
    <w:rsid w:val="002E0EFB"/>
    <w:rsid w:val="002E4956"/>
    <w:rsid w:val="002E4DBC"/>
    <w:rsid w:val="002F03F1"/>
    <w:rsid w:val="00304D66"/>
    <w:rsid w:val="00305873"/>
    <w:rsid w:val="00321022"/>
    <w:rsid w:val="00325385"/>
    <w:rsid w:val="003356F1"/>
    <w:rsid w:val="00343F73"/>
    <w:rsid w:val="003502B4"/>
    <w:rsid w:val="003511F5"/>
    <w:rsid w:val="00355AB4"/>
    <w:rsid w:val="00355D6F"/>
    <w:rsid w:val="00356100"/>
    <w:rsid w:val="003613C5"/>
    <w:rsid w:val="00365B6F"/>
    <w:rsid w:val="0037362D"/>
    <w:rsid w:val="00383324"/>
    <w:rsid w:val="00385113"/>
    <w:rsid w:val="00385883"/>
    <w:rsid w:val="003921E4"/>
    <w:rsid w:val="003926FB"/>
    <w:rsid w:val="003929B0"/>
    <w:rsid w:val="003940CA"/>
    <w:rsid w:val="00394617"/>
    <w:rsid w:val="00397429"/>
    <w:rsid w:val="003B2224"/>
    <w:rsid w:val="003C5975"/>
    <w:rsid w:val="003D28E4"/>
    <w:rsid w:val="003E134C"/>
    <w:rsid w:val="003E277C"/>
    <w:rsid w:val="003E576F"/>
    <w:rsid w:val="003E5A3B"/>
    <w:rsid w:val="00405308"/>
    <w:rsid w:val="00405D3C"/>
    <w:rsid w:val="0041269A"/>
    <w:rsid w:val="004176FD"/>
    <w:rsid w:val="00446118"/>
    <w:rsid w:val="004552A5"/>
    <w:rsid w:val="00466133"/>
    <w:rsid w:val="004711E2"/>
    <w:rsid w:val="00475CA6"/>
    <w:rsid w:val="00482AA0"/>
    <w:rsid w:val="00486368"/>
    <w:rsid w:val="00497057"/>
    <w:rsid w:val="004B2A5D"/>
    <w:rsid w:val="004B6643"/>
    <w:rsid w:val="004E4F45"/>
    <w:rsid w:val="004F2489"/>
    <w:rsid w:val="004F35B2"/>
    <w:rsid w:val="004F5DF4"/>
    <w:rsid w:val="0050020C"/>
    <w:rsid w:val="0050032A"/>
    <w:rsid w:val="005035B0"/>
    <w:rsid w:val="005120C2"/>
    <w:rsid w:val="0052380F"/>
    <w:rsid w:val="0052469E"/>
    <w:rsid w:val="00526E04"/>
    <w:rsid w:val="005459F5"/>
    <w:rsid w:val="00570AF8"/>
    <w:rsid w:val="00574DE0"/>
    <w:rsid w:val="0058401E"/>
    <w:rsid w:val="00586539"/>
    <w:rsid w:val="005A40B1"/>
    <w:rsid w:val="005A5A35"/>
    <w:rsid w:val="005A7653"/>
    <w:rsid w:val="005D54EA"/>
    <w:rsid w:val="005E2D81"/>
    <w:rsid w:val="005E4961"/>
    <w:rsid w:val="005E7AF4"/>
    <w:rsid w:val="005F404F"/>
    <w:rsid w:val="005F7637"/>
    <w:rsid w:val="00604523"/>
    <w:rsid w:val="00610971"/>
    <w:rsid w:val="006205CC"/>
    <w:rsid w:val="006265EC"/>
    <w:rsid w:val="00634E4B"/>
    <w:rsid w:val="00637A7F"/>
    <w:rsid w:val="0064033C"/>
    <w:rsid w:val="0064191A"/>
    <w:rsid w:val="00642601"/>
    <w:rsid w:val="00652CA8"/>
    <w:rsid w:val="00654944"/>
    <w:rsid w:val="00662898"/>
    <w:rsid w:val="00663779"/>
    <w:rsid w:val="0067142A"/>
    <w:rsid w:val="0067509F"/>
    <w:rsid w:val="00681E6A"/>
    <w:rsid w:val="00691832"/>
    <w:rsid w:val="006A38AA"/>
    <w:rsid w:val="006B0831"/>
    <w:rsid w:val="006B272D"/>
    <w:rsid w:val="006B2A8D"/>
    <w:rsid w:val="006C156A"/>
    <w:rsid w:val="006C3673"/>
    <w:rsid w:val="006D172F"/>
    <w:rsid w:val="006D6313"/>
    <w:rsid w:val="006F1636"/>
    <w:rsid w:val="006F2698"/>
    <w:rsid w:val="006F5C7E"/>
    <w:rsid w:val="00700B85"/>
    <w:rsid w:val="00703B65"/>
    <w:rsid w:val="00712BD9"/>
    <w:rsid w:val="007209D3"/>
    <w:rsid w:val="00723922"/>
    <w:rsid w:val="007313CD"/>
    <w:rsid w:val="00735762"/>
    <w:rsid w:val="0073787D"/>
    <w:rsid w:val="007379C3"/>
    <w:rsid w:val="00743216"/>
    <w:rsid w:val="00743DED"/>
    <w:rsid w:val="007635DC"/>
    <w:rsid w:val="00763A3F"/>
    <w:rsid w:val="00772B30"/>
    <w:rsid w:val="00772E8E"/>
    <w:rsid w:val="0077422F"/>
    <w:rsid w:val="0077568E"/>
    <w:rsid w:val="00780DF4"/>
    <w:rsid w:val="00793BEF"/>
    <w:rsid w:val="007A1806"/>
    <w:rsid w:val="007B1105"/>
    <w:rsid w:val="007C3EB0"/>
    <w:rsid w:val="007C5947"/>
    <w:rsid w:val="007C5B05"/>
    <w:rsid w:val="007D7B46"/>
    <w:rsid w:val="007E124F"/>
    <w:rsid w:val="007E494B"/>
    <w:rsid w:val="007E6979"/>
    <w:rsid w:val="007F0033"/>
    <w:rsid w:val="007F43E2"/>
    <w:rsid w:val="007F4804"/>
    <w:rsid w:val="0080111E"/>
    <w:rsid w:val="00802B2C"/>
    <w:rsid w:val="00821812"/>
    <w:rsid w:val="008227DA"/>
    <w:rsid w:val="008245F2"/>
    <w:rsid w:val="00824E8E"/>
    <w:rsid w:val="008401EF"/>
    <w:rsid w:val="00852F7C"/>
    <w:rsid w:val="0088101E"/>
    <w:rsid w:val="008813C4"/>
    <w:rsid w:val="008839D8"/>
    <w:rsid w:val="00886708"/>
    <w:rsid w:val="00893907"/>
    <w:rsid w:val="0089700F"/>
    <w:rsid w:val="008A477D"/>
    <w:rsid w:val="008B1D38"/>
    <w:rsid w:val="008B6697"/>
    <w:rsid w:val="008B6BCF"/>
    <w:rsid w:val="008E0BE3"/>
    <w:rsid w:val="008E20DA"/>
    <w:rsid w:val="008E41F4"/>
    <w:rsid w:val="008E45D6"/>
    <w:rsid w:val="0091047D"/>
    <w:rsid w:val="00923D41"/>
    <w:rsid w:val="00930384"/>
    <w:rsid w:val="0093301A"/>
    <w:rsid w:val="0094000F"/>
    <w:rsid w:val="0094007D"/>
    <w:rsid w:val="009423CA"/>
    <w:rsid w:val="00950543"/>
    <w:rsid w:val="00956F02"/>
    <w:rsid w:val="00956F28"/>
    <w:rsid w:val="00962B19"/>
    <w:rsid w:val="0096719A"/>
    <w:rsid w:val="00967A58"/>
    <w:rsid w:val="0097218F"/>
    <w:rsid w:val="00974EBA"/>
    <w:rsid w:val="00976880"/>
    <w:rsid w:val="00987F5B"/>
    <w:rsid w:val="00990748"/>
    <w:rsid w:val="00991FD1"/>
    <w:rsid w:val="00994C19"/>
    <w:rsid w:val="009A0D60"/>
    <w:rsid w:val="009A1805"/>
    <w:rsid w:val="009B43BD"/>
    <w:rsid w:val="009C6B20"/>
    <w:rsid w:val="009C7072"/>
    <w:rsid w:val="009E4D43"/>
    <w:rsid w:val="009F2083"/>
    <w:rsid w:val="009F47EB"/>
    <w:rsid w:val="00A128CF"/>
    <w:rsid w:val="00A12920"/>
    <w:rsid w:val="00A16A54"/>
    <w:rsid w:val="00A17675"/>
    <w:rsid w:val="00A2066C"/>
    <w:rsid w:val="00A3578E"/>
    <w:rsid w:val="00A40C58"/>
    <w:rsid w:val="00A47651"/>
    <w:rsid w:val="00A508A6"/>
    <w:rsid w:val="00A52F96"/>
    <w:rsid w:val="00A53582"/>
    <w:rsid w:val="00A54084"/>
    <w:rsid w:val="00A60A35"/>
    <w:rsid w:val="00A63ACC"/>
    <w:rsid w:val="00A64281"/>
    <w:rsid w:val="00A73AC7"/>
    <w:rsid w:val="00A83C18"/>
    <w:rsid w:val="00A8453C"/>
    <w:rsid w:val="00A87A28"/>
    <w:rsid w:val="00A95923"/>
    <w:rsid w:val="00AA1666"/>
    <w:rsid w:val="00AA495B"/>
    <w:rsid w:val="00AD46AC"/>
    <w:rsid w:val="00AE4400"/>
    <w:rsid w:val="00AE56A3"/>
    <w:rsid w:val="00AE79D9"/>
    <w:rsid w:val="00AF1164"/>
    <w:rsid w:val="00AF7124"/>
    <w:rsid w:val="00B03CDC"/>
    <w:rsid w:val="00B056A0"/>
    <w:rsid w:val="00B068AA"/>
    <w:rsid w:val="00B073EE"/>
    <w:rsid w:val="00B10610"/>
    <w:rsid w:val="00B11021"/>
    <w:rsid w:val="00B450F2"/>
    <w:rsid w:val="00B4691B"/>
    <w:rsid w:val="00B50D23"/>
    <w:rsid w:val="00B64044"/>
    <w:rsid w:val="00B6646D"/>
    <w:rsid w:val="00B75E0E"/>
    <w:rsid w:val="00B762D5"/>
    <w:rsid w:val="00B8451F"/>
    <w:rsid w:val="00B84DBA"/>
    <w:rsid w:val="00BA0329"/>
    <w:rsid w:val="00BA10F4"/>
    <w:rsid w:val="00BB526B"/>
    <w:rsid w:val="00BC54A1"/>
    <w:rsid w:val="00BC554D"/>
    <w:rsid w:val="00BE34D8"/>
    <w:rsid w:val="00BE38F8"/>
    <w:rsid w:val="00BE4A6C"/>
    <w:rsid w:val="00BE7D10"/>
    <w:rsid w:val="00C02BA0"/>
    <w:rsid w:val="00C02F69"/>
    <w:rsid w:val="00C03AEB"/>
    <w:rsid w:val="00C0432D"/>
    <w:rsid w:val="00C06F50"/>
    <w:rsid w:val="00C115A2"/>
    <w:rsid w:val="00C2035E"/>
    <w:rsid w:val="00C23C33"/>
    <w:rsid w:val="00C346EC"/>
    <w:rsid w:val="00C400DC"/>
    <w:rsid w:val="00C437E8"/>
    <w:rsid w:val="00C54D49"/>
    <w:rsid w:val="00C6503D"/>
    <w:rsid w:val="00C82BF3"/>
    <w:rsid w:val="00C86ADF"/>
    <w:rsid w:val="00C8785D"/>
    <w:rsid w:val="00C958EE"/>
    <w:rsid w:val="00CB24DF"/>
    <w:rsid w:val="00CB443F"/>
    <w:rsid w:val="00CC49BB"/>
    <w:rsid w:val="00CD5FAB"/>
    <w:rsid w:val="00CD6543"/>
    <w:rsid w:val="00CE055D"/>
    <w:rsid w:val="00CF637D"/>
    <w:rsid w:val="00D0065E"/>
    <w:rsid w:val="00D114E2"/>
    <w:rsid w:val="00D1256C"/>
    <w:rsid w:val="00D129B2"/>
    <w:rsid w:val="00D1497B"/>
    <w:rsid w:val="00D20A6C"/>
    <w:rsid w:val="00D30A55"/>
    <w:rsid w:val="00D32923"/>
    <w:rsid w:val="00D33CFD"/>
    <w:rsid w:val="00D3593E"/>
    <w:rsid w:val="00D3664E"/>
    <w:rsid w:val="00D3698F"/>
    <w:rsid w:val="00D45AC9"/>
    <w:rsid w:val="00D57640"/>
    <w:rsid w:val="00D620CC"/>
    <w:rsid w:val="00D62C98"/>
    <w:rsid w:val="00D63DE2"/>
    <w:rsid w:val="00D656F2"/>
    <w:rsid w:val="00D67943"/>
    <w:rsid w:val="00D708B9"/>
    <w:rsid w:val="00D713ED"/>
    <w:rsid w:val="00D81B69"/>
    <w:rsid w:val="00D82096"/>
    <w:rsid w:val="00D90675"/>
    <w:rsid w:val="00D969E3"/>
    <w:rsid w:val="00D97E93"/>
    <w:rsid w:val="00DB7F22"/>
    <w:rsid w:val="00DD481C"/>
    <w:rsid w:val="00DE51AE"/>
    <w:rsid w:val="00DE61D0"/>
    <w:rsid w:val="00DF14C6"/>
    <w:rsid w:val="00DF2E90"/>
    <w:rsid w:val="00DF3FD5"/>
    <w:rsid w:val="00E0140F"/>
    <w:rsid w:val="00E015D5"/>
    <w:rsid w:val="00E06618"/>
    <w:rsid w:val="00E06E4C"/>
    <w:rsid w:val="00E11E75"/>
    <w:rsid w:val="00E141FC"/>
    <w:rsid w:val="00E363B3"/>
    <w:rsid w:val="00E4196D"/>
    <w:rsid w:val="00E4229E"/>
    <w:rsid w:val="00E42D18"/>
    <w:rsid w:val="00E60007"/>
    <w:rsid w:val="00E74352"/>
    <w:rsid w:val="00E938A0"/>
    <w:rsid w:val="00E9594B"/>
    <w:rsid w:val="00E9625C"/>
    <w:rsid w:val="00E96640"/>
    <w:rsid w:val="00EA184C"/>
    <w:rsid w:val="00EA1BBB"/>
    <w:rsid w:val="00EA7D69"/>
    <w:rsid w:val="00EB1C1E"/>
    <w:rsid w:val="00EB21DD"/>
    <w:rsid w:val="00EB2DAE"/>
    <w:rsid w:val="00EB30F1"/>
    <w:rsid w:val="00EB4C6D"/>
    <w:rsid w:val="00EC4150"/>
    <w:rsid w:val="00EC55DD"/>
    <w:rsid w:val="00ED55FC"/>
    <w:rsid w:val="00EE03C6"/>
    <w:rsid w:val="00EE7349"/>
    <w:rsid w:val="00EF05B2"/>
    <w:rsid w:val="00EF19D8"/>
    <w:rsid w:val="00EF253F"/>
    <w:rsid w:val="00EF71F9"/>
    <w:rsid w:val="00F02DF8"/>
    <w:rsid w:val="00F06742"/>
    <w:rsid w:val="00F070E9"/>
    <w:rsid w:val="00F071B1"/>
    <w:rsid w:val="00F215C3"/>
    <w:rsid w:val="00F22DB6"/>
    <w:rsid w:val="00F509C8"/>
    <w:rsid w:val="00F57BEC"/>
    <w:rsid w:val="00F66557"/>
    <w:rsid w:val="00F77448"/>
    <w:rsid w:val="00F8282A"/>
    <w:rsid w:val="00F82E17"/>
    <w:rsid w:val="00F859E3"/>
    <w:rsid w:val="00F85AB9"/>
    <w:rsid w:val="00F8787C"/>
    <w:rsid w:val="00F9196A"/>
    <w:rsid w:val="00F91BF3"/>
    <w:rsid w:val="00F91D03"/>
    <w:rsid w:val="00F92063"/>
    <w:rsid w:val="00FB6AB8"/>
    <w:rsid w:val="00FC1264"/>
    <w:rsid w:val="00FE1FB8"/>
    <w:rsid w:val="00FE6E8E"/>
    <w:rsid w:val="00FE7216"/>
    <w:rsid w:val="00FF45BA"/>
    <w:rsid w:val="00FF68B6"/>
    <w:rsid w:val="00FF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296C"/>
  <w15:docId w15:val="{9F1B38E7-628C-458A-9BEE-AD06FF48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19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F00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F35B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uiPriority w:val="9"/>
    <w:unhideWhenUsed/>
    <w:qFormat/>
    <w:rsid w:val="00BB526B"/>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99"/>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
    <w:basedOn w:val="a0"/>
    <w:link w:val="a8"/>
    <w:uiPriority w:val="1"/>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5A7653"/>
  </w:style>
  <w:style w:type="paragraph" w:styleId="af">
    <w:name w:val="Body Text Indent"/>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rsid w:val="00D57640"/>
    <w:rPr>
      <w:rFonts w:ascii="Times New Roman" w:eastAsia="Times New Roman" w:hAnsi="Times New Roman" w:cs="Times New Roman"/>
      <w:sz w:val="24"/>
      <w:szCs w:val="24"/>
      <w:lang w:val="x-none" w:eastAsia="x-none"/>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BB526B"/>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B84DBA"/>
    <w:rPr>
      <w:b/>
      <w:bCs/>
      <w:sz w:val="24"/>
      <w:szCs w:val="24"/>
      <w:lang w:val="ru-RU" w:eastAsia="ru-RU"/>
    </w:rPr>
  </w:style>
  <w:style w:type="character" w:customStyle="1" w:styleId="10">
    <w:name w:val="Заголовок 1 Знак"/>
    <w:basedOn w:val="a0"/>
    <w:link w:val="1"/>
    <w:uiPriority w:val="9"/>
    <w:rsid w:val="00F9196A"/>
    <w:rPr>
      <w:rFonts w:asciiTheme="majorHAnsi" w:eastAsiaTheme="majorEastAsia" w:hAnsiTheme="majorHAnsi" w:cstheme="majorBidi"/>
      <w:color w:val="365F91" w:themeColor="accent1" w:themeShade="BF"/>
      <w:sz w:val="32"/>
      <w:szCs w:val="32"/>
    </w:rPr>
  </w:style>
  <w:style w:type="paragraph" w:customStyle="1" w:styleId="Web">
    <w:name w:val="Обычный (Web)"/>
    <w:basedOn w:val="a"/>
    <w:rsid w:val="00821812"/>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Body Text Indent 2"/>
    <w:basedOn w:val="a"/>
    <w:link w:val="22"/>
    <w:rsid w:val="0088101E"/>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rsid w:val="0088101E"/>
    <w:rPr>
      <w:rFonts w:ascii="Calibri" w:eastAsia="Times New Roman" w:hAnsi="Calibri" w:cs="Times New Roman"/>
      <w:lang w:eastAsia="ru-RU"/>
    </w:rPr>
  </w:style>
  <w:style w:type="character" w:customStyle="1" w:styleId="30">
    <w:name w:val="Заголовок 3 Знак"/>
    <w:basedOn w:val="a0"/>
    <w:link w:val="3"/>
    <w:uiPriority w:val="9"/>
    <w:rsid w:val="007F0033"/>
    <w:rPr>
      <w:rFonts w:asciiTheme="majorHAnsi" w:eastAsiaTheme="majorEastAsia" w:hAnsiTheme="majorHAnsi" w:cstheme="majorBidi"/>
      <w:color w:val="243F60" w:themeColor="accent1" w:themeShade="7F"/>
      <w:sz w:val="24"/>
      <w:szCs w:val="24"/>
    </w:rPr>
  </w:style>
  <w:style w:type="character" w:styleId="HTML">
    <w:name w:val="HTML Cite"/>
    <w:basedOn w:val="a0"/>
    <w:uiPriority w:val="99"/>
    <w:semiHidden/>
    <w:unhideWhenUsed/>
    <w:rsid w:val="007F0033"/>
    <w:rPr>
      <w:i/>
      <w:iCs/>
    </w:rPr>
  </w:style>
  <w:style w:type="character" w:customStyle="1" w:styleId="dyjrff">
    <w:name w:val="dyjrff"/>
    <w:basedOn w:val="a0"/>
    <w:rsid w:val="007F0033"/>
  </w:style>
  <w:style w:type="character" w:customStyle="1" w:styleId="biblio-record-text">
    <w:name w:val="biblio-record-text"/>
    <w:basedOn w:val="a0"/>
    <w:rsid w:val="003D28E4"/>
  </w:style>
  <w:style w:type="character" w:customStyle="1" w:styleId="mat-button-wrapper">
    <w:name w:val="mat-button-wrapper"/>
    <w:basedOn w:val="a0"/>
    <w:rsid w:val="003D28E4"/>
  </w:style>
  <w:style w:type="character" w:styleId="af2">
    <w:name w:val="FollowedHyperlink"/>
    <w:basedOn w:val="a0"/>
    <w:uiPriority w:val="99"/>
    <w:semiHidden/>
    <w:unhideWhenUsed/>
    <w:rsid w:val="00A87A28"/>
    <w:rPr>
      <w:color w:val="800080" w:themeColor="followedHyperlink"/>
      <w:u w:val="single"/>
    </w:rPr>
  </w:style>
  <w:style w:type="paragraph" w:customStyle="1" w:styleId="Default">
    <w:name w:val="Default"/>
    <w:rsid w:val="005120C2"/>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Title"/>
    <w:aliases w:val=" Знак"/>
    <w:basedOn w:val="a"/>
    <w:link w:val="af4"/>
    <w:qFormat/>
    <w:rsid w:val="00405308"/>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aliases w:val=" Знак Знак"/>
    <w:basedOn w:val="a0"/>
    <w:link w:val="af3"/>
    <w:rsid w:val="00405308"/>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4F35B2"/>
    <w:rPr>
      <w:rFonts w:asciiTheme="majorHAnsi" w:eastAsiaTheme="majorEastAsia" w:hAnsiTheme="majorHAnsi" w:cstheme="majorBidi"/>
      <w:i/>
      <w:iCs/>
      <w:color w:val="365F91" w:themeColor="accent1" w:themeShade="BF"/>
    </w:rPr>
  </w:style>
  <w:style w:type="paragraph" w:styleId="HTML0">
    <w:name w:val="HTML Preformatted"/>
    <w:basedOn w:val="a"/>
    <w:link w:val="HTML1"/>
    <w:uiPriority w:val="99"/>
    <w:unhideWhenUsed/>
    <w:rsid w:val="00FB6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FB6AB8"/>
    <w:rPr>
      <w:rFonts w:ascii="Courier New" w:eastAsia="Times New Roman" w:hAnsi="Courier New" w:cs="Courier New"/>
      <w:sz w:val="20"/>
      <w:szCs w:val="20"/>
      <w:lang w:eastAsia="ru-RU"/>
    </w:rPr>
  </w:style>
  <w:style w:type="character" w:customStyle="1" w:styleId="y2iqfc">
    <w:name w:val="y2iqfc"/>
    <w:basedOn w:val="a0"/>
    <w:rsid w:val="00FB6AB8"/>
  </w:style>
  <w:style w:type="character" w:styleId="af5">
    <w:name w:val="Emphasis"/>
    <w:basedOn w:val="a0"/>
    <w:uiPriority w:val="20"/>
    <w:qFormat/>
    <w:rsid w:val="001242F6"/>
    <w:rPr>
      <w:i/>
      <w:iCs/>
    </w:rPr>
  </w:style>
  <w:style w:type="paragraph" w:customStyle="1" w:styleId="210">
    <w:name w:val="Основной текст 21"/>
    <w:basedOn w:val="a"/>
    <w:rsid w:val="00B450F2"/>
    <w:pPr>
      <w:spacing w:after="0" w:line="240" w:lineRule="auto"/>
      <w:jc w:val="both"/>
    </w:pPr>
    <w:rPr>
      <w:rFonts w:ascii="Times/Kazakh" w:eastAsia="Times New Roman" w:hAnsi="Times/Kazakh" w:cs="Times New Roman"/>
      <w:b/>
      <w:szCs w:val="20"/>
      <w:lang w:eastAsia="ru-RU"/>
    </w:rPr>
  </w:style>
  <w:style w:type="character" w:customStyle="1" w:styleId="UnresolvedMention">
    <w:name w:val="Unresolved Mention"/>
    <w:basedOn w:val="a0"/>
    <w:uiPriority w:val="99"/>
    <w:semiHidden/>
    <w:unhideWhenUsed/>
    <w:rsid w:val="006C156A"/>
    <w:rPr>
      <w:color w:val="605E5C"/>
      <w:shd w:val="clear" w:color="auto" w:fill="E1DFDD"/>
    </w:rPr>
  </w:style>
  <w:style w:type="character" w:customStyle="1" w:styleId="layout">
    <w:name w:val="layout"/>
    <w:basedOn w:val="a0"/>
    <w:rsid w:val="00F07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8701">
      <w:bodyDiv w:val="1"/>
      <w:marLeft w:val="0"/>
      <w:marRight w:val="0"/>
      <w:marTop w:val="0"/>
      <w:marBottom w:val="0"/>
      <w:divBdr>
        <w:top w:val="none" w:sz="0" w:space="0" w:color="auto"/>
        <w:left w:val="none" w:sz="0" w:space="0" w:color="auto"/>
        <w:bottom w:val="none" w:sz="0" w:space="0" w:color="auto"/>
        <w:right w:val="none" w:sz="0" w:space="0" w:color="auto"/>
      </w:divBdr>
    </w:div>
    <w:div w:id="210385794">
      <w:bodyDiv w:val="1"/>
      <w:marLeft w:val="0"/>
      <w:marRight w:val="0"/>
      <w:marTop w:val="0"/>
      <w:marBottom w:val="0"/>
      <w:divBdr>
        <w:top w:val="none" w:sz="0" w:space="0" w:color="auto"/>
        <w:left w:val="none" w:sz="0" w:space="0" w:color="auto"/>
        <w:bottom w:val="none" w:sz="0" w:space="0" w:color="auto"/>
        <w:right w:val="none" w:sz="0" w:space="0" w:color="auto"/>
      </w:divBdr>
      <w:divsChild>
        <w:div w:id="1772432407">
          <w:marLeft w:val="0"/>
          <w:marRight w:val="0"/>
          <w:marTop w:val="0"/>
          <w:marBottom w:val="0"/>
          <w:divBdr>
            <w:top w:val="none" w:sz="0" w:space="0" w:color="auto"/>
            <w:left w:val="none" w:sz="0" w:space="0" w:color="auto"/>
            <w:bottom w:val="none" w:sz="0" w:space="0" w:color="auto"/>
            <w:right w:val="none" w:sz="0" w:space="0" w:color="auto"/>
          </w:divBdr>
        </w:div>
      </w:divsChild>
    </w:div>
    <w:div w:id="242761848">
      <w:bodyDiv w:val="1"/>
      <w:marLeft w:val="0"/>
      <w:marRight w:val="0"/>
      <w:marTop w:val="0"/>
      <w:marBottom w:val="0"/>
      <w:divBdr>
        <w:top w:val="none" w:sz="0" w:space="0" w:color="auto"/>
        <w:left w:val="none" w:sz="0" w:space="0" w:color="auto"/>
        <w:bottom w:val="none" w:sz="0" w:space="0" w:color="auto"/>
        <w:right w:val="none" w:sz="0" w:space="0" w:color="auto"/>
      </w:divBdr>
      <w:divsChild>
        <w:div w:id="1821535697">
          <w:marLeft w:val="0"/>
          <w:marRight w:val="0"/>
          <w:marTop w:val="0"/>
          <w:marBottom w:val="0"/>
          <w:divBdr>
            <w:top w:val="none" w:sz="0" w:space="0" w:color="auto"/>
            <w:left w:val="none" w:sz="0" w:space="0" w:color="auto"/>
            <w:bottom w:val="none" w:sz="0" w:space="0" w:color="auto"/>
            <w:right w:val="none" w:sz="0" w:space="0" w:color="auto"/>
          </w:divBdr>
          <w:divsChild>
            <w:div w:id="1270552418">
              <w:marLeft w:val="0"/>
              <w:marRight w:val="0"/>
              <w:marTop w:val="0"/>
              <w:marBottom w:val="0"/>
              <w:divBdr>
                <w:top w:val="none" w:sz="0" w:space="0" w:color="auto"/>
                <w:left w:val="none" w:sz="0" w:space="0" w:color="auto"/>
                <w:bottom w:val="none" w:sz="0" w:space="0" w:color="auto"/>
                <w:right w:val="none" w:sz="0" w:space="0" w:color="auto"/>
              </w:divBdr>
            </w:div>
            <w:div w:id="1997952369">
              <w:marLeft w:val="0"/>
              <w:marRight w:val="0"/>
              <w:marTop w:val="0"/>
              <w:marBottom w:val="0"/>
              <w:divBdr>
                <w:top w:val="none" w:sz="0" w:space="0" w:color="auto"/>
                <w:left w:val="none" w:sz="0" w:space="0" w:color="auto"/>
                <w:bottom w:val="none" w:sz="0" w:space="0" w:color="auto"/>
                <w:right w:val="none" w:sz="0" w:space="0" w:color="auto"/>
              </w:divBdr>
              <w:divsChild>
                <w:div w:id="978681010">
                  <w:marLeft w:val="0"/>
                  <w:marRight w:val="0"/>
                  <w:marTop w:val="0"/>
                  <w:marBottom w:val="0"/>
                  <w:divBdr>
                    <w:top w:val="none" w:sz="0" w:space="0" w:color="auto"/>
                    <w:left w:val="none" w:sz="0" w:space="0" w:color="auto"/>
                    <w:bottom w:val="none" w:sz="0" w:space="0" w:color="auto"/>
                    <w:right w:val="none" w:sz="0" w:space="0" w:color="auto"/>
                  </w:divBdr>
                  <w:divsChild>
                    <w:div w:id="16601908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97075899">
      <w:bodyDiv w:val="1"/>
      <w:marLeft w:val="0"/>
      <w:marRight w:val="0"/>
      <w:marTop w:val="0"/>
      <w:marBottom w:val="0"/>
      <w:divBdr>
        <w:top w:val="none" w:sz="0" w:space="0" w:color="auto"/>
        <w:left w:val="none" w:sz="0" w:space="0" w:color="auto"/>
        <w:bottom w:val="none" w:sz="0" w:space="0" w:color="auto"/>
        <w:right w:val="none" w:sz="0" w:space="0" w:color="auto"/>
      </w:divBdr>
    </w:div>
    <w:div w:id="388578616">
      <w:bodyDiv w:val="1"/>
      <w:marLeft w:val="0"/>
      <w:marRight w:val="0"/>
      <w:marTop w:val="0"/>
      <w:marBottom w:val="0"/>
      <w:divBdr>
        <w:top w:val="none" w:sz="0" w:space="0" w:color="auto"/>
        <w:left w:val="none" w:sz="0" w:space="0" w:color="auto"/>
        <w:bottom w:val="none" w:sz="0" w:space="0" w:color="auto"/>
        <w:right w:val="none" w:sz="0" w:space="0" w:color="auto"/>
      </w:divBdr>
      <w:divsChild>
        <w:div w:id="1177157826">
          <w:marLeft w:val="0"/>
          <w:marRight w:val="0"/>
          <w:marTop w:val="0"/>
          <w:marBottom w:val="0"/>
          <w:divBdr>
            <w:top w:val="none" w:sz="0" w:space="0" w:color="auto"/>
            <w:left w:val="none" w:sz="0" w:space="0" w:color="auto"/>
            <w:bottom w:val="none" w:sz="0" w:space="0" w:color="auto"/>
            <w:right w:val="none" w:sz="0" w:space="0" w:color="auto"/>
          </w:divBdr>
          <w:divsChild>
            <w:div w:id="278607423">
              <w:marLeft w:val="0"/>
              <w:marRight w:val="0"/>
              <w:marTop w:val="0"/>
              <w:marBottom w:val="0"/>
              <w:divBdr>
                <w:top w:val="none" w:sz="0" w:space="0" w:color="auto"/>
                <w:left w:val="none" w:sz="0" w:space="0" w:color="auto"/>
                <w:bottom w:val="none" w:sz="0" w:space="0" w:color="auto"/>
                <w:right w:val="none" w:sz="0" w:space="0" w:color="auto"/>
              </w:divBdr>
            </w:div>
            <w:div w:id="2002004009">
              <w:marLeft w:val="0"/>
              <w:marRight w:val="0"/>
              <w:marTop w:val="0"/>
              <w:marBottom w:val="0"/>
              <w:divBdr>
                <w:top w:val="none" w:sz="0" w:space="0" w:color="auto"/>
                <w:left w:val="none" w:sz="0" w:space="0" w:color="auto"/>
                <w:bottom w:val="none" w:sz="0" w:space="0" w:color="auto"/>
                <w:right w:val="none" w:sz="0" w:space="0" w:color="auto"/>
              </w:divBdr>
              <w:divsChild>
                <w:div w:id="4290581">
                  <w:marLeft w:val="0"/>
                  <w:marRight w:val="0"/>
                  <w:marTop w:val="0"/>
                  <w:marBottom w:val="0"/>
                  <w:divBdr>
                    <w:top w:val="none" w:sz="0" w:space="0" w:color="auto"/>
                    <w:left w:val="none" w:sz="0" w:space="0" w:color="auto"/>
                    <w:bottom w:val="none" w:sz="0" w:space="0" w:color="auto"/>
                    <w:right w:val="none" w:sz="0" w:space="0" w:color="auto"/>
                  </w:divBdr>
                  <w:divsChild>
                    <w:div w:id="1052748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20837430">
      <w:bodyDiv w:val="1"/>
      <w:marLeft w:val="0"/>
      <w:marRight w:val="0"/>
      <w:marTop w:val="0"/>
      <w:marBottom w:val="0"/>
      <w:divBdr>
        <w:top w:val="none" w:sz="0" w:space="0" w:color="auto"/>
        <w:left w:val="none" w:sz="0" w:space="0" w:color="auto"/>
        <w:bottom w:val="none" w:sz="0" w:space="0" w:color="auto"/>
        <w:right w:val="none" w:sz="0" w:space="0" w:color="auto"/>
      </w:divBdr>
    </w:div>
    <w:div w:id="473378295">
      <w:bodyDiv w:val="1"/>
      <w:marLeft w:val="0"/>
      <w:marRight w:val="0"/>
      <w:marTop w:val="0"/>
      <w:marBottom w:val="0"/>
      <w:divBdr>
        <w:top w:val="none" w:sz="0" w:space="0" w:color="auto"/>
        <w:left w:val="none" w:sz="0" w:space="0" w:color="auto"/>
        <w:bottom w:val="none" w:sz="0" w:space="0" w:color="auto"/>
        <w:right w:val="none" w:sz="0" w:space="0" w:color="auto"/>
      </w:divBdr>
    </w:div>
    <w:div w:id="702633422">
      <w:bodyDiv w:val="1"/>
      <w:marLeft w:val="0"/>
      <w:marRight w:val="0"/>
      <w:marTop w:val="0"/>
      <w:marBottom w:val="0"/>
      <w:divBdr>
        <w:top w:val="none" w:sz="0" w:space="0" w:color="auto"/>
        <w:left w:val="none" w:sz="0" w:space="0" w:color="auto"/>
        <w:bottom w:val="none" w:sz="0" w:space="0" w:color="auto"/>
        <w:right w:val="none" w:sz="0" w:space="0" w:color="auto"/>
      </w:divBdr>
    </w:div>
    <w:div w:id="778448762">
      <w:bodyDiv w:val="1"/>
      <w:marLeft w:val="0"/>
      <w:marRight w:val="0"/>
      <w:marTop w:val="0"/>
      <w:marBottom w:val="0"/>
      <w:divBdr>
        <w:top w:val="none" w:sz="0" w:space="0" w:color="auto"/>
        <w:left w:val="none" w:sz="0" w:space="0" w:color="auto"/>
        <w:bottom w:val="none" w:sz="0" w:space="0" w:color="auto"/>
        <w:right w:val="none" w:sz="0" w:space="0" w:color="auto"/>
      </w:divBdr>
      <w:divsChild>
        <w:div w:id="1073744007">
          <w:marLeft w:val="0"/>
          <w:marRight w:val="0"/>
          <w:marTop w:val="0"/>
          <w:marBottom w:val="0"/>
          <w:divBdr>
            <w:top w:val="none" w:sz="0" w:space="0" w:color="auto"/>
            <w:left w:val="none" w:sz="0" w:space="0" w:color="auto"/>
            <w:bottom w:val="none" w:sz="0" w:space="0" w:color="auto"/>
            <w:right w:val="none" w:sz="0" w:space="0" w:color="auto"/>
          </w:divBdr>
          <w:divsChild>
            <w:div w:id="1203904095">
              <w:marLeft w:val="0"/>
              <w:marRight w:val="0"/>
              <w:marTop w:val="0"/>
              <w:marBottom w:val="0"/>
              <w:divBdr>
                <w:top w:val="none" w:sz="0" w:space="0" w:color="auto"/>
                <w:left w:val="none" w:sz="0" w:space="0" w:color="auto"/>
                <w:bottom w:val="none" w:sz="0" w:space="0" w:color="auto"/>
                <w:right w:val="none" w:sz="0" w:space="0" w:color="auto"/>
              </w:divBdr>
              <w:divsChild>
                <w:div w:id="10590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8066">
      <w:bodyDiv w:val="1"/>
      <w:marLeft w:val="0"/>
      <w:marRight w:val="0"/>
      <w:marTop w:val="0"/>
      <w:marBottom w:val="0"/>
      <w:divBdr>
        <w:top w:val="none" w:sz="0" w:space="0" w:color="auto"/>
        <w:left w:val="none" w:sz="0" w:space="0" w:color="auto"/>
        <w:bottom w:val="none" w:sz="0" w:space="0" w:color="auto"/>
        <w:right w:val="none" w:sz="0" w:space="0" w:color="auto"/>
      </w:divBdr>
    </w:div>
    <w:div w:id="1030957206">
      <w:bodyDiv w:val="1"/>
      <w:marLeft w:val="0"/>
      <w:marRight w:val="0"/>
      <w:marTop w:val="0"/>
      <w:marBottom w:val="0"/>
      <w:divBdr>
        <w:top w:val="none" w:sz="0" w:space="0" w:color="auto"/>
        <w:left w:val="none" w:sz="0" w:space="0" w:color="auto"/>
        <w:bottom w:val="none" w:sz="0" w:space="0" w:color="auto"/>
        <w:right w:val="none" w:sz="0" w:space="0" w:color="auto"/>
      </w:divBdr>
    </w:div>
    <w:div w:id="1053429403">
      <w:bodyDiv w:val="1"/>
      <w:marLeft w:val="0"/>
      <w:marRight w:val="0"/>
      <w:marTop w:val="0"/>
      <w:marBottom w:val="0"/>
      <w:divBdr>
        <w:top w:val="none" w:sz="0" w:space="0" w:color="auto"/>
        <w:left w:val="none" w:sz="0" w:space="0" w:color="auto"/>
        <w:bottom w:val="none" w:sz="0" w:space="0" w:color="auto"/>
        <w:right w:val="none" w:sz="0" w:space="0" w:color="auto"/>
      </w:divBdr>
      <w:divsChild>
        <w:div w:id="683362674">
          <w:marLeft w:val="0"/>
          <w:marRight w:val="0"/>
          <w:marTop w:val="0"/>
          <w:marBottom w:val="0"/>
          <w:divBdr>
            <w:top w:val="none" w:sz="0" w:space="0" w:color="auto"/>
            <w:left w:val="none" w:sz="0" w:space="0" w:color="auto"/>
            <w:bottom w:val="none" w:sz="0" w:space="0" w:color="auto"/>
            <w:right w:val="none" w:sz="0" w:space="0" w:color="auto"/>
          </w:divBdr>
        </w:div>
      </w:divsChild>
    </w:div>
    <w:div w:id="1262370518">
      <w:bodyDiv w:val="1"/>
      <w:marLeft w:val="0"/>
      <w:marRight w:val="0"/>
      <w:marTop w:val="0"/>
      <w:marBottom w:val="0"/>
      <w:divBdr>
        <w:top w:val="none" w:sz="0" w:space="0" w:color="auto"/>
        <w:left w:val="none" w:sz="0" w:space="0" w:color="auto"/>
        <w:bottom w:val="none" w:sz="0" w:space="0" w:color="auto"/>
        <w:right w:val="none" w:sz="0" w:space="0" w:color="auto"/>
      </w:divBdr>
    </w:div>
    <w:div w:id="1370691808">
      <w:bodyDiv w:val="1"/>
      <w:marLeft w:val="0"/>
      <w:marRight w:val="0"/>
      <w:marTop w:val="0"/>
      <w:marBottom w:val="0"/>
      <w:divBdr>
        <w:top w:val="none" w:sz="0" w:space="0" w:color="auto"/>
        <w:left w:val="none" w:sz="0" w:space="0" w:color="auto"/>
        <w:bottom w:val="none" w:sz="0" w:space="0" w:color="auto"/>
        <w:right w:val="none" w:sz="0" w:space="0" w:color="auto"/>
      </w:divBdr>
      <w:divsChild>
        <w:div w:id="651712576">
          <w:marLeft w:val="300"/>
          <w:marRight w:val="300"/>
          <w:marTop w:val="0"/>
          <w:marBottom w:val="150"/>
          <w:divBdr>
            <w:top w:val="none" w:sz="0" w:space="0" w:color="auto"/>
            <w:left w:val="none" w:sz="0" w:space="0" w:color="auto"/>
            <w:bottom w:val="none" w:sz="0" w:space="0" w:color="auto"/>
            <w:right w:val="none" w:sz="0" w:space="0" w:color="auto"/>
          </w:divBdr>
        </w:div>
        <w:div w:id="1373967986">
          <w:marLeft w:val="300"/>
          <w:marRight w:val="300"/>
          <w:marTop w:val="150"/>
          <w:marBottom w:val="150"/>
          <w:divBdr>
            <w:top w:val="none" w:sz="0" w:space="0" w:color="auto"/>
            <w:left w:val="none" w:sz="0" w:space="0" w:color="auto"/>
            <w:bottom w:val="none" w:sz="0" w:space="0" w:color="auto"/>
            <w:right w:val="none" w:sz="0" w:space="0" w:color="auto"/>
          </w:divBdr>
        </w:div>
      </w:divsChild>
    </w:div>
    <w:div w:id="1374695777">
      <w:bodyDiv w:val="1"/>
      <w:marLeft w:val="0"/>
      <w:marRight w:val="0"/>
      <w:marTop w:val="0"/>
      <w:marBottom w:val="0"/>
      <w:divBdr>
        <w:top w:val="none" w:sz="0" w:space="0" w:color="auto"/>
        <w:left w:val="none" w:sz="0" w:space="0" w:color="auto"/>
        <w:bottom w:val="none" w:sz="0" w:space="0" w:color="auto"/>
        <w:right w:val="none" w:sz="0" w:space="0" w:color="auto"/>
      </w:divBdr>
    </w:div>
    <w:div w:id="1466005960">
      <w:bodyDiv w:val="1"/>
      <w:marLeft w:val="0"/>
      <w:marRight w:val="0"/>
      <w:marTop w:val="0"/>
      <w:marBottom w:val="0"/>
      <w:divBdr>
        <w:top w:val="none" w:sz="0" w:space="0" w:color="auto"/>
        <w:left w:val="none" w:sz="0" w:space="0" w:color="auto"/>
        <w:bottom w:val="none" w:sz="0" w:space="0" w:color="auto"/>
        <w:right w:val="none" w:sz="0" w:space="0" w:color="auto"/>
      </w:divBdr>
    </w:div>
    <w:div w:id="1681543546">
      <w:bodyDiv w:val="1"/>
      <w:marLeft w:val="0"/>
      <w:marRight w:val="0"/>
      <w:marTop w:val="0"/>
      <w:marBottom w:val="0"/>
      <w:divBdr>
        <w:top w:val="none" w:sz="0" w:space="0" w:color="auto"/>
        <w:left w:val="none" w:sz="0" w:space="0" w:color="auto"/>
        <w:bottom w:val="none" w:sz="0" w:space="0" w:color="auto"/>
        <w:right w:val="none" w:sz="0" w:space="0" w:color="auto"/>
      </w:divBdr>
      <w:divsChild>
        <w:div w:id="1145972538">
          <w:marLeft w:val="0"/>
          <w:marRight w:val="0"/>
          <w:marTop w:val="0"/>
          <w:marBottom w:val="0"/>
          <w:divBdr>
            <w:top w:val="none" w:sz="0" w:space="0" w:color="auto"/>
            <w:left w:val="none" w:sz="0" w:space="0" w:color="auto"/>
            <w:bottom w:val="none" w:sz="0" w:space="0" w:color="auto"/>
            <w:right w:val="none" w:sz="0" w:space="0" w:color="auto"/>
          </w:divBdr>
        </w:div>
      </w:divsChild>
    </w:div>
    <w:div w:id="1760829832">
      <w:bodyDiv w:val="1"/>
      <w:marLeft w:val="0"/>
      <w:marRight w:val="0"/>
      <w:marTop w:val="0"/>
      <w:marBottom w:val="0"/>
      <w:divBdr>
        <w:top w:val="none" w:sz="0" w:space="0" w:color="auto"/>
        <w:left w:val="none" w:sz="0" w:space="0" w:color="auto"/>
        <w:bottom w:val="none" w:sz="0" w:space="0" w:color="auto"/>
        <w:right w:val="none" w:sz="0" w:space="0" w:color="auto"/>
      </w:divBdr>
    </w:div>
    <w:div w:id="1949579797">
      <w:bodyDiv w:val="1"/>
      <w:marLeft w:val="0"/>
      <w:marRight w:val="0"/>
      <w:marTop w:val="0"/>
      <w:marBottom w:val="0"/>
      <w:divBdr>
        <w:top w:val="none" w:sz="0" w:space="0" w:color="auto"/>
        <w:left w:val="none" w:sz="0" w:space="0" w:color="auto"/>
        <w:bottom w:val="none" w:sz="0" w:space="0" w:color="auto"/>
        <w:right w:val="none" w:sz="0" w:space="0" w:color="auto"/>
      </w:divBdr>
    </w:div>
    <w:div w:id="2002268778">
      <w:bodyDiv w:val="1"/>
      <w:marLeft w:val="0"/>
      <w:marRight w:val="0"/>
      <w:marTop w:val="0"/>
      <w:marBottom w:val="0"/>
      <w:divBdr>
        <w:top w:val="none" w:sz="0" w:space="0" w:color="auto"/>
        <w:left w:val="none" w:sz="0" w:space="0" w:color="auto"/>
        <w:bottom w:val="none" w:sz="0" w:space="0" w:color="auto"/>
        <w:right w:val="none" w:sz="0" w:space="0" w:color="auto"/>
      </w:divBdr>
    </w:div>
    <w:div w:id="21089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ash@list.ru" TargetMode="External"/><Relationship Id="rId13" Type="http://schemas.openxmlformats.org/officeDocument/2006/relationships/hyperlink" Target="https://www.studmed.ru/menshikov-vv-klinicheskaya-laboratornaya-analitika-tom-1-osnovy-klinicheskogo-laboratornogo-analiza_3b2d0b072e6.html" TargetMode="External"/><Relationship Id="rId18" Type="http://schemas.openxmlformats.org/officeDocument/2006/relationships/hyperlink" Target="http://www.cdc.gov/" TargetMode="External"/><Relationship Id="rId3" Type="http://schemas.openxmlformats.org/officeDocument/2006/relationships/styles" Target="styles.xml"/><Relationship Id="rId21" Type="http://schemas.openxmlformats.org/officeDocument/2006/relationships/hyperlink" Target="http://www.virology.net/" TargetMode="External"/><Relationship Id="rId7" Type="http://schemas.openxmlformats.org/officeDocument/2006/relationships/endnotes" Target="endnotes.xml"/><Relationship Id="rId12" Type="http://schemas.openxmlformats.org/officeDocument/2006/relationships/hyperlink" Target="https://lanbook.com/catalog/meditsina/chastnaya-medicinskaya-mikrobiologiya-s-tehnikoj-mikrobiologicheskih-issledovanij-72893591/" TargetMode="External"/><Relationship Id="rId17" Type="http://schemas.openxmlformats.org/officeDocument/2006/relationships/hyperlink" Target="http://ecdc.europa.eu/en/" TargetMode="External"/><Relationship Id="rId2" Type="http://schemas.openxmlformats.org/officeDocument/2006/relationships/numbering" Target="numbering.xml"/><Relationship Id="rId16" Type="http://schemas.openxmlformats.org/officeDocument/2006/relationships/hyperlink" Target="https://medvetlit.ru/market/tematicheskij-prajs/garden/medicinskaya-mikrobiologiya-i-immunologiya-levinson-u-per-s-angl-pod-red-vb-beloborodova-2015-g/" TargetMode="External"/><Relationship Id="rId20" Type="http://schemas.openxmlformats.org/officeDocument/2006/relationships/hyperlink" Target="http://www.fems-microbiology.org/website/nl/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ra.sarsenbaeva@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fontTable" Target="fontTable.xml"/><Relationship Id="rId10" Type="http://schemas.openxmlformats.org/officeDocument/2006/relationships/hyperlink" Target="mailto:r.alma@bk.ru" TargetMode="External"/><Relationship Id="rId19" Type="http://schemas.openxmlformats.org/officeDocument/2006/relationships/hyperlink" Target="http://www.oie.int/downld/AVIAN%20INFLUENZA/A_AI-Asia.htm" TargetMode="External"/><Relationship Id="rId4" Type="http://schemas.openxmlformats.org/officeDocument/2006/relationships/settings" Target="settings.xml"/><Relationship Id="rId9" Type="http://schemas.openxmlformats.org/officeDocument/2006/relationships/hyperlink" Target="mailto:b.imasheva@hls.kz" TargetMode="External"/><Relationship Id="rId14" Type="http://schemas.openxmlformats.org/officeDocument/2006/relationships/hyperlink" Target="https://elibrary.ru/org_profile.asp?id=1985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8AC6-9674-4265-9E5D-7337DDFC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48</Pages>
  <Words>6899</Words>
  <Characters>39330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Nazar</dc:creator>
  <cp:keywords/>
  <dc:description/>
  <cp:lastModifiedBy>User</cp:lastModifiedBy>
  <cp:revision>17</cp:revision>
  <cp:lastPrinted>2022-02-02T09:26:00Z</cp:lastPrinted>
  <dcterms:created xsi:type="dcterms:W3CDTF">2022-02-21T13:06:00Z</dcterms:created>
  <dcterms:modified xsi:type="dcterms:W3CDTF">2022-04-20T05:24:00Z</dcterms:modified>
</cp:coreProperties>
</file>