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D960D" w14:textId="77777777" w:rsidR="00520CC8" w:rsidRPr="00501320" w:rsidRDefault="00520CC8" w:rsidP="002C22D4">
      <w:pPr>
        <w:jc w:val="right"/>
        <w:rPr>
          <w:bCs/>
        </w:rPr>
      </w:pPr>
      <w:r w:rsidRPr="00501320">
        <w:rPr>
          <w:bCs/>
        </w:rPr>
        <w:t>.</w:t>
      </w:r>
    </w:p>
    <w:p w14:paraId="5D2245D7" w14:textId="77777777" w:rsidR="00520CC8" w:rsidRPr="00501320" w:rsidRDefault="00520CC8" w:rsidP="002C22D4">
      <w:pPr>
        <w:jc w:val="center"/>
      </w:pPr>
    </w:p>
    <w:p w14:paraId="06DE3023" w14:textId="77777777" w:rsidR="00520CC8" w:rsidRPr="00501320" w:rsidRDefault="00520CC8" w:rsidP="002C22D4"/>
    <w:p w14:paraId="14E958D4" w14:textId="271DE5E7" w:rsidR="000D0668" w:rsidRPr="008441C2" w:rsidRDefault="00051159" w:rsidP="00051159">
      <w:pPr>
        <w:jc w:val="center"/>
        <w:rPr>
          <w:b/>
          <w:lang w:val="kk-KZ"/>
        </w:rPr>
      </w:pPr>
      <w:r w:rsidRPr="008441C2">
        <w:rPr>
          <w:b/>
          <w:lang w:val="en-US"/>
        </w:rPr>
        <w:t>C</w:t>
      </w:r>
      <w:r w:rsidRPr="008441C2">
        <w:rPr>
          <w:b/>
        </w:rPr>
        <w:t>ертифика</w:t>
      </w:r>
      <w:r w:rsidR="006B7029" w:rsidRPr="008441C2">
        <w:rPr>
          <w:b/>
        </w:rPr>
        <w:t>ттау</w:t>
      </w:r>
      <w:r w:rsidRPr="008441C2">
        <w:rPr>
          <w:b/>
          <w:lang w:val="kk-KZ"/>
        </w:rPr>
        <w:t xml:space="preserve"> </w:t>
      </w:r>
      <w:r w:rsidR="000D0668" w:rsidRPr="008441C2">
        <w:rPr>
          <w:b/>
        </w:rPr>
        <w:t>курс</w:t>
      </w:r>
      <w:r w:rsidR="006B7029" w:rsidRPr="008441C2">
        <w:rPr>
          <w:b/>
        </w:rPr>
        <w:t>ы</w:t>
      </w:r>
      <w:r w:rsidRPr="008441C2">
        <w:rPr>
          <w:b/>
          <w:lang w:val="kk-KZ"/>
        </w:rPr>
        <w:t xml:space="preserve"> бағдарламасы</w:t>
      </w:r>
    </w:p>
    <w:p w14:paraId="570173A3" w14:textId="77777777" w:rsidR="000D0668" w:rsidRPr="008441C2" w:rsidRDefault="00051159" w:rsidP="000D0668">
      <w:pPr>
        <w:jc w:val="center"/>
        <w:rPr>
          <w:b/>
          <w:lang w:val="kk-KZ"/>
        </w:rPr>
      </w:pPr>
      <w:r w:rsidRPr="008441C2">
        <w:rPr>
          <w:b/>
          <w:lang w:val="kk-KZ"/>
        </w:rPr>
        <w:t>Бағдарлама п</w:t>
      </w:r>
      <w:r w:rsidR="000D0668" w:rsidRPr="008441C2">
        <w:rPr>
          <w:b/>
          <w:lang w:val="kk-KZ"/>
        </w:rPr>
        <w:t>аспорт</w:t>
      </w:r>
      <w:r w:rsidRPr="008441C2">
        <w:rPr>
          <w:b/>
          <w:lang w:val="kk-KZ"/>
        </w:rPr>
        <w:t>ы</w:t>
      </w:r>
      <w:r w:rsidR="00B812D0" w:rsidRPr="008441C2">
        <w:rPr>
          <w:b/>
          <w:lang w:val="kk-KZ"/>
        </w:rPr>
        <w:t xml:space="preserve"> </w:t>
      </w:r>
    </w:p>
    <w:p w14:paraId="6DBE1E03" w14:textId="77777777" w:rsidR="004238FF" w:rsidRPr="008441C2" w:rsidRDefault="004238FF" w:rsidP="000D0668">
      <w:pPr>
        <w:jc w:val="center"/>
        <w:rPr>
          <w:b/>
          <w:lang w:val="kk-KZ"/>
        </w:rPr>
      </w:pPr>
    </w:p>
    <w:tbl>
      <w:tblPr>
        <w:tblStyle w:val="af1"/>
        <w:tblW w:w="9781" w:type="dxa"/>
        <w:tblInd w:w="108" w:type="dxa"/>
        <w:tblLook w:val="04A0" w:firstRow="1" w:lastRow="0" w:firstColumn="1" w:lastColumn="0" w:noHBand="0" w:noVBand="1"/>
      </w:tblPr>
      <w:tblGrid>
        <w:gridCol w:w="5103"/>
        <w:gridCol w:w="4678"/>
      </w:tblGrid>
      <w:tr w:rsidR="004238FF" w:rsidRPr="00E430F6" w14:paraId="71EA0CEE" w14:textId="77777777" w:rsidTr="00BE2199">
        <w:tc>
          <w:tcPr>
            <w:tcW w:w="5103" w:type="dxa"/>
          </w:tcPr>
          <w:p w14:paraId="31924536" w14:textId="77777777" w:rsidR="004238FF" w:rsidRPr="008441C2" w:rsidRDefault="00051159" w:rsidP="00051159">
            <w:pPr>
              <w:rPr>
                <w:lang w:val="kk-KZ"/>
              </w:rPr>
            </w:pPr>
            <w:r w:rsidRPr="008441C2">
              <w:rPr>
                <w:lang w:val="kk-KZ"/>
              </w:rPr>
              <w:t>Білім бағдарламасын әзірлеуші, білім және ғылым мекемесінің атауы</w:t>
            </w:r>
          </w:p>
        </w:tc>
        <w:tc>
          <w:tcPr>
            <w:tcW w:w="4678" w:type="dxa"/>
          </w:tcPr>
          <w:p w14:paraId="537606A7" w14:textId="77777777" w:rsidR="004238FF" w:rsidRPr="008441C2" w:rsidRDefault="00822BE7" w:rsidP="00B812D0">
            <w:pPr>
              <w:jc w:val="center"/>
              <w:rPr>
                <w:lang w:val="kk-KZ"/>
              </w:rPr>
            </w:pPr>
            <w:r w:rsidRPr="008441C2">
              <w:rPr>
                <w:lang w:val="kk-KZ"/>
              </w:rPr>
              <w:t>С.Д. Асфендияров а</w:t>
            </w:r>
            <w:r w:rsidR="00B812D0" w:rsidRPr="008441C2">
              <w:rPr>
                <w:lang w:val="kk-KZ"/>
              </w:rPr>
              <w:t xml:space="preserve">тындағы </w:t>
            </w:r>
            <w:r w:rsidR="004238FF" w:rsidRPr="008441C2">
              <w:rPr>
                <w:lang w:val="kk-KZ"/>
              </w:rPr>
              <w:t>«</w:t>
            </w:r>
            <w:r w:rsidR="00B812D0" w:rsidRPr="008441C2">
              <w:rPr>
                <w:lang w:val="kk-KZ"/>
              </w:rPr>
              <w:t xml:space="preserve">Қазақ мемлекеттік медицина </w:t>
            </w:r>
            <w:r w:rsidR="004238FF" w:rsidRPr="008441C2">
              <w:rPr>
                <w:lang w:val="kk-KZ"/>
              </w:rPr>
              <w:t>университет</w:t>
            </w:r>
            <w:r w:rsidR="00B812D0" w:rsidRPr="008441C2">
              <w:rPr>
                <w:lang w:val="kk-KZ"/>
              </w:rPr>
              <w:t>і» КЕАҚ</w:t>
            </w:r>
          </w:p>
        </w:tc>
      </w:tr>
      <w:tr w:rsidR="004238FF" w:rsidRPr="008441C2" w14:paraId="32FB5FC1" w14:textId="77777777" w:rsidTr="00BE2199">
        <w:tc>
          <w:tcPr>
            <w:tcW w:w="5103" w:type="dxa"/>
          </w:tcPr>
          <w:p w14:paraId="3AFF059D" w14:textId="77777777" w:rsidR="004238FF" w:rsidRPr="008441C2" w:rsidRDefault="00051159" w:rsidP="00051159">
            <w:r w:rsidRPr="008441C2">
              <w:rPr>
                <w:lang w:val="kk-KZ"/>
              </w:rPr>
              <w:t>Қосымша білім беру түрі</w:t>
            </w:r>
          </w:p>
        </w:tc>
        <w:tc>
          <w:tcPr>
            <w:tcW w:w="4678" w:type="dxa"/>
          </w:tcPr>
          <w:p w14:paraId="64873B50" w14:textId="6FC234A8" w:rsidR="004238FF" w:rsidRPr="008441C2" w:rsidRDefault="006B7CD0" w:rsidP="00B812D0">
            <w:pPr>
              <w:jc w:val="center"/>
              <w:rPr>
                <w:lang w:val="kk-KZ"/>
              </w:rPr>
            </w:pPr>
            <w:r w:rsidRPr="008441C2">
              <w:t>Сертификаттау курсы</w:t>
            </w:r>
            <w:r w:rsidRPr="008441C2">
              <w:rPr>
                <w:lang w:val="kk-KZ"/>
              </w:rPr>
              <w:t>ы</w:t>
            </w:r>
          </w:p>
        </w:tc>
      </w:tr>
      <w:tr w:rsidR="004238FF" w:rsidRPr="008441C2" w14:paraId="06EF2738" w14:textId="77777777" w:rsidTr="00BE2199">
        <w:tc>
          <w:tcPr>
            <w:tcW w:w="5103" w:type="dxa"/>
          </w:tcPr>
          <w:p w14:paraId="709533F8" w14:textId="77777777" w:rsidR="004238FF" w:rsidRPr="008441C2" w:rsidRDefault="00051159" w:rsidP="00051159">
            <w:r w:rsidRPr="008441C2">
              <w:rPr>
                <w:lang w:val="kk-KZ"/>
              </w:rPr>
              <w:t>Бағдарлама атауы</w:t>
            </w:r>
          </w:p>
        </w:tc>
        <w:tc>
          <w:tcPr>
            <w:tcW w:w="4678" w:type="dxa"/>
          </w:tcPr>
          <w:p w14:paraId="26F7AE87" w14:textId="6B5F01AF" w:rsidR="004238FF" w:rsidRPr="008441C2" w:rsidRDefault="00B812D0" w:rsidP="00B812D0">
            <w:pPr>
              <w:jc w:val="center"/>
              <w:rPr>
                <w:lang w:val="kk-KZ"/>
              </w:rPr>
            </w:pPr>
            <w:r w:rsidRPr="008441C2">
              <w:rPr>
                <w:lang w:val="kk-KZ"/>
              </w:rPr>
              <w:t xml:space="preserve">Балалар </w:t>
            </w:r>
            <w:r w:rsidRPr="008441C2">
              <w:t xml:space="preserve">нейропсихиатриясы, </w:t>
            </w:r>
          </w:p>
        </w:tc>
      </w:tr>
      <w:tr w:rsidR="004238FF" w:rsidRPr="008441C2" w14:paraId="19BB2180" w14:textId="77777777" w:rsidTr="00BE2199">
        <w:tc>
          <w:tcPr>
            <w:tcW w:w="5103" w:type="dxa"/>
          </w:tcPr>
          <w:p w14:paraId="1FC04F56" w14:textId="77777777" w:rsidR="004238FF" w:rsidRPr="008441C2" w:rsidRDefault="001632CA" w:rsidP="001632CA">
            <w:r w:rsidRPr="008441C2">
              <w:rPr>
                <w:lang w:val="kk-KZ"/>
              </w:rPr>
              <w:t xml:space="preserve">Мамандық және </w:t>
            </w:r>
            <w:r w:rsidRPr="008441C2">
              <w:t>(</w:t>
            </w:r>
            <w:r w:rsidRPr="008441C2">
              <w:rPr>
                <w:lang w:val="kk-KZ"/>
              </w:rPr>
              <w:t>немесе</w:t>
            </w:r>
            <w:r w:rsidRPr="008441C2">
              <w:t xml:space="preserve">) </w:t>
            </w:r>
            <w:r w:rsidRPr="008441C2">
              <w:rPr>
                <w:lang w:val="kk-KZ"/>
              </w:rPr>
              <w:t xml:space="preserve">мамандандыру атауы </w:t>
            </w:r>
            <w:r w:rsidR="004238FF" w:rsidRPr="008441C2">
              <w:t>(</w:t>
            </w:r>
            <w:r w:rsidRPr="008441C2">
              <w:rPr>
                <w:i/>
              </w:rPr>
              <w:t>мамандықтар мен маманд</w:t>
            </w:r>
            <w:r w:rsidRPr="008441C2">
              <w:rPr>
                <w:i/>
                <w:lang w:val="kk-KZ"/>
              </w:rPr>
              <w:t>андыру</w:t>
            </w:r>
            <w:r w:rsidRPr="008441C2">
              <w:rPr>
                <w:i/>
              </w:rPr>
              <w:t xml:space="preserve"> номенклатурасына сәйкес</w:t>
            </w:r>
            <w:r w:rsidR="004238FF" w:rsidRPr="008441C2">
              <w:t>)</w:t>
            </w:r>
          </w:p>
        </w:tc>
        <w:tc>
          <w:tcPr>
            <w:tcW w:w="4678" w:type="dxa"/>
          </w:tcPr>
          <w:p w14:paraId="76F5C29D" w14:textId="189C5925" w:rsidR="003B59B8" w:rsidRDefault="006B7029" w:rsidP="003B59B8">
            <w:pPr>
              <w:rPr>
                <w:lang w:val="kk-KZ"/>
              </w:rPr>
            </w:pPr>
            <w:r w:rsidRPr="008441C2">
              <w:rPr>
                <w:lang w:val="kk-KZ"/>
              </w:rPr>
              <w:t xml:space="preserve">Мамандық – Ересектер, балалар неврологиясы; </w:t>
            </w:r>
            <w:r w:rsidR="003B59B8" w:rsidRPr="008441C2">
              <w:rPr>
                <w:lang w:val="kk-KZ"/>
              </w:rPr>
              <w:t>Педиатрия, Педиатрия (неонатология); Ересектер, балалар психиатриясы;</w:t>
            </w:r>
          </w:p>
          <w:p w14:paraId="192B68D9" w14:textId="4D380270" w:rsidR="004238FF" w:rsidRPr="008441C2" w:rsidRDefault="006B7029" w:rsidP="003B59B8">
            <w:r w:rsidRPr="008441C2">
              <w:rPr>
                <w:lang w:val="kk-KZ"/>
              </w:rPr>
              <w:t xml:space="preserve">Мамандану - </w:t>
            </w:r>
            <w:r w:rsidR="00B812D0" w:rsidRPr="008441C2">
              <w:rPr>
                <w:lang w:val="kk-KZ"/>
              </w:rPr>
              <w:t xml:space="preserve">Балалар </w:t>
            </w:r>
            <w:r w:rsidR="00B812D0" w:rsidRPr="008441C2">
              <w:t>нейропсихиатриясы</w:t>
            </w:r>
            <w:r w:rsidRPr="008441C2">
              <w:t>;</w:t>
            </w:r>
          </w:p>
          <w:p w14:paraId="2FB04E5D" w14:textId="3925C022" w:rsidR="006B7029" w:rsidRPr="008441C2" w:rsidRDefault="006B7029" w:rsidP="003B59B8"/>
        </w:tc>
      </w:tr>
      <w:tr w:rsidR="004238FF" w:rsidRPr="008441C2" w14:paraId="6ADDAECB" w14:textId="77777777" w:rsidTr="00BE2199">
        <w:tc>
          <w:tcPr>
            <w:tcW w:w="5103" w:type="dxa"/>
            <w:vAlign w:val="center"/>
          </w:tcPr>
          <w:p w14:paraId="3B00EB90" w14:textId="77777777" w:rsidR="004238FF" w:rsidRPr="008441C2" w:rsidRDefault="001632CA" w:rsidP="001632CA">
            <w:pPr>
              <w:rPr>
                <w:spacing w:val="2"/>
                <w:shd w:val="clear" w:color="auto" w:fill="FFFFFF"/>
                <w:lang w:val="kk-KZ"/>
              </w:rPr>
            </w:pPr>
            <w:r w:rsidRPr="008441C2">
              <w:t>ОРК</w:t>
            </w:r>
            <w:r w:rsidRPr="008441C2">
              <w:rPr>
                <w:lang w:val="kk-KZ"/>
              </w:rPr>
              <w:t xml:space="preserve"> бойынша к</w:t>
            </w:r>
            <w:r w:rsidR="004238FF" w:rsidRPr="008441C2">
              <w:t>валификаци</w:t>
            </w:r>
            <w:r w:rsidRPr="008441C2">
              <w:rPr>
                <w:lang w:val="kk-KZ"/>
              </w:rPr>
              <w:t>я деңгейі</w:t>
            </w:r>
            <w:r w:rsidR="004238FF" w:rsidRPr="008441C2">
              <w:t xml:space="preserve"> </w:t>
            </w:r>
          </w:p>
        </w:tc>
        <w:tc>
          <w:tcPr>
            <w:tcW w:w="4678" w:type="dxa"/>
          </w:tcPr>
          <w:p w14:paraId="2D59D8C4" w14:textId="77777777" w:rsidR="004238FF" w:rsidRPr="008441C2" w:rsidRDefault="004238FF" w:rsidP="00E33E78">
            <w:pPr>
              <w:jc w:val="center"/>
              <w:rPr>
                <w:lang w:val="kk-KZ"/>
              </w:rPr>
            </w:pPr>
            <w:r w:rsidRPr="008441C2">
              <w:rPr>
                <w:lang w:val="kk-KZ"/>
              </w:rPr>
              <w:t>7</w:t>
            </w:r>
          </w:p>
        </w:tc>
      </w:tr>
      <w:tr w:rsidR="004238FF" w:rsidRPr="008441C2" w14:paraId="2BF1E2BC" w14:textId="77777777" w:rsidTr="00BE2199">
        <w:tc>
          <w:tcPr>
            <w:tcW w:w="5103" w:type="dxa"/>
          </w:tcPr>
          <w:p w14:paraId="5587888C" w14:textId="77777777" w:rsidR="004238FF" w:rsidRPr="008441C2" w:rsidRDefault="0049763C" w:rsidP="00E33E78">
            <w:r w:rsidRPr="008441C2">
              <w:rPr>
                <w:lang w:val="kk-KZ"/>
              </w:rPr>
              <w:t>Білім беру бағдарламасының алдыңғы деңгейіне қойылатын талаптар</w:t>
            </w:r>
          </w:p>
        </w:tc>
        <w:tc>
          <w:tcPr>
            <w:tcW w:w="4678" w:type="dxa"/>
          </w:tcPr>
          <w:p w14:paraId="4B8E44CA" w14:textId="77777777" w:rsidR="004238FF" w:rsidRPr="008441C2" w:rsidRDefault="00A900BE" w:rsidP="00B812D0">
            <w:pPr>
              <w:jc w:val="center"/>
              <w:rPr>
                <w:lang w:val="kk-KZ"/>
              </w:rPr>
            </w:pPr>
            <w:r w:rsidRPr="008441C2">
              <w:t>Неврология</w:t>
            </w:r>
            <w:r w:rsidRPr="008441C2">
              <w:rPr>
                <w:lang w:val="kk-KZ"/>
              </w:rPr>
              <w:t>.</w:t>
            </w:r>
            <w:r w:rsidR="00B812D0" w:rsidRPr="008441C2">
              <w:rPr>
                <w:lang w:val="kk-KZ"/>
              </w:rPr>
              <w:t xml:space="preserve"> Ересектер, балалар н</w:t>
            </w:r>
            <w:r w:rsidRPr="008441C2">
              <w:t>еврология</w:t>
            </w:r>
            <w:r w:rsidR="00B812D0" w:rsidRPr="008441C2">
              <w:rPr>
                <w:lang w:val="kk-KZ"/>
              </w:rPr>
              <w:t>сы</w:t>
            </w:r>
            <w:r w:rsidRPr="008441C2">
              <w:t xml:space="preserve">. </w:t>
            </w:r>
            <w:r w:rsidR="0093431A" w:rsidRPr="008441C2">
              <w:rPr>
                <w:lang w:val="kk-KZ"/>
              </w:rPr>
              <w:t xml:space="preserve">Педиатрия. </w:t>
            </w:r>
            <w:r w:rsidR="006267A8" w:rsidRPr="008441C2">
              <w:rPr>
                <w:lang w:val="kk-KZ"/>
              </w:rPr>
              <w:t>Педиатрия (неонатология).</w:t>
            </w:r>
            <w:r w:rsidR="006267A8" w:rsidRPr="008441C2">
              <w:t xml:space="preserve"> </w:t>
            </w:r>
            <w:r w:rsidR="00B812D0" w:rsidRPr="008441C2">
              <w:rPr>
                <w:lang w:val="kk-KZ"/>
              </w:rPr>
              <w:t>Ересектер, балалар п</w:t>
            </w:r>
            <w:r w:rsidR="0093431A" w:rsidRPr="008441C2">
              <w:rPr>
                <w:lang w:val="kk-KZ"/>
              </w:rPr>
              <w:t>сихиатрия</w:t>
            </w:r>
            <w:r w:rsidR="00B812D0" w:rsidRPr="008441C2">
              <w:rPr>
                <w:lang w:val="kk-KZ"/>
              </w:rPr>
              <w:t>сы</w:t>
            </w:r>
            <w:r w:rsidR="0093431A" w:rsidRPr="008441C2">
              <w:rPr>
                <w:lang w:val="kk-KZ"/>
              </w:rPr>
              <w:t>.</w:t>
            </w:r>
            <w:r w:rsidR="006267A8" w:rsidRPr="008441C2">
              <w:rPr>
                <w:lang w:val="kk-KZ"/>
              </w:rPr>
              <w:t xml:space="preserve"> </w:t>
            </w:r>
            <w:r w:rsidR="00B812D0" w:rsidRPr="008441C2">
              <w:rPr>
                <w:lang w:val="kk-KZ"/>
              </w:rPr>
              <w:t>Балалар п</w:t>
            </w:r>
            <w:r w:rsidR="006267A8" w:rsidRPr="008441C2">
              <w:rPr>
                <w:lang w:val="kk-KZ"/>
              </w:rPr>
              <w:t>сихиатрия</w:t>
            </w:r>
            <w:r w:rsidR="00B812D0" w:rsidRPr="008441C2">
              <w:rPr>
                <w:lang w:val="kk-KZ"/>
              </w:rPr>
              <w:t>сы</w:t>
            </w:r>
            <w:r w:rsidR="0093431A" w:rsidRPr="008441C2">
              <w:rPr>
                <w:lang w:val="kk-KZ"/>
              </w:rPr>
              <w:t xml:space="preserve">. </w:t>
            </w:r>
          </w:p>
        </w:tc>
      </w:tr>
      <w:tr w:rsidR="004238FF" w:rsidRPr="008441C2" w14:paraId="0D9ABDB1" w14:textId="77777777" w:rsidTr="00BE2199">
        <w:tc>
          <w:tcPr>
            <w:tcW w:w="5103" w:type="dxa"/>
          </w:tcPr>
          <w:p w14:paraId="7994089B" w14:textId="77777777" w:rsidR="004238FF" w:rsidRPr="008441C2" w:rsidRDefault="0049763C" w:rsidP="0049763C">
            <w:r w:rsidRPr="008441C2">
              <w:rPr>
                <w:lang w:val="kk-KZ"/>
              </w:rPr>
              <w:t xml:space="preserve">Бағдарлама ұзақтығы </w:t>
            </w:r>
            <w:r w:rsidR="004238FF" w:rsidRPr="008441C2">
              <w:t>кредит</w:t>
            </w:r>
            <w:r w:rsidRPr="008441C2">
              <w:rPr>
                <w:lang w:val="kk-KZ"/>
              </w:rPr>
              <w:t xml:space="preserve">пен </w:t>
            </w:r>
            <w:r w:rsidR="004238FF" w:rsidRPr="008441C2">
              <w:t>(</w:t>
            </w:r>
            <w:r w:rsidRPr="008441C2">
              <w:rPr>
                <w:lang w:val="kk-KZ"/>
              </w:rPr>
              <w:t>сағат</w:t>
            </w:r>
            <w:r w:rsidR="004238FF" w:rsidRPr="008441C2">
              <w:t>)</w:t>
            </w:r>
          </w:p>
        </w:tc>
        <w:tc>
          <w:tcPr>
            <w:tcW w:w="4678" w:type="dxa"/>
          </w:tcPr>
          <w:p w14:paraId="3F1B18FF" w14:textId="77777777" w:rsidR="00FD4A87" w:rsidRPr="008441C2" w:rsidRDefault="00012A4C" w:rsidP="00B812D0">
            <w:pPr>
              <w:jc w:val="center"/>
              <w:rPr>
                <w:lang w:val="kk-KZ"/>
              </w:rPr>
            </w:pPr>
            <w:r w:rsidRPr="008441C2">
              <w:rPr>
                <w:lang w:val="kk-KZ"/>
              </w:rPr>
              <w:t>24 кредит/</w:t>
            </w:r>
            <w:r w:rsidRPr="008441C2">
              <w:t xml:space="preserve">720 </w:t>
            </w:r>
            <w:r w:rsidR="00B812D0" w:rsidRPr="008441C2">
              <w:rPr>
                <w:lang w:val="kk-KZ"/>
              </w:rPr>
              <w:t>сағат</w:t>
            </w:r>
          </w:p>
        </w:tc>
      </w:tr>
      <w:tr w:rsidR="004238FF" w:rsidRPr="008441C2" w14:paraId="207358C9" w14:textId="77777777" w:rsidTr="00BE2199">
        <w:tc>
          <w:tcPr>
            <w:tcW w:w="5103" w:type="dxa"/>
          </w:tcPr>
          <w:p w14:paraId="046BD49E" w14:textId="77777777" w:rsidR="004238FF" w:rsidRPr="008441C2" w:rsidRDefault="0049763C" w:rsidP="0049763C">
            <w:r w:rsidRPr="008441C2">
              <w:rPr>
                <w:lang w:val="kk-KZ"/>
              </w:rPr>
              <w:t>Білім беру тілі</w:t>
            </w:r>
          </w:p>
        </w:tc>
        <w:tc>
          <w:tcPr>
            <w:tcW w:w="4678" w:type="dxa"/>
          </w:tcPr>
          <w:p w14:paraId="37C87669" w14:textId="77777777" w:rsidR="004238FF" w:rsidRPr="008441C2" w:rsidRDefault="00B812D0" w:rsidP="00B812D0">
            <w:pPr>
              <w:jc w:val="center"/>
            </w:pPr>
            <w:r w:rsidRPr="008441C2">
              <w:rPr>
                <w:lang w:val="kk-KZ"/>
              </w:rPr>
              <w:t>Қазақ</w:t>
            </w:r>
            <w:r w:rsidR="00BD44E3" w:rsidRPr="008441C2">
              <w:rPr>
                <w:lang w:val="kk-KZ"/>
              </w:rPr>
              <w:t>,</w:t>
            </w:r>
            <w:r w:rsidRPr="008441C2">
              <w:rPr>
                <w:lang w:val="kk-KZ"/>
              </w:rPr>
              <w:t xml:space="preserve"> орыс</w:t>
            </w:r>
            <w:r w:rsidR="004238FF" w:rsidRPr="008441C2">
              <w:t xml:space="preserve"> </w:t>
            </w:r>
          </w:p>
        </w:tc>
      </w:tr>
      <w:tr w:rsidR="004238FF" w:rsidRPr="008441C2" w14:paraId="6689A5EA" w14:textId="77777777" w:rsidTr="00BE2199">
        <w:tc>
          <w:tcPr>
            <w:tcW w:w="5103" w:type="dxa"/>
          </w:tcPr>
          <w:p w14:paraId="0421EB2B" w14:textId="77777777" w:rsidR="004238FF" w:rsidRPr="008441C2" w:rsidRDefault="0049763C" w:rsidP="0049763C">
            <w:r w:rsidRPr="008441C2">
              <w:rPr>
                <w:lang w:val="kk-KZ"/>
              </w:rPr>
              <w:t xml:space="preserve">Оқыту түрі </w:t>
            </w:r>
          </w:p>
        </w:tc>
        <w:tc>
          <w:tcPr>
            <w:tcW w:w="4678" w:type="dxa"/>
          </w:tcPr>
          <w:p w14:paraId="2447836D" w14:textId="77777777" w:rsidR="004238FF" w:rsidRPr="008441C2" w:rsidRDefault="00B812D0" w:rsidP="00B812D0">
            <w:pPr>
              <w:jc w:val="center"/>
            </w:pPr>
            <w:r w:rsidRPr="008441C2">
              <w:rPr>
                <w:lang w:val="kk-KZ"/>
              </w:rPr>
              <w:t>күндізгі</w:t>
            </w:r>
            <w:r w:rsidR="004238FF" w:rsidRPr="008441C2">
              <w:t xml:space="preserve"> </w:t>
            </w:r>
          </w:p>
        </w:tc>
      </w:tr>
      <w:tr w:rsidR="004238FF" w:rsidRPr="008441C2" w14:paraId="30D5A3CA" w14:textId="77777777" w:rsidTr="00BE2199">
        <w:trPr>
          <w:trHeight w:val="695"/>
        </w:trPr>
        <w:tc>
          <w:tcPr>
            <w:tcW w:w="5103" w:type="dxa"/>
          </w:tcPr>
          <w:p w14:paraId="49AF007D" w14:textId="0EE59818" w:rsidR="004238FF" w:rsidRPr="008441C2" w:rsidRDefault="0049763C" w:rsidP="0049763C">
            <w:r w:rsidRPr="008441C2">
              <w:t xml:space="preserve">Мамандығы бойынша берілетін біліктілік </w:t>
            </w:r>
            <w:r w:rsidR="004238FF" w:rsidRPr="008441C2">
              <w:t>(</w:t>
            </w:r>
            <w:r w:rsidR="006B7CD0" w:rsidRPr="008441C2">
              <w:rPr>
                <w:i/>
              </w:rPr>
              <w:t>Сертификаттау курсы</w:t>
            </w:r>
            <w:r w:rsidR="004238FF" w:rsidRPr="008441C2">
              <w:t>)</w:t>
            </w:r>
          </w:p>
        </w:tc>
        <w:tc>
          <w:tcPr>
            <w:tcW w:w="4678" w:type="dxa"/>
          </w:tcPr>
          <w:p w14:paraId="59B28643" w14:textId="77777777" w:rsidR="004238FF" w:rsidRPr="008441C2" w:rsidRDefault="00B812D0" w:rsidP="00B812D0">
            <w:pPr>
              <w:jc w:val="center"/>
              <w:rPr>
                <w:lang w:val="kk-KZ"/>
              </w:rPr>
            </w:pPr>
            <w:r w:rsidRPr="008441C2">
              <w:rPr>
                <w:lang w:val="kk-KZ"/>
              </w:rPr>
              <w:t xml:space="preserve">Балалар </w:t>
            </w:r>
            <w:r w:rsidR="00950D2D" w:rsidRPr="008441C2">
              <w:t>нейропсихиатр</w:t>
            </w:r>
            <w:r w:rsidR="00FF53C4" w:rsidRPr="008441C2">
              <w:rPr>
                <w:lang w:val="kk-KZ"/>
              </w:rPr>
              <w:t xml:space="preserve"> дәрігері</w:t>
            </w:r>
          </w:p>
        </w:tc>
      </w:tr>
      <w:tr w:rsidR="004238FF" w:rsidRPr="008441C2" w14:paraId="4F84A626" w14:textId="77777777" w:rsidTr="00BE2199">
        <w:tc>
          <w:tcPr>
            <w:tcW w:w="5103" w:type="dxa"/>
          </w:tcPr>
          <w:p w14:paraId="0EF941FF" w14:textId="42CF99A0" w:rsidR="004238FF" w:rsidRPr="008441C2" w:rsidRDefault="00822BE7" w:rsidP="00822BE7">
            <w:r w:rsidRPr="008441C2">
              <w:rPr>
                <w:lang w:val="kk-KZ"/>
              </w:rPr>
              <w:t>Оқуды а</w:t>
            </w:r>
            <w:r w:rsidRPr="008441C2">
              <w:t>яқта</w:t>
            </w:r>
            <w:r w:rsidRPr="008441C2">
              <w:rPr>
                <w:lang w:val="kk-KZ"/>
              </w:rPr>
              <w:t>ғаны туралы</w:t>
            </w:r>
            <w:r w:rsidRPr="008441C2">
              <w:t xml:space="preserve"> құжаты </w:t>
            </w:r>
            <w:r w:rsidR="004238FF" w:rsidRPr="008441C2">
              <w:t>(</w:t>
            </w:r>
            <w:r w:rsidR="006B7CD0" w:rsidRPr="008441C2">
              <w:rPr>
                <w:i/>
              </w:rPr>
              <w:t>Сертификаттау курсы</w:t>
            </w:r>
            <w:r w:rsidRPr="008441C2">
              <w:rPr>
                <w:i/>
                <w:lang w:val="kk-KZ"/>
              </w:rPr>
              <w:t xml:space="preserve"> туралы куәлік</w:t>
            </w:r>
            <w:r w:rsidR="004238FF" w:rsidRPr="008441C2">
              <w:rPr>
                <w:i/>
              </w:rPr>
              <w:t>,</w:t>
            </w:r>
            <w:r w:rsidRPr="008441C2">
              <w:rPr>
                <w:i/>
                <w:lang w:val="kk-KZ"/>
              </w:rPr>
              <w:t xml:space="preserve"> </w:t>
            </w:r>
            <w:r w:rsidR="004238FF" w:rsidRPr="008441C2">
              <w:rPr>
                <w:i/>
              </w:rPr>
              <w:t xml:space="preserve"> </w:t>
            </w:r>
            <w:r w:rsidRPr="008441C2">
              <w:rPr>
                <w:i/>
                <w:lang w:val="kk-KZ"/>
              </w:rPr>
              <w:t>біліктілігін арттыру туралы куәлік</w:t>
            </w:r>
            <w:r w:rsidR="004238FF" w:rsidRPr="008441C2">
              <w:t>)</w:t>
            </w:r>
          </w:p>
        </w:tc>
        <w:tc>
          <w:tcPr>
            <w:tcW w:w="4678" w:type="dxa"/>
          </w:tcPr>
          <w:p w14:paraId="0B657D4D" w14:textId="4D7CCD0D" w:rsidR="004238FF" w:rsidRPr="008441C2" w:rsidRDefault="006B7CD0" w:rsidP="00FF53C4">
            <w:pPr>
              <w:jc w:val="center"/>
            </w:pPr>
            <w:r w:rsidRPr="008441C2">
              <w:rPr>
                <w:color w:val="000000"/>
                <w:spacing w:val="2"/>
                <w:shd w:val="clear" w:color="auto" w:fill="FFFFFF"/>
                <w:lang w:val="kk-KZ"/>
              </w:rPr>
              <w:t>Сертификаттау курсыы</w:t>
            </w:r>
            <w:r w:rsidR="00FF53C4" w:rsidRPr="008441C2">
              <w:rPr>
                <w:color w:val="000000"/>
                <w:spacing w:val="2"/>
                <w:shd w:val="clear" w:color="auto" w:fill="FFFFFF"/>
                <w:lang w:val="kk-KZ"/>
              </w:rPr>
              <w:t xml:space="preserve"> туралы куәлік қосымшасымен </w:t>
            </w:r>
            <w:r w:rsidR="004238FF" w:rsidRPr="008441C2">
              <w:rPr>
                <w:color w:val="000000"/>
                <w:spacing w:val="2"/>
                <w:shd w:val="clear" w:color="auto" w:fill="FFFFFF"/>
              </w:rPr>
              <w:t>(транскрипт)</w:t>
            </w:r>
          </w:p>
        </w:tc>
      </w:tr>
      <w:tr w:rsidR="004238FF" w:rsidRPr="00E430F6" w14:paraId="1FF51A1C" w14:textId="77777777" w:rsidTr="00BE2199">
        <w:tc>
          <w:tcPr>
            <w:tcW w:w="5103" w:type="dxa"/>
          </w:tcPr>
          <w:p w14:paraId="2EE6DBF8" w14:textId="77777777" w:rsidR="004238FF" w:rsidRPr="008441C2" w:rsidRDefault="0049763C" w:rsidP="00822BE7">
            <w:r w:rsidRPr="008441C2">
              <w:t>Экспертиз</w:t>
            </w:r>
            <w:r w:rsidRPr="008441C2">
              <w:rPr>
                <w:lang w:val="kk-KZ"/>
              </w:rPr>
              <w:t xml:space="preserve">а жасаған мекеме толық атауы </w:t>
            </w:r>
            <w:r w:rsidR="004238FF" w:rsidRPr="008441C2">
              <w:t xml:space="preserve"> </w:t>
            </w:r>
          </w:p>
        </w:tc>
        <w:tc>
          <w:tcPr>
            <w:tcW w:w="4678" w:type="dxa"/>
          </w:tcPr>
          <w:p w14:paraId="69917C9A" w14:textId="5AB37BA9" w:rsidR="00E17BBD" w:rsidRPr="008441C2" w:rsidRDefault="00E2799D" w:rsidP="003B59B8">
            <w:pPr>
              <w:rPr>
                <w:color w:val="000000"/>
                <w:spacing w:val="2"/>
                <w:shd w:val="clear" w:color="auto" w:fill="FFFFFF"/>
                <w:lang w:val="kk-KZ"/>
              </w:rPr>
            </w:pPr>
            <w:r w:rsidRPr="008441C2">
              <w:t>«Психиатрия»</w:t>
            </w:r>
            <w:r w:rsidRPr="008441C2">
              <w:rPr>
                <w:lang w:val="kk-KZ"/>
              </w:rPr>
              <w:t xml:space="preserve"> к</w:t>
            </w:r>
            <w:r w:rsidRPr="008441C2">
              <w:rPr>
                <w:color w:val="000000"/>
                <w:spacing w:val="2"/>
              </w:rPr>
              <w:t>омитет</w:t>
            </w:r>
            <w:r w:rsidRPr="008441C2">
              <w:rPr>
                <w:color w:val="000000"/>
                <w:spacing w:val="2"/>
                <w:lang w:val="kk-KZ"/>
              </w:rPr>
              <w:t xml:space="preserve">і, </w:t>
            </w:r>
            <w:r w:rsidR="00531EB4" w:rsidRPr="008441C2">
              <w:rPr>
                <w:color w:val="000000"/>
                <w:spacing w:val="2"/>
                <w:shd w:val="clear" w:color="auto" w:fill="FFFFFF"/>
              </w:rPr>
              <w:t>«</w:t>
            </w:r>
            <w:r w:rsidR="00531EB4" w:rsidRPr="008441C2">
              <w:rPr>
                <w:color w:val="000000"/>
                <w:spacing w:val="2"/>
                <w:shd w:val="clear" w:color="auto" w:fill="FFFFFF"/>
                <w:lang w:val="kk-KZ"/>
              </w:rPr>
              <w:t>Денсаулық сақтау</w:t>
            </w:r>
            <w:r w:rsidR="00531EB4" w:rsidRPr="008441C2">
              <w:rPr>
                <w:color w:val="000000"/>
                <w:spacing w:val="2"/>
                <w:shd w:val="clear" w:color="auto" w:fill="FFFFFF"/>
              </w:rPr>
              <w:t>»</w:t>
            </w:r>
            <w:r w:rsidR="00531EB4" w:rsidRPr="008441C2">
              <w:rPr>
                <w:color w:val="000000"/>
                <w:spacing w:val="2"/>
                <w:shd w:val="clear" w:color="auto" w:fill="FFFFFF"/>
                <w:lang w:val="kk-KZ"/>
              </w:rPr>
              <w:t xml:space="preserve"> бағыты бойынша дайынд</w:t>
            </w:r>
            <w:r w:rsidRPr="008441C2">
              <w:rPr>
                <w:color w:val="000000"/>
                <w:spacing w:val="2"/>
                <w:shd w:val="clear" w:color="auto" w:fill="FFFFFF"/>
                <w:lang w:val="kk-KZ"/>
              </w:rPr>
              <w:t>ық ОӘБ</w:t>
            </w:r>
            <w:r w:rsidR="00E17BBD" w:rsidRPr="008441C2">
              <w:rPr>
                <w:color w:val="000000"/>
                <w:spacing w:val="2"/>
                <w:shd w:val="clear" w:color="auto" w:fill="FFFFFF"/>
                <w:lang w:val="kk-KZ"/>
              </w:rPr>
              <w:t>,</w:t>
            </w:r>
            <w:r w:rsidR="00531EB4" w:rsidRPr="008441C2">
              <w:rPr>
                <w:color w:val="000000"/>
                <w:spacing w:val="2"/>
                <w:shd w:val="clear" w:color="auto" w:fill="FFFFFF"/>
                <w:lang w:val="kk-KZ"/>
              </w:rPr>
              <w:t xml:space="preserve"> </w:t>
            </w:r>
            <w:r w:rsidR="003C18E4" w:rsidRPr="008441C2">
              <w:rPr>
                <w:color w:val="000000"/>
                <w:spacing w:val="2"/>
                <w:shd w:val="clear" w:color="auto" w:fill="FFFFFF"/>
                <w:lang w:val="kk-KZ"/>
              </w:rPr>
              <w:t xml:space="preserve">хаттама </w:t>
            </w:r>
            <w:r w:rsidR="00E17BBD" w:rsidRPr="008441C2">
              <w:rPr>
                <w:color w:val="000000"/>
                <w:spacing w:val="2"/>
                <w:shd w:val="clear" w:color="auto" w:fill="FFFFFF"/>
                <w:lang w:val="kk-KZ"/>
              </w:rPr>
              <w:t>05.04.2022 ж.</w:t>
            </w:r>
          </w:p>
          <w:p w14:paraId="0D66130A" w14:textId="67A500A9" w:rsidR="004238FF" w:rsidRPr="008441C2" w:rsidRDefault="00E17BBD" w:rsidP="003B59B8">
            <w:pPr>
              <w:rPr>
                <w:color w:val="000000"/>
                <w:spacing w:val="2"/>
                <w:shd w:val="clear" w:color="auto" w:fill="FFFFFF"/>
                <w:lang w:val="kk-KZ"/>
              </w:rPr>
            </w:pPr>
            <w:r w:rsidRPr="008441C2">
              <w:rPr>
                <w:lang w:val="kk-KZ"/>
              </w:rPr>
              <w:t>«Балалар неврологиясы» к</w:t>
            </w:r>
            <w:r w:rsidRPr="008441C2">
              <w:rPr>
                <w:color w:val="000000"/>
                <w:spacing w:val="2"/>
                <w:lang w:val="kk-KZ"/>
              </w:rPr>
              <w:t xml:space="preserve">омитеті, </w:t>
            </w:r>
            <w:r w:rsidRPr="008441C2">
              <w:rPr>
                <w:color w:val="000000"/>
                <w:spacing w:val="2"/>
                <w:shd w:val="clear" w:color="auto" w:fill="FFFFFF"/>
                <w:lang w:val="kk-KZ"/>
              </w:rPr>
              <w:t xml:space="preserve">«Денсаулық сақтау» бағыты бойынша дайындық ОӘБ, </w:t>
            </w:r>
            <w:r w:rsidR="003C18E4" w:rsidRPr="008441C2">
              <w:rPr>
                <w:color w:val="000000"/>
                <w:spacing w:val="2"/>
                <w:shd w:val="clear" w:color="auto" w:fill="FFFFFF"/>
                <w:lang w:val="kk-KZ"/>
              </w:rPr>
              <w:t xml:space="preserve">№5 хаттама </w:t>
            </w:r>
            <w:r w:rsidRPr="008441C2">
              <w:rPr>
                <w:color w:val="000000"/>
                <w:spacing w:val="2"/>
                <w:shd w:val="clear" w:color="auto" w:fill="FFFFFF"/>
                <w:lang w:val="kk-KZ"/>
              </w:rPr>
              <w:t>31.03.2022 ж.</w:t>
            </w:r>
          </w:p>
        </w:tc>
      </w:tr>
      <w:tr w:rsidR="004238FF" w:rsidRPr="008441C2" w14:paraId="47709E26" w14:textId="77777777" w:rsidTr="00BE2199">
        <w:tc>
          <w:tcPr>
            <w:tcW w:w="5103" w:type="dxa"/>
          </w:tcPr>
          <w:p w14:paraId="18F775D9" w14:textId="77777777" w:rsidR="004238FF" w:rsidRPr="008441C2" w:rsidRDefault="0049763C" w:rsidP="0049763C">
            <w:pPr>
              <w:pStyle w:val="a9"/>
              <w:jc w:val="both"/>
              <w:rPr>
                <w:rFonts w:ascii="Times New Roman" w:hAnsi="Times New Roman"/>
                <w:bCs/>
                <w:sz w:val="24"/>
                <w:szCs w:val="24"/>
              </w:rPr>
            </w:pPr>
            <w:r w:rsidRPr="008441C2">
              <w:rPr>
                <w:rFonts w:ascii="Times New Roman" w:hAnsi="Times New Roman"/>
                <w:bCs/>
                <w:sz w:val="24"/>
                <w:szCs w:val="24"/>
              </w:rPr>
              <w:t>Эксперт</w:t>
            </w:r>
            <w:r w:rsidRPr="008441C2">
              <w:rPr>
                <w:rFonts w:ascii="Times New Roman" w:hAnsi="Times New Roman"/>
                <w:bCs/>
                <w:sz w:val="24"/>
                <w:szCs w:val="24"/>
                <w:lang w:val="kk-KZ"/>
              </w:rPr>
              <w:t>тік қорытынды жасаған күні</w:t>
            </w:r>
          </w:p>
        </w:tc>
        <w:tc>
          <w:tcPr>
            <w:tcW w:w="4678" w:type="dxa"/>
          </w:tcPr>
          <w:p w14:paraId="6870B8DB" w14:textId="78E6C271" w:rsidR="004238FF" w:rsidRPr="008441C2" w:rsidRDefault="00E430F6" w:rsidP="00E430F6">
            <w:pPr>
              <w:jc w:val="center"/>
            </w:pPr>
            <w:r>
              <w:t>28</w:t>
            </w:r>
            <w:r w:rsidR="00E2799D" w:rsidRPr="008441C2">
              <w:t>.0</w:t>
            </w:r>
            <w:r>
              <w:t>3</w:t>
            </w:r>
            <w:r w:rsidR="00E2799D" w:rsidRPr="008441C2">
              <w:t>.2022</w:t>
            </w:r>
            <w:r>
              <w:t xml:space="preserve"> ж.</w:t>
            </w:r>
            <w:bookmarkStart w:id="0" w:name="_GoBack"/>
            <w:bookmarkEnd w:id="0"/>
          </w:p>
        </w:tc>
      </w:tr>
      <w:tr w:rsidR="004238FF" w:rsidRPr="008441C2" w14:paraId="508554FB" w14:textId="77777777" w:rsidTr="00BE2199">
        <w:tc>
          <w:tcPr>
            <w:tcW w:w="5103" w:type="dxa"/>
          </w:tcPr>
          <w:p w14:paraId="466FE38F" w14:textId="77777777" w:rsidR="004238FF" w:rsidRPr="008441C2" w:rsidRDefault="0049763C" w:rsidP="0049763C">
            <w:pPr>
              <w:pStyle w:val="a9"/>
              <w:jc w:val="both"/>
              <w:rPr>
                <w:rFonts w:ascii="Times New Roman" w:hAnsi="Times New Roman"/>
                <w:bCs/>
                <w:sz w:val="24"/>
                <w:szCs w:val="24"/>
              </w:rPr>
            </w:pPr>
            <w:r w:rsidRPr="008441C2">
              <w:rPr>
                <w:rFonts w:ascii="Times New Roman" w:hAnsi="Times New Roman"/>
                <w:bCs/>
                <w:sz w:val="24"/>
                <w:szCs w:val="24"/>
              </w:rPr>
              <w:t>Эксперт</w:t>
            </w:r>
            <w:r w:rsidRPr="008441C2">
              <w:rPr>
                <w:rFonts w:ascii="Times New Roman" w:hAnsi="Times New Roman"/>
                <w:bCs/>
                <w:sz w:val="24"/>
                <w:szCs w:val="24"/>
                <w:lang w:val="kk-KZ"/>
              </w:rPr>
              <w:t>тік қорытынды жарамдық мерзімі</w:t>
            </w:r>
          </w:p>
        </w:tc>
        <w:tc>
          <w:tcPr>
            <w:tcW w:w="4678" w:type="dxa"/>
          </w:tcPr>
          <w:p w14:paraId="4D79B0ED" w14:textId="77777777" w:rsidR="004238FF" w:rsidRPr="008441C2" w:rsidRDefault="004238FF" w:rsidP="0049763C">
            <w:pPr>
              <w:jc w:val="center"/>
              <w:rPr>
                <w:lang w:val="kk-KZ"/>
              </w:rPr>
            </w:pPr>
            <w:r w:rsidRPr="008441C2">
              <w:rPr>
                <w:lang w:val="kk-KZ"/>
              </w:rPr>
              <w:t xml:space="preserve">1 </w:t>
            </w:r>
            <w:r w:rsidR="0049763C" w:rsidRPr="008441C2">
              <w:rPr>
                <w:lang w:val="kk-KZ"/>
              </w:rPr>
              <w:t>жыл</w:t>
            </w:r>
          </w:p>
        </w:tc>
      </w:tr>
    </w:tbl>
    <w:p w14:paraId="2619F5B4" w14:textId="77777777" w:rsidR="004238FF" w:rsidRPr="008441C2" w:rsidRDefault="004238FF" w:rsidP="000D0668">
      <w:pPr>
        <w:jc w:val="center"/>
        <w:rPr>
          <w:b/>
          <w:lang w:val="kk-KZ"/>
        </w:rPr>
      </w:pPr>
    </w:p>
    <w:p w14:paraId="4CF3D008" w14:textId="77777777" w:rsidR="004238FF" w:rsidRPr="008441C2" w:rsidRDefault="004238FF" w:rsidP="000D0668">
      <w:pPr>
        <w:jc w:val="center"/>
        <w:rPr>
          <w:b/>
          <w:lang w:val="kk-KZ"/>
        </w:rPr>
      </w:pPr>
    </w:p>
    <w:p w14:paraId="4080B459" w14:textId="77777777" w:rsidR="004238FF" w:rsidRPr="008441C2" w:rsidRDefault="004238FF" w:rsidP="000D0668">
      <w:pPr>
        <w:jc w:val="center"/>
        <w:rPr>
          <w:b/>
          <w:lang w:val="kk-KZ"/>
        </w:rPr>
      </w:pPr>
    </w:p>
    <w:p w14:paraId="24939453" w14:textId="77777777" w:rsidR="004238FF" w:rsidRPr="008441C2" w:rsidRDefault="004238FF" w:rsidP="000D0668">
      <w:pPr>
        <w:jc w:val="center"/>
        <w:rPr>
          <w:b/>
          <w:lang w:val="kk-KZ"/>
        </w:rPr>
      </w:pPr>
    </w:p>
    <w:p w14:paraId="4CADED66" w14:textId="77777777" w:rsidR="004238FF" w:rsidRPr="008441C2" w:rsidRDefault="004238FF" w:rsidP="000D0668">
      <w:pPr>
        <w:jc w:val="center"/>
        <w:rPr>
          <w:b/>
          <w:lang w:val="kk-KZ"/>
        </w:rPr>
      </w:pPr>
    </w:p>
    <w:p w14:paraId="47793334" w14:textId="77777777" w:rsidR="004238FF" w:rsidRPr="008441C2" w:rsidRDefault="004238FF" w:rsidP="000D0668">
      <w:pPr>
        <w:jc w:val="center"/>
        <w:rPr>
          <w:b/>
          <w:lang w:val="kk-KZ"/>
        </w:rPr>
      </w:pPr>
    </w:p>
    <w:p w14:paraId="0FAE20DE" w14:textId="77777777" w:rsidR="00520CC8" w:rsidRPr="008441C2" w:rsidRDefault="00520CC8" w:rsidP="002C22D4">
      <w:pPr>
        <w:jc w:val="center"/>
        <w:rPr>
          <w:b/>
          <w:lang w:val="kk-KZ"/>
        </w:rPr>
      </w:pPr>
    </w:p>
    <w:p w14:paraId="262FA95C" w14:textId="77777777" w:rsidR="00520CC8" w:rsidRPr="008441C2" w:rsidRDefault="00520CC8" w:rsidP="002C22D4">
      <w:pPr>
        <w:jc w:val="right"/>
        <w:rPr>
          <w:rFonts w:eastAsiaTheme="minorHAnsi"/>
          <w:lang w:eastAsia="en-US"/>
        </w:rPr>
      </w:pPr>
    </w:p>
    <w:p w14:paraId="0D80F78E" w14:textId="77777777" w:rsidR="00520CC8" w:rsidRPr="008441C2" w:rsidRDefault="00520CC8" w:rsidP="002C22D4">
      <w:pPr>
        <w:rPr>
          <w:i/>
        </w:rPr>
      </w:pPr>
      <w:r w:rsidRPr="008441C2">
        <w:rPr>
          <w:i/>
        </w:rPr>
        <w:br w:type="page"/>
      </w:r>
    </w:p>
    <w:p w14:paraId="27A5C0DA" w14:textId="0F0C57E5" w:rsidR="00520CC8" w:rsidRPr="008441C2" w:rsidRDefault="006B7CD0" w:rsidP="00B24C3F">
      <w:pPr>
        <w:ind w:right="-1"/>
        <w:jc w:val="both"/>
        <w:rPr>
          <w:b/>
        </w:rPr>
      </w:pPr>
      <w:r w:rsidRPr="008441C2">
        <w:rPr>
          <w:b/>
        </w:rPr>
        <w:lastRenderedPageBreak/>
        <w:t>Сертификаттау курсы</w:t>
      </w:r>
      <w:r w:rsidR="00910A09" w:rsidRPr="008441C2">
        <w:rPr>
          <w:b/>
        </w:rPr>
        <w:t xml:space="preserve">ының бағдарламасын </w:t>
      </w:r>
      <w:r w:rsidR="00910A09" w:rsidRPr="008441C2">
        <w:rPr>
          <w:b/>
          <w:lang w:val="kk-KZ"/>
        </w:rPr>
        <w:t xml:space="preserve">әзірлеуге </w:t>
      </w:r>
      <w:r w:rsidR="00910A09" w:rsidRPr="008441C2">
        <w:rPr>
          <w:b/>
        </w:rPr>
        <w:t>арналған нормативтік сілтемелер:</w:t>
      </w:r>
    </w:p>
    <w:p w14:paraId="1CE442DD" w14:textId="77777777" w:rsidR="00F51F21" w:rsidRPr="008441C2" w:rsidRDefault="00523244" w:rsidP="00523244">
      <w:pPr>
        <w:pStyle w:val="a7"/>
        <w:numPr>
          <w:ilvl w:val="0"/>
          <w:numId w:val="1"/>
        </w:numPr>
        <w:tabs>
          <w:tab w:val="left" w:pos="993"/>
        </w:tabs>
        <w:ind w:right="-1"/>
        <w:jc w:val="both"/>
      </w:pPr>
      <w:r w:rsidRPr="008441C2">
        <w:t>«Білім туралы» Қазақстан Республикасының Заңы (30.05.2020 ж. өзгертулер мен толықтырулармен)</w:t>
      </w:r>
    </w:p>
    <w:p w14:paraId="7BE5DFB0" w14:textId="77777777" w:rsidR="009657B5" w:rsidRPr="008441C2" w:rsidRDefault="00523244" w:rsidP="00523244">
      <w:pPr>
        <w:pStyle w:val="a7"/>
        <w:numPr>
          <w:ilvl w:val="0"/>
          <w:numId w:val="1"/>
        </w:numPr>
        <w:tabs>
          <w:tab w:val="left" w:pos="284"/>
          <w:tab w:val="left" w:pos="993"/>
        </w:tabs>
        <w:jc w:val="both"/>
      </w:pPr>
      <w:r w:rsidRPr="008441C2">
        <w:rPr>
          <w:color w:val="000000"/>
        </w:rPr>
        <w:t>«Денсаулық сақтау саласындағы мамандардың қосымша және бейресми білім беру қағидаларын,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2020 жылғы 21 желтоқсандағы No ҚР ДСМ-303/2020 бұйрығы. денсаулық сақтау саласындағы қосымша және бейресми білім беру үшін, сондай-ақ денсаулық сақтау мамандарының қосымша және бейресми білім беру арқылы алған оқыту нәтижелерін тану қағидалары»;</w:t>
      </w:r>
    </w:p>
    <w:p w14:paraId="3CC3671D" w14:textId="77777777" w:rsidR="00523244" w:rsidRPr="008441C2" w:rsidRDefault="00523244" w:rsidP="00523244">
      <w:pPr>
        <w:pStyle w:val="a7"/>
        <w:numPr>
          <w:ilvl w:val="0"/>
          <w:numId w:val="1"/>
        </w:numPr>
        <w:tabs>
          <w:tab w:val="left" w:pos="284"/>
          <w:tab w:val="left" w:pos="993"/>
        </w:tabs>
        <w:jc w:val="both"/>
      </w:pPr>
      <w:r w:rsidRPr="008441C2">
        <w:t>«Денсаулық сақтау саласындағы мамандарды аттестациялауға жататын мамандықтар мен маманд</w:t>
      </w:r>
      <w:r w:rsidRPr="008441C2">
        <w:rPr>
          <w:lang w:val="kk-KZ"/>
        </w:rPr>
        <w:t xml:space="preserve">андыру </w:t>
      </w:r>
      <w:r w:rsidRPr="008441C2">
        <w:t>тізбесін бекіту туралы» Қазақстан Республикасы Денсаулық сақтау министрінің 2020 жылғы 30 қарашадағы No ҚР ДСМ-218/2020 бұйрығы.</w:t>
      </w:r>
    </w:p>
    <w:p w14:paraId="2F5786E6" w14:textId="77777777" w:rsidR="0093199D" w:rsidRPr="008441C2" w:rsidRDefault="0093199D" w:rsidP="0093199D">
      <w:pPr>
        <w:pStyle w:val="a7"/>
        <w:tabs>
          <w:tab w:val="left" w:pos="284"/>
        </w:tabs>
        <w:jc w:val="both"/>
      </w:pPr>
    </w:p>
    <w:p w14:paraId="4BDEE458" w14:textId="77777777" w:rsidR="00520CC8" w:rsidRPr="008441C2" w:rsidRDefault="00523244" w:rsidP="002C22D4">
      <w:pPr>
        <w:ind w:right="-1"/>
        <w:jc w:val="both"/>
        <w:rPr>
          <w:b/>
        </w:rPr>
      </w:pPr>
      <w:r w:rsidRPr="008441C2">
        <w:rPr>
          <w:b/>
          <w:lang w:val="kk-KZ"/>
        </w:rPr>
        <w:t>Әзірлеушілер туралы мәлімет</w:t>
      </w:r>
      <w:r w:rsidR="00520CC8" w:rsidRPr="008441C2">
        <w:rPr>
          <w:b/>
        </w:rPr>
        <w:t>:</w:t>
      </w:r>
    </w:p>
    <w:tbl>
      <w:tblPr>
        <w:tblStyle w:val="af1"/>
        <w:tblW w:w="10206" w:type="dxa"/>
        <w:tblInd w:w="108" w:type="dxa"/>
        <w:tblLook w:val="04A0" w:firstRow="1" w:lastRow="0" w:firstColumn="1" w:lastColumn="0" w:noHBand="0" w:noVBand="1"/>
      </w:tblPr>
      <w:tblGrid>
        <w:gridCol w:w="5245"/>
        <w:gridCol w:w="1765"/>
        <w:gridCol w:w="3196"/>
      </w:tblGrid>
      <w:tr w:rsidR="008B029E" w:rsidRPr="008441C2" w14:paraId="01CE384A" w14:textId="77777777" w:rsidTr="00966E97">
        <w:tc>
          <w:tcPr>
            <w:tcW w:w="5245" w:type="dxa"/>
          </w:tcPr>
          <w:p w14:paraId="40EAE60D" w14:textId="77777777" w:rsidR="00520CC8" w:rsidRPr="008441C2" w:rsidRDefault="00523244" w:rsidP="002C22D4">
            <w:pPr>
              <w:ind w:right="-1"/>
              <w:jc w:val="center"/>
              <w:rPr>
                <w:lang w:val="kk-KZ"/>
              </w:rPr>
            </w:pPr>
            <w:r w:rsidRPr="008441C2">
              <w:rPr>
                <w:lang w:val="kk-KZ"/>
              </w:rPr>
              <w:t>Қызметі</w:t>
            </w:r>
          </w:p>
        </w:tc>
        <w:tc>
          <w:tcPr>
            <w:tcW w:w="1765" w:type="dxa"/>
          </w:tcPr>
          <w:p w14:paraId="0E8851A6" w14:textId="77777777" w:rsidR="00520CC8" w:rsidRPr="008441C2" w:rsidRDefault="00171C91" w:rsidP="00F548A1">
            <w:pPr>
              <w:ind w:right="-1"/>
              <w:jc w:val="center"/>
            </w:pPr>
            <w:r w:rsidRPr="008441C2">
              <w:rPr>
                <w:lang w:val="kk-KZ"/>
              </w:rPr>
              <w:t>Аты жөні</w:t>
            </w:r>
          </w:p>
        </w:tc>
        <w:tc>
          <w:tcPr>
            <w:tcW w:w="3196" w:type="dxa"/>
          </w:tcPr>
          <w:p w14:paraId="1EB10760" w14:textId="77777777" w:rsidR="00171C91" w:rsidRPr="008441C2" w:rsidRDefault="00171C91" w:rsidP="00171C91">
            <w:pPr>
              <w:jc w:val="center"/>
              <w:rPr>
                <w:lang w:val="kk-KZ" w:eastAsia="en-US"/>
              </w:rPr>
            </w:pPr>
          </w:p>
          <w:p w14:paraId="0874BEF3" w14:textId="77777777" w:rsidR="00520CC8" w:rsidRPr="008441C2" w:rsidRDefault="00171C91" w:rsidP="00171C91">
            <w:pPr>
              <w:ind w:right="-1"/>
              <w:jc w:val="center"/>
            </w:pPr>
            <w:r w:rsidRPr="008441C2">
              <w:rPr>
                <w:lang w:val="en-US" w:eastAsia="en-US"/>
              </w:rPr>
              <w:t>E.mail</w:t>
            </w:r>
          </w:p>
        </w:tc>
      </w:tr>
      <w:tr w:rsidR="008B029E" w:rsidRPr="008441C2" w14:paraId="300B069A" w14:textId="77777777" w:rsidTr="00966E97">
        <w:tc>
          <w:tcPr>
            <w:tcW w:w="5245" w:type="dxa"/>
            <w:vAlign w:val="center"/>
          </w:tcPr>
          <w:p w14:paraId="5F521159" w14:textId="77777777" w:rsidR="00520CC8" w:rsidRPr="008441C2" w:rsidRDefault="00523244" w:rsidP="00137638">
            <w:pPr>
              <w:jc w:val="both"/>
              <w:rPr>
                <w:lang w:val="kk-KZ"/>
              </w:rPr>
            </w:pPr>
            <w:r w:rsidRPr="008441C2">
              <w:rPr>
                <w:lang w:val="kk-KZ"/>
              </w:rPr>
              <w:t xml:space="preserve"> «</w:t>
            </w:r>
            <w:r w:rsidR="00520CC8" w:rsidRPr="008441C2">
              <w:rPr>
                <w:lang w:val="kk-KZ"/>
              </w:rPr>
              <w:t>С.Д. Асфендияров</w:t>
            </w:r>
            <w:r w:rsidRPr="008441C2">
              <w:rPr>
                <w:lang w:val="kk-KZ"/>
              </w:rPr>
              <w:t xml:space="preserve"> </w:t>
            </w:r>
            <w:r w:rsidR="00520CC8" w:rsidRPr="008441C2">
              <w:rPr>
                <w:lang w:val="kk-KZ"/>
              </w:rPr>
              <w:t>а</w:t>
            </w:r>
            <w:r w:rsidRPr="008441C2">
              <w:rPr>
                <w:lang w:val="kk-KZ"/>
              </w:rPr>
              <w:t>тындағы ҚазҰМУ</w:t>
            </w:r>
            <w:r w:rsidR="00520CC8" w:rsidRPr="008441C2">
              <w:rPr>
                <w:lang w:val="kk-KZ"/>
              </w:rPr>
              <w:t>»</w:t>
            </w:r>
            <w:r w:rsidRPr="008441C2">
              <w:rPr>
                <w:lang w:val="kk-KZ"/>
              </w:rPr>
              <w:t xml:space="preserve"> КЕАҚ</w:t>
            </w:r>
            <w:r w:rsidR="00520CC8" w:rsidRPr="008441C2">
              <w:rPr>
                <w:lang w:val="kk-KZ"/>
              </w:rPr>
              <w:t xml:space="preserve">,  </w:t>
            </w:r>
            <w:r w:rsidRPr="008441C2">
              <w:rPr>
                <w:lang w:val="kk-KZ"/>
              </w:rPr>
              <w:t xml:space="preserve">балалар жұқпалы аурулары кафедрасының меңгерушісі, </w:t>
            </w:r>
            <w:r w:rsidR="00520CC8" w:rsidRPr="008441C2">
              <w:rPr>
                <w:lang w:val="kk-KZ"/>
              </w:rPr>
              <w:t>профессор</w:t>
            </w:r>
            <w:r w:rsidR="00B81DDF" w:rsidRPr="008441C2">
              <w:rPr>
                <w:lang w:val="kk-KZ"/>
              </w:rPr>
              <w:t xml:space="preserve">, С.Д. Асфендияров атындағы </w:t>
            </w:r>
            <w:r w:rsidR="00F01A01" w:rsidRPr="008441C2">
              <w:rPr>
                <w:lang w:val="kk-KZ"/>
              </w:rPr>
              <w:t>Қ</w:t>
            </w:r>
            <w:r w:rsidR="00B81DDF" w:rsidRPr="008441C2">
              <w:rPr>
                <w:lang w:val="kk-KZ"/>
              </w:rPr>
              <w:t>аз</w:t>
            </w:r>
            <w:r w:rsidR="00137638" w:rsidRPr="008441C2">
              <w:rPr>
                <w:lang w:val="kk-KZ"/>
              </w:rPr>
              <w:t>Ұ</w:t>
            </w:r>
            <w:r w:rsidR="00B81DDF" w:rsidRPr="008441C2">
              <w:rPr>
                <w:lang w:val="kk-KZ"/>
              </w:rPr>
              <w:t>МУ  ERASMUS+ CHILD CA</w:t>
            </w:r>
            <w:r w:rsidR="00F548A1" w:rsidRPr="008441C2">
              <w:rPr>
                <w:lang w:val="kk-KZ"/>
              </w:rPr>
              <w:t xml:space="preserve"> бағдарламасының </w:t>
            </w:r>
            <w:r w:rsidR="00B81DDF" w:rsidRPr="008441C2">
              <w:rPr>
                <w:lang w:val="kk-KZ"/>
              </w:rPr>
              <w:t xml:space="preserve"> </w:t>
            </w:r>
            <w:r w:rsidR="00F548A1" w:rsidRPr="008441C2">
              <w:rPr>
                <w:lang w:val="kk-KZ"/>
              </w:rPr>
              <w:t>координаторы</w:t>
            </w:r>
            <w:r w:rsidR="00B81DDF" w:rsidRPr="008441C2">
              <w:rPr>
                <w:lang w:val="kk-KZ"/>
              </w:rPr>
              <w:t xml:space="preserve"> </w:t>
            </w:r>
          </w:p>
        </w:tc>
        <w:tc>
          <w:tcPr>
            <w:tcW w:w="1765" w:type="dxa"/>
            <w:vAlign w:val="center"/>
          </w:tcPr>
          <w:p w14:paraId="6A707273" w14:textId="77777777" w:rsidR="00520CC8" w:rsidRPr="008441C2" w:rsidRDefault="00F548A1" w:rsidP="002C22D4">
            <w:pPr>
              <w:jc w:val="both"/>
              <w:rPr>
                <w:lang w:val="kk-KZ"/>
              </w:rPr>
            </w:pPr>
            <w:r w:rsidRPr="008441C2">
              <w:rPr>
                <w:lang w:val="kk-KZ"/>
              </w:rPr>
              <w:t>Катарбаев А.К.</w:t>
            </w:r>
          </w:p>
        </w:tc>
        <w:tc>
          <w:tcPr>
            <w:tcW w:w="3196" w:type="dxa"/>
            <w:vAlign w:val="center"/>
          </w:tcPr>
          <w:p w14:paraId="76E3A4ED" w14:textId="77777777" w:rsidR="00F01A01" w:rsidRPr="008441C2" w:rsidRDefault="00F01A01" w:rsidP="002C22D4">
            <w:pPr>
              <w:jc w:val="both"/>
              <w:rPr>
                <w:lang w:val="kk-KZ"/>
              </w:rPr>
            </w:pPr>
            <w:r w:rsidRPr="008441C2">
              <w:t>adil.02.10.62@mail.ru</w:t>
            </w:r>
          </w:p>
          <w:p w14:paraId="163B21AB" w14:textId="77777777" w:rsidR="00F01A01" w:rsidRPr="008441C2" w:rsidRDefault="00F01A01" w:rsidP="00F01A01">
            <w:pPr>
              <w:rPr>
                <w:lang w:val="kk-KZ"/>
              </w:rPr>
            </w:pPr>
          </w:p>
          <w:p w14:paraId="7587637A" w14:textId="77777777" w:rsidR="00F01A01" w:rsidRPr="008441C2" w:rsidRDefault="00F01A01" w:rsidP="00F01A01">
            <w:pPr>
              <w:rPr>
                <w:lang w:val="kk-KZ"/>
              </w:rPr>
            </w:pPr>
          </w:p>
          <w:p w14:paraId="66002EA9" w14:textId="77777777" w:rsidR="00520CC8" w:rsidRPr="008441C2" w:rsidRDefault="00520CC8" w:rsidP="00F01A01">
            <w:pPr>
              <w:rPr>
                <w:lang w:val="kk-KZ"/>
              </w:rPr>
            </w:pPr>
          </w:p>
        </w:tc>
      </w:tr>
      <w:tr w:rsidR="008B029E" w:rsidRPr="008441C2" w14:paraId="01A3BF78" w14:textId="77777777" w:rsidTr="00966E97">
        <w:tc>
          <w:tcPr>
            <w:tcW w:w="5245" w:type="dxa"/>
          </w:tcPr>
          <w:p w14:paraId="3209096E" w14:textId="77777777" w:rsidR="002173A5" w:rsidRPr="008441C2" w:rsidRDefault="00F01A01" w:rsidP="002173A5">
            <w:pPr>
              <w:ind w:right="-1"/>
              <w:jc w:val="both"/>
              <w:rPr>
                <w:lang w:val="kk-KZ"/>
              </w:rPr>
            </w:pPr>
            <w:r w:rsidRPr="008441C2">
              <w:rPr>
                <w:lang w:val="kk-KZ"/>
              </w:rPr>
              <w:t>Ал</w:t>
            </w:r>
            <w:r w:rsidR="002173A5" w:rsidRPr="008441C2">
              <w:rPr>
                <w:lang w:val="kk-KZ"/>
              </w:rPr>
              <w:t>ь</w:t>
            </w:r>
            <w:r w:rsidRPr="008441C2">
              <w:rPr>
                <w:lang w:val="kk-KZ"/>
              </w:rPr>
              <w:t>-Фараби атындағы ҚазҰУ</w:t>
            </w:r>
            <w:r w:rsidR="00137638" w:rsidRPr="008441C2">
              <w:rPr>
                <w:lang w:val="kk-KZ"/>
              </w:rPr>
              <w:t xml:space="preserve"> Жоғарғы медицина мектебі медицина және денсаулық сақтау факультетнің д</w:t>
            </w:r>
            <w:r w:rsidRPr="008441C2">
              <w:t>иректор</w:t>
            </w:r>
            <w:r w:rsidR="00E2799D" w:rsidRPr="008441C2">
              <w:rPr>
                <w:lang w:val="kk-KZ"/>
              </w:rPr>
              <w:t>ы</w:t>
            </w:r>
            <w:r w:rsidRPr="008441C2">
              <w:t>, м.</w:t>
            </w:r>
            <w:r w:rsidR="00137638" w:rsidRPr="008441C2">
              <w:rPr>
                <w:lang w:val="kk-KZ"/>
              </w:rPr>
              <w:t>ғ.</w:t>
            </w:r>
            <w:r w:rsidR="002173A5" w:rsidRPr="008441C2">
              <w:rPr>
                <w:lang w:val="kk-KZ"/>
              </w:rPr>
              <w:t>д</w:t>
            </w:r>
            <w:r w:rsidRPr="008441C2">
              <w:t>., профессор,</w:t>
            </w:r>
            <w:r w:rsidR="002173A5" w:rsidRPr="008441C2">
              <w:rPr>
                <w:lang w:val="kk-KZ"/>
              </w:rPr>
              <w:t xml:space="preserve"> Аль-Фараби атындағы ҚазҰУ</w:t>
            </w:r>
            <w:r w:rsidRPr="008441C2">
              <w:t xml:space="preserve"> </w:t>
            </w:r>
          </w:p>
          <w:p w14:paraId="1FBB7F61" w14:textId="77777777" w:rsidR="00F01A01" w:rsidRPr="008441C2" w:rsidRDefault="00F01A01" w:rsidP="002173A5">
            <w:pPr>
              <w:ind w:right="-1"/>
              <w:jc w:val="both"/>
              <w:rPr>
                <w:lang w:val="kk-KZ"/>
              </w:rPr>
            </w:pPr>
            <w:r w:rsidRPr="008441C2">
              <w:rPr>
                <w:lang w:val="kk-KZ"/>
              </w:rPr>
              <w:t xml:space="preserve">ERASMUS+ CHILD CA </w:t>
            </w:r>
            <w:r w:rsidR="002173A5" w:rsidRPr="008441C2">
              <w:rPr>
                <w:lang w:val="kk-KZ"/>
              </w:rPr>
              <w:t>бағдарламасының  координаторы</w:t>
            </w:r>
          </w:p>
        </w:tc>
        <w:tc>
          <w:tcPr>
            <w:tcW w:w="1765" w:type="dxa"/>
          </w:tcPr>
          <w:p w14:paraId="77126B7A" w14:textId="77777777" w:rsidR="00F01A01" w:rsidRPr="008441C2" w:rsidRDefault="00F01A01" w:rsidP="0083056F">
            <w:pPr>
              <w:ind w:right="-1"/>
              <w:jc w:val="both"/>
            </w:pPr>
            <w:r w:rsidRPr="008441C2">
              <w:rPr>
                <w:lang w:eastAsia="en-US"/>
              </w:rPr>
              <w:t>Исаева Р.Б.</w:t>
            </w:r>
          </w:p>
        </w:tc>
        <w:tc>
          <w:tcPr>
            <w:tcW w:w="3196" w:type="dxa"/>
          </w:tcPr>
          <w:p w14:paraId="18B20CDA" w14:textId="77777777" w:rsidR="00F01A01" w:rsidRPr="008441C2" w:rsidRDefault="004E471D" w:rsidP="0083056F">
            <w:pPr>
              <w:ind w:right="-1"/>
            </w:pPr>
            <w:hyperlink r:id="rId8" w:history="1">
              <w:r w:rsidR="00F01A01" w:rsidRPr="008441C2">
                <w:rPr>
                  <w:rStyle w:val="af9"/>
                  <w:color w:val="auto"/>
                  <w:lang w:val="en-US" w:eastAsia="en-US"/>
                </w:rPr>
                <w:t>issayeva</w:t>
              </w:r>
              <w:r w:rsidR="00F01A01" w:rsidRPr="008441C2">
                <w:rPr>
                  <w:rStyle w:val="af9"/>
                  <w:color w:val="auto"/>
                  <w:lang w:eastAsia="en-US"/>
                </w:rPr>
                <w:t>.</w:t>
              </w:r>
              <w:r w:rsidR="00F01A01" w:rsidRPr="008441C2">
                <w:rPr>
                  <w:rStyle w:val="af9"/>
                  <w:color w:val="auto"/>
                  <w:lang w:val="en-US" w:eastAsia="en-US"/>
                </w:rPr>
                <w:t>raushan</w:t>
              </w:r>
              <w:r w:rsidR="00F01A01" w:rsidRPr="008441C2">
                <w:rPr>
                  <w:rStyle w:val="af9"/>
                  <w:color w:val="auto"/>
                  <w:lang w:eastAsia="en-US"/>
                </w:rPr>
                <w:t>1@</w:t>
              </w:r>
              <w:r w:rsidR="00F01A01" w:rsidRPr="008441C2">
                <w:rPr>
                  <w:rStyle w:val="af9"/>
                  <w:color w:val="auto"/>
                  <w:lang w:val="en-US" w:eastAsia="en-US"/>
                </w:rPr>
                <w:t>gmail</w:t>
              </w:r>
              <w:r w:rsidR="00F01A01" w:rsidRPr="008441C2">
                <w:rPr>
                  <w:rStyle w:val="af9"/>
                  <w:color w:val="auto"/>
                  <w:lang w:eastAsia="en-US"/>
                </w:rPr>
                <w:t>.</w:t>
              </w:r>
              <w:r w:rsidR="00F01A01" w:rsidRPr="008441C2">
                <w:rPr>
                  <w:rStyle w:val="af9"/>
                  <w:color w:val="auto"/>
                  <w:lang w:val="en-US" w:eastAsia="en-US"/>
                </w:rPr>
                <w:t>com</w:t>
              </w:r>
            </w:hyperlink>
            <w:r w:rsidR="00F01A01" w:rsidRPr="008441C2">
              <w:rPr>
                <w:lang w:eastAsia="en-US"/>
              </w:rPr>
              <w:t xml:space="preserve"> </w:t>
            </w:r>
          </w:p>
        </w:tc>
      </w:tr>
      <w:tr w:rsidR="008B029E" w:rsidRPr="008441C2" w14:paraId="4C89E5E1" w14:textId="77777777" w:rsidTr="00966E97">
        <w:tc>
          <w:tcPr>
            <w:tcW w:w="5245" w:type="dxa"/>
          </w:tcPr>
          <w:p w14:paraId="01F521E2" w14:textId="77777777" w:rsidR="00F01A01" w:rsidRPr="008441C2" w:rsidRDefault="008C0D36" w:rsidP="00E2799D">
            <w:pPr>
              <w:ind w:right="-1"/>
              <w:jc w:val="both"/>
            </w:pPr>
            <w:r w:rsidRPr="008441C2">
              <w:rPr>
                <w:lang w:val="kk-KZ"/>
              </w:rPr>
              <w:t>М</w:t>
            </w:r>
            <w:r w:rsidR="00F01A01" w:rsidRPr="008441C2">
              <w:t>.</w:t>
            </w:r>
            <w:r w:rsidRPr="008441C2">
              <w:rPr>
                <w:lang w:val="kk-KZ"/>
              </w:rPr>
              <w:t>ғ.д</w:t>
            </w:r>
            <w:r w:rsidR="00F01A01" w:rsidRPr="008441C2">
              <w:t>,</w:t>
            </w:r>
            <w:r w:rsidR="00F01A01" w:rsidRPr="008441C2">
              <w:rPr>
                <w:rFonts w:eastAsiaTheme="minorEastAsia"/>
                <w:kern w:val="24"/>
              </w:rPr>
              <w:t xml:space="preserve"> </w:t>
            </w:r>
            <w:r w:rsidR="00F01A01" w:rsidRPr="008441C2">
              <w:t>медицин</w:t>
            </w:r>
            <w:r w:rsidR="00E2799D" w:rsidRPr="008441C2">
              <w:rPr>
                <w:lang w:val="kk-KZ"/>
              </w:rPr>
              <w:t>а</w:t>
            </w:r>
            <w:r w:rsidR="00E2799D" w:rsidRPr="008441C2">
              <w:t xml:space="preserve"> профессор</w:t>
            </w:r>
            <w:r w:rsidR="00E2799D" w:rsidRPr="008441C2">
              <w:rPr>
                <w:lang w:val="kk-KZ"/>
              </w:rPr>
              <w:t>ы</w:t>
            </w:r>
            <w:r w:rsidR="00F01A01" w:rsidRPr="008441C2">
              <w:t xml:space="preserve">, </w:t>
            </w:r>
            <w:r w:rsidR="00E2799D" w:rsidRPr="008441C2">
              <w:rPr>
                <w:lang w:val="kk-KZ"/>
              </w:rPr>
              <w:t>ҚР АПМ академигі, Ж</w:t>
            </w:r>
            <w:r w:rsidR="00376FA8" w:rsidRPr="008441C2">
              <w:t>ОО «Казахстан медицин</w:t>
            </w:r>
            <w:r w:rsidR="008B029E" w:rsidRPr="008441C2">
              <w:rPr>
                <w:lang w:val="kk-KZ"/>
              </w:rPr>
              <w:t>а</w:t>
            </w:r>
            <w:r w:rsidR="00376FA8" w:rsidRPr="008441C2">
              <w:t xml:space="preserve"> университет</w:t>
            </w:r>
            <w:r w:rsidR="008B029E" w:rsidRPr="008441C2">
              <w:rPr>
                <w:lang w:val="kk-KZ"/>
              </w:rPr>
              <w:t>і</w:t>
            </w:r>
            <w:r w:rsidR="00376FA8" w:rsidRPr="008441C2">
              <w:t xml:space="preserve"> «</w:t>
            </w:r>
            <w:r w:rsidR="008B029E" w:rsidRPr="008441C2">
              <w:rPr>
                <w:lang w:val="kk-KZ"/>
              </w:rPr>
              <w:t>Қоғамдық денсаулық сақтау Жоғарғы медицина мектебі</w:t>
            </w:r>
            <w:r w:rsidR="00376FA8" w:rsidRPr="008441C2">
              <w:t>», эпидемиологи</w:t>
            </w:r>
            <w:r w:rsidR="00376FA8" w:rsidRPr="008441C2">
              <w:rPr>
                <w:lang w:val="kk-KZ"/>
              </w:rPr>
              <w:t>я</w:t>
            </w:r>
            <w:r w:rsidR="00F01A01" w:rsidRPr="008441C2">
              <w:t xml:space="preserve">, </w:t>
            </w:r>
            <w:r w:rsidR="00376FA8" w:rsidRPr="008441C2">
              <w:rPr>
                <w:lang w:val="kk-KZ"/>
              </w:rPr>
              <w:t>дәлелдік</w:t>
            </w:r>
            <w:r w:rsidR="00376FA8" w:rsidRPr="008441C2">
              <w:t xml:space="preserve"> медицин</w:t>
            </w:r>
            <w:r w:rsidR="00376FA8" w:rsidRPr="008441C2">
              <w:rPr>
                <w:lang w:val="kk-KZ"/>
              </w:rPr>
              <w:t>а</w:t>
            </w:r>
            <w:r w:rsidR="00F01A01" w:rsidRPr="008441C2">
              <w:t xml:space="preserve"> </w:t>
            </w:r>
            <w:r w:rsidR="00376FA8" w:rsidRPr="008441C2">
              <w:rPr>
                <w:lang w:val="kk-KZ"/>
              </w:rPr>
              <w:t>және</w:t>
            </w:r>
            <w:r w:rsidR="00F01A01" w:rsidRPr="008441C2">
              <w:t xml:space="preserve"> биостатистик</w:t>
            </w:r>
            <w:r w:rsidR="00376FA8" w:rsidRPr="008441C2">
              <w:rPr>
                <w:lang w:val="kk-KZ"/>
              </w:rPr>
              <w:t>а кафедрасының проессоры</w:t>
            </w:r>
            <w:r w:rsidR="00F01A01" w:rsidRPr="008441C2">
              <w:t xml:space="preserve"> </w:t>
            </w:r>
            <w:r w:rsidR="008A6FF3" w:rsidRPr="008441C2">
              <w:t>«</w:t>
            </w:r>
            <w:r w:rsidR="00E2799D" w:rsidRPr="008441C2">
              <w:rPr>
                <w:lang w:val="kk-KZ"/>
              </w:rPr>
              <w:t>ҚДЖМ (</w:t>
            </w:r>
            <w:r w:rsidR="008A6FF3" w:rsidRPr="008441C2">
              <w:t>ВШОЗ</w:t>
            </w:r>
            <w:r w:rsidR="00E2799D" w:rsidRPr="008441C2">
              <w:rPr>
                <w:lang w:val="kk-KZ"/>
              </w:rPr>
              <w:t>)</w:t>
            </w:r>
            <w:r w:rsidR="008A6FF3" w:rsidRPr="008441C2">
              <w:t>»</w:t>
            </w:r>
            <w:r w:rsidR="008A6FF3" w:rsidRPr="008441C2">
              <w:rPr>
                <w:lang w:val="kk-KZ"/>
              </w:rPr>
              <w:t xml:space="preserve"> ERASMUS+ CHILD CA бағдарламасының  координаторы</w:t>
            </w:r>
          </w:p>
        </w:tc>
        <w:tc>
          <w:tcPr>
            <w:tcW w:w="1765" w:type="dxa"/>
          </w:tcPr>
          <w:p w14:paraId="342192ED" w14:textId="77777777" w:rsidR="00F01A01" w:rsidRPr="008441C2" w:rsidRDefault="00F01A01" w:rsidP="00A806C7">
            <w:pPr>
              <w:ind w:right="-1"/>
              <w:jc w:val="both"/>
            </w:pPr>
            <w:r w:rsidRPr="008441C2">
              <w:t xml:space="preserve">Турдалиева </w:t>
            </w:r>
            <w:r w:rsidR="00A806C7" w:rsidRPr="008441C2">
              <w:rPr>
                <w:lang w:val="kk-KZ"/>
              </w:rPr>
              <w:t>Б.С.</w:t>
            </w:r>
          </w:p>
        </w:tc>
        <w:tc>
          <w:tcPr>
            <w:tcW w:w="3196" w:type="dxa"/>
          </w:tcPr>
          <w:p w14:paraId="070E5971" w14:textId="77777777" w:rsidR="00F01A01" w:rsidRPr="008441C2" w:rsidRDefault="00F01A01" w:rsidP="0083056F">
            <w:pPr>
              <w:ind w:right="-1"/>
            </w:pPr>
            <w:r w:rsidRPr="008441C2">
              <w:t>777</w:t>
            </w:r>
            <w:r w:rsidRPr="008441C2">
              <w:rPr>
                <w:lang w:val="en-US"/>
              </w:rPr>
              <w:t>fun</w:t>
            </w:r>
            <w:r w:rsidRPr="008441C2">
              <w:t>@</w:t>
            </w:r>
            <w:r w:rsidRPr="008441C2">
              <w:rPr>
                <w:lang w:val="en-US"/>
              </w:rPr>
              <w:t>mail</w:t>
            </w:r>
            <w:r w:rsidRPr="008441C2">
              <w:t>.</w:t>
            </w:r>
            <w:r w:rsidRPr="008441C2">
              <w:rPr>
                <w:lang w:val="en-US"/>
              </w:rPr>
              <w:t>ru</w:t>
            </w:r>
          </w:p>
        </w:tc>
      </w:tr>
      <w:tr w:rsidR="0083056F" w:rsidRPr="008441C2" w14:paraId="1A1BCA76" w14:textId="77777777" w:rsidTr="00966E97">
        <w:tc>
          <w:tcPr>
            <w:tcW w:w="5245" w:type="dxa"/>
            <w:vAlign w:val="center"/>
          </w:tcPr>
          <w:p w14:paraId="6144D62B" w14:textId="77777777" w:rsidR="0083056F" w:rsidRPr="008441C2" w:rsidRDefault="0083056F" w:rsidP="00186ED5">
            <w:pPr>
              <w:jc w:val="both"/>
              <w:rPr>
                <w:lang w:val="kk-KZ"/>
              </w:rPr>
            </w:pPr>
            <w:r w:rsidRPr="008441C2">
              <w:rPr>
                <w:lang w:val="kk-KZ"/>
              </w:rPr>
              <w:t>«С.Д. Асфендияров атындағы ҚазҰМУ» КЕАҚ,  жүйке аурулары кафедрасының д</w:t>
            </w:r>
            <w:r w:rsidRPr="008441C2">
              <w:t>оцент</w:t>
            </w:r>
            <w:r w:rsidRPr="008441C2">
              <w:rPr>
                <w:lang w:val="kk-KZ"/>
              </w:rPr>
              <w:t>і</w:t>
            </w:r>
          </w:p>
        </w:tc>
        <w:tc>
          <w:tcPr>
            <w:tcW w:w="1765" w:type="dxa"/>
            <w:vAlign w:val="center"/>
          </w:tcPr>
          <w:p w14:paraId="28D927A8" w14:textId="77777777" w:rsidR="0083056F" w:rsidRPr="008441C2" w:rsidRDefault="0083056F" w:rsidP="0083056F">
            <w:pPr>
              <w:jc w:val="both"/>
              <w:rPr>
                <w:lang w:val="kk-KZ"/>
              </w:rPr>
            </w:pPr>
            <w:r w:rsidRPr="008441C2">
              <w:rPr>
                <w:lang w:val="kk-KZ"/>
              </w:rPr>
              <w:t>Мухамбетова Г.А.</w:t>
            </w:r>
          </w:p>
        </w:tc>
        <w:tc>
          <w:tcPr>
            <w:tcW w:w="3196" w:type="dxa"/>
            <w:vAlign w:val="center"/>
          </w:tcPr>
          <w:p w14:paraId="2DD3316C" w14:textId="77777777" w:rsidR="0083056F" w:rsidRPr="008441C2" w:rsidRDefault="004E471D" w:rsidP="0083056F">
            <w:pPr>
              <w:jc w:val="both"/>
              <w:rPr>
                <w:lang w:val="kk-KZ"/>
              </w:rPr>
            </w:pPr>
            <w:hyperlink r:id="rId9" w:tgtFrame="_blank" w:history="1">
              <w:r w:rsidR="0083056F" w:rsidRPr="008441C2">
                <w:rPr>
                  <w:rStyle w:val="af9"/>
                  <w:color w:val="auto"/>
                  <w:shd w:val="clear" w:color="auto" w:fill="FFFFFF"/>
                </w:rPr>
                <w:t>muhambetova.g@kaznmu.kz</w:t>
              </w:r>
            </w:hyperlink>
          </w:p>
        </w:tc>
      </w:tr>
      <w:tr w:rsidR="0083056F" w:rsidRPr="008441C2" w14:paraId="34AD5304" w14:textId="77777777" w:rsidTr="00966E97">
        <w:tc>
          <w:tcPr>
            <w:tcW w:w="5245" w:type="dxa"/>
            <w:vAlign w:val="center"/>
          </w:tcPr>
          <w:p w14:paraId="3732DC9F" w14:textId="77777777" w:rsidR="0083056F" w:rsidRPr="008441C2" w:rsidRDefault="0083056F" w:rsidP="00186ED5">
            <w:pPr>
              <w:jc w:val="both"/>
              <w:rPr>
                <w:lang w:val="kk-KZ"/>
              </w:rPr>
            </w:pPr>
            <w:r w:rsidRPr="008441C2">
              <w:rPr>
                <w:lang w:val="kk-KZ"/>
              </w:rPr>
              <w:t xml:space="preserve">«С.Д. Асфендияров атындағы ҚазҰМУ» КЕАҚ,  психиатрия және наркология кафедрасының ассистенті </w:t>
            </w:r>
          </w:p>
        </w:tc>
        <w:tc>
          <w:tcPr>
            <w:tcW w:w="1765" w:type="dxa"/>
            <w:vAlign w:val="center"/>
          </w:tcPr>
          <w:p w14:paraId="35468BBD" w14:textId="77777777" w:rsidR="0083056F" w:rsidRPr="008441C2" w:rsidRDefault="0083056F" w:rsidP="0083056F">
            <w:pPr>
              <w:jc w:val="both"/>
              <w:rPr>
                <w:lang w:val="kk-KZ"/>
              </w:rPr>
            </w:pPr>
            <w:r w:rsidRPr="008441C2">
              <w:rPr>
                <w:lang w:val="kk-KZ"/>
              </w:rPr>
              <w:t>Ибраева А.М.</w:t>
            </w:r>
          </w:p>
        </w:tc>
        <w:tc>
          <w:tcPr>
            <w:tcW w:w="3196" w:type="dxa"/>
            <w:vAlign w:val="center"/>
          </w:tcPr>
          <w:p w14:paraId="6E6BB28A" w14:textId="77777777" w:rsidR="0083056F" w:rsidRPr="008441C2" w:rsidRDefault="004E471D" w:rsidP="0083056F">
            <w:pPr>
              <w:jc w:val="both"/>
              <w:rPr>
                <w:lang w:val="kk-KZ"/>
              </w:rPr>
            </w:pPr>
            <w:hyperlink r:id="rId10" w:tgtFrame="_blank" w:history="1">
              <w:r w:rsidR="0083056F" w:rsidRPr="008441C2">
                <w:rPr>
                  <w:rStyle w:val="af9"/>
                  <w:color w:val="auto"/>
                  <w:shd w:val="clear" w:color="auto" w:fill="FFFFFF"/>
                </w:rPr>
                <w:t>ibrayeva.as@kaznmu.kz</w:t>
              </w:r>
            </w:hyperlink>
          </w:p>
        </w:tc>
      </w:tr>
      <w:tr w:rsidR="0083056F" w:rsidRPr="008441C2" w14:paraId="4F8E0B73" w14:textId="77777777" w:rsidTr="00966E97">
        <w:tc>
          <w:tcPr>
            <w:tcW w:w="5245" w:type="dxa"/>
            <w:vAlign w:val="center"/>
          </w:tcPr>
          <w:p w14:paraId="78569618" w14:textId="77777777" w:rsidR="0083056F" w:rsidRPr="008441C2" w:rsidRDefault="0083056F" w:rsidP="00186ED5">
            <w:pPr>
              <w:jc w:val="both"/>
              <w:rPr>
                <w:lang w:val="kk-KZ"/>
              </w:rPr>
            </w:pPr>
            <w:r w:rsidRPr="008441C2">
              <w:rPr>
                <w:lang w:val="kk-KZ"/>
              </w:rPr>
              <w:t>«С.Д. Асфендияров атындағы ҚазҰМУ» КЕАҚ,  балалар аурулары неонатология курсымен кафедрасының профессоры</w:t>
            </w:r>
          </w:p>
        </w:tc>
        <w:tc>
          <w:tcPr>
            <w:tcW w:w="1765" w:type="dxa"/>
            <w:vAlign w:val="center"/>
          </w:tcPr>
          <w:p w14:paraId="2CC90829" w14:textId="77777777" w:rsidR="0083056F" w:rsidRPr="008441C2" w:rsidRDefault="0083056F" w:rsidP="0083056F">
            <w:pPr>
              <w:jc w:val="both"/>
              <w:rPr>
                <w:lang w:val="kk-KZ"/>
              </w:rPr>
            </w:pPr>
            <w:r w:rsidRPr="008441C2">
              <w:rPr>
                <w:lang w:val="kk-KZ"/>
              </w:rPr>
              <w:t>Божбанбаева Н.С.</w:t>
            </w:r>
          </w:p>
        </w:tc>
        <w:tc>
          <w:tcPr>
            <w:tcW w:w="3196" w:type="dxa"/>
            <w:vAlign w:val="center"/>
          </w:tcPr>
          <w:p w14:paraId="374AE709" w14:textId="77777777" w:rsidR="0083056F" w:rsidRPr="008441C2" w:rsidRDefault="004E471D" w:rsidP="0083056F">
            <w:pPr>
              <w:jc w:val="both"/>
              <w:rPr>
                <w:lang w:val="kk-KZ"/>
              </w:rPr>
            </w:pPr>
            <w:hyperlink r:id="rId11" w:tgtFrame="_blank" w:history="1">
              <w:r w:rsidR="0083056F" w:rsidRPr="008441C2">
                <w:rPr>
                  <w:rStyle w:val="af9"/>
                  <w:color w:val="auto"/>
                  <w:shd w:val="clear" w:color="auto" w:fill="FFFFFF"/>
                </w:rPr>
                <w:t>nishan71.1@mail.ru</w:t>
              </w:r>
            </w:hyperlink>
          </w:p>
        </w:tc>
      </w:tr>
      <w:tr w:rsidR="0083056F" w:rsidRPr="008441C2" w14:paraId="4086ACC1" w14:textId="77777777" w:rsidTr="00966E97">
        <w:tc>
          <w:tcPr>
            <w:tcW w:w="5245" w:type="dxa"/>
            <w:vAlign w:val="center"/>
          </w:tcPr>
          <w:p w14:paraId="175A2A0C" w14:textId="77777777" w:rsidR="0083056F" w:rsidRPr="008441C2" w:rsidRDefault="0083056F" w:rsidP="00186ED5">
            <w:pPr>
              <w:jc w:val="both"/>
              <w:rPr>
                <w:lang w:val="kk-KZ"/>
              </w:rPr>
            </w:pPr>
            <w:r w:rsidRPr="008441C2">
              <w:rPr>
                <w:lang w:val="kk-KZ"/>
              </w:rPr>
              <w:t>«С.Д. Асфендияров атындағы ҚазҰМУ» КЕАҚ,  балалар жұқпалы аурулары кафедрасының доценті</w:t>
            </w:r>
          </w:p>
        </w:tc>
        <w:tc>
          <w:tcPr>
            <w:tcW w:w="1765" w:type="dxa"/>
            <w:vAlign w:val="center"/>
          </w:tcPr>
          <w:p w14:paraId="790BDE14" w14:textId="77777777" w:rsidR="0083056F" w:rsidRPr="008441C2" w:rsidRDefault="0083056F" w:rsidP="0083056F">
            <w:pPr>
              <w:jc w:val="both"/>
              <w:rPr>
                <w:lang w:val="kk-KZ"/>
              </w:rPr>
            </w:pPr>
            <w:r w:rsidRPr="008441C2">
              <w:rPr>
                <w:lang w:val="kk-KZ"/>
              </w:rPr>
              <w:t>Умешева К.А.</w:t>
            </w:r>
          </w:p>
        </w:tc>
        <w:tc>
          <w:tcPr>
            <w:tcW w:w="3196" w:type="dxa"/>
            <w:vAlign w:val="center"/>
          </w:tcPr>
          <w:p w14:paraId="5753AFA8" w14:textId="77777777" w:rsidR="0083056F" w:rsidRPr="008441C2" w:rsidRDefault="004E471D" w:rsidP="0083056F">
            <w:pPr>
              <w:jc w:val="both"/>
              <w:rPr>
                <w:lang w:val="kk-KZ"/>
              </w:rPr>
            </w:pPr>
            <w:hyperlink r:id="rId12" w:tgtFrame="_blank" w:history="1">
              <w:r w:rsidR="0083056F" w:rsidRPr="008441C2">
                <w:rPr>
                  <w:rStyle w:val="af9"/>
                  <w:color w:val="auto"/>
                  <w:shd w:val="clear" w:color="auto" w:fill="FFFFFF"/>
                </w:rPr>
                <w:t>umesheva.k@kaznmu.kz</w:t>
              </w:r>
            </w:hyperlink>
          </w:p>
        </w:tc>
      </w:tr>
      <w:tr w:rsidR="0083056F" w:rsidRPr="008441C2" w14:paraId="0FD4A7BF" w14:textId="77777777" w:rsidTr="00966E97">
        <w:tc>
          <w:tcPr>
            <w:tcW w:w="5245" w:type="dxa"/>
            <w:vAlign w:val="center"/>
          </w:tcPr>
          <w:p w14:paraId="099E3119" w14:textId="77777777" w:rsidR="0083056F" w:rsidRPr="008441C2" w:rsidRDefault="0083056F" w:rsidP="002C22D4">
            <w:pPr>
              <w:jc w:val="both"/>
              <w:rPr>
                <w:lang w:val="kk-KZ"/>
              </w:rPr>
            </w:pPr>
            <w:r w:rsidRPr="008441C2">
              <w:rPr>
                <w:lang w:val="kk-KZ"/>
              </w:rPr>
              <w:t>«С.Д. Асфендияров атындағы ҚазҰМУ» КЕАҚ,  балалар аурулары неонатология курсымен кафедрасының ассистенті</w:t>
            </w:r>
          </w:p>
        </w:tc>
        <w:tc>
          <w:tcPr>
            <w:tcW w:w="1765" w:type="dxa"/>
            <w:vAlign w:val="center"/>
          </w:tcPr>
          <w:p w14:paraId="14CE3C6A" w14:textId="77777777" w:rsidR="0083056F" w:rsidRPr="008441C2" w:rsidRDefault="0083056F" w:rsidP="0083056F">
            <w:pPr>
              <w:jc w:val="both"/>
              <w:rPr>
                <w:lang w:val="kk-KZ"/>
              </w:rPr>
            </w:pPr>
            <w:r w:rsidRPr="008441C2">
              <w:rPr>
                <w:lang w:val="kk-KZ"/>
              </w:rPr>
              <w:t>Есенова С.А.</w:t>
            </w:r>
          </w:p>
        </w:tc>
        <w:tc>
          <w:tcPr>
            <w:tcW w:w="3196" w:type="dxa"/>
            <w:vAlign w:val="center"/>
          </w:tcPr>
          <w:p w14:paraId="46F0680D" w14:textId="77777777" w:rsidR="0083056F" w:rsidRPr="008441C2" w:rsidRDefault="0083056F" w:rsidP="0083056F">
            <w:pPr>
              <w:jc w:val="both"/>
              <w:rPr>
                <w:lang w:val="kk-KZ"/>
              </w:rPr>
            </w:pPr>
            <w:r w:rsidRPr="008441C2">
              <w:rPr>
                <w:shd w:val="clear" w:color="auto" w:fill="FFFFFF"/>
              </w:rPr>
              <w:t>esenova.s@kaznmu.kz</w:t>
            </w:r>
          </w:p>
        </w:tc>
      </w:tr>
    </w:tbl>
    <w:p w14:paraId="6C3408E0" w14:textId="77777777" w:rsidR="00AB726F" w:rsidRPr="008441C2" w:rsidRDefault="00AB726F" w:rsidP="003909D3">
      <w:pPr>
        <w:pStyle w:val="ConsPlusNormal"/>
        <w:jc w:val="both"/>
        <w:rPr>
          <w:i/>
          <w:sz w:val="24"/>
          <w:szCs w:val="24"/>
        </w:rPr>
      </w:pPr>
    </w:p>
    <w:p w14:paraId="234565F3" w14:textId="77777777" w:rsidR="003909D3" w:rsidRPr="008441C2" w:rsidRDefault="00C45E68" w:rsidP="003909D3">
      <w:pPr>
        <w:pStyle w:val="ConsPlusNormal"/>
        <w:jc w:val="both"/>
        <w:rPr>
          <w:rFonts w:eastAsiaTheme="minorHAnsi"/>
          <w:bCs/>
          <w:i/>
          <w:sz w:val="24"/>
          <w:szCs w:val="24"/>
          <w:lang w:eastAsia="en-US"/>
        </w:rPr>
      </w:pPr>
      <w:r w:rsidRPr="008441C2">
        <w:rPr>
          <w:i/>
          <w:sz w:val="24"/>
          <w:szCs w:val="24"/>
        </w:rPr>
        <w:t xml:space="preserve">* </w:t>
      </w:r>
      <w:r w:rsidR="00186ED5" w:rsidRPr="008441C2">
        <w:rPr>
          <w:rFonts w:eastAsiaTheme="minorHAnsi"/>
          <w:bCs/>
          <w:i/>
          <w:sz w:val="24"/>
          <w:szCs w:val="24"/>
          <w:lang w:eastAsia="en-US"/>
        </w:rPr>
        <w:t>«</w:t>
      </w:r>
      <w:r w:rsidR="00186ED5" w:rsidRPr="008441C2">
        <w:rPr>
          <w:rFonts w:eastAsiaTheme="minorHAnsi"/>
          <w:bCs/>
          <w:i/>
          <w:sz w:val="24"/>
          <w:szCs w:val="24"/>
          <w:lang w:val="kk-KZ" w:eastAsia="en-US"/>
        </w:rPr>
        <w:t>Балалар н</w:t>
      </w:r>
      <w:r w:rsidR="00186ED5" w:rsidRPr="008441C2">
        <w:rPr>
          <w:rFonts w:eastAsiaTheme="minorHAnsi"/>
          <w:bCs/>
          <w:i/>
          <w:sz w:val="24"/>
          <w:szCs w:val="24"/>
          <w:lang w:eastAsia="en-US"/>
        </w:rPr>
        <w:t>ейропсихиатрия</w:t>
      </w:r>
      <w:r w:rsidR="00186ED5" w:rsidRPr="008441C2">
        <w:rPr>
          <w:rFonts w:eastAsiaTheme="minorHAnsi"/>
          <w:bCs/>
          <w:i/>
          <w:sz w:val="24"/>
          <w:szCs w:val="24"/>
          <w:lang w:val="kk-KZ" w:eastAsia="en-US"/>
        </w:rPr>
        <w:t>сы</w:t>
      </w:r>
      <w:r w:rsidR="00186ED5" w:rsidRPr="008441C2">
        <w:rPr>
          <w:rFonts w:eastAsiaTheme="minorHAnsi"/>
          <w:bCs/>
          <w:i/>
          <w:sz w:val="24"/>
          <w:szCs w:val="24"/>
          <w:lang w:eastAsia="en-US"/>
        </w:rPr>
        <w:t xml:space="preserve">» сертификаттық курсының бағдарламасы ChildCA </w:t>
      </w:r>
      <w:r w:rsidR="00186ED5" w:rsidRPr="008441C2">
        <w:rPr>
          <w:rFonts w:eastAsiaTheme="minorHAnsi"/>
          <w:bCs/>
          <w:i/>
          <w:sz w:val="24"/>
          <w:szCs w:val="24"/>
          <w:lang w:val="kk-KZ" w:eastAsia="en-US"/>
        </w:rPr>
        <w:t xml:space="preserve">Орталық Азия </w:t>
      </w:r>
      <w:r w:rsidR="00186ED5" w:rsidRPr="008441C2">
        <w:rPr>
          <w:rFonts w:eastAsiaTheme="minorHAnsi"/>
          <w:bCs/>
          <w:i/>
          <w:sz w:val="24"/>
          <w:szCs w:val="24"/>
          <w:lang w:eastAsia="en-US"/>
        </w:rPr>
        <w:t xml:space="preserve">жоғары оқу орнынан кейінгі медициналық білім беруді жаңғырту үлгісі ретінде бала күтімі </w:t>
      </w:r>
      <w:r w:rsidR="00186ED5" w:rsidRPr="008441C2">
        <w:rPr>
          <w:rFonts w:eastAsiaTheme="minorHAnsi"/>
          <w:bCs/>
          <w:i/>
          <w:sz w:val="24"/>
          <w:szCs w:val="24"/>
          <w:lang w:eastAsia="en-US"/>
        </w:rPr>
        <w:lastRenderedPageBreak/>
        <w:t>саласындағы білім беруді жетілдіру» ERASMUS жобасы аясында әзірленді.</w:t>
      </w:r>
    </w:p>
    <w:p w14:paraId="3864D666" w14:textId="77777777" w:rsidR="00E33E78" w:rsidRPr="008441C2" w:rsidRDefault="00E33E78" w:rsidP="00C45E68">
      <w:pPr>
        <w:pStyle w:val="a7"/>
        <w:ind w:right="-1"/>
        <w:jc w:val="both"/>
      </w:pPr>
    </w:p>
    <w:p w14:paraId="0F81C699" w14:textId="4A3FE5FE" w:rsidR="00186ED5" w:rsidRPr="008441C2" w:rsidRDefault="00FA5670" w:rsidP="0084514F">
      <w:pPr>
        <w:pStyle w:val="ConsPlusNormal"/>
        <w:jc w:val="both"/>
        <w:rPr>
          <w:rFonts w:eastAsiaTheme="minorHAnsi"/>
          <w:sz w:val="24"/>
          <w:szCs w:val="24"/>
          <w:lang w:eastAsia="en-US"/>
        </w:rPr>
      </w:pPr>
      <w:r w:rsidRPr="008441C2">
        <w:rPr>
          <w:rFonts w:eastAsiaTheme="minorHAnsi"/>
          <w:bCs/>
          <w:sz w:val="24"/>
          <w:szCs w:val="24"/>
          <w:lang w:eastAsia="en-US"/>
        </w:rPr>
        <w:t>«</w:t>
      </w:r>
      <w:r w:rsidRPr="008441C2">
        <w:rPr>
          <w:rFonts w:eastAsiaTheme="minorHAnsi"/>
          <w:bCs/>
          <w:sz w:val="24"/>
          <w:szCs w:val="24"/>
          <w:lang w:val="kk-KZ" w:eastAsia="en-US"/>
        </w:rPr>
        <w:t>Балалар н</w:t>
      </w:r>
      <w:r w:rsidRPr="008441C2">
        <w:rPr>
          <w:rFonts w:eastAsiaTheme="minorHAnsi"/>
          <w:bCs/>
          <w:sz w:val="24"/>
          <w:szCs w:val="24"/>
          <w:lang w:eastAsia="en-US"/>
        </w:rPr>
        <w:t>ейропсихиатрия</w:t>
      </w:r>
      <w:r w:rsidRPr="008441C2">
        <w:rPr>
          <w:rFonts w:eastAsiaTheme="minorHAnsi"/>
          <w:bCs/>
          <w:sz w:val="24"/>
          <w:szCs w:val="24"/>
          <w:lang w:val="kk-KZ" w:eastAsia="en-US"/>
        </w:rPr>
        <w:t>сы</w:t>
      </w:r>
      <w:r w:rsidRPr="008441C2">
        <w:rPr>
          <w:rFonts w:eastAsiaTheme="minorHAnsi"/>
          <w:bCs/>
          <w:sz w:val="24"/>
          <w:szCs w:val="24"/>
          <w:lang w:eastAsia="en-US"/>
        </w:rPr>
        <w:t xml:space="preserve">» </w:t>
      </w:r>
      <w:r w:rsidR="006B7CD0" w:rsidRPr="008441C2">
        <w:rPr>
          <w:rFonts w:eastAsiaTheme="minorHAnsi"/>
          <w:bCs/>
          <w:sz w:val="24"/>
          <w:szCs w:val="24"/>
          <w:lang w:eastAsia="en-US"/>
        </w:rPr>
        <w:t>Сертификаттау курсы</w:t>
      </w:r>
      <w:r w:rsidR="00F2037B" w:rsidRPr="008441C2">
        <w:rPr>
          <w:rFonts w:eastAsiaTheme="minorHAnsi"/>
          <w:sz w:val="24"/>
          <w:szCs w:val="24"/>
          <w:lang w:eastAsia="en-US"/>
        </w:rPr>
        <w:t>ының бағдарламасы ERASMUS ғыл</w:t>
      </w:r>
      <w:r w:rsidR="00966E97" w:rsidRPr="008441C2">
        <w:rPr>
          <w:rFonts w:eastAsiaTheme="minorHAnsi"/>
          <w:sz w:val="24"/>
          <w:szCs w:val="24"/>
          <w:lang w:eastAsia="en-US"/>
        </w:rPr>
        <w:t>ыми жобасының қатысушыларының жиылысында</w:t>
      </w:r>
      <w:r w:rsidR="00F2037B" w:rsidRPr="008441C2">
        <w:rPr>
          <w:rFonts w:eastAsiaTheme="minorHAnsi"/>
          <w:sz w:val="24"/>
          <w:szCs w:val="24"/>
          <w:lang w:eastAsia="en-US"/>
        </w:rPr>
        <w:t xml:space="preserve"> «Бала күтімі саласындағы білім беруді жетілдіру ChildCA Орталық Азиядағы жоғары оқу орнынан кейінгі медициналық білім беруді жаңғырту үлгісі ретінде» талқыланды.</w:t>
      </w:r>
    </w:p>
    <w:tbl>
      <w:tblPr>
        <w:tblStyle w:val="af1"/>
        <w:tblW w:w="10206" w:type="dxa"/>
        <w:tblInd w:w="108" w:type="dxa"/>
        <w:tblLook w:val="04A0" w:firstRow="1" w:lastRow="0" w:firstColumn="1" w:lastColumn="0" w:noHBand="0" w:noVBand="1"/>
      </w:tblPr>
      <w:tblGrid>
        <w:gridCol w:w="5954"/>
        <w:gridCol w:w="2126"/>
        <w:gridCol w:w="2126"/>
      </w:tblGrid>
      <w:tr w:rsidR="008A6FF3" w:rsidRPr="008441C2" w14:paraId="7B71CDBF" w14:textId="77777777" w:rsidTr="0088428D">
        <w:tc>
          <w:tcPr>
            <w:tcW w:w="5954" w:type="dxa"/>
          </w:tcPr>
          <w:p w14:paraId="00AC9043" w14:textId="77777777" w:rsidR="008A6FF3" w:rsidRPr="008441C2" w:rsidRDefault="008A6FF3" w:rsidP="00F2037B">
            <w:pPr>
              <w:ind w:right="-1"/>
            </w:pPr>
            <w:r w:rsidRPr="008441C2">
              <w:rPr>
                <w:lang w:val="kk-KZ"/>
              </w:rPr>
              <w:t>Қызметі</w:t>
            </w:r>
            <w:r w:rsidRPr="008441C2">
              <w:t xml:space="preserve">, </w:t>
            </w:r>
            <w:r w:rsidRPr="008441C2">
              <w:rPr>
                <w:lang w:val="kk-KZ"/>
              </w:rPr>
              <w:t>жұмыс орны</w:t>
            </w:r>
            <w:r w:rsidRPr="008441C2">
              <w:t xml:space="preserve">, </w:t>
            </w:r>
            <w:r w:rsidRPr="008441C2">
              <w:rPr>
                <w:lang w:val="kk-KZ"/>
              </w:rPr>
              <w:t>лауазымы</w:t>
            </w:r>
            <w:r w:rsidRPr="008441C2">
              <w:t xml:space="preserve"> (</w:t>
            </w:r>
            <w:r w:rsidRPr="008441C2">
              <w:rPr>
                <w:lang w:val="kk-KZ"/>
              </w:rPr>
              <w:t>болған жағдайда</w:t>
            </w:r>
            <w:r w:rsidRPr="008441C2">
              <w:t>)</w:t>
            </w:r>
          </w:p>
        </w:tc>
        <w:tc>
          <w:tcPr>
            <w:tcW w:w="2126" w:type="dxa"/>
          </w:tcPr>
          <w:p w14:paraId="7727020C" w14:textId="77777777" w:rsidR="008A6FF3" w:rsidRPr="008441C2" w:rsidRDefault="008A6FF3" w:rsidP="002C22D4">
            <w:pPr>
              <w:ind w:right="-1"/>
              <w:jc w:val="center"/>
              <w:rPr>
                <w:lang w:val="kk-KZ"/>
              </w:rPr>
            </w:pPr>
            <w:r w:rsidRPr="008441C2">
              <w:rPr>
                <w:lang w:val="kk-KZ"/>
              </w:rPr>
              <w:t>Аты жөні</w:t>
            </w:r>
          </w:p>
        </w:tc>
        <w:tc>
          <w:tcPr>
            <w:tcW w:w="2126" w:type="dxa"/>
          </w:tcPr>
          <w:p w14:paraId="2E8690E8" w14:textId="77777777" w:rsidR="008A6FF3" w:rsidRPr="008441C2" w:rsidRDefault="008A6FF3" w:rsidP="00F2037B">
            <w:pPr>
              <w:ind w:right="-1"/>
              <w:jc w:val="center"/>
            </w:pPr>
            <w:r w:rsidRPr="008441C2">
              <w:rPr>
                <w:lang w:val="kk-KZ"/>
              </w:rPr>
              <w:t>күні</w:t>
            </w:r>
            <w:r w:rsidRPr="008441C2">
              <w:t xml:space="preserve">, № </w:t>
            </w:r>
            <w:r w:rsidRPr="008441C2">
              <w:rPr>
                <w:lang w:val="kk-KZ"/>
              </w:rPr>
              <w:t>хаттама</w:t>
            </w:r>
          </w:p>
        </w:tc>
      </w:tr>
      <w:tr w:rsidR="008A6FF3" w:rsidRPr="008441C2" w14:paraId="27A79362" w14:textId="77777777" w:rsidTr="0088428D">
        <w:tc>
          <w:tcPr>
            <w:tcW w:w="5954" w:type="dxa"/>
          </w:tcPr>
          <w:p w14:paraId="57EF24CD" w14:textId="77777777" w:rsidR="008A6FF3" w:rsidRPr="008441C2" w:rsidRDefault="008A6FF3" w:rsidP="00F2037B">
            <w:pPr>
              <w:ind w:right="-1"/>
              <w:jc w:val="both"/>
            </w:pPr>
            <w:r w:rsidRPr="008441C2">
              <w:rPr>
                <w:lang w:val="kk-KZ"/>
              </w:rPr>
              <w:t>Төрағасы</w:t>
            </w:r>
            <w:r w:rsidRPr="008441C2">
              <w:t xml:space="preserve">: Қазақстан Республикасындағы «CHILDCA» жобасының елдегі </w:t>
            </w:r>
            <w:r w:rsidRPr="008441C2">
              <w:rPr>
                <w:lang w:val="kk-KZ"/>
              </w:rPr>
              <w:t>координаторы</w:t>
            </w:r>
            <w:r w:rsidRPr="008441C2">
              <w:t>, жобаның мониторингі және бағалау тобының жетекшісі Сехат Манди. Корольдік тропикалық институттың KIT қауымдастығы және тәуелсіз кеңесшісі, профессор.</w:t>
            </w:r>
          </w:p>
        </w:tc>
        <w:tc>
          <w:tcPr>
            <w:tcW w:w="2126" w:type="dxa"/>
          </w:tcPr>
          <w:p w14:paraId="0C63B59A" w14:textId="77777777" w:rsidR="008A6FF3" w:rsidRPr="008441C2" w:rsidRDefault="008A6FF3" w:rsidP="002C22D4">
            <w:pPr>
              <w:ind w:right="-1"/>
              <w:jc w:val="both"/>
            </w:pPr>
            <w:r w:rsidRPr="008441C2">
              <w:t>Юшкевич К.</w:t>
            </w:r>
          </w:p>
        </w:tc>
        <w:tc>
          <w:tcPr>
            <w:tcW w:w="2126" w:type="dxa"/>
          </w:tcPr>
          <w:p w14:paraId="683A825A" w14:textId="77777777" w:rsidR="008A6FF3" w:rsidRPr="008441C2" w:rsidRDefault="008A6FF3" w:rsidP="008A6FF3">
            <w:pPr>
              <w:ind w:right="-1"/>
              <w:jc w:val="both"/>
            </w:pPr>
            <w:r w:rsidRPr="008441C2">
              <w:t xml:space="preserve">№ 1 Хаттама, </w:t>
            </w:r>
            <w:r w:rsidRPr="008441C2">
              <w:rPr>
                <w:lang w:val="kk-KZ"/>
              </w:rPr>
              <w:t>22</w:t>
            </w:r>
            <w:r w:rsidRPr="008441C2">
              <w:t xml:space="preserve"> </w:t>
            </w:r>
            <w:r w:rsidRPr="008441C2">
              <w:rPr>
                <w:lang w:val="kk-KZ"/>
              </w:rPr>
              <w:t>ақпан</w:t>
            </w:r>
            <w:r w:rsidRPr="008441C2">
              <w:t xml:space="preserve"> 2022 ж.</w:t>
            </w:r>
          </w:p>
        </w:tc>
      </w:tr>
    </w:tbl>
    <w:p w14:paraId="62CDE486" w14:textId="77777777" w:rsidR="00520CC8" w:rsidRPr="008441C2" w:rsidRDefault="00520CC8" w:rsidP="002C22D4">
      <w:pPr>
        <w:jc w:val="both"/>
      </w:pPr>
    </w:p>
    <w:p w14:paraId="0FC4E54A" w14:textId="77777777" w:rsidR="006C010A" w:rsidRPr="008441C2" w:rsidRDefault="009C6150" w:rsidP="006C010A">
      <w:pPr>
        <w:ind w:right="-1"/>
        <w:jc w:val="both"/>
        <w:rPr>
          <w:lang w:val="kk-KZ"/>
        </w:rPr>
      </w:pPr>
      <w:r w:rsidRPr="008441C2">
        <w:rPr>
          <w:b/>
          <w:bCs/>
          <w:lang w:val="kk-KZ"/>
        </w:rPr>
        <w:t xml:space="preserve">   СК ББ-ның эксперттік бағалау </w:t>
      </w:r>
      <w:r w:rsidRPr="008441C2">
        <w:rPr>
          <w:b/>
          <w:lang w:val="kk-KZ"/>
        </w:rPr>
        <w:t>«Балалар неврологиясы» комитеті жиылысында жүргізілді.</w:t>
      </w:r>
    </w:p>
    <w:tbl>
      <w:tblPr>
        <w:tblStyle w:val="af1"/>
        <w:tblW w:w="10206" w:type="dxa"/>
        <w:tblInd w:w="108" w:type="dxa"/>
        <w:tblLook w:val="04A0" w:firstRow="1" w:lastRow="0" w:firstColumn="1" w:lastColumn="0" w:noHBand="0" w:noVBand="1"/>
      </w:tblPr>
      <w:tblGrid>
        <w:gridCol w:w="5954"/>
        <w:gridCol w:w="2126"/>
        <w:gridCol w:w="2126"/>
      </w:tblGrid>
      <w:tr w:rsidR="006C010A" w:rsidRPr="008441C2" w14:paraId="38E0FB7F" w14:textId="77777777" w:rsidTr="00C8006F">
        <w:tc>
          <w:tcPr>
            <w:tcW w:w="5954" w:type="dxa"/>
          </w:tcPr>
          <w:p w14:paraId="0F9CFDFC" w14:textId="77777777" w:rsidR="006C010A" w:rsidRPr="008441C2" w:rsidRDefault="006C010A" w:rsidP="0083056F">
            <w:pPr>
              <w:ind w:right="-1"/>
              <w:rPr>
                <w:lang w:val="kk-KZ"/>
              </w:rPr>
            </w:pPr>
            <w:r w:rsidRPr="008441C2">
              <w:rPr>
                <w:lang w:val="kk-KZ"/>
              </w:rPr>
              <w:t>Қызметі, жұмыс орны, лауазымы (болған жағдайда)</w:t>
            </w:r>
          </w:p>
        </w:tc>
        <w:tc>
          <w:tcPr>
            <w:tcW w:w="2126" w:type="dxa"/>
          </w:tcPr>
          <w:p w14:paraId="14C86592" w14:textId="77777777" w:rsidR="006C010A" w:rsidRPr="008441C2" w:rsidRDefault="006C010A" w:rsidP="0083056F">
            <w:pPr>
              <w:ind w:right="-1"/>
              <w:jc w:val="center"/>
              <w:rPr>
                <w:lang w:val="kk-KZ"/>
              </w:rPr>
            </w:pPr>
            <w:r w:rsidRPr="008441C2">
              <w:rPr>
                <w:lang w:val="kk-KZ"/>
              </w:rPr>
              <w:t>Аты жөні</w:t>
            </w:r>
          </w:p>
        </w:tc>
        <w:tc>
          <w:tcPr>
            <w:tcW w:w="2126" w:type="dxa"/>
          </w:tcPr>
          <w:p w14:paraId="66ED4E48" w14:textId="77777777" w:rsidR="006C010A" w:rsidRPr="008441C2" w:rsidRDefault="006C010A" w:rsidP="0083056F">
            <w:pPr>
              <w:ind w:right="-1"/>
              <w:jc w:val="center"/>
            </w:pPr>
            <w:r w:rsidRPr="008441C2">
              <w:rPr>
                <w:lang w:val="kk-KZ"/>
              </w:rPr>
              <w:t>күні</w:t>
            </w:r>
            <w:r w:rsidRPr="008441C2">
              <w:t xml:space="preserve">, № </w:t>
            </w:r>
            <w:r w:rsidRPr="008441C2">
              <w:rPr>
                <w:lang w:val="kk-KZ"/>
              </w:rPr>
              <w:t>хаттама</w:t>
            </w:r>
          </w:p>
        </w:tc>
      </w:tr>
      <w:tr w:rsidR="006C010A" w:rsidRPr="008441C2" w14:paraId="4086D443" w14:textId="77777777" w:rsidTr="00C8006F">
        <w:tc>
          <w:tcPr>
            <w:tcW w:w="5954" w:type="dxa"/>
          </w:tcPr>
          <w:p w14:paraId="2A1CFAB9" w14:textId="77777777" w:rsidR="006C010A" w:rsidRPr="008441C2" w:rsidRDefault="006C010A" w:rsidP="0083056F">
            <w:r w:rsidRPr="008441C2">
              <w:rPr>
                <w:lang w:val="kk-KZ"/>
              </w:rPr>
              <w:t>Төраға</w:t>
            </w:r>
            <w:r w:rsidRPr="008441C2">
              <w:t xml:space="preserve">:  </w:t>
            </w:r>
            <w:r w:rsidRPr="008441C2">
              <w:rPr>
                <w:shd w:val="clear" w:color="auto" w:fill="FFFFFF"/>
              </w:rPr>
              <w:t>МУК</w:t>
            </w:r>
            <w:r w:rsidRPr="008441C2">
              <w:t xml:space="preserve"> </w:t>
            </w:r>
            <w:r w:rsidRPr="008441C2">
              <w:rPr>
                <w:shd w:val="clear" w:color="auto" w:fill="FFFFFF"/>
              </w:rPr>
              <w:t>неврологи</w:t>
            </w:r>
            <w:r w:rsidRPr="008441C2">
              <w:rPr>
                <w:shd w:val="clear" w:color="auto" w:fill="FFFFFF"/>
                <w:lang w:val="kk-KZ"/>
              </w:rPr>
              <w:t>я</w:t>
            </w:r>
            <w:r w:rsidRPr="008441C2">
              <w:rPr>
                <w:shd w:val="clear" w:color="auto" w:fill="FFFFFF"/>
              </w:rPr>
              <w:t>, психиатри</w:t>
            </w:r>
            <w:r w:rsidRPr="008441C2">
              <w:rPr>
                <w:shd w:val="clear" w:color="auto" w:fill="FFFFFF"/>
                <w:lang w:val="kk-KZ"/>
              </w:rPr>
              <w:t>я</w:t>
            </w:r>
            <w:r w:rsidRPr="008441C2">
              <w:rPr>
                <w:shd w:val="clear" w:color="auto" w:fill="FFFFFF"/>
              </w:rPr>
              <w:t>, реабилитологи</w:t>
            </w:r>
            <w:r w:rsidRPr="008441C2">
              <w:rPr>
                <w:shd w:val="clear" w:color="auto" w:fill="FFFFFF"/>
                <w:lang w:val="kk-KZ"/>
              </w:rPr>
              <w:t>я кафедрасының меңгерушісі</w:t>
            </w:r>
          </w:p>
        </w:tc>
        <w:tc>
          <w:tcPr>
            <w:tcW w:w="2126" w:type="dxa"/>
          </w:tcPr>
          <w:p w14:paraId="34CB5EE7" w14:textId="77777777" w:rsidR="006C010A" w:rsidRPr="008441C2" w:rsidRDefault="006C010A" w:rsidP="0083056F">
            <w:pPr>
              <w:ind w:right="-1"/>
              <w:jc w:val="both"/>
            </w:pPr>
            <w:r w:rsidRPr="008441C2">
              <w:t>Григолашвили Марина Арчиловна</w:t>
            </w:r>
          </w:p>
        </w:tc>
        <w:tc>
          <w:tcPr>
            <w:tcW w:w="2126" w:type="dxa"/>
          </w:tcPr>
          <w:p w14:paraId="790499A2" w14:textId="77777777" w:rsidR="006C010A" w:rsidRPr="008441C2" w:rsidRDefault="006C010A" w:rsidP="006B2352">
            <w:pPr>
              <w:ind w:right="-1"/>
              <w:jc w:val="both"/>
            </w:pPr>
            <w:r w:rsidRPr="008441C2">
              <w:t>№5</w:t>
            </w:r>
            <w:r w:rsidR="006B2352" w:rsidRPr="008441C2">
              <w:t xml:space="preserve"> </w:t>
            </w:r>
            <w:r w:rsidR="006B2352" w:rsidRPr="008441C2">
              <w:rPr>
                <w:lang w:val="kk-KZ"/>
              </w:rPr>
              <w:t xml:space="preserve">Хаттама </w:t>
            </w:r>
            <w:r w:rsidR="006B2352" w:rsidRPr="008441C2">
              <w:t>31.03.2022ж</w:t>
            </w:r>
            <w:r w:rsidRPr="008441C2">
              <w:t>.</w:t>
            </w:r>
          </w:p>
        </w:tc>
      </w:tr>
    </w:tbl>
    <w:p w14:paraId="0F89E449" w14:textId="77777777" w:rsidR="006C010A" w:rsidRPr="008441C2" w:rsidRDefault="006C010A" w:rsidP="006C010A">
      <w:pPr>
        <w:jc w:val="both"/>
        <w:rPr>
          <w:bCs/>
        </w:rPr>
      </w:pPr>
    </w:p>
    <w:p w14:paraId="3807851C" w14:textId="77777777" w:rsidR="006C010A" w:rsidRPr="008441C2" w:rsidRDefault="006C010A" w:rsidP="006C010A">
      <w:pPr>
        <w:jc w:val="both"/>
        <w:rPr>
          <w:rFonts w:eastAsia="+mj-ea"/>
          <w:bCs/>
          <w:kern w:val="24"/>
        </w:rPr>
      </w:pPr>
      <w:r w:rsidRPr="008441C2">
        <w:t xml:space="preserve"> </w:t>
      </w:r>
      <w:r w:rsidR="00966E97" w:rsidRPr="008441C2">
        <w:rPr>
          <w:lang w:val="kk-KZ"/>
        </w:rPr>
        <w:t xml:space="preserve">СК ББ </w:t>
      </w:r>
      <w:r w:rsidR="00966E97" w:rsidRPr="008441C2">
        <w:rPr>
          <w:color w:val="000000"/>
          <w:spacing w:val="2"/>
          <w:shd w:val="clear" w:color="auto" w:fill="FFFFFF"/>
        </w:rPr>
        <w:t>педиатрия</w:t>
      </w:r>
      <w:r w:rsidR="00966E97" w:rsidRPr="008441C2">
        <w:rPr>
          <w:color w:val="000000"/>
          <w:spacing w:val="2"/>
          <w:shd w:val="clear" w:color="auto" w:fill="FFFFFF"/>
          <w:lang w:val="kk-KZ"/>
        </w:rPr>
        <w:t xml:space="preserve"> бойынша ГУП, </w:t>
      </w:r>
      <w:r w:rsidR="00966E97" w:rsidRPr="008441C2">
        <w:rPr>
          <w:color w:val="000000"/>
          <w:spacing w:val="2"/>
          <w:shd w:val="clear" w:color="auto" w:fill="FFFFFF"/>
        </w:rPr>
        <w:t xml:space="preserve"> «Денсаулық сақтау» оқыту бағытының, анестезиология және реанимация</w:t>
      </w:r>
      <w:r w:rsidR="00966E97" w:rsidRPr="008441C2">
        <w:rPr>
          <w:color w:val="000000"/>
          <w:spacing w:val="2"/>
          <w:shd w:val="clear" w:color="auto" w:fill="FFFFFF"/>
          <w:lang w:val="kk-KZ"/>
        </w:rPr>
        <w:t xml:space="preserve"> </w:t>
      </w:r>
      <w:r w:rsidR="00966E97" w:rsidRPr="008441C2">
        <w:rPr>
          <w:color w:val="000000"/>
          <w:spacing w:val="2"/>
          <w:shd w:val="clear" w:color="auto" w:fill="FFFFFF"/>
        </w:rPr>
        <w:t xml:space="preserve"> О</w:t>
      </w:r>
      <w:r w:rsidR="00966E97" w:rsidRPr="008441C2">
        <w:rPr>
          <w:color w:val="000000"/>
          <w:spacing w:val="2"/>
          <w:shd w:val="clear" w:color="auto" w:fill="FFFFFF"/>
          <w:lang w:val="kk-KZ"/>
        </w:rPr>
        <w:t>ӘБ</w:t>
      </w:r>
      <w:r w:rsidR="00966E97" w:rsidRPr="008441C2">
        <w:rPr>
          <w:color w:val="000000"/>
          <w:spacing w:val="2"/>
          <w:shd w:val="clear" w:color="auto" w:fill="FFFFFF"/>
        </w:rPr>
        <w:t xml:space="preserve"> </w:t>
      </w:r>
      <w:r w:rsidRPr="008441C2">
        <w:rPr>
          <w:color w:val="000000"/>
          <w:spacing w:val="2"/>
          <w:shd w:val="clear" w:color="auto" w:fill="FFFFFF"/>
        </w:rPr>
        <w:t xml:space="preserve"> </w:t>
      </w:r>
      <w:r w:rsidR="00966E97" w:rsidRPr="008441C2">
        <w:rPr>
          <w:color w:val="000000"/>
          <w:spacing w:val="2"/>
          <w:shd w:val="clear" w:color="auto" w:fill="FFFFFF"/>
          <w:lang w:val="kk-KZ"/>
        </w:rPr>
        <w:t xml:space="preserve">жиылысында </w:t>
      </w:r>
      <w:r w:rsidRPr="008441C2">
        <w:rPr>
          <w:color w:val="000000"/>
          <w:spacing w:val="2"/>
          <w:shd w:val="clear" w:color="auto" w:fill="FFFFFF"/>
        </w:rPr>
        <w:t>талқыланды.</w:t>
      </w:r>
    </w:p>
    <w:tbl>
      <w:tblPr>
        <w:tblStyle w:val="af1"/>
        <w:tblW w:w="10236" w:type="dxa"/>
        <w:jc w:val="center"/>
        <w:tblLook w:val="04A0" w:firstRow="1" w:lastRow="0" w:firstColumn="1" w:lastColumn="0" w:noHBand="0" w:noVBand="1"/>
      </w:tblPr>
      <w:tblGrid>
        <w:gridCol w:w="5970"/>
        <w:gridCol w:w="2126"/>
        <w:gridCol w:w="2140"/>
      </w:tblGrid>
      <w:tr w:rsidR="006C010A" w:rsidRPr="008441C2" w14:paraId="4F081874" w14:textId="77777777" w:rsidTr="00C8006F">
        <w:trPr>
          <w:jc w:val="center"/>
        </w:trPr>
        <w:tc>
          <w:tcPr>
            <w:tcW w:w="5970" w:type="dxa"/>
          </w:tcPr>
          <w:p w14:paraId="138A4CAE" w14:textId="77777777" w:rsidR="006C010A" w:rsidRPr="008441C2" w:rsidRDefault="006C010A" w:rsidP="0083056F">
            <w:pPr>
              <w:ind w:right="-1"/>
            </w:pPr>
            <w:r w:rsidRPr="008441C2">
              <w:rPr>
                <w:lang w:val="kk-KZ"/>
              </w:rPr>
              <w:t>Қызметі</w:t>
            </w:r>
            <w:r w:rsidRPr="008441C2">
              <w:t xml:space="preserve">, </w:t>
            </w:r>
            <w:r w:rsidRPr="008441C2">
              <w:rPr>
                <w:lang w:val="kk-KZ"/>
              </w:rPr>
              <w:t>жұмыс орны</w:t>
            </w:r>
            <w:r w:rsidRPr="008441C2">
              <w:t xml:space="preserve">, </w:t>
            </w:r>
            <w:r w:rsidRPr="008441C2">
              <w:rPr>
                <w:lang w:val="kk-KZ"/>
              </w:rPr>
              <w:t>лауазымы</w:t>
            </w:r>
            <w:r w:rsidRPr="008441C2">
              <w:t xml:space="preserve"> (</w:t>
            </w:r>
            <w:r w:rsidRPr="008441C2">
              <w:rPr>
                <w:lang w:val="kk-KZ"/>
              </w:rPr>
              <w:t>болған жағдайда</w:t>
            </w:r>
            <w:r w:rsidRPr="008441C2">
              <w:t>)</w:t>
            </w:r>
          </w:p>
        </w:tc>
        <w:tc>
          <w:tcPr>
            <w:tcW w:w="2126" w:type="dxa"/>
          </w:tcPr>
          <w:p w14:paraId="3BAC69F5" w14:textId="77777777" w:rsidR="006C010A" w:rsidRPr="008441C2" w:rsidRDefault="006C010A" w:rsidP="0083056F">
            <w:pPr>
              <w:ind w:right="-1"/>
              <w:jc w:val="center"/>
              <w:rPr>
                <w:lang w:val="kk-KZ"/>
              </w:rPr>
            </w:pPr>
            <w:r w:rsidRPr="008441C2">
              <w:rPr>
                <w:lang w:val="kk-KZ"/>
              </w:rPr>
              <w:t>Аты жөні</w:t>
            </w:r>
          </w:p>
        </w:tc>
        <w:tc>
          <w:tcPr>
            <w:tcW w:w="2140" w:type="dxa"/>
          </w:tcPr>
          <w:p w14:paraId="60699F10" w14:textId="77777777" w:rsidR="006C010A" w:rsidRPr="008441C2" w:rsidRDefault="006C010A" w:rsidP="0083056F">
            <w:pPr>
              <w:ind w:right="-1"/>
              <w:jc w:val="center"/>
            </w:pPr>
            <w:r w:rsidRPr="008441C2">
              <w:rPr>
                <w:lang w:val="kk-KZ"/>
              </w:rPr>
              <w:t>күні</w:t>
            </w:r>
            <w:r w:rsidRPr="008441C2">
              <w:t xml:space="preserve">, № </w:t>
            </w:r>
            <w:r w:rsidRPr="008441C2">
              <w:rPr>
                <w:lang w:val="kk-KZ"/>
              </w:rPr>
              <w:t>хаттама</w:t>
            </w:r>
          </w:p>
        </w:tc>
      </w:tr>
      <w:tr w:rsidR="006C010A" w:rsidRPr="008441C2" w14:paraId="38247A6B" w14:textId="77777777" w:rsidTr="00C8006F">
        <w:trPr>
          <w:jc w:val="center"/>
        </w:trPr>
        <w:tc>
          <w:tcPr>
            <w:tcW w:w="5970" w:type="dxa"/>
          </w:tcPr>
          <w:p w14:paraId="049F0CB6" w14:textId="77777777" w:rsidR="006C010A" w:rsidRPr="008441C2" w:rsidRDefault="006C010A" w:rsidP="0088428D">
            <w:pPr>
              <w:jc w:val="both"/>
            </w:pPr>
            <w:r w:rsidRPr="008441C2">
              <w:rPr>
                <w:lang w:val="kk-KZ"/>
              </w:rPr>
              <w:t>Төраға</w:t>
            </w:r>
            <w:r w:rsidRPr="008441C2">
              <w:t>:</w:t>
            </w:r>
            <w:r w:rsidR="0088428D" w:rsidRPr="008441C2">
              <w:t xml:space="preserve"> </w:t>
            </w:r>
            <w:r w:rsidRPr="008441C2">
              <w:rPr>
                <w:lang w:val="kk-KZ"/>
              </w:rPr>
              <w:t xml:space="preserve">«С.Д. Асфендияров атындағы ҚазҰМУ» КЕАҚ,  балалар жұқпалы аурулары кафедрасының меңгерушісі, </w:t>
            </w:r>
            <w:r w:rsidR="0088428D" w:rsidRPr="008441C2">
              <w:rPr>
                <w:lang w:val="kk-KZ"/>
              </w:rPr>
              <w:t xml:space="preserve">м.ғ.д., </w:t>
            </w:r>
            <w:r w:rsidRPr="008441C2">
              <w:rPr>
                <w:lang w:val="kk-KZ"/>
              </w:rPr>
              <w:t>профессор</w:t>
            </w:r>
          </w:p>
        </w:tc>
        <w:tc>
          <w:tcPr>
            <w:tcW w:w="2126" w:type="dxa"/>
          </w:tcPr>
          <w:p w14:paraId="64B74B2D" w14:textId="77777777" w:rsidR="006C010A" w:rsidRPr="008441C2" w:rsidRDefault="006C010A" w:rsidP="0083056F">
            <w:pPr>
              <w:jc w:val="both"/>
            </w:pPr>
            <w:r w:rsidRPr="008441C2">
              <w:t>Катарбаев А.К.</w:t>
            </w:r>
          </w:p>
        </w:tc>
        <w:tc>
          <w:tcPr>
            <w:tcW w:w="2140" w:type="dxa"/>
          </w:tcPr>
          <w:p w14:paraId="66CBEBDD" w14:textId="77777777" w:rsidR="006C010A" w:rsidRPr="008441C2" w:rsidRDefault="006C010A" w:rsidP="006B2352">
            <w:pPr>
              <w:jc w:val="both"/>
            </w:pPr>
            <w:r w:rsidRPr="008441C2">
              <w:t>№8</w:t>
            </w:r>
            <w:r w:rsidR="006B2352" w:rsidRPr="008441C2">
              <w:t xml:space="preserve"> </w:t>
            </w:r>
            <w:r w:rsidR="006B2352" w:rsidRPr="008441C2">
              <w:rPr>
                <w:lang w:val="kk-KZ"/>
              </w:rPr>
              <w:t>Хаттама</w:t>
            </w:r>
            <w:r w:rsidRPr="008441C2">
              <w:t xml:space="preserve"> 31.03.2022</w:t>
            </w:r>
            <w:r w:rsidR="006B2352" w:rsidRPr="008441C2">
              <w:rPr>
                <w:lang w:val="kk-KZ"/>
              </w:rPr>
              <w:t>ж</w:t>
            </w:r>
            <w:r w:rsidRPr="008441C2">
              <w:t>.</w:t>
            </w:r>
          </w:p>
        </w:tc>
      </w:tr>
    </w:tbl>
    <w:p w14:paraId="6A791B62" w14:textId="77777777" w:rsidR="00966E97" w:rsidRPr="008441C2" w:rsidRDefault="00966E97" w:rsidP="006C010A">
      <w:pPr>
        <w:jc w:val="both"/>
        <w:rPr>
          <w:b/>
        </w:rPr>
      </w:pPr>
    </w:p>
    <w:p w14:paraId="431C6780" w14:textId="77777777" w:rsidR="00966E97" w:rsidRPr="008441C2" w:rsidRDefault="00966E97" w:rsidP="00966E97">
      <w:pPr>
        <w:ind w:right="-1"/>
        <w:jc w:val="both"/>
        <w:rPr>
          <w:b/>
          <w:lang w:val="kk-KZ"/>
        </w:rPr>
      </w:pPr>
      <w:r w:rsidRPr="008441C2">
        <w:rPr>
          <w:b/>
          <w:bCs/>
          <w:lang w:val="kk-KZ"/>
        </w:rPr>
        <w:t xml:space="preserve">               </w:t>
      </w:r>
      <w:r w:rsidR="006B2352" w:rsidRPr="008441C2">
        <w:rPr>
          <w:b/>
          <w:bCs/>
          <w:lang w:val="kk-KZ"/>
        </w:rPr>
        <w:t xml:space="preserve">СК ББ-ның эксперттік бағалау </w:t>
      </w:r>
      <w:r w:rsidR="006B2352" w:rsidRPr="008441C2">
        <w:rPr>
          <w:b/>
          <w:lang w:val="kk-KZ"/>
        </w:rPr>
        <w:t>«Психиатрия» комитеті жиылысында жүргізілді.</w:t>
      </w:r>
      <w:r w:rsidRPr="008441C2">
        <w:rPr>
          <w:b/>
          <w:lang w:val="kk-KZ"/>
        </w:rPr>
        <w:t xml:space="preserve"> </w:t>
      </w:r>
    </w:p>
    <w:tbl>
      <w:tblPr>
        <w:tblStyle w:val="af1"/>
        <w:tblW w:w="10206" w:type="dxa"/>
        <w:tblInd w:w="108" w:type="dxa"/>
        <w:tblLook w:val="04A0" w:firstRow="1" w:lastRow="0" w:firstColumn="1" w:lastColumn="0" w:noHBand="0" w:noVBand="1"/>
      </w:tblPr>
      <w:tblGrid>
        <w:gridCol w:w="5954"/>
        <w:gridCol w:w="2126"/>
        <w:gridCol w:w="2126"/>
      </w:tblGrid>
      <w:tr w:rsidR="00966E97" w:rsidRPr="008441C2" w14:paraId="64F7131E" w14:textId="77777777" w:rsidTr="00C8006F">
        <w:tc>
          <w:tcPr>
            <w:tcW w:w="5954" w:type="dxa"/>
          </w:tcPr>
          <w:p w14:paraId="33BB7EBB" w14:textId="77777777" w:rsidR="00966E97" w:rsidRPr="008441C2" w:rsidRDefault="006B2352" w:rsidP="00DE2F63">
            <w:pPr>
              <w:ind w:right="-1"/>
              <w:rPr>
                <w:lang w:val="kk-KZ"/>
              </w:rPr>
            </w:pPr>
            <w:r w:rsidRPr="008441C2">
              <w:rPr>
                <w:lang w:val="kk-KZ"/>
              </w:rPr>
              <w:t>Қызметі, жұмыс орны, лауазымы (болған жағдайда)</w:t>
            </w:r>
          </w:p>
        </w:tc>
        <w:tc>
          <w:tcPr>
            <w:tcW w:w="2126" w:type="dxa"/>
          </w:tcPr>
          <w:p w14:paraId="3AF98E9F" w14:textId="77777777" w:rsidR="00966E97" w:rsidRPr="008441C2" w:rsidRDefault="006B2352" w:rsidP="00DE2F63">
            <w:pPr>
              <w:ind w:right="-1"/>
              <w:jc w:val="center"/>
            </w:pPr>
            <w:r w:rsidRPr="008441C2">
              <w:rPr>
                <w:lang w:val="kk-KZ"/>
              </w:rPr>
              <w:t>Аты жөні</w:t>
            </w:r>
          </w:p>
        </w:tc>
        <w:tc>
          <w:tcPr>
            <w:tcW w:w="2126" w:type="dxa"/>
          </w:tcPr>
          <w:p w14:paraId="12E13691" w14:textId="77777777" w:rsidR="00966E97" w:rsidRPr="008441C2" w:rsidRDefault="006B2352" w:rsidP="00DE2F63">
            <w:pPr>
              <w:ind w:right="-1"/>
              <w:jc w:val="center"/>
            </w:pPr>
            <w:r w:rsidRPr="008441C2">
              <w:rPr>
                <w:lang w:val="kk-KZ"/>
              </w:rPr>
              <w:t>күні</w:t>
            </w:r>
            <w:r w:rsidRPr="008441C2">
              <w:t xml:space="preserve">, № </w:t>
            </w:r>
            <w:r w:rsidRPr="008441C2">
              <w:rPr>
                <w:lang w:val="kk-KZ"/>
              </w:rPr>
              <w:t>хаттама</w:t>
            </w:r>
          </w:p>
        </w:tc>
      </w:tr>
      <w:tr w:rsidR="00966E97" w:rsidRPr="008441C2" w14:paraId="0367B632" w14:textId="77777777" w:rsidTr="00C8006F">
        <w:tc>
          <w:tcPr>
            <w:tcW w:w="5954" w:type="dxa"/>
          </w:tcPr>
          <w:p w14:paraId="75A559CF" w14:textId="77777777" w:rsidR="00966E97" w:rsidRPr="008441C2" w:rsidRDefault="006B2352" w:rsidP="00DE2F63">
            <w:r w:rsidRPr="008441C2">
              <w:rPr>
                <w:lang w:val="kk-KZ"/>
              </w:rPr>
              <w:t>Төраға</w:t>
            </w:r>
            <w:r w:rsidR="00966E97" w:rsidRPr="008441C2">
              <w:t xml:space="preserve">: </w:t>
            </w:r>
            <w:r w:rsidR="00F53A21" w:rsidRPr="008441C2">
              <w:rPr>
                <w:lang w:val="kk-KZ"/>
              </w:rPr>
              <w:t>КЕАҚ ҚМУ</w:t>
            </w:r>
            <w:r w:rsidR="00F53A21" w:rsidRPr="008441C2">
              <w:t xml:space="preserve">, </w:t>
            </w:r>
            <w:r w:rsidR="00F53A21" w:rsidRPr="008441C2">
              <w:rPr>
                <w:lang w:val="kk-KZ"/>
              </w:rPr>
              <w:t xml:space="preserve"> </w:t>
            </w:r>
            <w:r w:rsidR="00F53A21" w:rsidRPr="008441C2">
              <w:t>неврологи</w:t>
            </w:r>
            <w:r w:rsidR="00F53A21" w:rsidRPr="008441C2">
              <w:rPr>
                <w:lang w:val="kk-KZ"/>
              </w:rPr>
              <w:t>я</w:t>
            </w:r>
            <w:r w:rsidR="00F53A21" w:rsidRPr="008441C2">
              <w:t>, психиатри</w:t>
            </w:r>
            <w:r w:rsidR="00F53A21" w:rsidRPr="008441C2">
              <w:rPr>
                <w:lang w:val="kk-KZ"/>
              </w:rPr>
              <w:t xml:space="preserve">я және </w:t>
            </w:r>
            <w:r w:rsidR="00F53A21" w:rsidRPr="008441C2">
              <w:t>реабилитологи</w:t>
            </w:r>
            <w:r w:rsidR="00F53A21" w:rsidRPr="008441C2">
              <w:rPr>
                <w:lang w:val="kk-KZ"/>
              </w:rPr>
              <w:t xml:space="preserve">я кафедрасының </w:t>
            </w:r>
            <w:r w:rsidR="00966E97" w:rsidRPr="008441C2">
              <w:t>профессор</w:t>
            </w:r>
            <w:r w:rsidR="00F53A21" w:rsidRPr="008441C2">
              <w:rPr>
                <w:lang w:val="kk-KZ"/>
              </w:rPr>
              <w:t xml:space="preserve"> қ.</w:t>
            </w:r>
            <w:r w:rsidR="00966E97" w:rsidRPr="008441C2">
              <w:t>а</w:t>
            </w:r>
            <w:r w:rsidR="00F53A21" w:rsidRPr="008441C2">
              <w:rPr>
                <w:lang w:val="kk-KZ"/>
              </w:rPr>
              <w:t xml:space="preserve">., </w:t>
            </w:r>
            <w:r w:rsidR="00966E97" w:rsidRPr="008441C2">
              <w:t>психиатри</w:t>
            </w:r>
            <w:r w:rsidR="00F53A21" w:rsidRPr="008441C2">
              <w:rPr>
                <w:lang w:val="kk-KZ"/>
              </w:rPr>
              <w:t>я және наркология курсына жауапты м.ғ.к., доцент</w:t>
            </w:r>
          </w:p>
          <w:p w14:paraId="63735A53" w14:textId="77777777" w:rsidR="00966E97" w:rsidRPr="008441C2" w:rsidRDefault="004E471D" w:rsidP="00DE2F63">
            <w:hyperlink r:id="rId13" w:history="1">
              <w:r w:rsidR="00966E97" w:rsidRPr="008441C2">
                <w:rPr>
                  <w:rStyle w:val="af9"/>
                </w:rPr>
                <w:t>Lyubchenko@qmu.kz</w:t>
              </w:r>
            </w:hyperlink>
            <w:r w:rsidR="00966E97" w:rsidRPr="008441C2">
              <w:t xml:space="preserve"> </w:t>
            </w:r>
          </w:p>
          <w:p w14:paraId="5B5D135E" w14:textId="77777777" w:rsidR="00966E97" w:rsidRPr="008441C2" w:rsidRDefault="00966E97" w:rsidP="00DE2F63">
            <w:r w:rsidRPr="008441C2">
              <w:t>87013694773</w:t>
            </w:r>
          </w:p>
        </w:tc>
        <w:tc>
          <w:tcPr>
            <w:tcW w:w="2126" w:type="dxa"/>
          </w:tcPr>
          <w:p w14:paraId="1CBCE899" w14:textId="77777777" w:rsidR="00966E97" w:rsidRPr="008441C2" w:rsidRDefault="00966E97" w:rsidP="00DE2F63">
            <w:pPr>
              <w:ind w:right="-1"/>
              <w:jc w:val="both"/>
            </w:pPr>
            <w:r w:rsidRPr="008441C2">
              <w:t>Любченко М.Ю.</w:t>
            </w:r>
          </w:p>
        </w:tc>
        <w:tc>
          <w:tcPr>
            <w:tcW w:w="2126" w:type="dxa"/>
            <w:vMerge w:val="restart"/>
          </w:tcPr>
          <w:p w14:paraId="1633FB31" w14:textId="77777777" w:rsidR="00966E97" w:rsidRPr="008441C2" w:rsidRDefault="00966E97" w:rsidP="00DE2F63">
            <w:pPr>
              <w:ind w:right="-1"/>
              <w:jc w:val="both"/>
              <w:rPr>
                <w:lang w:val="kk-KZ"/>
              </w:rPr>
            </w:pPr>
            <w:r w:rsidRPr="008441C2">
              <w:t>№6</w:t>
            </w:r>
            <w:r w:rsidR="006B2352" w:rsidRPr="008441C2">
              <w:rPr>
                <w:lang w:val="kk-KZ"/>
              </w:rPr>
              <w:t xml:space="preserve"> Хаттама</w:t>
            </w:r>
          </w:p>
          <w:p w14:paraId="633856D3" w14:textId="77777777" w:rsidR="00966E97" w:rsidRPr="008441C2" w:rsidRDefault="00966E97" w:rsidP="00DE2F63">
            <w:pPr>
              <w:ind w:right="-1"/>
              <w:jc w:val="both"/>
            </w:pPr>
            <w:r w:rsidRPr="008441C2">
              <w:t>05.04</w:t>
            </w:r>
            <w:r w:rsidR="006B2352" w:rsidRPr="008441C2">
              <w:t>.2022ж</w:t>
            </w:r>
            <w:r w:rsidRPr="008441C2">
              <w:t>.</w:t>
            </w:r>
          </w:p>
        </w:tc>
      </w:tr>
      <w:tr w:rsidR="00966E97" w:rsidRPr="008441C2" w14:paraId="66994279" w14:textId="77777777" w:rsidTr="00C8006F">
        <w:tc>
          <w:tcPr>
            <w:tcW w:w="5954" w:type="dxa"/>
          </w:tcPr>
          <w:p w14:paraId="3CC551F7" w14:textId="77777777" w:rsidR="00F53A21" w:rsidRPr="008441C2" w:rsidRDefault="00F53A21" w:rsidP="00F53A21">
            <w:pPr>
              <w:rPr>
                <w:lang w:val="kk-KZ"/>
              </w:rPr>
            </w:pPr>
            <w:r w:rsidRPr="008441C2">
              <w:rPr>
                <w:lang w:val="kk-KZ"/>
              </w:rPr>
              <w:t>КЕАҚ ҚМУ</w:t>
            </w:r>
            <w:r w:rsidRPr="008441C2">
              <w:t xml:space="preserve">, </w:t>
            </w:r>
            <w:r w:rsidRPr="008441C2">
              <w:rPr>
                <w:lang w:val="kk-KZ"/>
              </w:rPr>
              <w:t xml:space="preserve"> </w:t>
            </w:r>
            <w:r w:rsidRPr="008441C2">
              <w:t>неврологи</w:t>
            </w:r>
            <w:r w:rsidRPr="008441C2">
              <w:rPr>
                <w:lang w:val="kk-KZ"/>
              </w:rPr>
              <w:t>я</w:t>
            </w:r>
            <w:r w:rsidRPr="008441C2">
              <w:t>, психиатри</w:t>
            </w:r>
            <w:r w:rsidRPr="008441C2">
              <w:rPr>
                <w:lang w:val="kk-KZ"/>
              </w:rPr>
              <w:t xml:space="preserve">я және </w:t>
            </w:r>
            <w:r w:rsidRPr="008441C2">
              <w:t>реабилитологи</w:t>
            </w:r>
            <w:r w:rsidRPr="008441C2">
              <w:rPr>
                <w:lang w:val="kk-KZ"/>
              </w:rPr>
              <w:t>я кафедрасының ассистенті</w:t>
            </w:r>
          </w:p>
          <w:p w14:paraId="78E6343D" w14:textId="77777777" w:rsidR="00966E97" w:rsidRPr="008441C2" w:rsidRDefault="00966E97" w:rsidP="00DE2F63">
            <w:r w:rsidRPr="008441C2">
              <w:t>медицин</w:t>
            </w:r>
            <w:r w:rsidR="00F53A21" w:rsidRPr="008441C2">
              <w:rPr>
                <w:lang w:val="kk-KZ"/>
              </w:rPr>
              <w:t xml:space="preserve">а </w:t>
            </w:r>
            <w:r w:rsidR="00F53A21" w:rsidRPr="008441C2">
              <w:t>магистры</w:t>
            </w:r>
          </w:p>
          <w:p w14:paraId="326EFB40" w14:textId="77777777" w:rsidR="00966E97" w:rsidRPr="008441C2" w:rsidRDefault="004E471D" w:rsidP="00DE2F63">
            <w:hyperlink r:id="rId14" w:history="1">
              <w:r w:rsidR="00966E97" w:rsidRPr="008441C2">
                <w:rPr>
                  <w:rStyle w:val="af9"/>
                  <w:lang w:val="en-US"/>
                </w:rPr>
                <w:t>zhaz</w:t>
              </w:r>
              <w:r w:rsidR="00966E97" w:rsidRPr="008441C2">
                <w:rPr>
                  <w:rStyle w:val="af9"/>
                </w:rPr>
                <w:t>88@</w:t>
              </w:r>
              <w:r w:rsidR="00966E97" w:rsidRPr="008441C2">
                <w:rPr>
                  <w:rStyle w:val="af9"/>
                  <w:lang w:val="en-US"/>
                </w:rPr>
                <w:t>bk</w:t>
              </w:r>
              <w:r w:rsidR="00966E97" w:rsidRPr="008441C2">
                <w:rPr>
                  <w:rStyle w:val="af9"/>
                </w:rPr>
                <w:t>.</w:t>
              </w:r>
              <w:r w:rsidR="00966E97" w:rsidRPr="008441C2">
                <w:rPr>
                  <w:rStyle w:val="af9"/>
                  <w:lang w:val="en-US"/>
                </w:rPr>
                <w:t>ru</w:t>
              </w:r>
            </w:hyperlink>
          </w:p>
          <w:p w14:paraId="66A9A016" w14:textId="77777777" w:rsidR="00966E97" w:rsidRPr="008441C2" w:rsidRDefault="00966E97" w:rsidP="00DE2F63">
            <w:r w:rsidRPr="008441C2">
              <w:t>87058298066</w:t>
            </w:r>
          </w:p>
        </w:tc>
        <w:tc>
          <w:tcPr>
            <w:tcW w:w="2126" w:type="dxa"/>
          </w:tcPr>
          <w:p w14:paraId="146F6408" w14:textId="77777777" w:rsidR="00966E97" w:rsidRPr="008441C2" w:rsidRDefault="00966E97" w:rsidP="00DE2F63">
            <w:r w:rsidRPr="008441C2">
              <w:t>Бибекова Ж.Б.</w:t>
            </w:r>
          </w:p>
          <w:p w14:paraId="105D39F0" w14:textId="77777777" w:rsidR="00966E97" w:rsidRPr="008441C2" w:rsidRDefault="00966E97" w:rsidP="00DE2F63">
            <w:pPr>
              <w:ind w:right="-1"/>
              <w:jc w:val="both"/>
            </w:pPr>
          </w:p>
        </w:tc>
        <w:tc>
          <w:tcPr>
            <w:tcW w:w="2126" w:type="dxa"/>
            <w:vMerge/>
          </w:tcPr>
          <w:p w14:paraId="6384540C" w14:textId="77777777" w:rsidR="00966E97" w:rsidRPr="008441C2" w:rsidRDefault="00966E97" w:rsidP="00DE2F63">
            <w:pPr>
              <w:ind w:right="-1"/>
              <w:jc w:val="both"/>
            </w:pPr>
          </w:p>
        </w:tc>
      </w:tr>
      <w:tr w:rsidR="00966E97" w:rsidRPr="008441C2" w14:paraId="4CDD3BAD" w14:textId="77777777" w:rsidTr="00C8006F">
        <w:tc>
          <w:tcPr>
            <w:tcW w:w="5954" w:type="dxa"/>
          </w:tcPr>
          <w:p w14:paraId="20980E4D" w14:textId="77777777" w:rsidR="00F53A21" w:rsidRPr="008441C2" w:rsidRDefault="006B2352" w:rsidP="00DE2F63">
            <w:pPr>
              <w:rPr>
                <w:lang w:val="kk-KZ"/>
              </w:rPr>
            </w:pPr>
            <w:r w:rsidRPr="008441C2">
              <w:rPr>
                <w:lang w:val="kk-KZ"/>
              </w:rPr>
              <w:t>КЕАҚ ҚМУ</w:t>
            </w:r>
            <w:r w:rsidRPr="008441C2">
              <w:t xml:space="preserve">, </w:t>
            </w:r>
            <w:r w:rsidRPr="008441C2">
              <w:rPr>
                <w:lang w:val="kk-KZ"/>
              </w:rPr>
              <w:t xml:space="preserve"> </w:t>
            </w:r>
            <w:r w:rsidR="00966E97" w:rsidRPr="008441C2">
              <w:t>неврологи</w:t>
            </w:r>
            <w:r w:rsidRPr="008441C2">
              <w:rPr>
                <w:lang w:val="kk-KZ"/>
              </w:rPr>
              <w:t>я</w:t>
            </w:r>
            <w:r w:rsidR="00966E97" w:rsidRPr="008441C2">
              <w:t>, психиатри</w:t>
            </w:r>
            <w:r w:rsidRPr="008441C2">
              <w:rPr>
                <w:lang w:val="kk-KZ"/>
              </w:rPr>
              <w:t xml:space="preserve">я және </w:t>
            </w:r>
            <w:r w:rsidR="00966E97" w:rsidRPr="008441C2">
              <w:t>реабилитологи</w:t>
            </w:r>
            <w:r w:rsidRPr="008441C2">
              <w:rPr>
                <w:lang w:val="kk-KZ"/>
              </w:rPr>
              <w:t>я кафедрасының ассистенті</w:t>
            </w:r>
          </w:p>
          <w:p w14:paraId="04695A7F" w14:textId="77777777" w:rsidR="00966E97" w:rsidRPr="008441C2" w:rsidRDefault="004E471D" w:rsidP="00DE2F63">
            <w:pPr>
              <w:rPr>
                <w:lang w:val="en-US"/>
              </w:rPr>
            </w:pPr>
            <w:hyperlink r:id="rId15" w:history="1">
              <w:r w:rsidR="00966E97" w:rsidRPr="008441C2">
                <w:rPr>
                  <w:rStyle w:val="af9"/>
                  <w:lang w:val="en-US"/>
                </w:rPr>
                <w:t>zarovnyy@qmu.kz</w:t>
              </w:r>
            </w:hyperlink>
          </w:p>
          <w:p w14:paraId="58C1684B" w14:textId="77777777" w:rsidR="00966E97" w:rsidRPr="008441C2" w:rsidRDefault="00966E97" w:rsidP="00DE2F63">
            <w:r w:rsidRPr="008441C2">
              <w:rPr>
                <w:lang w:val="en-US"/>
              </w:rPr>
              <w:t>87750094957</w:t>
            </w:r>
          </w:p>
        </w:tc>
        <w:tc>
          <w:tcPr>
            <w:tcW w:w="2126" w:type="dxa"/>
          </w:tcPr>
          <w:p w14:paraId="0ECADAE4" w14:textId="77777777" w:rsidR="00966E97" w:rsidRPr="008441C2" w:rsidRDefault="00966E97" w:rsidP="00DE2F63">
            <w:r w:rsidRPr="008441C2">
              <w:t>Заровный К.В.</w:t>
            </w:r>
          </w:p>
          <w:p w14:paraId="173C27E9" w14:textId="77777777" w:rsidR="00966E97" w:rsidRPr="008441C2" w:rsidRDefault="00966E97" w:rsidP="00DE2F63">
            <w:pPr>
              <w:ind w:right="-1"/>
              <w:jc w:val="both"/>
            </w:pPr>
          </w:p>
        </w:tc>
        <w:tc>
          <w:tcPr>
            <w:tcW w:w="2126" w:type="dxa"/>
            <w:vMerge/>
          </w:tcPr>
          <w:p w14:paraId="79D3C944" w14:textId="77777777" w:rsidR="00966E97" w:rsidRPr="008441C2" w:rsidRDefault="00966E97" w:rsidP="00DE2F63">
            <w:pPr>
              <w:ind w:right="-1"/>
              <w:jc w:val="both"/>
            </w:pPr>
          </w:p>
        </w:tc>
      </w:tr>
    </w:tbl>
    <w:p w14:paraId="6B96019C" w14:textId="77777777" w:rsidR="006C010A" w:rsidRPr="008441C2" w:rsidRDefault="006C010A" w:rsidP="006C010A">
      <w:pPr>
        <w:jc w:val="both"/>
        <w:rPr>
          <w:b/>
          <w:bCs/>
        </w:rPr>
      </w:pPr>
      <w:r w:rsidRPr="008441C2">
        <w:rPr>
          <w:b/>
        </w:rPr>
        <w:t>*«</w:t>
      </w:r>
      <w:r w:rsidRPr="008441C2">
        <w:rPr>
          <w:b/>
          <w:lang w:val="kk-KZ"/>
        </w:rPr>
        <w:t>Балалар н</w:t>
      </w:r>
      <w:r w:rsidRPr="008441C2">
        <w:rPr>
          <w:b/>
        </w:rPr>
        <w:t>ейропсихиатри</w:t>
      </w:r>
      <w:r w:rsidRPr="008441C2">
        <w:rPr>
          <w:b/>
          <w:lang w:val="kk-KZ"/>
        </w:rPr>
        <w:t>ясы</w:t>
      </w:r>
      <w:r w:rsidRPr="008441C2">
        <w:rPr>
          <w:b/>
        </w:rPr>
        <w:t xml:space="preserve">» </w:t>
      </w:r>
      <w:r w:rsidRPr="008441C2">
        <w:rPr>
          <w:b/>
          <w:lang w:val="kk-KZ"/>
        </w:rPr>
        <w:t xml:space="preserve">СК бағдарламасының </w:t>
      </w:r>
      <w:r w:rsidRPr="008441C2">
        <w:rPr>
          <w:b/>
        </w:rPr>
        <w:t>экспертиз</w:t>
      </w:r>
      <w:r w:rsidRPr="008441C2">
        <w:rPr>
          <w:b/>
          <w:lang w:val="kk-KZ"/>
        </w:rPr>
        <w:t>а акті</w:t>
      </w:r>
      <w:r w:rsidR="00EB5C23" w:rsidRPr="008441C2">
        <w:rPr>
          <w:b/>
          <w:lang w:val="kk-KZ"/>
        </w:rPr>
        <w:t>лері</w:t>
      </w:r>
      <w:r w:rsidRPr="008441C2">
        <w:rPr>
          <w:b/>
          <w:lang w:val="kk-KZ"/>
        </w:rPr>
        <w:t xml:space="preserve"> берілген</w:t>
      </w:r>
      <w:r w:rsidRPr="008441C2">
        <w:rPr>
          <w:b/>
          <w:shd w:val="clear" w:color="auto" w:fill="FFFFFF"/>
        </w:rPr>
        <w:t xml:space="preserve">.  </w:t>
      </w:r>
    </w:p>
    <w:p w14:paraId="08E31CDF" w14:textId="77777777" w:rsidR="003C18E4" w:rsidRPr="008441C2" w:rsidRDefault="006C010A" w:rsidP="003C18E4">
      <w:pPr>
        <w:spacing w:before="240"/>
        <w:jc w:val="both"/>
        <w:rPr>
          <w:rStyle w:val="s0"/>
          <w:sz w:val="24"/>
          <w:szCs w:val="24"/>
        </w:rPr>
      </w:pPr>
      <w:r w:rsidRPr="008441C2">
        <w:rPr>
          <w:rStyle w:val="s0"/>
          <w:sz w:val="24"/>
          <w:szCs w:val="24"/>
        </w:rPr>
        <w:t xml:space="preserve"> </w:t>
      </w:r>
      <w:r w:rsidR="003C18E4" w:rsidRPr="008441C2">
        <w:rPr>
          <w:rStyle w:val="s0"/>
          <w:sz w:val="24"/>
          <w:szCs w:val="24"/>
        </w:rPr>
        <w:t>СК ББ, сараптама актісі және талқылау хаттамасы қоса беріледі.</w:t>
      </w:r>
    </w:p>
    <w:p w14:paraId="0D01EE9D" w14:textId="4273B745" w:rsidR="006C010A" w:rsidRPr="003C18E4" w:rsidRDefault="003C18E4" w:rsidP="003C18E4">
      <w:pPr>
        <w:spacing w:before="240"/>
        <w:jc w:val="both"/>
        <w:rPr>
          <w:color w:val="000000"/>
        </w:rPr>
      </w:pPr>
      <w:r w:rsidRPr="008441C2">
        <w:rPr>
          <w:rStyle w:val="s0"/>
          <w:b/>
          <w:sz w:val="24"/>
          <w:szCs w:val="24"/>
        </w:rPr>
        <w:t>СК бағдарламасы «Денсаулық сақтау» дайындау бағыты бойынша ОӘБ</w:t>
      </w:r>
      <w:r w:rsidRPr="008441C2">
        <w:rPr>
          <w:rStyle w:val="s0"/>
          <w:sz w:val="24"/>
          <w:szCs w:val="24"/>
        </w:rPr>
        <w:t xml:space="preserve"> 2022 жылғы 1 сәуірдегі отырысында мақұлданды, хаттама №5 (ББ жобасы ОӘБ сайтында жарияланған</w:t>
      </w:r>
      <w:r w:rsidRPr="003C18E4">
        <w:rPr>
          <w:rStyle w:val="s0"/>
          <w:sz w:val="24"/>
          <w:szCs w:val="24"/>
        </w:rPr>
        <w:t xml:space="preserve">) </w:t>
      </w:r>
      <w:r w:rsidR="006C010A" w:rsidRPr="00F53A21">
        <w:rPr>
          <w:b/>
          <w:lang w:val="kk-KZ"/>
        </w:rPr>
        <w:br w:type="page"/>
      </w:r>
    </w:p>
    <w:p w14:paraId="0D3F01D8" w14:textId="601D46F8" w:rsidR="009362EA" w:rsidRPr="00F53A21" w:rsidRDefault="006B7CD0" w:rsidP="009362EA">
      <w:pPr>
        <w:rPr>
          <w:b/>
          <w:lang w:val="kk-KZ"/>
        </w:rPr>
      </w:pPr>
      <w:r>
        <w:rPr>
          <w:b/>
          <w:lang w:val="kk-KZ"/>
        </w:rPr>
        <w:lastRenderedPageBreak/>
        <w:t>Сертификаттау курсы</w:t>
      </w:r>
      <w:r w:rsidR="004430BE" w:rsidRPr="00501320">
        <w:rPr>
          <w:b/>
          <w:lang w:val="kk-KZ"/>
        </w:rPr>
        <w:t xml:space="preserve"> п</w:t>
      </w:r>
      <w:r w:rsidR="009362EA" w:rsidRPr="00F53A21">
        <w:rPr>
          <w:b/>
          <w:lang w:val="kk-KZ"/>
        </w:rPr>
        <w:t>аспорт</w:t>
      </w:r>
      <w:r w:rsidR="004430BE" w:rsidRPr="00501320">
        <w:rPr>
          <w:b/>
          <w:lang w:val="kk-KZ"/>
        </w:rPr>
        <w:t>ы</w:t>
      </w:r>
    </w:p>
    <w:p w14:paraId="45366787" w14:textId="77777777" w:rsidR="009362EA" w:rsidRPr="00F53A21" w:rsidRDefault="009362EA" w:rsidP="009362EA">
      <w:pPr>
        <w:rPr>
          <w:b/>
          <w:lang w:val="kk-KZ"/>
        </w:rPr>
      </w:pPr>
    </w:p>
    <w:p w14:paraId="532E7863" w14:textId="77777777" w:rsidR="00F914B2" w:rsidRPr="00F53A21" w:rsidRDefault="004430BE" w:rsidP="002C22D4">
      <w:pPr>
        <w:rPr>
          <w:b/>
          <w:lang w:val="kk-KZ"/>
        </w:rPr>
      </w:pPr>
      <w:r w:rsidRPr="00501320">
        <w:rPr>
          <w:b/>
          <w:lang w:val="kk-KZ"/>
        </w:rPr>
        <w:t>Бағдарлама мақсаты</w:t>
      </w:r>
      <w:r w:rsidR="00520CC8" w:rsidRPr="00F53A21">
        <w:rPr>
          <w:b/>
          <w:lang w:val="kk-KZ"/>
        </w:rPr>
        <w:t>:</w:t>
      </w:r>
    </w:p>
    <w:tbl>
      <w:tblPr>
        <w:tblStyle w:val="af1"/>
        <w:tblW w:w="10314" w:type="dxa"/>
        <w:tblLook w:val="04A0" w:firstRow="1" w:lastRow="0" w:firstColumn="1" w:lastColumn="0" w:noHBand="0" w:noVBand="1"/>
      </w:tblPr>
      <w:tblGrid>
        <w:gridCol w:w="10314"/>
      </w:tblGrid>
      <w:tr w:rsidR="00520CC8" w:rsidRPr="00E430F6" w14:paraId="39DD7241" w14:textId="77777777" w:rsidTr="006300BD">
        <w:tc>
          <w:tcPr>
            <w:tcW w:w="10314" w:type="dxa"/>
          </w:tcPr>
          <w:p w14:paraId="38CD5FB5" w14:textId="77777777" w:rsidR="00520CC8" w:rsidRPr="00DE2F63" w:rsidRDefault="004B2FEF" w:rsidP="000139B7">
            <w:pPr>
              <w:jc w:val="both"/>
              <w:rPr>
                <w:lang w:val="kk-KZ"/>
              </w:rPr>
            </w:pPr>
            <w:r w:rsidRPr="00501320">
              <w:rPr>
                <w:snapToGrid w:val="0"/>
                <w:lang w:val="kk-KZ"/>
              </w:rPr>
              <w:t>Б</w:t>
            </w:r>
            <w:r w:rsidR="00220885" w:rsidRPr="00F53A21">
              <w:rPr>
                <w:snapToGrid w:val="0"/>
                <w:lang w:val="kk-KZ"/>
              </w:rPr>
              <w:t>алалардағы психикалық бұзыл</w:t>
            </w:r>
            <w:r w:rsidR="000139B7" w:rsidRPr="00501320">
              <w:rPr>
                <w:snapToGrid w:val="0"/>
                <w:lang w:val="kk-KZ"/>
              </w:rPr>
              <w:t>ыстармен</w:t>
            </w:r>
            <w:r w:rsidR="00220885" w:rsidRPr="00F53A21">
              <w:rPr>
                <w:snapToGrid w:val="0"/>
                <w:lang w:val="kk-KZ"/>
              </w:rPr>
              <w:t xml:space="preserve"> шектесетін </w:t>
            </w:r>
            <w:r w:rsidRPr="00501320">
              <w:rPr>
                <w:snapToGrid w:val="0"/>
                <w:lang w:val="kk-KZ"/>
              </w:rPr>
              <w:t xml:space="preserve">жағдайларды </w:t>
            </w:r>
            <w:r w:rsidR="00220885" w:rsidRPr="00F53A21">
              <w:rPr>
                <w:snapToGrid w:val="0"/>
                <w:lang w:val="kk-KZ"/>
              </w:rPr>
              <w:t>білікті бағал</w:t>
            </w:r>
            <w:r w:rsidR="00220885" w:rsidRPr="00DE2F63">
              <w:rPr>
                <w:snapToGrid w:val="0"/>
                <w:lang w:val="kk-KZ"/>
              </w:rPr>
              <w:t xml:space="preserve">ауға, диагностикалауға, уақтылы түзетуге, болжауға және алдын алу шараларына қабілетті </w:t>
            </w:r>
            <w:r w:rsidRPr="00501320">
              <w:rPr>
                <w:snapToGrid w:val="0"/>
                <w:lang w:val="kk-KZ"/>
              </w:rPr>
              <w:t>балалар</w:t>
            </w:r>
            <w:r w:rsidR="00220885" w:rsidRPr="00DE2F63">
              <w:rPr>
                <w:snapToGrid w:val="0"/>
                <w:lang w:val="kk-KZ"/>
              </w:rPr>
              <w:t xml:space="preserve"> нейропсихиат</w:t>
            </w:r>
            <w:r w:rsidRPr="00501320">
              <w:rPr>
                <w:snapToGrid w:val="0"/>
                <w:lang w:val="kk-KZ"/>
              </w:rPr>
              <w:t>ры</w:t>
            </w:r>
            <w:r w:rsidR="00220885" w:rsidRPr="00DE2F63">
              <w:rPr>
                <w:snapToGrid w:val="0"/>
                <w:lang w:val="kk-KZ"/>
              </w:rPr>
              <w:t xml:space="preserve"> маманын дайындау.</w:t>
            </w:r>
          </w:p>
        </w:tc>
      </w:tr>
    </w:tbl>
    <w:p w14:paraId="7F74F6BC" w14:textId="77777777" w:rsidR="00AF059E" w:rsidRPr="00DE2F63" w:rsidRDefault="00AF059E" w:rsidP="002C22D4">
      <w:pPr>
        <w:rPr>
          <w:b/>
          <w:lang w:val="kk-KZ"/>
        </w:rPr>
      </w:pPr>
    </w:p>
    <w:p w14:paraId="452A834E" w14:textId="77777777" w:rsidR="00520CC8" w:rsidRPr="00501320" w:rsidRDefault="004430BE" w:rsidP="002C22D4">
      <w:pPr>
        <w:rPr>
          <w:b/>
        </w:rPr>
      </w:pPr>
      <w:r w:rsidRPr="00501320">
        <w:rPr>
          <w:b/>
          <w:lang w:val="kk-KZ"/>
        </w:rPr>
        <w:t>Бағдарлама қысқаша сипаттамасы</w:t>
      </w:r>
      <w:r w:rsidR="00520CC8" w:rsidRPr="00501320">
        <w:rPr>
          <w:b/>
        </w:rPr>
        <w:t>:</w:t>
      </w:r>
    </w:p>
    <w:tbl>
      <w:tblPr>
        <w:tblStyle w:val="af1"/>
        <w:tblW w:w="10314" w:type="dxa"/>
        <w:tblLook w:val="04A0" w:firstRow="1" w:lastRow="0" w:firstColumn="1" w:lastColumn="0" w:noHBand="0" w:noVBand="1"/>
      </w:tblPr>
      <w:tblGrid>
        <w:gridCol w:w="10314"/>
      </w:tblGrid>
      <w:tr w:rsidR="00520CC8" w:rsidRPr="00501320" w14:paraId="0796F5BF" w14:textId="77777777" w:rsidTr="006300BD">
        <w:tc>
          <w:tcPr>
            <w:tcW w:w="10314" w:type="dxa"/>
          </w:tcPr>
          <w:p w14:paraId="0AFC2EAA" w14:textId="77777777" w:rsidR="00520CC8" w:rsidRPr="00501320" w:rsidRDefault="00220885" w:rsidP="000139B7">
            <w:pPr>
              <w:jc w:val="both"/>
            </w:pPr>
            <w:r w:rsidRPr="00501320">
              <w:t>Нейропсихиатриялық бұзыл</w:t>
            </w:r>
            <w:r w:rsidR="000139B7" w:rsidRPr="00501320">
              <w:rPr>
                <w:lang w:val="kk-KZ"/>
              </w:rPr>
              <w:t>ыстар</w:t>
            </w:r>
            <w:r w:rsidRPr="00501320">
              <w:t xml:space="preserve"> балалардағы неврологиялық аурулардың көпшілігінің, кө</w:t>
            </w:r>
            <w:r w:rsidR="00C257AD" w:rsidRPr="00501320">
              <w:rPr>
                <w:lang w:val="kk-KZ"/>
              </w:rPr>
              <w:t>п жағдайда науқастардың ж</w:t>
            </w:r>
            <w:r w:rsidRPr="00501320">
              <w:t>әне олардың жақындарының өмір сүру сапасының төмендеуін анықтай</w:t>
            </w:r>
            <w:r w:rsidR="00C257AD" w:rsidRPr="00501320">
              <w:rPr>
                <w:lang w:val="kk-KZ"/>
              </w:rPr>
              <w:t xml:space="preserve">тын </w:t>
            </w:r>
            <w:r w:rsidR="00C257AD" w:rsidRPr="00501320">
              <w:t>көрінісі болып табылады</w:t>
            </w:r>
            <w:r w:rsidRPr="00501320">
              <w:t>. Бағдарлама нозологиялық диагноз қоюға, оның ауырлығын бағалауға, ағымын болжауға, сондай-ақ ауруды уақтылы тиімді жеке емдеуге ықпал ететін психикалық бұзыл</w:t>
            </w:r>
            <w:r w:rsidR="000139B7" w:rsidRPr="00501320">
              <w:rPr>
                <w:lang w:val="kk-KZ"/>
              </w:rPr>
              <w:t xml:space="preserve">ыстармен </w:t>
            </w:r>
            <w:r w:rsidRPr="00501320">
              <w:t>шектесетін жағдайларды ерте анықтауға бағытталған. Оқыту барысында</w:t>
            </w:r>
            <w:r w:rsidR="00C257AD" w:rsidRPr="00501320">
              <w:rPr>
                <w:lang w:val="kk-KZ"/>
              </w:rPr>
              <w:t xml:space="preserve"> білім алушылар</w:t>
            </w:r>
            <w:r w:rsidRPr="00501320">
              <w:t xml:space="preserve"> </w:t>
            </w:r>
            <w:r w:rsidR="00C257AD" w:rsidRPr="00501320">
              <w:t>психикалық бұзыл</w:t>
            </w:r>
            <w:r w:rsidR="000139B7" w:rsidRPr="00501320">
              <w:rPr>
                <w:lang w:val="kk-KZ"/>
              </w:rPr>
              <w:t xml:space="preserve">ыстармен </w:t>
            </w:r>
            <w:r w:rsidR="00C257AD" w:rsidRPr="00501320">
              <w:t xml:space="preserve">шектесетін </w:t>
            </w:r>
            <w:r w:rsidR="00C257AD" w:rsidRPr="00501320">
              <w:rPr>
                <w:lang w:val="kk-KZ"/>
              </w:rPr>
              <w:t xml:space="preserve">жағдайлардың </w:t>
            </w:r>
            <w:r w:rsidRPr="00501320">
              <w:t>ерте диагностика</w:t>
            </w:r>
            <w:r w:rsidR="00C257AD" w:rsidRPr="00501320">
              <w:rPr>
                <w:lang w:val="kk-KZ"/>
              </w:rPr>
              <w:t>сы</w:t>
            </w:r>
            <w:r w:rsidRPr="00501320">
              <w:t>, дер кезінде түзету, алдын алу және болжау тәсілдерін меңгереді.</w:t>
            </w:r>
          </w:p>
        </w:tc>
      </w:tr>
    </w:tbl>
    <w:p w14:paraId="455E4686" w14:textId="77777777" w:rsidR="00AF059E" w:rsidRPr="00501320" w:rsidRDefault="00AF059E" w:rsidP="002C22D4">
      <w:pPr>
        <w:rPr>
          <w:b/>
        </w:rPr>
      </w:pPr>
    </w:p>
    <w:p w14:paraId="4CC46DFA" w14:textId="77777777" w:rsidR="00520CC8" w:rsidRPr="00501320" w:rsidRDefault="005E20F2" w:rsidP="002C22D4">
      <w:pPr>
        <w:rPr>
          <w:b/>
        </w:rPr>
      </w:pPr>
      <w:r w:rsidRPr="00501320">
        <w:rPr>
          <w:b/>
          <w:lang w:val="kk-KZ"/>
        </w:rPr>
        <w:t xml:space="preserve">Бағдарлама негізгі </w:t>
      </w:r>
      <w:r w:rsidR="00520CC8" w:rsidRPr="00501320">
        <w:rPr>
          <w:b/>
        </w:rPr>
        <w:t>элемент</w:t>
      </w:r>
      <w:r w:rsidRPr="00501320">
        <w:rPr>
          <w:b/>
          <w:lang w:val="kk-KZ"/>
        </w:rPr>
        <w:t>терін сәйкестендіру</w:t>
      </w:r>
      <w:r w:rsidR="00520CC8" w:rsidRPr="00501320">
        <w:rPr>
          <w:b/>
        </w:rPr>
        <w:t>:</w:t>
      </w:r>
    </w:p>
    <w:tbl>
      <w:tblPr>
        <w:tblStyle w:val="af1"/>
        <w:tblW w:w="10314" w:type="dxa"/>
        <w:tblLook w:val="04A0" w:firstRow="1" w:lastRow="0" w:firstColumn="1" w:lastColumn="0" w:noHBand="0" w:noVBand="1"/>
      </w:tblPr>
      <w:tblGrid>
        <w:gridCol w:w="661"/>
        <w:gridCol w:w="4130"/>
        <w:gridCol w:w="2150"/>
        <w:gridCol w:w="3373"/>
      </w:tblGrid>
      <w:tr w:rsidR="003148A5" w:rsidRPr="00501320" w14:paraId="2F902D56" w14:textId="77777777" w:rsidTr="003F59B8">
        <w:trPr>
          <w:tblHeader/>
        </w:trPr>
        <w:tc>
          <w:tcPr>
            <w:tcW w:w="661" w:type="dxa"/>
          </w:tcPr>
          <w:p w14:paraId="26BBEDDB" w14:textId="77777777" w:rsidR="00AF059E" w:rsidRPr="00501320" w:rsidRDefault="00AF059E" w:rsidP="000F5964">
            <w:pPr>
              <w:jc w:val="center"/>
            </w:pPr>
            <w:r w:rsidRPr="00501320">
              <w:t>№/п</w:t>
            </w:r>
          </w:p>
        </w:tc>
        <w:tc>
          <w:tcPr>
            <w:tcW w:w="4130" w:type="dxa"/>
            <w:vAlign w:val="center"/>
          </w:tcPr>
          <w:p w14:paraId="12A0C2D4" w14:textId="77777777" w:rsidR="00AF059E" w:rsidRPr="00501320" w:rsidRDefault="000139B7" w:rsidP="000139B7">
            <w:pPr>
              <w:jc w:val="center"/>
            </w:pPr>
            <w:r w:rsidRPr="00501320">
              <w:rPr>
                <w:lang w:val="kk-KZ"/>
              </w:rPr>
              <w:t>Оқыту нәтижесі</w:t>
            </w:r>
          </w:p>
        </w:tc>
        <w:tc>
          <w:tcPr>
            <w:tcW w:w="2150" w:type="dxa"/>
            <w:vAlign w:val="center"/>
          </w:tcPr>
          <w:p w14:paraId="3C5EF171" w14:textId="77777777" w:rsidR="00AF059E" w:rsidRPr="00501320" w:rsidRDefault="009958C1" w:rsidP="0093549B">
            <w:pPr>
              <w:jc w:val="center"/>
            </w:pPr>
            <w:r w:rsidRPr="00501320">
              <w:rPr>
                <w:lang w:val="kk-KZ"/>
              </w:rPr>
              <w:t xml:space="preserve">Бағалау тәсілі </w:t>
            </w:r>
          </w:p>
        </w:tc>
        <w:tc>
          <w:tcPr>
            <w:tcW w:w="3373" w:type="dxa"/>
            <w:vAlign w:val="center"/>
          </w:tcPr>
          <w:p w14:paraId="21615F42" w14:textId="77777777" w:rsidR="00AF059E" w:rsidRPr="00501320" w:rsidRDefault="000139B7" w:rsidP="000139B7">
            <w:pPr>
              <w:jc w:val="center"/>
            </w:pPr>
            <w:r w:rsidRPr="00501320">
              <w:rPr>
                <w:lang w:val="kk-KZ"/>
              </w:rPr>
              <w:t>Оқыту</w:t>
            </w:r>
            <w:r w:rsidRPr="00501320">
              <w:t xml:space="preserve"> </w:t>
            </w:r>
            <w:r w:rsidRPr="00501320">
              <w:rPr>
                <w:lang w:val="kk-KZ"/>
              </w:rPr>
              <w:t>тәсілі</w:t>
            </w:r>
          </w:p>
        </w:tc>
      </w:tr>
      <w:tr w:rsidR="003148A5" w:rsidRPr="00501320" w14:paraId="6CB37ED1" w14:textId="77777777" w:rsidTr="003F59B8">
        <w:trPr>
          <w:trHeight w:val="213"/>
        </w:trPr>
        <w:tc>
          <w:tcPr>
            <w:tcW w:w="661" w:type="dxa"/>
            <w:vMerge w:val="restart"/>
            <w:vAlign w:val="center"/>
          </w:tcPr>
          <w:p w14:paraId="49280539" w14:textId="77777777" w:rsidR="0093549B" w:rsidRPr="00501320" w:rsidRDefault="0093549B" w:rsidP="00161738">
            <w:pPr>
              <w:jc w:val="center"/>
            </w:pPr>
            <w:r w:rsidRPr="00501320">
              <w:t>1</w:t>
            </w:r>
          </w:p>
        </w:tc>
        <w:tc>
          <w:tcPr>
            <w:tcW w:w="4130" w:type="dxa"/>
            <w:vMerge w:val="restart"/>
          </w:tcPr>
          <w:p w14:paraId="1F5D3267" w14:textId="77777777" w:rsidR="0093549B" w:rsidRPr="00501320" w:rsidRDefault="0093549B" w:rsidP="00326D18">
            <w:pPr>
              <w:jc w:val="both"/>
            </w:pPr>
            <w:r w:rsidRPr="00501320">
              <w:rPr>
                <w:color w:val="000000"/>
              </w:rPr>
              <w:t>Балалардағы</w:t>
            </w:r>
            <w:r w:rsidRPr="00501320">
              <w:rPr>
                <w:color w:val="000000"/>
                <w:lang w:val="kk-KZ"/>
              </w:rPr>
              <w:t xml:space="preserve"> психикалық бұзылыстармен шектесетін </w:t>
            </w:r>
            <w:r w:rsidRPr="00501320">
              <w:rPr>
                <w:color w:val="000000"/>
              </w:rPr>
              <w:t xml:space="preserve"> </w:t>
            </w:r>
            <w:r w:rsidRPr="00501320">
              <w:rPr>
                <w:color w:val="000000"/>
                <w:lang w:val="kk-KZ"/>
              </w:rPr>
              <w:t xml:space="preserve">жағдайларға </w:t>
            </w:r>
            <w:r w:rsidRPr="00501320">
              <w:rPr>
                <w:color w:val="000000"/>
              </w:rPr>
              <w:t xml:space="preserve">тән негізгі синдромдарды анықтап, клиникалық диагнозды </w:t>
            </w:r>
            <w:r w:rsidRPr="00501320">
              <w:rPr>
                <w:color w:val="000000"/>
                <w:lang w:val="kk-KZ"/>
              </w:rPr>
              <w:t xml:space="preserve">құрастыра </w:t>
            </w:r>
            <w:r w:rsidRPr="00501320">
              <w:rPr>
                <w:color w:val="000000"/>
              </w:rPr>
              <w:t xml:space="preserve">алады. </w:t>
            </w:r>
          </w:p>
        </w:tc>
        <w:tc>
          <w:tcPr>
            <w:tcW w:w="2150" w:type="dxa"/>
            <w:vMerge w:val="restart"/>
          </w:tcPr>
          <w:p w14:paraId="556352F6" w14:textId="77777777" w:rsidR="0093549B" w:rsidRPr="00501320" w:rsidRDefault="003148A5" w:rsidP="003148A5">
            <w:r>
              <w:rPr>
                <w:lang w:val="kk-KZ"/>
              </w:rPr>
              <w:t>Келісілген тақырып бойынша эссе</w:t>
            </w:r>
            <w:r w:rsidR="0093549B">
              <w:t>.</w:t>
            </w:r>
          </w:p>
        </w:tc>
        <w:tc>
          <w:tcPr>
            <w:tcW w:w="3373" w:type="dxa"/>
            <w:vAlign w:val="center"/>
          </w:tcPr>
          <w:p w14:paraId="5E729463" w14:textId="77777777" w:rsidR="0093549B" w:rsidRPr="00501320" w:rsidRDefault="0093549B" w:rsidP="0093549B">
            <w:r w:rsidRPr="00501320">
              <w:t>Тест</w:t>
            </w:r>
            <w:r w:rsidRPr="00501320">
              <w:rPr>
                <w:lang w:val="kk-KZ"/>
              </w:rPr>
              <w:t>ілеу</w:t>
            </w:r>
          </w:p>
        </w:tc>
      </w:tr>
      <w:tr w:rsidR="003148A5" w:rsidRPr="00501320" w14:paraId="62922E2A" w14:textId="77777777" w:rsidTr="003F59B8">
        <w:trPr>
          <w:trHeight w:val="255"/>
        </w:trPr>
        <w:tc>
          <w:tcPr>
            <w:tcW w:w="661" w:type="dxa"/>
            <w:vMerge/>
            <w:vAlign w:val="center"/>
          </w:tcPr>
          <w:p w14:paraId="3D15047F" w14:textId="77777777" w:rsidR="0093549B" w:rsidRPr="00501320" w:rsidRDefault="0093549B" w:rsidP="00161738">
            <w:pPr>
              <w:jc w:val="center"/>
            </w:pPr>
          </w:p>
        </w:tc>
        <w:tc>
          <w:tcPr>
            <w:tcW w:w="4130" w:type="dxa"/>
            <w:vMerge/>
          </w:tcPr>
          <w:p w14:paraId="6A5A5D9E" w14:textId="77777777" w:rsidR="0093549B" w:rsidRPr="00501320" w:rsidRDefault="0093549B" w:rsidP="00161738">
            <w:pPr>
              <w:jc w:val="both"/>
            </w:pPr>
          </w:p>
        </w:tc>
        <w:tc>
          <w:tcPr>
            <w:tcW w:w="2150" w:type="dxa"/>
            <w:vMerge/>
          </w:tcPr>
          <w:p w14:paraId="27C65C4D" w14:textId="77777777" w:rsidR="0093549B" w:rsidRPr="00501320" w:rsidRDefault="0093549B" w:rsidP="00161738">
            <w:pPr>
              <w:rPr>
                <w:color w:val="000000"/>
              </w:rPr>
            </w:pPr>
          </w:p>
        </w:tc>
        <w:tc>
          <w:tcPr>
            <w:tcW w:w="3373" w:type="dxa"/>
            <w:vAlign w:val="bottom"/>
          </w:tcPr>
          <w:p w14:paraId="7FCFD102" w14:textId="77777777" w:rsidR="0093549B" w:rsidRPr="00501320" w:rsidRDefault="0093549B" w:rsidP="0093549B">
            <w:r w:rsidRPr="00501320">
              <w:t>Ситуаци</w:t>
            </w:r>
            <w:r w:rsidRPr="00501320">
              <w:rPr>
                <w:lang w:val="kk-KZ"/>
              </w:rPr>
              <w:t xml:space="preserve">ялық есептер шешу </w:t>
            </w:r>
          </w:p>
        </w:tc>
      </w:tr>
      <w:tr w:rsidR="003148A5" w:rsidRPr="00501320" w14:paraId="5F2B27F1" w14:textId="77777777" w:rsidTr="003F59B8">
        <w:trPr>
          <w:trHeight w:val="170"/>
        </w:trPr>
        <w:tc>
          <w:tcPr>
            <w:tcW w:w="661" w:type="dxa"/>
            <w:vMerge/>
            <w:vAlign w:val="center"/>
          </w:tcPr>
          <w:p w14:paraId="1D01E597" w14:textId="77777777" w:rsidR="0093549B" w:rsidRPr="00501320" w:rsidRDefault="0093549B" w:rsidP="00161738">
            <w:pPr>
              <w:jc w:val="center"/>
            </w:pPr>
          </w:p>
        </w:tc>
        <w:tc>
          <w:tcPr>
            <w:tcW w:w="4130" w:type="dxa"/>
            <w:vMerge/>
          </w:tcPr>
          <w:p w14:paraId="6CD18DA5" w14:textId="77777777" w:rsidR="0093549B" w:rsidRPr="00501320" w:rsidRDefault="0093549B" w:rsidP="00161738">
            <w:pPr>
              <w:jc w:val="both"/>
            </w:pPr>
          </w:p>
        </w:tc>
        <w:tc>
          <w:tcPr>
            <w:tcW w:w="2150" w:type="dxa"/>
            <w:vMerge w:val="restart"/>
          </w:tcPr>
          <w:p w14:paraId="3E33F132" w14:textId="77777777" w:rsidR="0093549B" w:rsidRPr="00501320" w:rsidRDefault="0093549B" w:rsidP="00161738">
            <w:pPr>
              <w:rPr>
                <w:color w:val="000000"/>
              </w:rPr>
            </w:pPr>
          </w:p>
          <w:p w14:paraId="69B8E78C" w14:textId="77777777" w:rsidR="0093549B" w:rsidRPr="00501320" w:rsidRDefault="0093549B" w:rsidP="009958C1">
            <w:pPr>
              <w:rPr>
                <w:color w:val="000000"/>
              </w:rPr>
            </w:pPr>
            <w:r w:rsidRPr="00501320">
              <w:rPr>
                <w:color w:val="000000"/>
                <w:lang w:val="kk-KZ"/>
              </w:rPr>
              <w:t xml:space="preserve">Тәжірибелік сабақ </w:t>
            </w:r>
          </w:p>
        </w:tc>
        <w:tc>
          <w:tcPr>
            <w:tcW w:w="3373" w:type="dxa"/>
            <w:vAlign w:val="center"/>
          </w:tcPr>
          <w:p w14:paraId="7597E4A3" w14:textId="77777777" w:rsidR="0093549B" w:rsidRPr="005C60F2" w:rsidRDefault="005C60F2" w:rsidP="005C60F2">
            <w:r w:rsidRPr="005C60F2">
              <w:rPr>
                <w:lang w:val="kk-KZ"/>
              </w:rPr>
              <w:t>О</w:t>
            </w:r>
            <w:r w:rsidR="0093549B" w:rsidRPr="005C60F2">
              <w:t>бъектив</w:t>
            </w:r>
            <w:r w:rsidRPr="005C60F2">
              <w:rPr>
                <w:lang w:val="kk-KZ"/>
              </w:rPr>
              <w:t>тік қарап тексеру дағдыларын көрсету</w:t>
            </w:r>
          </w:p>
        </w:tc>
      </w:tr>
      <w:tr w:rsidR="003148A5" w:rsidRPr="00501320" w14:paraId="3CFEF430" w14:textId="77777777" w:rsidTr="003F59B8">
        <w:trPr>
          <w:trHeight w:val="150"/>
        </w:trPr>
        <w:tc>
          <w:tcPr>
            <w:tcW w:w="661" w:type="dxa"/>
            <w:vMerge/>
            <w:vAlign w:val="center"/>
          </w:tcPr>
          <w:p w14:paraId="15A82397" w14:textId="77777777" w:rsidR="0093549B" w:rsidRPr="00501320" w:rsidRDefault="0093549B" w:rsidP="00161738">
            <w:pPr>
              <w:jc w:val="center"/>
            </w:pPr>
          </w:p>
        </w:tc>
        <w:tc>
          <w:tcPr>
            <w:tcW w:w="4130" w:type="dxa"/>
            <w:vMerge/>
          </w:tcPr>
          <w:p w14:paraId="6E6A25EE" w14:textId="77777777" w:rsidR="0093549B" w:rsidRPr="00501320" w:rsidRDefault="0093549B" w:rsidP="00161738">
            <w:pPr>
              <w:jc w:val="both"/>
            </w:pPr>
          </w:p>
        </w:tc>
        <w:tc>
          <w:tcPr>
            <w:tcW w:w="2150" w:type="dxa"/>
            <w:vMerge/>
          </w:tcPr>
          <w:p w14:paraId="793DFFA3" w14:textId="77777777" w:rsidR="0093549B" w:rsidRPr="00501320" w:rsidRDefault="0093549B" w:rsidP="00161738">
            <w:pPr>
              <w:rPr>
                <w:b/>
                <w:color w:val="000000"/>
              </w:rPr>
            </w:pPr>
          </w:p>
        </w:tc>
        <w:tc>
          <w:tcPr>
            <w:tcW w:w="3373" w:type="dxa"/>
            <w:vAlign w:val="center"/>
          </w:tcPr>
          <w:p w14:paraId="5A850ADF" w14:textId="77777777" w:rsidR="0093549B" w:rsidRPr="00E37597" w:rsidRDefault="005C60F2" w:rsidP="005C60F2">
            <w:pPr>
              <w:rPr>
                <w:highlight w:val="yellow"/>
              </w:rPr>
            </w:pPr>
            <w:r w:rsidRPr="005C60F2">
              <w:rPr>
                <w:lang w:val="kk-KZ"/>
              </w:rPr>
              <w:t>М</w:t>
            </w:r>
            <w:r w:rsidR="0093549B" w:rsidRPr="005C60F2">
              <w:t>едицин</w:t>
            </w:r>
            <w:r w:rsidRPr="005C60F2">
              <w:rPr>
                <w:lang w:val="kk-KZ"/>
              </w:rPr>
              <w:t xml:space="preserve">алық құжаттарды жүргізу </w:t>
            </w:r>
          </w:p>
        </w:tc>
      </w:tr>
      <w:tr w:rsidR="003148A5" w:rsidRPr="00501320" w14:paraId="20264A40" w14:textId="77777777" w:rsidTr="003F59B8">
        <w:trPr>
          <w:trHeight w:val="300"/>
        </w:trPr>
        <w:tc>
          <w:tcPr>
            <w:tcW w:w="661" w:type="dxa"/>
            <w:vMerge/>
            <w:vAlign w:val="center"/>
          </w:tcPr>
          <w:p w14:paraId="1BEAB3DA" w14:textId="77777777" w:rsidR="0093549B" w:rsidRPr="00501320" w:rsidRDefault="0093549B" w:rsidP="00161738">
            <w:pPr>
              <w:jc w:val="center"/>
            </w:pPr>
          </w:p>
        </w:tc>
        <w:tc>
          <w:tcPr>
            <w:tcW w:w="4130" w:type="dxa"/>
            <w:vMerge/>
          </w:tcPr>
          <w:p w14:paraId="16026094" w14:textId="77777777" w:rsidR="0093549B" w:rsidRPr="00501320" w:rsidRDefault="0093549B" w:rsidP="00161738">
            <w:pPr>
              <w:jc w:val="both"/>
            </w:pPr>
          </w:p>
        </w:tc>
        <w:tc>
          <w:tcPr>
            <w:tcW w:w="2150" w:type="dxa"/>
            <w:vMerge/>
          </w:tcPr>
          <w:p w14:paraId="743FD1F3" w14:textId="77777777" w:rsidR="0093549B" w:rsidRPr="00501320" w:rsidRDefault="0093549B" w:rsidP="00161738">
            <w:pPr>
              <w:rPr>
                <w:b/>
                <w:color w:val="000000"/>
              </w:rPr>
            </w:pPr>
          </w:p>
        </w:tc>
        <w:tc>
          <w:tcPr>
            <w:tcW w:w="3373" w:type="dxa"/>
          </w:tcPr>
          <w:p w14:paraId="4F663C5B" w14:textId="77777777" w:rsidR="0093549B" w:rsidRPr="005C60F2" w:rsidRDefault="005C60F2" w:rsidP="005C60F2">
            <w:r w:rsidRPr="005C60F2">
              <w:rPr>
                <w:lang w:val="kk-KZ"/>
              </w:rPr>
              <w:t>К</w:t>
            </w:r>
            <w:r w:rsidR="0093549B" w:rsidRPr="005C60F2">
              <w:t>оманд</w:t>
            </w:r>
            <w:r w:rsidRPr="005C60F2">
              <w:rPr>
                <w:lang w:val="kk-KZ"/>
              </w:rPr>
              <w:t>амен жұмыс</w:t>
            </w:r>
          </w:p>
        </w:tc>
      </w:tr>
      <w:tr w:rsidR="003148A5" w:rsidRPr="00501320" w14:paraId="36245816" w14:textId="77777777" w:rsidTr="003F59B8">
        <w:trPr>
          <w:trHeight w:val="240"/>
        </w:trPr>
        <w:tc>
          <w:tcPr>
            <w:tcW w:w="661" w:type="dxa"/>
            <w:vMerge/>
            <w:vAlign w:val="center"/>
          </w:tcPr>
          <w:p w14:paraId="77FB2EE5" w14:textId="77777777" w:rsidR="0093549B" w:rsidRPr="00501320" w:rsidRDefault="0093549B" w:rsidP="00161738">
            <w:pPr>
              <w:jc w:val="center"/>
            </w:pPr>
          </w:p>
        </w:tc>
        <w:tc>
          <w:tcPr>
            <w:tcW w:w="4130" w:type="dxa"/>
            <w:vMerge/>
          </w:tcPr>
          <w:p w14:paraId="7A43097D" w14:textId="77777777" w:rsidR="0093549B" w:rsidRPr="00501320" w:rsidRDefault="0093549B" w:rsidP="00161738">
            <w:pPr>
              <w:jc w:val="both"/>
            </w:pPr>
          </w:p>
        </w:tc>
        <w:tc>
          <w:tcPr>
            <w:tcW w:w="2150" w:type="dxa"/>
            <w:vMerge/>
          </w:tcPr>
          <w:p w14:paraId="78CFFBD0" w14:textId="77777777" w:rsidR="0093549B" w:rsidRPr="00501320" w:rsidRDefault="0093549B" w:rsidP="00161738">
            <w:pPr>
              <w:rPr>
                <w:b/>
                <w:color w:val="000000"/>
              </w:rPr>
            </w:pPr>
          </w:p>
        </w:tc>
        <w:tc>
          <w:tcPr>
            <w:tcW w:w="3373" w:type="dxa"/>
          </w:tcPr>
          <w:p w14:paraId="5DFC610F" w14:textId="77777777" w:rsidR="0093549B" w:rsidRPr="005C60F2" w:rsidRDefault="0093549B" w:rsidP="00161738">
            <w:pPr>
              <w:rPr>
                <w:lang w:val="kk-KZ"/>
              </w:rPr>
            </w:pPr>
            <w:r w:rsidRPr="005C60F2">
              <w:rPr>
                <w:lang w:val="kk-KZ"/>
              </w:rPr>
              <w:t>Интервью</w:t>
            </w:r>
          </w:p>
        </w:tc>
      </w:tr>
      <w:tr w:rsidR="003148A5" w:rsidRPr="00501320" w14:paraId="66407544" w14:textId="77777777" w:rsidTr="003F59B8">
        <w:trPr>
          <w:trHeight w:val="300"/>
        </w:trPr>
        <w:tc>
          <w:tcPr>
            <w:tcW w:w="661" w:type="dxa"/>
            <w:vMerge w:val="restart"/>
            <w:vAlign w:val="center"/>
          </w:tcPr>
          <w:p w14:paraId="2B542374" w14:textId="77777777" w:rsidR="00E37597" w:rsidRPr="00501320" w:rsidRDefault="00E37597" w:rsidP="00E37597">
            <w:pPr>
              <w:jc w:val="center"/>
            </w:pPr>
            <w:r w:rsidRPr="00501320">
              <w:t>2</w:t>
            </w:r>
          </w:p>
        </w:tc>
        <w:tc>
          <w:tcPr>
            <w:tcW w:w="4130" w:type="dxa"/>
            <w:vMerge w:val="restart"/>
          </w:tcPr>
          <w:p w14:paraId="55E0DC5A" w14:textId="77777777" w:rsidR="00E37597" w:rsidRPr="00501320" w:rsidRDefault="00E37597" w:rsidP="00E37597">
            <w:pPr>
              <w:jc w:val="both"/>
              <w:rPr>
                <w:lang w:eastAsia="en-US"/>
              </w:rPr>
            </w:pPr>
            <w:r w:rsidRPr="00501320">
              <w:rPr>
                <w:color w:val="000000"/>
              </w:rPr>
              <w:t xml:space="preserve">Пациенттерге емдеудің </w:t>
            </w:r>
            <w:r>
              <w:rPr>
                <w:color w:val="000000"/>
                <w:lang w:val="kk-KZ"/>
              </w:rPr>
              <w:t xml:space="preserve">медикаментоздық және медикаментоздық </w:t>
            </w:r>
            <w:r w:rsidRPr="00501320">
              <w:rPr>
                <w:color w:val="000000"/>
              </w:rPr>
              <w:t>емес әдістерін тағайындай алады және медициналық көмектің барлық деңгейінде дәлелді медицина негізінде тиімділігін бағалай алады.</w:t>
            </w:r>
          </w:p>
        </w:tc>
        <w:tc>
          <w:tcPr>
            <w:tcW w:w="2150" w:type="dxa"/>
            <w:vMerge w:val="restart"/>
          </w:tcPr>
          <w:p w14:paraId="2E723FEA" w14:textId="77777777" w:rsidR="00E37597" w:rsidRDefault="003148A5" w:rsidP="003148A5">
            <w:r>
              <w:rPr>
                <w:color w:val="000000"/>
                <w:lang w:val="kk-KZ"/>
              </w:rPr>
              <w:t>Көп жауаптарымен сұрақтар</w:t>
            </w:r>
          </w:p>
        </w:tc>
        <w:tc>
          <w:tcPr>
            <w:tcW w:w="3373" w:type="dxa"/>
            <w:vAlign w:val="center"/>
          </w:tcPr>
          <w:p w14:paraId="700AB7F7" w14:textId="77777777" w:rsidR="00E37597" w:rsidRPr="005C60F2" w:rsidRDefault="005C60F2" w:rsidP="005C60F2">
            <w:r w:rsidRPr="005C60F2">
              <w:rPr>
                <w:lang w:val="kk-KZ"/>
              </w:rPr>
              <w:t>Ауызша сұрақ жауап</w:t>
            </w:r>
          </w:p>
        </w:tc>
      </w:tr>
      <w:tr w:rsidR="003148A5" w:rsidRPr="00501320" w14:paraId="6B74F412" w14:textId="77777777" w:rsidTr="003F59B8">
        <w:trPr>
          <w:trHeight w:val="270"/>
        </w:trPr>
        <w:tc>
          <w:tcPr>
            <w:tcW w:w="661" w:type="dxa"/>
            <w:vMerge/>
            <w:vAlign w:val="center"/>
          </w:tcPr>
          <w:p w14:paraId="51DF9954" w14:textId="77777777" w:rsidR="00E37597" w:rsidRPr="00501320" w:rsidRDefault="00E37597" w:rsidP="00E37597">
            <w:pPr>
              <w:jc w:val="center"/>
            </w:pPr>
          </w:p>
        </w:tc>
        <w:tc>
          <w:tcPr>
            <w:tcW w:w="4130" w:type="dxa"/>
            <w:vMerge/>
          </w:tcPr>
          <w:p w14:paraId="0A0A0D60" w14:textId="77777777" w:rsidR="00E37597" w:rsidRPr="00501320" w:rsidRDefault="00E37597" w:rsidP="00E37597">
            <w:pPr>
              <w:jc w:val="both"/>
              <w:rPr>
                <w:color w:val="000000"/>
              </w:rPr>
            </w:pPr>
          </w:p>
        </w:tc>
        <w:tc>
          <w:tcPr>
            <w:tcW w:w="2150" w:type="dxa"/>
            <w:vMerge/>
          </w:tcPr>
          <w:p w14:paraId="3EAFD7E5" w14:textId="77777777" w:rsidR="00E37597" w:rsidRPr="00501320" w:rsidRDefault="00E37597" w:rsidP="00E37597"/>
        </w:tc>
        <w:tc>
          <w:tcPr>
            <w:tcW w:w="3373" w:type="dxa"/>
            <w:vAlign w:val="bottom"/>
          </w:tcPr>
          <w:p w14:paraId="7AFA329F" w14:textId="77777777" w:rsidR="00E37597" w:rsidRPr="005C60F2" w:rsidRDefault="005C60F2" w:rsidP="005C60F2">
            <w:r w:rsidRPr="005C60F2">
              <w:rPr>
                <w:lang w:val="kk-KZ"/>
              </w:rPr>
              <w:t xml:space="preserve">Ауызша </w:t>
            </w:r>
            <w:r w:rsidR="00E37597" w:rsidRPr="005C60F2">
              <w:t>презентация</w:t>
            </w:r>
          </w:p>
        </w:tc>
      </w:tr>
      <w:tr w:rsidR="003148A5" w:rsidRPr="00501320" w14:paraId="4EFA2CD9" w14:textId="77777777" w:rsidTr="003F59B8">
        <w:trPr>
          <w:trHeight w:val="225"/>
        </w:trPr>
        <w:tc>
          <w:tcPr>
            <w:tcW w:w="661" w:type="dxa"/>
            <w:vMerge/>
            <w:vAlign w:val="center"/>
          </w:tcPr>
          <w:p w14:paraId="00C44F8D" w14:textId="77777777" w:rsidR="00E37597" w:rsidRPr="00501320" w:rsidRDefault="00E37597" w:rsidP="00E37597">
            <w:pPr>
              <w:jc w:val="center"/>
            </w:pPr>
          </w:p>
        </w:tc>
        <w:tc>
          <w:tcPr>
            <w:tcW w:w="4130" w:type="dxa"/>
            <w:vMerge/>
          </w:tcPr>
          <w:p w14:paraId="062C9530" w14:textId="77777777" w:rsidR="00E37597" w:rsidRPr="00501320" w:rsidRDefault="00E37597" w:rsidP="00E37597">
            <w:pPr>
              <w:jc w:val="both"/>
              <w:rPr>
                <w:color w:val="000000"/>
              </w:rPr>
            </w:pPr>
          </w:p>
        </w:tc>
        <w:tc>
          <w:tcPr>
            <w:tcW w:w="2150" w:type="dxa"/>
            <w:vMerge w:val="restart"/>
          </w:tcPr>
          <w:p w14:paraId="7764186B" w14:textId="77777777" w:rsidR="00E37597" w:rsidRPr="00501320" w:rsidRDefault="003148A5" w:rsidP="003148A5">
            <w:pPr>
              <w:rPr>
                <w:color w:val="000000"/>
              </w:rPr>
            </w:pPr>
            <w:r>
              <w:rPr>
                <w:color w:val="000000"/>
                <w:lang w:val="kk-KZ"/>
              </w:rPr>
              <w:t>Кәсіби тәжірнибеге бақылау</w:t>
            </w:r>
          </w:p>
        </w:tc>
        <w:tc>
          <w:tcPr>
            <w:tcW w:w="3373" w:type="dxa"/>
            <w:vAlign w:val="center"/>
          </w:tcPr>
          <w:p w14:paraId="5609BF3B" w14:textId="77777777" w:rsidR="00E37597" w:rsidRPr="005C60F2" w:rsidRDefault="00E37597" w:rsidP="005C60F2">
            <w:r w:rsidRPr="005C60F2">
              <w:t>Рол</w:t>
            </w:r>
            <w:r w:rsidR="005C60F2" w:rsidRPr="005C60F2">
              <w:rPr>
                <w:lang w:val="kk-KZ"/>
              </w:rPr>
              <w:t>дік ойын</w:t>
            </w:r>
          </w:p>
        </w:tc>
      </w:tr>
      <w:tr w:rsidR="003148A5" w:rsidRPr="00501320" w14:paraId="60A44503" w14:textId="77777777" w:rsidTr="003F59B8">
        <w:trPr>
          <w:trHeight w:val="120"/>
        </w:trPr>
        <w:tc>
          <w:tcPr>
            <w:tcW w:w="661" w:type="dxa"/>
            <w:vMerge/>
            <w:vAlign w:val="center"/>
          </w:tcPr>
          <w:p w14:paraId="6E9768AE" w14:textId="77777777" w:rsidR="00E37597" w:rsidRPr="00501320" w:rsidRDefault="00E37597" w:rsidP="00E37597">
            <w:pPr>
              <w:jc w:val="center"/>
            </w:pPr>
          </w:p>
        </w:tc>
        <w:tc>
          <w:tcPr>
            <w:tcW w:w="4130" w:type="dxa"/>
            <w:vMerge/>
          </w:tcPr>
          <w:p w14:paraId="4197D1F9" w14:textId="77777777" w:rsidR="00E37597" w:rsidRPr="00501320" w:rsidRDefault="00E37597" w:rsidP="00E37597">
            <w:pPr>
              <w:jc w:val="both"/>
              <w:rPr>
                <w:color w:val="000000"/>
              </w:rPr>
            </w:pPr>
          </w:p>
        </w:tc>
        <w:tc>
          <w:tcPr>
            <w:tcW w:w="2150" w:type="dxa"/>
            <w:vMerge/>
          </w:tcPr>
          <w:p w14:paraId="785F138C" w14:textId="77777777" w:rsidR="00E37597" w:rsidRPr="00501320" w:rsidRDefault="00E37597" w:rsidP="00E37597"/>
        </w:tc>
        <w:tc>
          <w:tcPr>
            <w:tcW w:w="3373" w:type="dxa"/>
            <w:vAlign w:val="center"/>
          </w:tcPr>
          <w:p w14:paraId="727DD6BF" w14:textId="77777777" w:rsidR="00E37597" w:rsidRPr="00E37597" w:rsidRDefault="005C60F2" w:rsidP="005C60F2">
            <w:pPr>
              <w:rPr>
                <w:highlight w:val="yellow"/>
              </w:rPr>
            </w:pPr>
            <w:r w:rsidRPr="005C60F2">
              <w:rPr>
                <w:lang w:val="kk-KZ"/>
              </w:rPr>
              <w:t>М</w:t>
            </w:r>
            <w:r w:rsidRPr="005C60F2">
              <w:t>едицин</w:t>
            </w:r>
            <w:r w:rsidRPr="005C60F2">
              <w:rPr>
                <w:lang w:val="kk-KZ"/>
              </w:rPr>
              <w:t>алық құжаттарды жүргізу</w:t>
            </w:r>
          </w:p>
        </w:tc>
      </w:tr>
      <w:tr w:rsidR="003148A5" w:rsidRPr="00501320" w14:paraId="417E9BDB" w14:textId="77777777" w:rsidTr="003F59B8">
        <w:trPr>
          <w:trHeight w:val="195"/>
        </w:trPr>
        <w:tc>
          <w:tcPr>
            <w:tcW w:w="661" w:type="dxa"/>
            <w:vMerge/>
            <w:vAlign w:val="center"/>
          </w:tcPr>
          <w:p w14:paraId="18F86606" w14:textId="77777777" w:rsidR="00E37597" w:rsidRPr="00501320" w:rsidRDefault="00E37597" w:rsidP="00E37597">
            <w:pPr>
              <w:jc w:val="center"/>
            </w:pPr>
          </w:p>
        </w:tc>
        <w:tc>
          <w:tcPr>
            <w:tcW w:w="4130" w:type="dxa"/>
            <w:vMerge/>
          </w:tcPr>
          <w:p w14:paraId="0C6EB72B" w14:textId="77777777" w:rsidR="00E37597" w:rsidRPr="00501320" w:rsidRDefault="00E37597" w:rsidP="00E37597">
            <w:pPr>
              <w:jc w:val="both"/>
              <w:rPr>
                <w:color w:val="000000"/>
              </w:rPr>
            </w:pPr>
          </w:p>
        </w:tc>
        <w:tc>
          <w:tcPr>
            <w:tcW w:w="2150" w:type="dxa"/>
            <w:vMerge/>
          </w:tcPr>
          <w:p w14:paraId="0E75AEF0" w14:textId="77777777" w:rsidR="00E37597" w:rsidRPr="00501320" w:rsidRDefault="00E37597" w:rsidP="00E37597"/>
        </w:tc>
        <w:tc>
          <w:tcPr>
            <w:tcW w:w="3373" w:type="dxa"/>
          </w:tcPr>
          <w:p w14:paraId="53C4D725" w14:textId="77777777" w:rsidR="00E37597" w:rsidRPr="005C60F2" w:rsidRDefault="005C60F2" w:rsidP="00E37597">
            <w:r>
              <w:rPr>
                <w:lang w:val="kk-KZ"/>
              </w:rPr>
              <w:t>Клиникалық хаттамаларды ескере отырып, клиникалық жағдаяттарды талдау</w:t>
            </w:r>
            <w:r>
              <w:t>.</w:t>
            </w:r>
          </w:p>
        </w:tc>
      </w:tr>
      <w:tr w:rsidR="003148A5" w:rsidRPr="00501320" w14:paraId="4CA44844" w14:textId="77777777" w:rsidTr="003F59B8">
        <w:trPr>
          <w:trHeight w:val="679"/>
        </w:trPr>
        <w:tc>
          <w:tcPr>
            <w:tcW w:w="661" w:type="dxa"/>
            <w:vMerge w:val="restart"/>
            <w:vAlign w:val="center"/>
          </w:tcPr>
          <w:p w14:paraId="312DEC3D" w14:textId="77777777" w:rsidR="00E37597" w:rsidRPr="00501320" w:rsidRDefault="00E37597" w:rsidP="00E37597">
            <w:pPr>
              <w:jc w:val="center"/>
            </w:pPr>
            <w:r w:rsidRPr="00501320">
              <w:t>3</w:t>
            </w:r>
          </w:p>
        </w:tc>
        <w:tc>
          <w:tcPr>
            <w:tcW w:w="4130" w:type="dxa"/>
            <w:vMerge w:val="restart"/>
          </w:tcPr>
          <w:p w14:paraId="49CCA52B" w14:textId="77777777" w:rsidR="00E37597" w:rsidRPr="00501320" w:rsidRDefault="00E37597" w:rsidP="00E37597">
            <w:pPr>
              <w:jc w:val="both"/>
              <w:rPr>
                <w:rFonts w:eastAsia="Calibri"/>
                <w:lang w:eastAsia="en-US"/>
              </w:rPr>
            </w:pPr>
            <w:r w:rsidRPr="00501320">
              <w:rPr>
                <w:rFonts w:eastAsia="Calibri"/>
                <w:lang w:eastAsia="en-US"/>
              </w:rPr>
              <w:t>Әртүрлі жағдайларда жеке адамдармен/пациенттермен, жанұялармен және топтармен, әріптестермен және басқа мамандармен нақты, тиімді және кәсіби қарым-қатынас пен өзара әрекеттесуді көрсетеді.</w:t>
            </w:r>
          </w:p>
        </w:tc>
        <w:tc>
          <w:tcPr>
            <w:tcW w:w="2150" w:type="dxa"/>
            <w:vMerge w:val="restart"/>
          </w:tcPr>
          <w:p w14:paraId="4AE947A0" w14:textId="77777777" w:rsidR="00E37597" w:rsidRDefault="003148A5" w:rsidP="00E37597">
            <w:pPr>
              <w:rPr>
                <w:color w:val="000000"/>
              </w:rPr>
            </w:pPr>
            <w:r>
              <w:rPr>
                <w:color w:val="000000"/>
                <w:lang w:val="kk-KZ"/>
              </w:rPr>
              <w:t>В</w:t>
            </w:r>
            <w:r w:rsidR="00E37597">
              <w:rPr>
                <w:color w:val="000000"/>
              </w:rPr>
              <w:t>идео-материал</w:t>
            </w:r>
            <w:r>
              <w:rPr>
                <w:color w:val="000000"/>
                <w:lang w:val="kk-KZ"/>
              </w:rPr>
              <w:t xml:space="preserve"> жасау </w:t>
            </w:r>
          </w:p>
          <w:p w14:paraId="726D9944" w14:textId="77777777" w:rsidR="00E37597" w:rsidRPr="00501320" w:rsidRDefault="00E37597" w:rsidP="00E37597"/>
        </w:tc>
        <w:tc>
          <w:tcPr>
            <w:tcW w:w="3373" w:type="dxa"/>
            <w:vAlign w:val="center"/>
          </w:tcPr>
          <w:p w14:paraId="719DC53A" w14:textId="77777777" w:rsidR="00E37597" w:rsidRPr="00501320" w:rsidRDefault="00E37597" w:rsidP="005C60F2">
            <w:r w:rsidRPr="00501320">
              <w:t>Стандарт</w:t>
            </w:r>
            <w:r w:rsidRPr="00501320">
              <w:rPr>
                <w:lang w:val="kk-KZ"/>
              </w:rPr>
              <w:t>талған п</w:t>
            </w:r>
            <w:r w:rsidRPr="00501320">
              <w:t>ациент</w:t>
            </w:r>
            <w:r w:rsidR="005C60F2">
              <w:rPr>
                <w:lang w:val="kk-KZ"/>
              </w:rPr>
              <w:t>ті қолдана отырып, клиникалық жағдаяттарды талдау.</w:t>
            </w:r>
          </w:p>
        </w:tc>
      </w:tr>
      <w:tr w:rsidR="003148A5" w:rsidRPr="00501320" w14:paraId="6A4277B1" w14:textId="77777777" w:rsidTr="003F59B8">
        <w:trPr>
          <w:trHeight w:val="701"/>
        </w:trPr>
        <w:tc>
          <w:tcPr>
            <w:tcW w:w="661" w:type="dxa"/>
            <w:vMerge/>
            <w:vAlign w:val="center"/>
          </w:tcPr>
          <w:p w14:paraId="55753ED4" w14:textId="77777777" w:rsidR="00E37597" w:rsidRPr="00501320" w:rsidRDefault="00E37597" w:rsidP="00E37597">
            <w:pPr>
              <w:jc w:val="center"/>
            </w:pPr>
          </w:p>
        </w:tc>
        <w:tc>
          <w:tcPr>
            <w:tcW w:w="4130" w:type="dxa"/>
            <w:vMerge/>
          </w:tcPr>
          <w:p w14:paraId="0DF83AF6" w14:textId="77777777" w:rsidR="00E37597" w:rsidRPr="00501320" w:rsidRDefault="00E37597" w:rsidP="00E37597">
            <w:pPr>
              <w:jc w:val="both"/>
              <w:rPr>
                <w:rFonts w:eastAsia="Calibri"/>
                <w:b/>
                <w:lang w:eastAsia="en-US"/>
              </w:rPr>
            </w:pPr>
          </w:p>
        </w:tc>
        <w:tc>
          <w:tcPr>
            <w:tcW w:w="2150" w:type="dxa"/>
            <w:vMerge/>
          </w:tcPr>
          <w:p w14:paraId="06FAB115" w14:textId="77777777" w:rsidR="00E37597" w:rsidRPr="00501320" w:rsidRDefault="00E37597" w:rsidP="00E37597">
            <w:pPr>
              <w:rPr>
                <w:color w:val="000000"/>
              </w:rPr>
            </w:pPr>
          </w:p>
        </w:tc>
        <w:tc>
          <w:tcPr>
            <w:tcW w:w="3373" w:type="dxa"/>
            <w:vAlign w:val="center"/>
          </w:tcPr>
          <w:p w14:paraId="5A683191" w14:textId="77777777" w:rsidR="00E37597" w:rsidRPr="00501320" w:rsidRDefault="00E37597" w:rsidP="00E37597">
            <w:r w:rsidRPr="00501320">
              <w:rPr>
                <w:lang w:val="kk-KZ"/>
              </w:rPr>
              <w:t>К</w:t>
            </w:r>
            <w:r w:rsidRPr="00501320">
              <w:t>лини</w:t>
            </w:r>
            <w:r w:rsidRPr="00501320">
              <w:rPr>
                <w:lang w:val="kk-KZ"/>
              </w:rPr>
              <w:t xml:space="preserve">калық </w:t>
            </w:r>
            <w:r w:rsidRPr="00501320">
              <w:t>симуляци</w:t>
            </w:r>
            <w:r w:rsidRPr="00501320">
              <w:rPr>
                <w:lang w:val="kk-KZ"/>
              </w:rPr>
              <w:t xml:space="preserve">я </w:t>
            </w:r>
            <w:r w:rsidRPr="00501320">
              <w:t>сценариін орындау</w:t>
            </w:r>
          </w:p>
        </w:tc>
      </w:tr>
      <w:tr w:rsidR="003148A5" w:rsidRPr="00501320" w14:paraId="3D99DA8C" w14:textId="77777777" w:rsidTr="003F59B8">
        <w:trPr>
          <w:trHeight w:val="1030"/>
        </w:trPr>
        <w:tc>
          <w:tcPr>
            <w:tcW w:w="661" w:type="dxa"/>
            <w:vAlign w:val="center"/>
          </w:tcPr>
          <w:p w14:paraId="12F6B059" w14:textId="77777777" w:rsidR="00E37597" w:rsidRPr="00501320" w:rsidRDefault="00E37597" w:rsidP="00E37597">
            <w:pPr>
              <w:jc w:val="center"/>
            </w:pPr>
            <w:r w:rsidRPr="00501320">
              <w:t>4</w:t>
            </w:r>
          </w:p>
        </w:tc>
        <w:tc>
          <w:tcPr>
            <w:tcW w:w="4130" w:type="dxa"/>
          </w:tcPr>
          <w:p w14:paraId="1CD80127" w14:textId="77777777" w:rsidR="00E37597" w:rsidRPr="00501320" w:rsidRDefault="00E37597" w:rsidP="00E37597">
            <w:pPr>
              <w:spacing w:after="160" w:line="259" w:lineRule="auto"/>
              <w:jc w:val="both"/>
              <w:rPr>
                <w:rFonts w:eastAsia="Calibri"/>
                <w:lang w:val="kk-KZ" w:eastAsia="en-US"/>
              </w:rPr>
            </w:pPr>
            <w:r w:rsidRPr="00501320">
              <w:rPr>
                <w:rFonts w:eastAsia="Calibri"/>
                <w:lang w:val="kk-KZ" w:eastAsia="en-US"/>
              </w:rPr>
              <w:t>Деректерге қол жеткізу, бағалау және интерпретациялау үшін әртүрлі ақпараттық технологияларды пайдаланады; инновациялық технологияларды меңгеріп, тәжірибеде қолдана алады.</w:t>
            </w:r>
          </w:p>
        </w:tc>
        <w:tc>
          <w:tcPr>
            <w:tcW w:w="2150" w:type="dxa"/>
          </w:tcPr>
          <w:p w14:paraId="25B0FF33" w14:textId="77777777" w:rsidR="00E37597" w:rsidRPr="00501320" w:rsidRDefault="00E37597" w:rsidP="00E37597">
            <w:r w:rsidRPr="00501320">
              <w:rPr>
                <w:lang w:val="kk-KZ"/>
              </w:rPr>
              <w:t xml:space="preserve">Тіркеу – есептеу құжаттарын жүргізу </w:t>
            </w:r>
          </w:p>
        </w:tc>
        <w:tc>
          <w:tcPr>
            <w:tcW w:w="3373" w:type="dxa"/>
            <w:vAlign w:val="center"/>
          </w:tcPr>
          <w:p w14:paraId="123B0CB0" w14:textId="77777777" w:rsidR="00E37597" w:rsidRDefault="002222FD" w:rsidP="00E37597">
            <w:pPr>
              <w:rPr>
                <w:lang w:val="kk-KZ"/>
              </w:rPr>
            </w:pPr>
            <w:r>
              <w:rPr>
                <w:lang w:val="kk-KZ"/>
              </w:rPr>
              <w:t>Зертханалық-аспаптық зерттеу нәтижелерін и</w:t>
            </w:r>
            <w:r w:rsidR="00E37597">
              <w:t>нтерпретация</w:t>
            </w:r>
            <w:r>
              <w:rPr>
                <w:lang w:val="kk-KZ"/>
              </w:rPr>
              <w:t>лау</w:t>
            </w:r>
          </w:p>
          <w:p w14:paraId="7E628883" w14:textId="77777777" w:rsidR="002222FD" w:rsidRDefault="002222FD" w:rsidP="00E37597"/>
          <w:p w14:paraId="251BFBDC" w14:textId="77777777" w:rsidR="00E37597" w:rsidRPr="00501320" w:rsidRDefault="002222FD" w:rsidP="002222FD">
            <w:r>
              <w:rPr>
                <w:lang w:val="kk-KZ"/>
              </w:rPr>
              <w:t xml:space="preserve">Диагностика және емдеу </w:t>
            </w:r>
            <w:r w:rsidR="00E37597">
              <w:t>алгоритм</w:t>
            </w:r>
            <w:r>
              <w:rPr>
                <w:lang w:val="kk-KZ"/>
              </w:rPr>
              <w:t>дерін құру</w:t>
            </w:r>
          </w:p>
        </w:tc>
      </w:tr>
      <w:tr w:rsidR="003148A5" w:rsidRPr="00704A77" w14:paraId="7442FA2A" w14:textId="77777777" w:rsidTr="003F59B8">
        <w:tc>
          <w:tcPr>
            <w:tcW w:w="661" w:type="dxa"/>
            <w:vAlign w:val="center"/>
          </w:tcPr>
          <w:p w14:paraId="52620C78" w14:textId="77777777" w:rsidR="00E37597" w:rsidRPr="00501320" w:rsidRDefault="00E37597" w:rsidP="00E37597">
            <w:pPr>
              <w:jc w:val="center"/>
            </w:pPr>
            <w:r w:rsidRPr="00501320">
              <w:t>5</w:t>
            </w:r>
          </w:p>
        </w:tc>
        <w:tc>
          <w:tcPr>
            <w:tcW w:w="4130" w:type="dxa"/>
          </w:tcPr>
          <w:p w14:paraId="168528BE" w14:textId="77777777" w:rsidR="00E37597" w:rsidRPr="00501320" w:rsidRDefault="00E37597" w:rsidP="00E37597">
            <w:pPr>
              <w:jc w:val="both"/>
              <w:rPr>
                <w:color w:val="000000"/>
                <w:lang w:val="kk-KZ"/>
              </w:rPr>
            </w:pPr>
            <w:r w:rsidRPr="00501320">
              <w:rPr>
                <w:color w:val="000000"/>
                <w:lang w:val="kk-KZ"/>
              </w:rPr>
              <w:t xml:space="preserve">Тәуекелдерді бағалай алады және медициналық көмектің қауіпсіздігі </w:t>
            </w:r>
            <w:r w:rsidRPr="00501320">
              <w:rPr>
                <w:color w:val="000000"/>
                <w:lang w:val="kk-KZ"/>
              </w:rPr>
              <w:lastRenderedPageBreak/>
              <w:t>мен сапасын жоғары деңгейде қамтамасыз ету үшін ең тиімді әдістерді қолдана алады.</w:t>
            </w:r>
          </w:p>
          <w:p w14:paraId="0D78D000" w14:textId="77777777" w:rsidR="00E37597" w:rsidRPr="00501320" w:rsidRDefault="00E37597" w:rsidP="00E37597">
            <w:pPr>
              <w:jc w:val="both"/>
              <w:rPr>
                <w:lang w:val="kk-KZ"/>
              </w:rPr>
            </w:pPr>
          </w:p>
        </w:tc>
        <w:tc>
          <w:tcPr>
            <w:tcW w:w="2150" w:type="dxa"/>
          </w:tcPr>
          <w:p w14:paraId="6ED054B5" w14:textId="77777777" w:rsidR="00E37597" w:rsidRPr="00501320" w:rsidRDefault="002222FD" w:rsidP="002222FD">
            <w:pPr>
              <w:rPr>
                <w:lang w:val="kk-KZ"/>
              </w:rPr>
            </w:pPr>
            <w:r>
              <w:rPr>
                <w:lang w:val="kk-KZ"/>
              </w:rPr>
              <w:lastRenderedPageBreak/>
              <w:t xml:space="preserve">Ауызша </w:t>
            </w:r>
            <w:r w:rsidR="00E37597">
              <w:t>презентация</w:t>
            </w:r>
          </w:p>
        </w:tc>
        <w:tc>
          <w:tcPr>
            <w:tcW w:w="3373" w:type="dxa"/>
            <w:vAlign w:val="center"/>
          </w:tcPr>
          <w:p w14:paraId="494E933F" w14:textId="77777777" w:rsidR="00E37597" w:rsidRDefault="003F59B8" w:rsidP="00E37597">
            <w:r>
              <w:rPr>
                <w:lang w:val="kk-KZ"/>
              </w:rPr>
              <w:t xml:space="preserve">Клиникалық хаттамаларды </w:t>
            </w:r>
            <w:r w:rsidR="002222FD">
              <w:rPr>
                <w:lang w:val="kk-KZ"/>
              </w:rPr>
              <w:t xml:space="preserve">ескере отырып, клиникалық </w:t>
            </w:r>
            <w:r w:rsidR="002222FD">
              <w:rPr>
                <w:lang w:val="kk-KZ"/>
              </w:rPr>
              <w:lastRenderedPageBreak/>
              <w:t>жағдаяттарды талдау</w:t>
            </w:r>
            <w:r w:rsidR="00E37597">
              <w:t>.</w:t>
            </w:r>
          </w:p>
          <w:p w14:paraId="6673BC83" w14:textId="77777777" w:rsidR="00E37597" w:rsidRDefault="00E37597" w:rsidP="00E37597"/>
          <w:p w14:paraId="0113EBA0" w14:textId="77777777" w:rsidR="00E37597" w:rsidRPr="00704A77" w:rsidRDefault="003F59B8" w:rsidP="003F59B8">
            <w:pPr>
              <w:rPr>
                <w:lang w:val="kk-KZ"/>
              </w:rPr>
            </w:pPr>
            <w:r>
              <w:rPr>
                <w:lang w:val="kk-KZ"/>
              </w:rPr>
              <w:t>Емдеу кестесін құру.</w:t>
            </w:r>
          </w:p>
        </w:tc>
      </w:tr>
      <w:tr w:rsidR="003148A5" w:rsidRPr="00501320" w14:paraId="7B722BFB" w14:textId="77777777" w:rsidTr="003F59B8">
        <w:trPr>
          <w:trHeight w:val="567"/>
        </w:trPr>
        <w:tc>
          <w:tcPr>
            <w:tcW w:w="661" w:type="dxa"/>
            <w:vMerge w:val="restart"/>
            <w:vAlign w:val="center"/>
          </w:tcPr>
          <w:p w14:paraId="4884216F" w14:textId="77777777" w:rsidR="003F59B8" w:rsidRPr="00501320" w:rsidRDefault="003F59B8" w:rsidP="003F59B8">
            <w:pPr>
              <w:jc w:val="center"/>
            </w:pPr>
            <w:r w:rsidRPr="00501320">
              <w:lastRenderedPageBreak/>
              <w:t>6</w:t>
            </w:r>
          </w:p>
        </w:tc>
        <w:tc>
          <w:tcPr>
            <w:tcW w:w="4130" w:type="dxa"/>
            <w:vMerge w:val="restart"/>
          </w:tcPr>
          <w:p w14:paraId="10036E3A" w14:textId="77777777" w:rsidR="003F59B8" w:rsidRPr="00501320" w:rsidRDefault="003F59B8" w:rsidP="003F59B8">
            <w:pPr>
              <w:rPr>
                <w:color w:val="000000"/>
              </w:rPr>
            </w:pPr>
            <w:r w:rsidRPr="00501320">
              <w:rPr>
                <w:color w:val="000000"/>
              </w:rPr>
              <w:t>Күнделікті кәсіби іс-әрекетке және үздіксіз білім алуға қажетті жаңа білімді алуға қабілетті және дайын.</w:t>
            </w:r>
          </w:p>
        </w:tc>
        <w:tc>
          <w:tcPr>
            <w:tcW w:w="2150" w:type="dxa"/>
            <w:vMerge w:val="restart"/>
          </w:tcPr>
          <w:p w14:paraId="6EA864CF" w14:textId="77777777" w:rsidR="003F59B8" w:rsidRDefault="003F59B8" w:rsidP="003F59B8">
            <w:r>
              <w:t>Портфолио</w:t>
            </w:r>
          </w:p>
          <w:p w14:paraId="4D304CD0" w14:textId="77777777" w:rsidR="003F59B8" w:rsidRPr="00501320" w:rsidRDefault="003F59B8" w:rsidP="003F59B8">
            <w:pPr>
              <w:rPr>
                <w:lang w:val="en-US"/>
              </w:rPr>
            </w:pPr>
          </w:p>
        </w:tc>
        <w:tc>
          <w:tcPr>
            <w:tcW w:w="3373" w:type="dxa"/>
            <w:vAlign w:val="center"/>
          </w:tcPr>
          <w:p w14:paraId="50FFABE4" w14:textId="77777777" w:rsidR="003F59B8" w:rsidRDefault="003F59B8" w:rsidP="003F59B8">
            <w:r>
              <w:rPr>
                <w:lang w:val="kk-KZ"/>
              </w:rPr>
              <w:t xml:space="preserve">Ғылыми мақалаға </w:t>
            </w:r>
            <w:r>
              <w:t>рецензи</w:t>
            </w:r>
            <w:r>
              <w:rPr>
                <w:lang w:val="kk-KZ"/>
              </w:rPr>
              <w:t>я жазу</w:t>
            </w:r>
          </w:p>
        </w:tc>
      </w:tr>
      <w:tr w:rsidR="003148A5" w:rsidRPr="00501320" w14:paraId="0915E122" w14:textId="77777777" w:rsidTr="003F59B8">
        <w:trPr>
          <w:trHeight w:val="255"/>
        </w:trPr>
        <w:tc>
          <w:tcPr>
            <w:tcW w:w="661" w:type="dxa"/>
            <w:vMerge/>
            <w:vAlign w:val="center"/>
          </w:tcPr>
          <w:p w14:paraId="660E3A70" w14:textId="77777777" w:rsidR="003F59B8" w:rsidRPr="00501320" w:rsidRDefault="003F59B8" w:rsidP="003F59B8">
            <w:pPr>
              <w:jc w:val="center"/>
            </w:pPr>
          </w:p>
        </w:tc>
        <w:tc>
          <w:tcPr>
            <w:tcW w:w="4130" w:type="dxa"/>
            <w:vMerge/>
          </w:tcPr>
          <w:p w14:paraId="4AE4B713" w14:textId="77777777" w:rsidR="003F59B8" w:rsidRPr="00501320" w:rsidRDefault="003F59B8" w:rsidP="003F59B8">
            <w:pPr>
              <w:rPr>
                <w:rFonts w:eastAsia="Calibri"/>
                <w:bCs/>
                <w:color w:val="000000"/>
                <w:lang w:eastAsia="en-US"/>
              </w:rPr>
            </w:pPr>
          </w:p>
        </w:tc>
        <w:tc>
          <w:tcPr>
            <w:tcW w:w="2150" w:type="dxa"/>
            <w:vMerge/>
          </w:tcPr>
          <w:p w14:paraId="43502C51" w14:textId="77777777" w:rsidR="003F59B8" w:rsidRPr="00501320" w:rsidRDefault="003F59B8" w:rsidP="003F59B8">
            <w:pPr>
              <w:rPr>
                <w:color w:val="000000"/>
              </w:rPr>
            </w:pPr>
          </w:p>
        </w:tc>
        <w:tc>
          <w:tcPr>
            <w:tcW w:w="3373" w:type="dxa"/>
            <w:vAlign w:val="center"/>
          </w:tcPr>
          <w:p w14:paraId="75C10626" w14:textId="77777777" w:rsidR="003F59B8" w:rsidRDefault="003F59B8" w:rsidP="003F59B8">
            <w:r>
              <w:rPr>
                <w:lang w:val="kk-KZ"/>
              </w:rPr>
              <w:t>Ғылыми жобаларға қатысу</w:t>
            </w:r>
          </w:p>
        </w:tc>
      </w:tr>
      <w:tr w:rsidR="003148A5" w:rsidRPr="00501320" w14:paraId="65B96930" w14:textId="77777777" w:rsidTr="003F59B8">
        <w:tc>
          <w:tcPr>
            <w:tcW w:w="661" w:type="dxa"/>
            <w:vAlign w:val="center"/>
          </w:tcPr>
          <w:p w14:paraId="276A9C9C" w14:textId="77777777" w:rsidR="00E37597" w:rsidRPr="00501320" w:rsidRDefault="00E37597" w:rsidP="00E37597">
            <w:pPr>
              <w:jc w:val="center"/>
            </w:pPr>
            <w:r w:rsidRPr="00501320">
              <w:t>7</w:t>
            </w:r>
          </w:p>
        </w:tc>
        <w:tc>
          <w:tcPr>
            <w:tcW w:w="4130" w:type="dxa"/>
          </w:tcPr>
          <w:p w14:paraId="4006DC8C" w14:textId="77777777" w:rsidR="00E37597" w:rsidRPr="003F59B8" w:rsidRDefault="003F59B8" w:rsidP="003F59B8">
            <w:pPr>
              <w:jc w:val="both"/>
              <w:rPr>
                <w:color w:val="000000"/>
                <w:lang w:val="kk-KZ"/>
              </w:rPr>
            </w:pPr>
            <w:r w:rsidRPr="003F59B8">
              <w:rPr>
                <w:lang w:val="kk-KZ"/>
              </w:rPr>
              <w:t>Ф</w:t>
            </w:r>
            <w:r w:rsidRPr="003F59B8">
              <w:t>изи</w:t>
            </w:r>
            <w:r w:rsidRPr="003F59B8">
              <w:rPr>
                <w:lang w:val="kk-KZ"/>
              </w:rPr>
              <w:t>калық оңалту тәсілдерін қолдана алады</w:t>
            </w:r>
            <w:r w:rsidRPr="003F59B8">
              <w:t>.</w:t>
            </w:r>
            <w:r>
              <w:t xml:space="preserve"> </w:t>
            </w:r>
            <w:r>
              <w:rPr>
                <w:color w:val="000000"/>
                <w:lang w:val="kk-KZ"/>
              </w:rPr>
              <w:t xml:space="preserve"> </w:t>
            </w:r>
            <w:r w:rsidR="00E37597" w:rsidRPr="003F59B8">
              <w:rPr>
                <w:color w:val="000000"/>
                <w:lang w:val="kk-KZ"/>
              </w:rPr>
              <w:t>Шекаралық психикалық бұзылыстары бар науқастарға әлеуметтік бейімделу әдістерін таңдау.</w:t>
            </w:r>
          </w:p>
        </w:tc>
        <w:tc>
          <w:tcPr>
            <w:tcW w:w="2150" w:type="dxa"/>
          </w:tcPr>
          <w:p w14:paraId="6247B276" w14:textId="77777777" w:rsidR="00E37597" w:rsidRPr="00501320" w:rsidRDefault="003F59B8" w:rsidP="003F59B8">
            <w:r>
              <w:rPr>
                <w:lang w:val="kk-KZ"/>
              </w:rPr>
              <w:t>В</w:t>
            </w:r>
            <w:r>
              <w:t>идеоматериал</w:t>
            </w:r>
            <w:r>
              <w:rPr>
                <w:lang w:val="kk-KZ"/>
              </w:rPr>
              <w:t xml:space="preserve"> әзірлеу</w:t>
            </w:r>
          </w:p>
        </w:tc>
        <w:tc>
          <w:tcPr>
            <w:tcW w:w="3373" w:type="dxa"/>
          </w:tcPr>
          <w:p w14:paraId="73963D45" w14:textId="77777777" w:rsidR="00E37597" w:rsidRPr="00501320" w:rsidRDefault="003F59B8" w:rsidP="00E37597">
            <w:r>
              <w:rPr>
                <w:lang w:val="kk-KZ"/>
              </w:rPr>
              <w:t>Презентация</w:t>
            </w:r>
          </w:p>
        </w:tc>
      </w:tr>
    </w:tbl>
    <w:p w14:paraId="150550A6" w14:textId="77777777" w:rsidR="00421F47" w:rsidRPr="00501320" w:rsidRDefault="00421F47" w:rsidP="002C22D4">
      <w:pPr>
        <w:rPr>
          <w:b/>
        </w:rPr>
      </w:pPr>
    </w:p>
    <w:p w14:paraId="07F3AD9A" w14:textId="3B4E97C2" w:rsidR="00AF059E" w:rsidRPr="00501320" w:rsidRDefault="006B7CD0" w:rsidP="00AF059E">
      <w:pPr>
        <w:pStyle w:val="afe"/>
        <w:spacing w:before="240" w:after="240"/>
        <w:jc w:val="left"/>
        <w:rPr>
          <w:bCs/>
          <w:sz w:val="24"/>
          <w:szCs w:val="24"/>
        </w:rPr>
      </w:pPr>
      <w:r>
        <w:rPr>
          <w:bCs/>
          <w:sz w:val="24"/>
          <w:szCs w:val="24"/>
          <w:lang w:val="kk-KZ"/>
        </w:rPr>
        <w:t>Сертификаттау курсы</w:t>
      </w:r>
      <w:r w:rsidR="009D43ED" w:rsidRPr="00501320">
        <w:rPr>
          <w:bCs/>
          <w:sz w:val="24"/>
          <w:szCs w:val="24"/>
          <w:lang w:val="kk-KZ"/>
        </w:rPr>
        <w:t xml:space="preserve"> бағдарламасын жүзеге асыру жоспары </w:t>
      </w:r>
    </w:p>
    <w:tbl>
      <w:tblPr>
        <w:tblStyle w:val="af1"/>
        <w:tblW w:w="10314" w:type="dxa"/>
        <w:tblLayout w:type="fixed"/>
        <w:tblLook w:val="04A0" w:firstRow="1" w:lastRow="0" w:firstColumn="1" w:lastColumn="0" w:noHBand="0" w:noVBand="1"/>
      </w:tblPr>
      <w:tblGrid>
        <w:gridCol w:w="534"/>
        <w:gridCol w:w="2693"/>
        <w:gridCol w:w="539"/>
        <w:gridCol w:w="595"/>
        <w:gridCol w:w="765"/>
        <w:gridCol w:w="1048"/>
        <w:gridCol w:w="906"/>
        <w:gridCol w:w="3234"/>
      </w:tblGrid>
      <w:tr w:rsidR="00A6618D" w:rsidRPr="00501320" w14:paraId="4C7891C6" w14:textId="77777777" w:rsidTr="00C8006F">
        <w:trPr>
          <w:trHeight w:val="174"/>
          <w:tblHeader/>
        </w:trPr>
        <w:tc>
          <w:tcPr>
            <w:tcW w:w="534" w:type="dxa"/>
            <w:vMerge w:val="restart"/>
            <w:vAlign w:val="center"/>
          </w:tcPr>
          <w:p w14:paraId="2A579063" w14:textId="77777777" w:rsidR="00A6618D" w:rsidRPr="00501320" w:rsidRDefault="00A6618D" w:rsidP="002C22D4">
            <w:pPr>
              <w:pStyle w:val="ab"/>
              <w:rPr>
                <w:bCs/>
                <w:spacing w:val="-1"/>
                <w:sz w:val="24"/>
                <w:szCs w:val="24"/>
              </w:rPr>
            </w:pPr>
            <w:r w:rsidRPr="00501320">
              <w:rPr>
                <w:bCs/>
                <w:spacing w:val="-1"/>
                <w:sz w:val="24"/>
                <w:szCs w:val="24"/>
              </w:rPr>
              <w:t>№</w:t>
            </w:r>
          </w:p>
        </w:tc>
        <w:tc>
          <w:tcPr>
            <w:tcW w:w="2693" w:type="dxa"/>
            <w:vMerge w:val="restart"/>
            <w:vAlign w:val="center"/>
          </w:tcPr>
          <w:p w14:paraId="7C4AFC94" w14:textId="77777777" w:rsidR="00A6618D" w:rsidRPr="00501320" w:rsidRDefault="009D43ED" w:rsidP="009D43ED">
            <w:pPr>
              <w:pStyle w:val="ab"/>
              <w:rPr>
                <w:bCs/>
                <w:spacing w:val="-1"/>
                <w:sz w:val="24"/>
                <w:szCs w:val="24"/>
              </w:rPr>
            </w:pPr>
            <w:r w:rsidRPr="00501320">
              <w:rPr>
                <w:bCs/>
                <w:spacing w:val="-1"/>
                <w:sz w:val="24"/>
                <w:szCs w:val="24"/>
                <w:lang w:val="kk-KZ"/>
              </w:rPr>
              <w:t xml:space="preserve">Тақырыптар </w:t>
            </w:r>
            <w:r w:rsidR="00A6618D" w:rsidRPr="00501320">
              <w:rPr>
                <w:bCs/>
                <w:spacing w:val="-1"/>
                <w:sz w:val="24"/>
                <w:szCs w:val="24"/>
              </w:rPr>
              <w:t>/</w:t>
            </w:r>
            <w:r w:rsidRPr="00501320">
              <w:rPr>
                <w:bCs/>
                <w:spacing w:val="-1"/>
                <w:sz w:val="24"/>
                <w:szCs w:val="24"/>
                <w:lang w:val="kk-KZ"/>
              </w:rPr>
              <w:t>тарау</w:t>
            </w:r>
            <w:r w:rsidR="00A6618D" w:rsidRPr="00501320">
              <w:rPr>
                <w:bCs/>
                <w:spacing w:val="-1"/>
                <w:sz w:val="24"/>
                <w:szCs w:val="24"/>
              </w:rPr>
              <w:t>/</w:t>
            </w:r>
            <w:r w:rsidRPr="00501320">
              <w:rPr>
                <w:bCs/>
                <w:spacing w:val="-1"/>
                <w:sz w:val="24"/>
                <w:szCs w:val="24"/>
                <w:lang w:val="kk-KZ"/>
              </w:rPr>
              <w:t>пән</w:t>
            </w:r>
          </w:p>
        </w:tc>
        <w:tc>
          <w:tcPr>
            <w:tcW w:w="3853" w:type="dxa"/>
            <w:gridSpan w:val="5"/>
          </w:tcPr>
          <w:p w14:paraId="63C8B911" w14:textId="77777777" w:rsidR="00A6618D" w:rsidRPr="00501320" w:rsidRDefault="009D43ED" w:rsidP="009D43ED">
            <w:pPr>
              <w:pStyle w:val="ab"/>
              <w:rPr>
                <w:bCs/>
                <w:spacing w:val="-1"/>
                <w:sz w:val="24"/>
                <w:szCs w:val="24"/>
              </w:rPr>
            </w:pPr>
            <w:r w:rsidRPr="00501320">
              <w:rPr>
                <w:bCs/>
                <w:spacing w:val="-1"/>
                <w:sz w:val="24"/>
                <w:szCs w:val="24"/>
                <w:lang w:val="kk-KZ"/>
              </w:rPr>
              <w:t>Сағат көлемі</w:t>
            </w:r>
          </w:p>
        </w:tc>
        <w:tc>
          <w:tcPr>
            <w:tcW w:w="3234" w:type="dxa"/>
            <w:vMerge w:val="restart"/>
            <w:vAlign w:val="center"/>
          </w:tcPr>
          <w:p w14:paraId="2670B265" w14:textId="77777777" w:rsidR="00A6618D" w:rsidRPr="00501320" w:rsidRDefault="009D43ED" w:rsidP="009D43ED">
            <w:pPr>
              <w:pStyle w:val="ab"/>
              <w:rPr>
                <w:bCs/>
                <w:spacing w:val="-1"/>
                <w:sz w:val="24"/>
                <w:szCs w:val="24"/>
              </w:rPr>
            </w:pPr>
            <w:r w:rsidRPr="00501320">
              <w:rPr>
                <w:bCs/>
                <w:spacing w:val="-1"/>
                <w:sz w:val="24"/>
                <w:szCs w:val="24"/>
                <w:lang w:val="kk-KZ"/>
              </w:rPr>
              <w:t xml:space="preserve">Тапсырма </w:t>
            </w:r>
          </w:p>
        </w:tc>
      </w:tr>
      <w:tr w:rsidR="00A6618D" w:rsidRPr="00501320" w14:paraId="30EC2565" w14:textId="77777777" w:rsidTr="00C8006F">
        <w:trPr>
          <w:cantSplit/>
          <w:trHeight w:val="1320"/>
          <w:tblHeader/>
        </w:trPr>
        <w:tc>
          <w:tcPr>
            <w:tcW w:w="534" w:type="dxa"/>
            <w:vMerge/>
          </w:tcPr>
          <w:p w14:paraId="487D44E7" w14:textId="77777777" w:rsidR="00A6618D" w:rsidRPr="00501320" w:rsidRDefault="00A6618D" w:rsidP="002C22D4">
            <w:pPr>
              <w:pStyle w:val="ab"/>
              <w:rPr>
                <w:b w:val="0"/>
                <w:bCs/>
                <w:spacing w:val="-1"/>
                <w:sz w:val="24"/>
                <w:szCs w:val="24"/>
              </w:rPr>
            </w:pPr>
          </w:p>
        </w:tc>
        <w:tc>
          <w:tcPr>
            <w:tcW w:w="2693" w:type="dxa"/>
            <w:vMerge/>
          </w:tcPr>
          <w:p w14:paraId="08C921F2" w14:textId="77777777" w:rsidR="00A6618D" w:rsidRPr="00501320" w:rsidRDefault="00A6618D" w:rsidP="002C22D4">
            <w:pPr>
              <w:pStyle w:val="ab"/>
              <w:rPr>
                <w:b w:val="0"/>
                <w:bCs/>
                <w:spacing w:val="-1"/>
                <w:sz w:val="24"/>
                <w:szCs w:val="24"/>
              </w:rPr>
            </w:pPr>
          </w:p>
        </w:tc>
        <w:tc>
          <w:tcPr>
            <w:tcW w:w="539" w:type="dxa"/>
            <w:textDirection w:val="btLr"/>
            <w:vAlign w:val="center"/>
          </w:tcPr>
          <w:p w14:paraId="2727F418" w14:textId="77777777" w:rsidR="00A6618D" w:rsidRPr="00501320" w:rsidRDefault="009D43ED" w:rsidP="009D43ED">
            <w:pPr>
              <w:pStyle w:val="ab"/>
              <w:ind w:left="57" w:right="57"/>
              <w:rPr>
                <w:b w:val="0"/>
                <w:bCs/>
                <w:spacing w:val="-1"/>
                <w:sz w:val="24"/>
                <w:szCs w:val="24"/>
              </w:rPr>
            </w:pPr>
            <w:r w:rsidRPr="00501320">
              <w:rPr>
                <w:b w:val="0"/>
                <w:bCs/>
                <w:spacing w:val="-1"/>
                <w:sz w:val="24"/>
                <w:szCs w:val="24"/>
                <w:lang w:val="kk-KZ"/>
              </w:rPr>
              <w:t>дәріс</w:t>
            </w:r>
          </w:p>
        </w:tc>
        <w:tc>
          <w:tcPr>
            <w:tcW w:w="595" w:type="dxa"/>
            <w:textDirection w:val="btLr"/>
            <w:vAlign w:val="center"/>
          </w:tcPr>
          <w:p w14:paraId="42CBF284" w14:textId="77777777" w:rsidR="00A6618D" w:rsidRPr="00501320" w:rsidRDefault="00A6618D" w:rsidP="002C22D4">
            <w:pPr>
              <w:pStyle w:val="ab"/>
              <w:ind w:left="57" w:right="57"/>
              <w:rPr>
                <w:b w:val="0"/>
                <w:bCs/>
                <w:spacing w:val="-1"/>
                <w:sz w:val="24"/>
                <w:szCs w:val="24"/>
              </w:rPr>
            </w:pPr>
            <w:r w:rsidRPr="00501320">
              <w:rPr>
                <w:b w:val="0"/>
                <w:bCs/>
                <w:spacing w:val="-1"/>
                <w:sz w:val="24"/>
                <w:szCs w:val="24"/>
              </w:rPr>
              <w:t>семинар</w:t>
            </w:r>
          </w:p>
        </w:tc>
        <w:tc>
          <w:tcPr>
            <w:tcW w:w="765" w:type="dxa"/>
            <w:textDirection w:val="btLr"/>
            <w:vAlign w:val="center"/>
          </w:tcPr>
          <w:p w14:paraId="25239BD4" w14:textId="77777777" w:rsidR="00A6618D" w:rsidRPr="00501320" w:rsidRDefault="00A6618D" w:rsidP="002C22D4">
            <w:pPr>
              <w:pStyle w:val="ab"/>
              <w:ind w:left="57" w:right="57"/>
              <w:rPr>
                <w:b w:val="0"/>
                <w:bCs/>
                <w:spacing w:val="-1"/>
                <w:sz w:val="24"/>
                <w:szCs w:val="24"/>
              </w:rPr>
            </w:pPr>
            <w:r w:rsidRPr="00501320">
              <w:rPr>
                <w:b w:val="0"/>
                <w:bCs/>
                <w:spacing w:val="-1"/>
                <w:sz w:val="24"/>
                <w:szCs w:val="24"/>
              </w:rPr>
              <w:t>тренинг</w:t>
            </w:r>
          </w:p>
        </w:tc>
        <w:tc>
          <w:tcPr>
            <w:tcW w:w="1048" w:type="dxa"/>
            <w:textDirection w:val="btLr"/>
            <w:vAlign w:val="center"/>
          </w:tcPr>
          <w:p w14:paraId="621DE0BE" w14:textId="77777777" w:rsidR="00A6618D" w:rsidRPr="00501320" w:rsidRDefault="009D43ED" w:rsidP="009D43ED">
            <w:pPr>
              <w:pStyle w:val="ab"/>
              <w:ind w:left="57" w:right="57"/>
              <w:rPr>
                <w:b w:val="0"/>
                <w:bCs/>
                <w:spacing w:val="-1"/>
                <w:sz w:val="24"/>
                <w:szCs w:val="24"/>
              </w:rPr>
            </w:pPr>
            <w:r w:rsidRPr="00501320">
              <w:rPr>
                <w:b w:val="0"/>
                <w:bCs/>
                <w:spacing w:val="-1"/>
                <w:sz w:val="24"/>
                <w:szCs w:val="24"/>
                <w:lang w:val="kk-KZ"/>
              </w:rPr>
              <w:t>Тәжірибелік сабақтар</w:t>
            </w:r>
          </w:p>
        </w:tc>
        <w:tc>
          <w:tcPr>
            <w:tcW w:w="906" w:type="dxa"/>
            <w:textDirection w:val="btLr"/>
            <w:vAlign w:val="center"/>
          </w:tcPr>
          <w:p w14:paraId="2F43B2DD" w14:textId="77777777" w:rsidR="00A6618D" w:rsidRPr="00501320" w:rsidRDefault="009D43ED" w:rsidP="00A84F95">
            <w:pPr>
              <w:pStyle w:val="ab"/>
              <w:ind w:left="57" w:right="57"/>
              <w:rPr>
                <w:b w:val="0"/>
                <w:bCs/>
                <w:spacing w:val="-1"/>
                <w:sz w:val="24"/>
                <w:szCs w:val="24"/>
              </w:rPr>
            </w:pPr>
            <w:r w:rsidRPr="00501320">
              <w:rPr>
                <w:b w:val="0"/>
                <w:bCs/>
                <w:spacing w:val="-1"/>
                <w:sz w:val="24"/>
                <w:szCs w:val="24"/>
                <w:lang w:val="kk-KZ"/>
              </w:rPr>
              <w:t>СӨЖ</w:t>
            </w:r>
          </w:p>
        </w:tc>
        <w:tc>
          <w:tcPr>
            <w:tcW w:w="3234" w:type="dxa"/>
            <w:vMerge/>
            <w:textDirection w:val="btLr"/>
            <w:vAlign w:val="center"/>
          </w:tcPr>
          <w:p w14:paraId="533199F5" w14:textId="77777777" w:rsidR="00A6618D" w:rsidRPr="00501320" w:rsidRDefault="00A6618D" w:rsidP="002C22D4">
            <w:pPr>
              <w:pStyle w:val="ab"/>
              <w:rPr>
                <w:b w:val="0"/>
                <w:bCs/>
                <w:spacing w:val="-1"/>
                <w:sz w:val="24"/>
                <w:szCs w:val="24"/>
              </w:rPr>
            </w:pPr>
          </w:p>
        </w:tc>
      </w:tr>
      <w:tr w:rsidR="00A6618D" w:rsidRPr="00501320" w14:paraId="4E81475A" w14:textId="77777777" w:rsidTr="00C8006F">
        <w:trPr>
          <w:cantSplit/>
          <w:trHeight w:val="71"/>
        </w:trPr>
        <w:tc>
          <w:tcPr>
            <w:tcW w:w="534" w:type="dxa"/>
            <w:vAlign w:val="center"/>
          </w:tcPr>
          <w:p w14:paraId="6E6361EA" w14:textId="77777777" w:rsidR="006224C3" w:rsidRPr="00501320" w:rsidRDefault="006224C3" w:rsidP="002C22D4">
            <w:pPr>
              <w:pStyle w:val="ab"/>
              <w:jc w:val="left"/>
              <w:rPr>
                <w:b w:val="0"/>
                <w:bCs/>
                <w:spacing w:val="-1"/>
                <w:sz w:val="24"/>
                <w:szCs w:val="24"/>
              </w:rPr>
            </w:pPr>
            <w:r w:rsidRPr="00501320">
              <w:rPr>
                <w:b w:val="0"/>
                <w:bCs/>
                <w:spacing w:val="-1"/>
                <w:sz w:val="24"/>
                <w:szCs w:val="24"/>
              </w:rPr>
              <w:t>1</w:t>
            </w:r>
            <w:r w:rsidR="00C73CDC" w:rsidRPr="00501320">
              <w:rPr>
                <w:b w:val="0"/>
                <w:bCs/>
                <w:spacing w:val="-1"/>
                <w:sz w:val="24"/>
                <w:szCs w:val="24"/>
              </w:rPr>
              <w:t>.</w:t>
            </w:r>
          </w:p>
        </w:tc>
        <w:tc>
          <w:tcPr>
            <w:tcW w:w="2693" w:type="dxa"/>
            <w:vAlign w:val="center"/>
          </w:tcPr>
          <w:p w14:paraId="75B0401F" w14:textId="77777777" w:rsidR="006224C3" w:rsidRPr="00501320" w:rsidRDefault="002C22D4" w:rsidP="00EF7B92">
            <w:pPr>
              <w:pStyle w:val="ab"/>
              <w:jc w:val="left"/>
              <w:rPr>
                <w:sz w:val="24"/>
                <w:szCs w:val="24"/>
              </w:rPr>
            </w:pPr>
            <w:r w:rsidRPr="00501320">
              <w:rPr>
                <w:sz w:val="24"/>
                <w:szCs w:val="24"/>
                <w:lang w:val="kk-KZ"/>
              </w:rPr>
              <w:t>«</w:t>
            </w:r>
            <w:r w:rsidR="00EF7B92" w:rsidRPr="00501320">
              <w:rPr>
                <w:sz w:val="24"/>
                <w:szCs w:val="24"/>
                <w:lang w:val="kk-KZ"/>
              </w:rPr>
              <w:t>Мінез-құлық неврологиясына кіріспе</w:t>
            </w:r>
            <w:r w:rsidRPr="00501320">
              <w:rPr>
                <w:sz w:val="24"/>
                <w:szCs w:val="24"/>
                <w:lang w:val="kk-KZ"/>
              </w:rPr>
              <w:t>»</w:t>
            </w:r>
            <w:r w:rsidR="00EF7B92" w:rsidRPr="00501320">
              <w:rPr>
                <w:sz w:val="24"/>
                <w:szCs w:val="24"/>
                <w:lang w:val="kk-KZ"/>
              </w:rPr>
              <w:t xml:space="preserve"> модулы</w:t>
            </w:r>
          </w:p>
        </w:tc>
        <w:tc>
          <w:tcPr>
            <w:tcW w:w="539" w:type="dxa"/>
            <w:vAlign w:val="center"/>
          </w:tcPr>
          <w:p w14:paraId="0598D7AE" w14:textId="77777777" w:rsidR="006224C3" w:rsidRPr="00501320" w:rsidRDefault="00765366" w:rsidP="002C22D4">
            <w:pPr>
              <w:rPr>
                <w:b/>
                <w:bCs/>
                <w:spacing w:val="-1"/>
              </w:rPr>
            </w:pPr>
            <w:r w:rsidRPr="00501320">
              <w:rPr>
                <w:b/>
                <w:bCs/>
                <w:spacing w:val="-1"/>
              </w:rPr>
              <w:t>4</w:t>
            </w:r>
          </w:p>
        </w:tc>
        <w:tc>
          <w:tcPr>
            <w:tcW w:w="595" w:type="dxa"/>
            <w:vAlign w:val="center"/>
          </w:tcPr>
          <w:p w14:paraId="5396EFC6" w14:textId="77777777" w:rsidR="006224C3" w:rsidRPr="00501320" w:rsidRDefault="00765366" w:rsidP="002C22D4">
            <w:pPr>
              <w:rPr>
                <w:b/>
                <w:bCs/>
                <w:spacing w:val="-1"/>
              </w:rPr>
            </w:pPr>
            <w:r w:rsidRPr="00501320">
              <w:rPr>
                <w:b/>
                <w:bCs/>
                <w:spacing w:val="-1"/>
              </w:rPr>
              <w:t>24</w:t>
            </w:r>
          </w:p>
        </w:tc>
        <w:tc>
          <w:tcPr>
            <w:tcW w:w="765" w:type="dxa"/>
            <w:vAlign w:val="center"/>
          </w:tcPr>
          <w:p w14:paraId="6079564B" w14:textId="77777777" w:rsidR="006224C3" w:rsidRPr="00501320" w:rsidRDefault="00765366" w:rsidP="002C22D4">
            <w:pPr>
              <w:rPr>
                <w:b/>
                <w:bCs/>
                <w:spacing w:val="-1"/>
              </w:rPr>
            </w:pPr>
            <w:r w:rsidRPr="00501320">
              <w:rPr>
                <w:b/>
                <w:bCs/>
                <w:spacing w:val="-1"/>
              </w:rPr>
              <w:t>24</w:t>
            </w:r>
          </w:p>
        </w:tc>
        <w:tc>
          <w:tcPr>
            <w:tcW w:w="1048" w:type="dxa"/>
            <w:vAlign w:val="center"/>
          </w:tcPr>
          <w:p w14:paraId="29F07382" w14:textId="77777777" w:rsidR="006224C3" w:rsidRPr="00501320" w:rsidRDefault="00765366" w:rsidP="002C22D4">
            <w:pPr>
              <w:rPr>
                <w:b/>
                <w:bCs/>
                <w:spacing w:val="-1"/>
              </w:rPr>
            </w:pPr>
            <w:r w:rsidRPr="00501320">
              <w:rPr>
                <w:b/>
                <w:bCs/>
                <w:spacing w:val="-1"/>
              </w:rPr>
              <w:t>28</w:t>
            </w:r>
          </w:p>
        </w:tc>
        <w:tc>
          <w:tcPr>
            <w:tcW w:w="906" w:type="dxa"/>
            <w:vAlign w:val="center"/>
          </w:tcPr>
          <w:p w14:paraId="088C0A29" w14:textId="77777777" w:rsidR="006224C3" w:rsidRPr="00501320" w:rsidRDefault="006224C3" w:rsidP="002C22D4">
            <w:pPr>
              <w:rPr>
                <w:b/>
                <w:bCs/>
                <w:spacing w:val="-1"/>
              </w:rPr>
            </w:pPr>
            <w:r w:rsidRPr="00501320">
              <w:rPr>
                <w:b/>
                <w:bCs/>
                <w:spacing w:val="-1"/>
              </w:rPr>
              <w:t>40</w:t>
            </w:r>
          </w:p>
        </w:tc>
        <w:tc>
          <w:tcPr>
            <w:tcW w:w="3234" w:type="dxa"/>
            <w:vAlign w:val="center"/>
          </w:tcPr>
          <w:p w14:paraId="7F6E88C1" w14:textId="77777777" w:rsidR="006224C3" w:rsidRPr="00501320" w:rsidRDefault="002C22D4" w:rsidP="00EF7B92">
            <w:pPr>
              <w:rPr>
                <w:b/>
                <w:bCs/>
                <w:spacing w:val="-1"/>
              </w:rPr>
            </w:pPr>
            <w:r w:rsidRPr="00501320">
              <w:rPr>
                <w:b/>
                <w:lang w:val="kk-KZ"/>
              </w:rPr>
              <w:t>4 кредит</w:t>
            </w:r>
            <w:r w:rsidR="006B635A" w:rsidRPr="00501320">
              <w:rPr>
                <w:b/>
                <w:lang w:val="kk-KZ"/>
              </w:rPr>
              <w:t xml:space="preserve"> (120 </w:t>
            </w:r>
            <w:r w:rsidR="00EF7B92" w:rsidRPr="00501320">
              <w:rPr>
                <w:b/>
                <w:lang w:val="kk-KZ"/>
              </w:rPr>
              <w:t>сағ</w:t>
            </w:r>
            <w:r w:rsidR="006B635A" w:rsidRPr="00501320">
              <w:rPr>
                <w:b/>
                <w:lang w:val="kk-KZ"/>
              </w:rPr>
              <w:t>.)</w:t>
            </w:r>
          </w:p>
        </w:tc>
      </w:tr>
      <w:tr w:rsidR="004F14FD" w:rsidRPr="00501320" w14:paraId="045A44BA" w14:textId="77777777" w:rsidTr="00C8006F">
        <w:trPr>
          <w:cantSplit/>
          <w:trHeight w:val="71"/>
        </w:trPr>
        <w:tc>
          <w:tcPr>
            <w:tcW w:w="534" w:type="dxa"/>
            <w:vAlign w:val="center"/>
          </w:tcPr>
          <w:p w14:paraId="509B2F9F" w14:textId="77777777" w:rsidR="004F14FD" w:rsidRPr="00501320" w:rsidRDefault="004F14FD" w:rsidP="004F14FD">
            <w:pPr>
              <w:pStyle w:val="ab"/>
              <w:jc w:val="left"/>
              <w:rPr>
                <w:b w:val="0"/>
                <w:bCs/>
                <w:spacing w:val="-1"/>
                <w:sz w:val="24"/>
                <w:szCs w:val="24"/>
              </w:rPr>
            </w:pPr>
            <w:r w:rsidRPr="00501320">
              <w:rPr>
                <w:b w:val="0"/>
                <w:bCs/>
                <w:spacing w:val="-1"/>
                <w:sz w:val="24"/>
                <w:szCs w:val="24"/>
              </w:rPr>
              <w:lastRenderedPageBreak/>
              <w:t>1.1</w:t>
            </w:r>
          </w:p>
        </w:tc>
        <w:tc>
          <w:tcPr>
            <w:tcW w:w="2693" w:type="dxa"/>
            <w:vAlign w:val="center"/>
          </w:tcPr>
          <w:p w14:paraId="6C7EBE20" w14:textId="77777777" w:rsidR="004F14FD" w:rsidRPr="00501320" w:rsidRDefault="00EF7B92" w:rsidP="004A286F">
            <w:pPr>
              <w:pStyle w:val="ab"/>
              <w:jc w:val="left"/>
              <w:rPr>
                <w:b w:val="0"/>
                <w:bCs/>
                <w:spacing w:val="-1"/>
                <w:sz w:val="24"/>
                <w:szCs w:val="24"/>
              </w:rPr>
            </w:pPr>
            <w:r w:rsidRPr="00501320">
              <w:rPr>
                <w:b w:val="0"/>
                <w:sz w:val="24"/>
                <w:szCs w:val="24"/>
              </w:rPr>
              <w:t>Мінез-құлық пен мінез-құлық бұзылыстарының функционалды</w:t>
            </w:r>
            <w:r w:rsidRPr="00501320">
              <w:rPr>
                <w:b w:val="0"/>
                <w:sz w:val="24"/>
                <w:szCs w:val="24"/>
                <w:lang w:val="kk-KZ"/>
              </w:rPr>
              <w:t>қ</w:t>
            </w:r>
            <w:r w:rsidRPr="00501320">
              <w:rPr>
                <w:b w:val="0"/>
                <w:sz w:val="24"/>
                <w:szCs w:val="24"/>
              </w:rPr>
              <w:t xml:space="preserve"> нейроанатомиясы</w:t>
            </w:r>
          </w:p>
        </w:tc>
        <w:tc>
          <w:tcPr>
            <w:tcW w:w="539" w:type="dxa"/>
            <w:vAlign w:val="center"/>
          </w:tcPr>
          <w:p w14:paraId="5550C9E2" w14:textId="77777777" w:rsidR="004F14FD" w:rsidRPr="00501320" w:rsidRDefault="004F14FD" w:rsidP="004F14FD">
            <w:pPr>
              <w:pStyle w:val="afc"/>
              <w:jc w:val="left"/>
              <w:rPr>
                <w:b w:val="0"/>
                <w:bCs/>
                <w:spacing w:val="-1"/>
                <w:sz w:val="24"/>
                <w:szCs w:val="24"/>
                <w:lang w:val="kk-KZ"/>
              </w:rPr>
            </w:pPr>
            <w:r w:rsidRPr="00501320">
              <w:rPr>
                <w:b w:val="0"/>
                <w:bCs/>
                <w:spacing w:val="-1"/>
                <w:sz w:val="24"/>
                <w:szCs w:val="24"/>
                <w:lang w:val="kk-KZ"/>
              </w:rPr>
              <w:t>2</w:t>
            </w:r>
          </w:p>
        </w:tc>
        <w:tc>
          <w:tcPr>
            <w:tcW w:w="595" w:type="dxa"/>
            <w:vAlign w:val="center"/>
          </w:tcPr>
          <w:p w14:paraId="175DD179" w14:textId="77777777" w:rsidR="004F14FD" w:rsidRPr="00501320" w:rsidRDefault="004F14FD" w:rsidP="004F14FD">
            <w:pPr>
              <w:pStyle w:val="afc"/>
              <w:jc w:val="left"/>
              <w:rPr>
                <w:b w:val="0"/>
                <w:bCs/>
                <w:spacing w:val="-1"/>
                <w:sz w:val="24"/>
                <w:szCs w:val="24"/>
                <w:lang w:val="kk-KZ"/>
              </w:rPr>
            </w:pPr>
            <w:r w:rsidRPr="00501320">
              <w:rPr>
                <w:b w:val="0"/>
                <w:bCs/>
                <w:spacing w:val="-1"/>
                <w:sz w:val="24"/>
                <w:szCs w:val="24"/>
                <w:lang w:val="kk-KZ"/>
              </w:rPr>
              <w:t>12</w:t>
            </w:r>
          </w:p>
        </w:tc>
        <w:tc>
          <w:tcPr>
            <w:tcW w:w="765" w:type="dxa"/>
            <w:vAlign w:val="center"/>
          </w:tcPr>
          <w:p w14:paraId="0539D7CB" w14:textId="77777777" w:rsidR="004F14FD" w:rsidRPr="00501320" w:rsidRDefault="004F14FD" w:rsidP="004F14FD">
            <w:pPr>
              <w:pStyle w:val="afc"/>
              <w:jc w:val="left"/>
              <w:rPr>
                <w:b w:val="0"/>
                <w:bCs/>
                <w:spacing w:val="-1"/>
                <w:sz w:val="24"/>
                <w:szCs w:val="24"/>
                <w:lang w:val="kk-KZ"/>
              </w:rPr>
            </w:pPr>
            <w:r w:rsidRPr="00501320">
              <w:rPr>
                <w:b w:val="0"/>
                <w:bCs/>
                <w:spacing w:val="-1"/>
                <w:sz w:val="24"/>
                <w:szCs w:val="24"/>
                <w:lang w:val="kk-KZ"/>
              </w:rPr>
              <w:t>12</w:t>
            </w:r>
          </w:p>
        </w:tc>
        <w:tc>
          <w:tcPr>
            <w:tcW w:w="1048" w:type="dxa"/>
            <w:vAlign w:val="center"/>
          </w:tcPr>
          <w:p w14:paraId="17182924" w14:textId="77777777" w:rsidR="004F14FD" w:rsidRPr="00501320" w:rsidRDefault="004F14FD" w:rsidP="004F14FD">
            <w:pPr>
              <w:pStyle w:val="afc"/>
              <w:jc w:val="left"/>
              <w:rPr>
                <w:b w:val="0"/>
                <w:bCs/>
                <w:spacing w:val="-1"/>
                <w:sz w:val="24"/>
                <w:szCs w:val="24"/>
                <w:lang w:val="kk-KZ"/>
              </w:rPr>
            </w:pPr>
            <w:r w:rsidRPr="00501320">
              <w:rPr>
                <w:b w:val="0"/>
                <w:bCs/>
                <w:spacing w:val="-1"/>
                <w:sz w:val="24"/>
                <w:szCs w:val="24"/>
                <w:lang w:val="kk-KZ"/>
              </w:rPr>
              <w:t>14</w:t>
            </w:r>
          </w:p>
        </w:tc>
        <w:tc>
          <w:tcPr>
            <w:tcW w:w="906" w:type="dxa"/>
            <w:vAlign w:val="center"/>
          </w:tcPr>
          <w:p w14:paraId="14EF0BDE" w14:textId="77777777" w:rsidR="004F14FD" w:rsidRPr="00501320" w:rsidRDefault="004F14FD" w:rsidP="004F14FD">
            <w:pPr>
              <w:pStyle w:val="afc"/>
              <w:jc w:val="left"/>
              <w:rPr>
                <w:b w:val="0"/>
                <w:bCs/>
                <w:spacing w:val="-1"/>
                <w:sz w:val="24"/>
                <w:szCs w:val="24"/>
              </w:rPr>
            </w:pPr>
            <w:r w:rsidRPr="00501320">
              <w:rPr>
                <w:b w:val="0"/>
                <w:bCs/>
                <w:spacing w:val="-1"/>
                <w:sz w:val="24"/>
                <w:szCs w:val="24"/>
              </w:rPr>
              <w:t>20</w:t>
            </w:r>
          </w:p>
        </w:tc>
        <w:tc>
          <w:tcPr>
            <w:tcW w:w="3234" w:type="dxa"/>
            <w:vAlign w:val="center"/>
          </w:tcPr>
          <w:p w14:paraId="31A7098F" w14:textId="77777777" w:rsidR="004A286F" w:rsidRPr="00501320" w:rsidRDefault="004F14FD" w:rsidP="004F14FD">
            <w:pPr>
              <w:pStyle w:val="afc"/>
              <w:jc w:val="left"/>
              <w:rPr>
                <w:b w:val="0"/>
                <w:bCs/>
                <w:spacing w:val="-1"/>
                <w:sz w:val="24"/>
                <w:szCs w:val="24"/>
              </w:rPr>
            </w:pPr>
            <w:r w:rsidRPr="00501320">
              <w:rPr>
                <w:b w:val="0"/>
                <w:bCs/>
                <w:spacing w:val="-1"/>
                <w:sz w:val="24"/>
                <w:szCs w:val="24"/>
              </w:rPr>
              <w:t>-</w:t>
            </w:r>
            <w:r w:rsidR="002A2458" w:rsidRPr="00501320">
              <w:rPr>
                <w:b w:val="0"/>
                <w:bCs/>
                <w:spacing w:val="-1"/>
                <w:sz w:val="24"/>
                <w:szCs w:val="24"/>
              </w:rPr>
              <w:t xml:space="preserve"> </w:t>
            </w:r>
            <w:r w:rsidR="002A2458" w:rsidRPr="00501320">
              <w:rPr>
                <w:b w:val="0"/>
                <w:bCs/>
                <w:spacing w:val="-1"/>
                <w:sz w:val="24"/>
                <w:szCs w:val="24"/>
                <w:lang w:val="kk-KZ"/>
              </w:rPr>
              <w:t>П</w:t>
            </w:r>
            <w:r w:rsidR="004A286F" w:rsidRPr="00501320">
              <w:rPr>
                <w:b w:val="0"/>
                <w:bCs/>
                <w:spacing w:val="-1"/>
                <w:sz w:val="24"/>
                <w:szCs w:val="24"/>
              </w:rPr>
              <w:t>ерифери</w:t>
            </w:r>
            <w:r w:rsidR="002A2458" w:rsidRPr="00501320">
              <w:rPr>
                <w:b w:val="0"/>
                <w:bCs/>
                <w:spacing w:val="-1"/>
                <w:sz w:val="24"/>
                <w:szCs w:val="24"/>
                <w:lang w:val="kk-KZ"/>
              </w:rPr>
              <w:t>ялық</w:t>
            </w:r>
            <w:r w:rsidR="004A286F" w:rsidRPr="00501320">
              <w:rPr>
                <w:b w:val="0"/>
                <w:bCs/>
                <w:spacing w:val="-1"/>
                <w:sz w:val="24"/>
                <w:szCs w:val="24"/>
              </w:rPr>
              <w:t xml:space="preserve">, </w:t>
            </w:r>
            <w:r w:rsidR="002A2458" w:rsidRPr="00501320">
              <w:rPr>
                <w:b w:val="0"/>
                <w:bCs/>
                <w:spacing w:val="-1"/>
                <w:sz w:val="24"/>
                <w:szCs w:val="24"/>
                <w:lang w:val="kk-KZ"/>
              </w:rPr>
              <w:t>орталық жүйке жүйесінің құрылымы</w:t>
            </w:r>
            <w:r w:rsidR="004A286F" w:rsidRPr="00501320">
              <w:rPr>
                <w:b w:val="0"/>
                <w:bCs/>
                <w:spacing w:val="-1"/>
                <w:sz w:val="24"/>
                <w:szCs w:val="24"/>
              </w:rPr>
              <w:t xml:space="preserve">; </w:t>
            </w:r>
            <w:r w:rsidRPr="00501320">
              <w:rPr>
                <w:b w:val="0"/>
                <w:bCs/>
                <w:spacing w:val="-1"/>
                <w:sz w:val="24"/>
                <w:szCs w:val="24"/>
              </w:rPr>
              <w:t xml:space="preserve"> </w:t>
            </w:r>
          </w:p>
          <w:p w14:paraId="7026787B" w14:textId="77777777" w:rsidR="006300BD" w:rsidRPr="00501320" w:rsidRDefault="004A286F" w:rsidP="006300BD">
            <w:pPr>
              <w:pStyle w:val="afc"/>
              <w:jc w:val="left"/>
              <w:rPr>
                <w:b w:val="0"/>
                <w:bCs/>
                <w:spacing w:val="-1"/>
                <w:sz w:val="24"/>
                <w:szCs w:val="24"/>
              </w:rPr>
            </w:pPr>
            <w:r w:rsidRPr="00501320">
              <w:rPr>
                <w:b w:val="0"/>
                <w:bCs/>
                <w:spacing w:val="-1"/>
                <w:sz w:val="24"/>
                <w:szCs w:val="24"/>
              </w:rPr>
              <w:t xml:space="preserve">- </w:t>
            </w:r>
            <w:r w:rsidR="002A2458" w:rsidRPr="00501320">
              <w:rPr>
                <w:b w:val="0"/>
                <w:bCs/>
                <w:spacing w:val="-1"/>
                <w:sz w:val="24"/>
                <w:szCs w:val="24"/>
                <w:lang w:val="kk-KZ"/>
              </w:rPr>
              <w:t>Бас миы маңдай</w:t>
            </w:r>
            <w:r w:rsidRPr="00501320">
              <w:rPr>
                <w:b w:val="0"/>
                <w:bCs/>
                <w:spacing w:val="-1"/>
                <w:sz w:val="24"/>
                <w:szCs w:val="24"/>
              </w:rPr>
              <w:t>/т</w:t>
            </w:r>
            <w:r w:rsidR="002A2458" w:rsidRPr="00501320">
              <w:rPr>
                <w:b w:val="0"/>
                <w:bCs/>
                <w:spacing w:val="-1"/>
                <w:sz w:val="24"/>
                <w:szCs w:val="24"/>
                <w:lang w:val="kk-KZ"/>
              </w:rPr>
              <w:t>өбе</w:t>
            </w:r>
            <w:r w:rsidRPr="00501320">
              <w:rPr>
                <w:b w:val="0"/>
                <w:bCs/>
                <w:spacing w:val="-1"/>
                <w:sz w:val="24"/>
                <w:szCs w:val="24"/>
              </w:rPr>
              <w:t>/</w:t>
            </w:r>
            <w:r w:rsidR="002A2458" w:rsidRPr="00501320">
              <w:rPr>
                <w:b w:val="0"/>
                <w:bCs/>
                <w:spacing w:val="-1"/>
                <w:sz w:val="24"/>
                <w:szCs w:val="24"/>
                <w:lang w:val="kk-KZ"/>
              </w:rPr>
              <w:t>самай</w:t>
            </w:r>
            <w:r w:rsidRPr="00501320">
              <w:rPr>
                <w:b w:val="0"/>
                <w:bCs/>
                <w:spacing w:val="-1"/>
                <w:sz w:val="24"/>
                <w:szCs w:val="24"/>
              </w:rPr>
              <w:t>/</w:t>
            </w:r>
            <w:r w:rsidR="002A2458" w:rsidRPr="00501320">
              <w:rPr>
                <w:b w:val="0"/>
                <w:bCs/>
                <w:spacing w:val="-1"/>
                <w:sz w:val="24"/>
                <w:szCs w:val="24"/>
                <w:lang w:val="kk-KZ"/>
              </w:rPr>
              <w:t>шүйде бөлігі орталықтары және олардың зақымдалу симптомдары</w:t>
            </w:r>
            <w:r w:rsidR="004F14FD" w:rsidRPr="00501320">
              <w:rPr>
                <w:b w:val="0"/>
                <w:bCs/>
                <w:spacing w:val="-1"/>
                <w:sz w:val="24"/>
                <w:szCs w:val="24"/>
              </w:rPr>
              <w:t xml:space="preserve">; </w:t>
            </w:r>
          </w:p>
          <w:p w14:paraId="0EE8F61B" w14:textId="77777777" w:rsidR="006300BD" w:rsidRPr="00501320" w:rsidRDefault="006300BD" w:rsidP="006300BD">
            <w:pPr>
              <w:pStyle w:val="afc"/>
              <w:jc w:val="left"/>
              <w:rPr>
                <w:b w:val="0"/>
                <w:bCs/>
                <w:spacing w:val="-1"/>
                <w:sz w:val="24"/>
                <w:szCs w:val="24"/>
              </w:rPr>
            </w:pPr>
            <w:r w:rsidRPr="00501320">
              <w:rPr>
                <w:b w:val="0"/>
                <w:bCs/>
                <w:spacing w:val="-1"/>
                <w:sz w:val="24"/>
                <w:szCs w:val="24"/>
              </w:rPr>
              <w:t>-</w:t>
            </w:r>
            <w:r w:rsidRPr="00501320">
              <w:rPr>
                <w:b w:val="0"/>
                <w:sz w:val="24"/>
                <w:szCs w:val="24"/>
              </w:rPr>
              <w:t>Соматосенсор</w:t>
            </w:r>
            <w:r w:rsidR="002A2458" w:rsidRPr="00501320">
              <w:rPr>
                <w:b w:val="0"/>
                <w:sz w:val="24"/>
                <w:szCs w:val="24"/>
                <w:lang w:val="kk-KZ"/>
              </w:rPr>
              <w:t xml:space="preserve">лық </w:t>
            </w:r>
            <w:r w:rsidRPr="00501320">
              <w:rPr>
                <w:b w:val="0"/>
                <w:sz w:val="24"/>
                <w:szCs w:val="24"/>
              </w:rPr>
              <w:t>функци</w:t>
            </w:r>
            <w:r w:rsidR="002A2458" w:rsidRPr="00501320">
              <w:rPr>
                <w:b w:val="0"/>
                <w:sz w:val="24"/>
                <w:szCs w:val="24"/>
                <w:lang w:val="kk-KZ"/>
              </w:rPr>
              <w:t>ялар</w:t>
            </w:r>
            <w:r w:rsidRPr="00501320">
              <w:rPr>
                <w:b w:val="0"/>
                <w:sz w:val="24"/>
                <w:szCs w:val="24"/>
              </w:rPr>
              <w:t>;</w:t>
            </w:r>
          </w:p>
          <w:p w14:paraId="1A36212F" w14:textId="77777777" w:rsidR="004F14FD" w:rsidRPr="00501320" w:rsidRDefault="004F14FD" w:rsidP="004F14FD">
            <w:pPr>
              <w:pStyle w:val="ab"/>
              <w:jc w:val="left"/>
              <w:rPr>
                <w:b w:val="0"/>
                <w:sz w:val="24"/>
                <w:szCs w:val="24"/>
              </w:rPr>
            </w:pPr>
            <w:r w:rsidRPr="00501320">
              <w:rPr>
                <w:b w:val="0"/>
                <w:sz w:val="24"/>
                <w:szCs w:val="24"/>
              </w:rPr>
              <w:t xml:space="preserve">- </w:t>
            </w:r>
            <w:r w:rsidR="002A2458" w:rsidRPr="00501320">
              <w:rPr>
                <w:b w:val="0"/>
                <w:sz w:val="24"/>
                <w:szCs w:val="24"/>
              </w:rPr>
              <w:t>Онтогенездегі жарты шараралық өзара әрекеттесуді ұйымдастырудың үш негізгі деңгейі туралы түсінікті сипатта</w:t>
            </w:r>
            <w:r w:rsidR="002A2458" w:rsidRPr="00501320">
              <w:rPr>
                <w:b w:val="0"/>
                <w:sz w:val="24"/>
                <w:szCs w:val="24"/>
                <w:lang w:val="kk-KZ"/>
              </w:rPr>
              <w:t>у;</w:t>
            </w:r>
          </w:p>
          <w:p w14:paraId="29A3C478" w14:textId="77777777" w:rsidR="004F14FD" w:rsidRPr="00501320" w:rsidRDefault="004F14FD" w:rsidP="004F14FD">
            <w:pPr>
              <w:pStyle w:val="ab"/>
              <w:jc w:val="left"/>
              <w:rPr>
                <w:b w:val="0"/>
                <w:sz w:val="24"/>
                <w:szCs w:val="24"/>
              </w:rPr>
            </w:pPr>
            <w:r w:rsidRPr="00501320">
              <w:rPr>
                <w:b w:val="0"/>
                <w:sz w:val="24"/>
                <w:szCs w:val="24"/>
              </w:rPr>
              <w:t xml:space="preserve">- </w:t>
            </w:r>
            <w:r w:rsidR="002A2458" w:rsidRPr="00501320">
              <w:rPr>
                <w:b w:val="0"/>
                <w:sz w:val="24"/>
                <w:szCs w:val="24"/>
              </w:rPr>
              <w:t xml:space="preserve">Лурия А.Р </w:t>
            </w:r>
            <w:r w:rsidR="002A2458" w:rsidRPr="00501320">
              <w:rPr>
                <w:b w:val="0"/>
                <w:sz w:val="24"/>
                <w:szCs w:val="24"/>
                <w:lang w:val="kk-KZ"/>
              </w:rPr>
              <w:t>бойынша мидың үш ф</w:t>
            </w:r>
            <w:r w:rsidRPr="00501320">
              <w:rPr>
                <w:b w:val="0"/>
                <w:sz w:val="24"/>
                <w:szCs w:val="24"/>
              </w:rPr>
              <w:t>ункциональ</w:t>
            </w:r>
            <w:r w:rsidR="002A2458" w:rsidRPr="00501320">
              <w:rPr>
                <w:b w:val="0"/>
                <w:sz w:val="24"/>
                <w:szCs w:val="24"/>
                <w:lang w:val="kk-KZ"/>
              </w:rPr>
              <w:t xml:space="preserve">дық </w:t>
            </w:r>
            <w:r w:rsidR="002A2458" w:rsidRPr="00501320">
              <w:rPr>
                <w:b w:val="0"/>
                <w:sz w:val="24"/>
                <w:szCs w:val="24"/>
              </w:rPr>
              <w:t xml:space="preserve"> блог</w:t>
            </w:r>
            <w:r w:rsidR="002A2458" w:rsidRPr="00501320">
              <w:rPr>
                <w:b w:val="0"/>
                <w:sz w:val="24"/>
                <w:szCs w:val="24"/>
                <w:lang w:val="kk-KZ"/>
              </w:rPr>
              <w:t>ы</w:t>
            </w:r>
            <w:r w:rsidR="006300BD" w:rsidRPr="00501320">
              <w:rPr>
                <w:b w:val="0"/>
                <w:sz w:val="24"/>
                <w:szCs w:val="24"/>
              </w:rPr>
              <w:t>;</w:t>
            </w:r>
            <w:r w:rsidRPr="00501320">
              <w:rPr>
                <w:b w:val="0"/>
                <w:sz w:val="24"/>
                <w:szCs w:val="24"/>
              </w:rPr>
              <w:t xml:space="preserve"> </w:t>
            </w:r>
          </w:p>
          <w:p w14:paraId="0AB4F282" w14:textId="77777777" w:rsidR="006300BD" w:rsidRPr="00501320" w:rsidRDefault="006300BD" w:rsidP="004F14FD">
            <w:pPr>
              <w:pStyle w:val="ab"/>
              <w:jc w:val="left"/>
              <w:rPr>
                <w:b w:val="0"/>
                <w:sz w:val="24"/>
                <w:szCs w:val="24"/>
              </w:rPr>
            </w:pPr>
            <w:r w:rsidRPr="00501320">
              <w:rPr>
                <w:b w:val="0"/>
                <w:sz w:val="24"/>
                <w:szCs w:val="24"/>
              </w:rPr>
              <w:t xml:space="preserve">- </w:t>
            </w:r>
            <w:r w:rsidR="002A2458" w:rsidRPr="00501320">
              <w:rPr>
                <w:b w:val="0"/>
                <w:sz w:val="24"/>
                <w:szCs w:val="24"/>
              </w:rPr>
              <w:t xml:space="preserve">Зейіннің, есте сақтаудың, уақытша </w:t>
            </w:r>
            <w:r w:rsidR="00FF3900" w:rsidRPr="00501320">
              <w:rPr>
                <w:b w:val="0"/>
                <w:sz w:val="24"/>
                <w:szCs w:val="24"/>
                <w:lang w:val="kk-KZ"/>
              </w:rPr>
              <w:t>келісім</w:t>
            </w:r>
            <w:r w:rsidR="002A2458" w:rsidRPr="00501320">
              <w:rPr>
                <w:b w:val="0"/>
                <w:sz w:val="24"/>
                <w:szCs w:val="24"/>
              </w:rPr>
              <w:t>, ұзақтықты қабылдаудың және уақытты сезінудің нейроанатомиялық механизмдерін сипатта</w:t>
            </w:r>
            <w:r w:rsidR="00FF3900" w:rsidRPr="00501320">
              <w:rPr>
                <w:b w:val="0"/>
                <w:sz w:val="24"/>
                <w:szCs w:val="24"/>
                <w:lang w:val="kk-KZ"/>
              </w:rPr>
              <w:t>у</w:t>
            </w:r>
            <w:r w:rsidRPr="00501320">
              <w:rPr>
                <w:b w:val="0"/>
                <w:sz w:val="24"/>
                <w:szCs w:val="24"/>
              </w:rPr>
              <w:t>;</w:t>
            </w:r>
          </w:p>
          <w:p w14:paraId="5AC82092" w14:textId="77777777" w:rsidR="006300BD" w:rsidRDefault="006300BD" w:rsidP="00FF3900">
            <w:pPr>
              <w:pStyle w:val="ab"/>
              <w:jc w:val="left"/>
              <w:rPr>
                <w:b w:val="0"/>
                <w:sz w:val="24"/>
                <w:szCs w:val="24"/>
              </w:rPr>
            </w:pPr>
            <w:r w:rsidRPr="00501320">
              <w:rPr>
                <w:b w:val="0"/>
                <w:sz w:val="24"/>
                <w:szCs w:val="24"/>
              </w:rPr>
              <w:t>-</w:t>
            </w:r>
            <w:r w:rsidR="00FF3900" w:rsidRPr="00501320">
              <w:rPr>
                <w:sz w:val="24"/>
                <w:szCs w:val="24"/>
              </w:rPr>
              <w:t xml:space="preserve"> </w:t>
            </w:r>
            <w:r w:rsidR="00FF3900" w:rsidRPr="00501320">
              <w:rPr>
                <w:b w:val="0"/>
                <w:sz w:val="24"/>
                <w:szCs w:val="24"/>
              </w:rPr>
              <w:t xml:space="preserve">Эмоциялық </w:t>
            </w:r>
            <w:r w:rsidR="00FF3900" w:rsidRPr="00501320">
              <w:rPr>
                <w:b w:val="0"/>
                <w:sz w:val="24"/>
                <w:szCs w:val="24"/>
                <w:lang w:val="kk-KZ"/>
              </w:rPr>
              <w:t xml:space="preserve">ара қатынастың </w:t>
            </w:r>
            <w:r w:rsidR="00FF3900" w:rsidRPr="00501320">
              <w:rPr>
                <w:b w:val="0"/>
                <w:sz w:val="24"/>
                <w:szCs w:val="24"/>
              </w:rPr>
              <w:t>нейроанатомиялық негіздерін, префронтальды және лимбиялық жүйелерді сипатта</w:t>
            </w:r>
            <w:r w:rsidR="00FF3900" w:rsidRPr="00501320">
              <w:rPr>
                <w:b w:val="0"/>
                <w:sz w:val="24"/>
                <w:szCs w:val="24"/>
                <w:lang w:val="kk-KZ"/>
              </w:rPr>
              <w:t>у</w:t>
            </w:r>
            <w:r w:rsidRPr="00501320">
              <w:rPr>
                <w:b w:val="0"/>
                <w:sz w:val="24"/>
                <w:szCs w:val="24"/>
              </w:rPr>
              <w:t>.</w:t>
            </w:r>
          </w:p>
          <w:p w14:paraId="4A96557C" w14:textId="77777777" w:rsidR="00F5402D" w:rsidRPr="00F5402D" w:rsidRDefault="00F5402D" w:rsidP="002E0FA6">
            <w:pPr>
              <w:pStyle w:val="ab"/>
              <w:jc w:val="left"/>
              <w:rPr>
                <w:b w:val="0"/>
                <w:sz w:val="24"/>
                <w:szCs w:val="24"/>
                <w:lang w:val="kk-KZ"/>
              </w:rPr>
            </w:pPr>
            <w:r>
              <w:rPr>
                <w:b w:val="0"/>
                <w:sz w:val="24"/>
                <w:szCs w:val="24"/>
                <w:lang w:val="kk-KZ"/>
              </w:rPr>
              <w:t xml:space="preserve">- </w:t>
            </w:r>
            <w:r w:rsidR="002E0FA6">
              <w:rPr>
                <w:b w:val="0"/>
                <w:sz w:val="24"/>
                <w:szCs w:val="24"/>
                <w:lang w:val="kk-KZ"/>
              </w:rPr>
              <w:t>Диагностика</w:t>
            </w:r>
            <w:r>
              <w:rPr>
                <w:b w:val="0"/>
                <w:sz w:val="24"/>
                <w:szCs w:val="24"/>
                <w:lang w:val="kk-KZ"/>
              </w:rPr>
              <w:t xml:space="preserve"> жоспарын құру. </w:t>
            </w:r>
          </w:p>
        </w:tc>
      </w:tr>
      <w:tr w:rsidR="004F14FD" w:rsidRPr="00501320" w14:paraId="6AABEACB" w14:textId="77777777" w:rsidTr="00C8006F">
        <w:trPr>
          <w:cantSplit/>
          <w:trHeight w:val="71"/>
        </w:trPr>
        <w:tc>
          <w:tcPr>
            <w:tcW w:w="534" w:type="dxa"/>
            <w:vAlign w:val="center"/>
          </w:tcPr>
          <w:p w14:paraId="160B3C69" w14:textId="77777777" w:rsidR="004F14FD" w:rsidRPr="00501320" w:rsidRDefault="004F14FD" w:rsidP="004F14FD">
            <w:pPr>
              <w:pStyle w:val="ab"/>
              <w:jc w:val="left"/>
              <w:rPr>
                <w:b w:val="0"/>
                <w:bCs/>
                <w:spacing w:val="-1"/>
                <w:sz w:val="24"/>
                <w:szCs w:val="24"/>
              </w:rPr>
            </w:pPr>
            <w:r w:rsidRPr="00501320">
              <w:rPr>
                <w:b w:val="0"/>
                <w:bCs/>
                <w:spacing w:val="-1"/>
                <w:sz w:val="24"/>
                <w:szCs w:val="24"/>
              </w:rPr>
              <w:t>1.2</w:t>
            </w:r>
          </w:p>
        </w:tc>
        <w:tc>
          <w:tcPr>
            <w:tcW w:w="2693" w:type="dxa"/>
            <w:vAlign w:val="center"/>
          </w:tcPr>
          <w:p w14:paraId="48193B65" w14:textId="77777777" w:rsidR="004F14FD" w:rsidRPr="00501320" w:rsidRDefault="00EF7B92" w:rsidP="004F14FD">
            <w:pPr>
              <w:pStyle w:val="ab"/>
              <w:jc w:val="left"/>
              <w:rPr>
                <w:b w:val="0"/>
                <w:sz w:val="24"/>
                <w:szCs w:val="24"/>
              </w:rPr>
            </w:pPr>
            <w:r w:rsidRPr="00501320">
              <w:rPr>
                <w:b w:val="0"/>
                <w:sz w:val="24"/>
                <w:szCs w:val="24"/>
              </w:rPr>
              <w:t>Дене-когнитивтік сфераны, оның бұзылыстарының белгілерін зерттеу. Балалардағы қозғалыс бұзылыстары.</w:t>
            </w:r>
          </w:p>
        </w:tc>
        <w:tc>
          <w:tcPr>
            <w:tcW w:w="539" w:type="dxa"/>
            <w:vAlign w:val="center"/>
          </w:tcPr>
          <w:p w14:paraId="0B0874D3" w14:textId="77777777" w:rsidR="004F14FD" w:rsidRPr="00501320" w:rsidRDefault="004F14FD" w:rsidP="004F14FD">
            <w:pPr>
              <w:pStyle w:val="afc"/>
              <w:jc w:val="left"/>
              <w:rPr>
                <w:b w:val="0"/>
                <w:bCs/>
                <w:spacing w:val="-1"/>
                <w:sz w:val="24"/>
                <w:szCs w:val="24"/>
                <w:lang w:val="kk-KZ"/>
              </w:rPr>
            </w:pPr>
            <w:r w:rsidRPr="00501320">
              <w:rPr>
                <w:b w:val="0"/>
                <w:bCs/>
                <w:spacing w:val="-1"/>
                <w:sz w:val="24"/>
                <w:szCs w:val="24"/>
                <w:lang w:val="kk-KZ"/>
              </w:rPr>
              <w:t>2</w:t>
            </w:r>
          </w:p>
        </w:tc>
        <w:tc>
          <w:tcPr>
            <w:tcW w:w="595" w:type="dxa"/>
            <w:vAlign w:val="center"/>
          </w:tcPr>
          <w:p w14:paraId="5E76820A" w14:textId="77777777" w:rsidR="004F14FD" w:rsidRPr="00501320" w:rsidRDefault="004F14FD" w:rsidP="004F14FD">
            <w:pPr>
              <w:pStyle w:val="afc"/>
              <w:jc w:val="left"/>
              <w:rPr>
                <w:b w:val="0"/>
                <w:bCs/>
                <w:spacing w:val="-1"/>
                <w:sz w:val="24"/>
                <w:szCs w:val="24"/>
                <w:lang w:val="kk-KZ"/>
              </w:rPr>
            </w:pPr>
            <w:r w:rsidRPr="00501320">
              <w:rPr>
                <w:b w:val="0"/>
                <w:bCs/>
                <w:spacing w:val="-1"/>
                <w:sz w:val="24"/>
                <w:szCs w:val="24"/>
                <w:lang w:val="kk-KZ"/>
              </w:rPr>
              <w:t>12</w:t>
            </w:r>
          </w:p>
        </w:tc>
        <w:tc>
          <w:tcPr>
            <w:tcW w:w="765" w:type="dxa"/>
            <w:vAlign w:val="center"/>
          </w:tcPr>
          <w:p w14:paraId="0367AD1A" w14:textId="77777777" w:rsidR="004F14FD" w:rsidRPr="00501320" w:rsidRDefault="004F14FD" w:rsidP="004F14FD">
            <w:pPr>
              <w:pStyle w:val="afc"/>
              <w:jc w:val="left"/>
              <w:rPr>
                <w:b w:val="0"/>
                <w:bCs/>
                <w:spacing w:val="-1"/>
                <w:sz w:val="24"/>
                <w:szCs w:val="24"/>
                <w:lang w:val="kk-KZ"/>
              </w:rPr>
            </w:pPr>
            <w:r w:rsidRPr="00501320">
              <w:rPr>
                <w:b w:val="0"/>
                <w:bCs/>
                <w:spacing w:val="-1"/>
                <w:sz w:val="24"/>
                <w:szCs w:val="24"/>
                <w:lang w:val="kk-KZ"/>
              </w:rPr>
              <w:t>12</w:t>
            </w:r>
          </w:p>
        </w:tc>
        <w:tc>
          <w:tcPr>
            <w:tcW w:w="1048" w:type="dxa"/>
            <w:vAlign w:val="center"/>
          </w:tcPr>
          <w:p w14:paraId="3B686E66" w14:textId="77777777" w:rsidR="004F14FD" w:rsidRPr="00501320" w:rsidRDefault="004F14FD" w:rsidP="004F14FD">
            <w:pPr>
              <w:pStyle w:val="afc"/>
              <w:jc w:val="left"/>
              <w:rPr>
                <w:b w:val="0"/>
                <w:bCs/>
                <w:spacing w:val="-1"/>
                <w:sz w:val="24"/>
                <w:szCs w:val="24"/>
                <w:lang w:val="kk-KZ"/>
              </w:rPr>
            </w:pPr>
            <w:r w:rsidRPr="00501320">
              <w:rPr>
                <w:b w:val="0"/>
                <w:bCs/>
                <w:spacing w:val="-1"/>
                <w:sz w:val="24"/>
                <w:szCs w:val="24"/>
                <w:lang w:val="kk-KZ"/>
              </w:rPr>
              <w:t>14</w:t>
            </w:r>
          </w:p>
        </w:tc>
        <w:tc>
          <w:tcPr>
            <w:tcW w:w="906" w:type="dxa"/>
            <w:vAlign w:val="center"/>
          </w:tcPr>
          <w:p w14:paraId="3060227C" w14:textId="77777777" w:rsidR="004F14FD" w:rsidRPr="00501320" w:rsidRDefault="004F14FD" w:rsidP="004F14FD">
            <w:pPr>
              <w:pStyle w:val="afc"/>
              <w:jc w:val="left"/>
              <w:rPr>
                <w:b w:val="0"/>
                <w:bCs/>
                <w:spacing w:val="-1"/>
                <w:sz w:val="24"/>
                <w:szCs w:val="24"/>
              </w:rPr>
            </w:pPr>
            <w:r w:rsidRPr="00501320">
              <w:rPr>
                <w:b w:val="0"/>
                <w:bCs/>
                <w:spacing w:val="-1"/>
                <w:sz w:val="24"/>
                <w:szCs w:val="24"/>
              </w:rPr>
              <w:t>20</w:t>
            </w:r>
          </w:p>
        </w:tc>
        <w:tc>
          <w:tcPr>
            <w:tcW w:w="3234" w:type="dxa"/>
            <w:vAlign w:val="center"/>
          </w:tcPr>
          <w:p w14:paraId="7317CA4F" w14:textId="77777777" w:rsidR="004F14FD" w:rsidRPr="00501320" w:rsidRDefault="00531516" w:rsidP="00531516">
            <w:pPr>
              <w:pStyle w:val="ab"/>
              <w:jc w:val="left"/>
              <w:rPr>
                <w:b w:val="0"/>
                <w:sz w:val="24"/>
                <w:szCs w:val="24"/>
              </w:rPr>
            </w:pPr>
            <w:r w:rsidRPr="00501320">
              <w:rPr>
                <w:b w:val="0"/>
                <w:color w:val="000000" w:themeColor="text1"/>
                <w:sz w:val="24"/>
                <w:szCs w:val="24"/>
              </w:rPr>
              <w:t xml:space="preserve">- </w:t>
            </w:r>
            <w:r w:rsidR="00FF3900" w:rsidRPr="00501320">
              <w:rPr>
                <w:b w:val="0"/>
                <w:color w:val="000000" w:themeColor="text1"/>
                <w:sz w:val="24"/>
                <w:szCs w:val="24"/>
                <w:lang w:val="kk-KZ"/>
              </w:rPr>
              <w:t>С</w:t>
            </w:r>
            <w:r w:rsidR="006300BD" w:rsidRPr="00501320">
              <w:rPr>
                <w:b w:val="0"/>
                <w:color w:val="000000" w:themeColor="text1"/>
                <w:sz w:val="24"/>
                <w:szCs w:val="24"/>
              </w:rPr>
              <w:t>оме</w:t>
            </w:r>
            <w:r w:rsidRPr="00501320">
              <w:rPr>
                <w:b w:val="0"/>
                <w:color w:val="000000" w:themeColor="text1"/>
                <w:sz w:val="24"/>
                <w:szCs w:val="24"/>
              </w:rPr>
              <w:t>с</w:t>
            </w:r>
            <w:r w:rsidR="006300BD" w:rsidRPr="00501320">
              <w:rPr>
                <w:b w:val="0"/>
                <w:sz w:val="24"/>
                <w:szCs w:val="24"/>
              </w:rPr>
              <w:t>тезия, кинестезия, стереогноз</w:t>
            </w:r>
            <w:r w:rsidR="00FF3900" w:rsidRPr="00501320">
              <w:rPr>
                <w:b w:val="0"/>
                <w:sz w:val="24"/>
                <w:szCs w:val="24"/>
                <w:lang w:val="kk-KZ"/>
              </w:rPr>
              <w:t xml:space="preserve"> түсінігіне анықтама беру</w:t>
            </w:r>
            <w:r w:rsidRPr="00501320">
              <w:rPr>
                <w:b w:val="0"/>
                <w:sz w:val="24"/>
                <w:szCs w:val="24"/>
              </w:rPr>
              <w:t>;</w:t>
            </w:r>
          </w:p>
          <w:p w14:paraId="72B91BAD" w14:textId="77777777" w:rsidR="00531516" w:rsidRPr="00501320" w:rsidRDefault="00FF3900" w:rsidP="00531516">
            <w:pPr>
              <w:pStyle w:val="ab"/>
              <w:jc w:val="left"/>
              <w:rPr>
                <w:b w:val="0"/>
                <w:sz w:val="24"/>
                <w:szCs w:val="24"/>
              </w:rPr>
            </w:pPr>
            <w:r w:rsidRPr="00501320">
              <w:rPr>
                <w:b w:val="0"/>
                <w:sz w:val="24"/>
                <w:szCs w:val="24"/>
              </w:rPr>
              <w:t xml:space="preserve">- </w:t>
            </w:r>
            <w:r w:rsidR="00531516" w:rsidRPr="00501320">
              <w:rPr>
                <w:b w:val="0"/>
                <w:color w:val="000000" w:themeColor="text1"/>
                <w:sz w:val="24"/>
                <w:szCs w:val="24"/>
              </w:rPr>
              <w:t>сомес</w:t>
            </w:r>
            <w:r w:rsidR="00531516" w:rsidRPr="00501320">
              <w:rPr>
                <w:b w:val="0"/>
                <w:sz w:val="24"/>
                <w:szCs w:val="24"/>
              </w:rPr>
              <w:t>тезия, кинестезия, стереогноз</w:t>
            </w:r>
            <w:r w:rsidRPr="00501320">
              <w:rPr>
                <w:b w:val="0"/>
                <w:sz w:val="24"/>
                <w:szCs w:val="24"/>
                <w:lang w:val="kk-KZ"/>
              </w:rPr>
              <w:t xml:space="preserve"> клиникалық көрінісін анықтау</w:t>
            </w:r>
            <w:r w:rsidR="00531516" w:rsidRPr="00501320">
              <w:rPr>
                <w:b w:val="0"/>
                <w:sz w:val="24"/>
                <w:szCs w:val="24"/>
              </w:rPr>
              <w:t>;</w:t>
            </w:r>
          </w:p>
          <w:p w14:paraId="4267BA1A" w14:textId="77777777" w:rsidR="00531516" w:rsidRPr="00501320" w:rsidRDefault="00531516" w:rsidP="00531516">
            <w:pPr>
              <w:pStyle w:val="ab"/>
              <w:jc w:val="left"/>
              <w:rPr>
                <w:b w:val="0"/>
                <w:sz w:val="24"/>
                <w:szCs w:val="24"/>
              </w:rPr>
            </w:pPr>
            <w:r w:rsidRPr="00501320">
              <w:rPr>
                <w:b w:val="0"/>
                <w:sz w:val="24"/>
                <w:szCs w:val="24"/>
              </w:rPr>
              <w:t xml:space="preserve">- </w:t>
            </w:r>
            <w:r w:rsidR="00FF3900" w:rsidRPr="00501320">
              <w:rPr>
                <w:b w:val="0"/>
                <w:sz w:val="24"/>
                <w:szCs w:val="24"/>
                <w:lang w:val="kk-KZ"/>
              </w:rPr>
              <w:t xml:space="preserve">балалардағы </w:t>
            </w:r>
            <w:r w:rsidR="00FF3900" w:rsidRPr="00501320">
              <w:rPr>
                <w:b w:val="0"/>
                <w:sz w:val="24"/>
                <w:szCs w:val="24"/>
              </w:rPr>
              <w:t>гнозис, соматогнозисты бағалау</w:t>
            </w:r>
            <w:r w:rsidRPr="00501320">
              <w:rPr>
                <w:b w:val="0"/>
                <w:sz w:val="24"/>
                <w:szCs w:val="24"/>
              </w:rPr>
              <w:t>;</w:t>
            </w:r>
          </w:p>
          <w:p w14:paraId="205B53D6" w14:textId="77777777" w:rsidR="00531516" w:rsidRPr="00501320" w:rsidRDefault="00F5402D" w:rsidP="002E0FA6">
            <w:pPr>
              <w:pStyle w:val="ab"/>
              <w:jc w:val="left"/>
              <w:rPr>
                <w:b w:val="0"/>
                <w:color w:val="000000" w:themeColor="text1"/>
                <w:sz w:val="24"/>
                <w:szCs w:val="24"/>
              </w:rPr>
            </w:pPr>
            <w:r>
              <w:rPr>
                <w:b w:val="0"/>
                <w:sz w:val="24"/>
                <w:szCs w:val="24"/>
                <w:lang w:val="kk-KZ"/>
              </w:rPr>
              <w:t xml:space="preserve">- </w:t>
            </w:r>
            <w:r w:rsidR="002E0FA6">
              <w:rPr>
                <w:b w:val="0"/>
                <w:sz w:val="24"/>
                <w:szCs w:val="24"/>
                <w:lang w:val="kk-KZ"/>
              </w:rPr>
              <w:t xml:space="preserve">Диагностика </w:t>
            </w:r>
            <w:r>
              <w:rPr>
                <w:b w:val="0"/>
                <w:sz w:val="24"/>
                <w:szCs w:val="24"/>
                <w:lang w:val="kk-KZ"/>
              </w:rPr>
              <w:t>жоспарын құру.</w:t>
            </w:r>
          </w:p>
        </w:tc>
      </w:tr>
      <w:tr w:rsidR="00B87EC8" w:rsidRPr="00501320" w14:paraId="1BE326B2" w14:textId="77777777" w:rsidTr="00C8006F">
        <w:trPr>
          <w:cantSplit/>
          <w:trHeight w:val="59"/>
        </w:trPr>
        <w:tc>
          <w:tcPr>
            <w:tcW w:w="534" w:type="dxa"/>
            <w:vAlign w:val="center"/>
          </w:tcPr>
          <w:p w14:paraId="605B5479" w14:textId="77777777" w:rsidR="00B87EC8" w:rsidRPr="00501320" w:rsidRDefault="00B87EC8" w:rsidP="002C22D4">
            <w:pPr>
              <w:pStyle w:val="ab"/>
              <w:jc w:val="left"/>
              <w:rPr>
                <w:bCs/>
                <w:spacing w:val="-1"/>
                <w:sz w:val="24"/>
                <w:szCs w:val="24"/>
              </w:rPr>
            </w:pPr>
            <w:r w:rsidRPr="00501320">
              <w:rPr>
                <w:bCs/>
                <w:spacing w:val="-1"/>
                <w:sz w:val="24"/>
                <w:szCs w:val="24"/>
              </w:rPr>
              <w:t>2.</w:t>
            </w:r>
          </w:p>
        </w:tc>
        <w:tc>
          <w:tcPr>
            <w:tcW w:w="2693" w:type="dxa"/>
            <w:vAlign w:val="center"/>
          </w:tcPr>
          <w:p w14:paraId="2AC480EC" w14:textId="77777777" w:rsidR="00B87EC8" w:rsidRPr="00501320" w:rsidRDefault="00B87EC8" w:rsidP="009F295D">
            <w:pPr>
              <w:pStyle w:val="ab"/>
              <w:jc w:val="left"/>
              <w:rPr>
                <w:b w:val="0"/>
                <w:sz w:val="24"/>
                <w:szCs w:val="24"/>
              </w:rPr>
            </w:pPr>
            <w:r w:rsidRPr="00501320">
              <w:rPr>
                <w:sz w:val="24"/>
                <w:szCs w:val="24"/>
                <w:lang w:val="kk-KZ"/>
              </w:rPr>
              <w:t>«</w:t>
            </w:r>
            <w:r w:rsidR="009F295D">
              <w:rPr>
                <w:sz w:val="24"/>
                <w:szCs w:val="24"/>
              </w:rPr>
              <w:t xml:space="preserve">Психологиялық дамудың </w:t>
            </w:r>
            <w:r w:rsidR="00EF7B92" w:rsidRPr="00501320">
              <w:rPr>
                <w:sz w:val="24"/>
                <w:szCs w:val="24"/>
              </w:rPr>
              <w:t>бұзылыстары</w:t>
            </w:r>
            <w:r w:rsidRPr="00501320">
              <w:rPr>
                <w:sz w:val="24"/>
                <w:szCs w:val="24"/>
                <w:lang w:val="kk-KZ"/>
              </w:rPr>
              <w:t xml:space="preserve">» </w:t>
            </w:r>
            <w:r w:rsidRPr="00501320">
              <w:rPr>
                <w:bCs/>
                <w:sz w:val="24"/>
                <w:szCs w:val="24"/>
                <w:lang w:val="en-US"/>
              </w:rPr>
              <w:t>F</w:t>
            </w:r>
            <w:r w:rsidRPr="00501320">
              <w:rPr>
                <w:bCs/>
                <w:sz w:val="24"/>
                <w:szCs w:val="24"/>
              </w:rPr>
              <w:t xml:space="preserve">80- </w:t>
            </w:r>
            <w:r w:rsidRPr="00501320">
              <w:rPr>
                <w:bCs/>
                <w:sz w:val="24"/>
                <w:szCs w:val="24"/>
                <w:lang w:val="en-US"/>
              </w:rPr>
              <w:t>F</w:t>
            </w:r>
            <w:r w:rsidRPr="00501320">
              <w:rPr>
                <w:bCs/>
                <w:sz w:val="24"/>
                <w:szCs w:val="24"/>
              </w:rPr>
              <w:t>83</w:t>
            </w:r>
            <w:r w:rsidR="00EF7B92" w:rsidRPr="00501320">
              <w:rPr>
                <w:sz w:val="24"/>
                <w:szCs w:val="24"/>
                <w:lang w:val="kk-KZ"/>
              </w:rPr>
              <w:t xml:space="preserve"> модулы</w:t>
            </w:r>
          </w:p>
        </w:tc>
        <w:tc>
          <w:tcPr>
            <w:tcW w:w="539" w:type="dxa"/>
            <w:vAlign w:val="center"/>
          </w:tcPr>
          <w:p w14:paraId="4F92A4D7" w14:textId="77777777" w:rsidR="00B87EC8" w:rsidRPr="00501320" w:rsidRDefault="00B87EC8" w:rsidP="001748E7">
            <w:pPr>
              <w:rPr>
                <w:b/>
                <w:bCs/>
                <w:spacing w:val="-1"/>
              </w:rPr>
            </w:pPr>
            <w:r w:rsidRPr="00501320">
              <w:rPr>
                <w:b/>
                <w:bCs/>
                <w:spacing w:val="-1"/>
              </w:rPr>
              <w:t>4</w:t>
            </w:r>
          </w:p>
        </w:tc>
        <w:tc>
          <w:tcPr>
            <w:tcW w:w="595" w:type="dxa"/>
            <w:vAlign w:val="center"/>
          </w:tcPr>
          <w:p w14:paraId="47CAB468" w14:textId="77777777" w:rsidR="00B87EC8" w:rsidRPr="00ED6509" w:rsidRDefault="009F295D" w:rsidP="001748E7">
            <w:pPr>
              <w:rPr>
                <w:b/>
                <w:bCs/>
                <w:spacing w:val="-1"/>
                <w:lang w:val="kk-KZ"/>
              </w:rPr>
            </w:pPr>
            <w:r>
              <w:rPr>
                <w:b/>
                <w:bCs/>
                <w:spacing w:val="-1"/>
                <w:lang w:val="kk-KZ"/>
              </w:rPr>
              <w:t>24</w:t>
            </w:r>
          </w:p>
        </w:tc>
        <w:tc>
          <w:tcPr>
            <w:tcW w:w="765" w:type="dxa"/>
            <w:vAlign w:val="center"/>
          </w:tcPr>
          <w:p w14:paraId="4677CDA0" w14:textId="77777777" w:rsidR="00B87EC8" w:rsidRPr="00ED6509" w:rsidRDefault="00ED6509" w:rsidP="001748E7">
            <w:pPr>
              <w:rPr>
                <w:b/>
                <w:bCs/>
                <w:spacing w:val="-1"/>
                <w:lang w:val="kk-KZ"/>
              </w:rPr>
            </w:pPr>
            <w:r>
              <w:rPr>
                <w:b/>
                <w:bCs/>
                <w:spacing w:val="-1"/>
                <w:lang w:val="kk-KZ"/>
              </w:rPr>
              <w:t>18</w:t>
            </w:r>
          </w:p>
        </w:tc>
        <w:tc>
          <w:tcPr>
            <w:tcW w:w="1048" w:type="dxa"/>
            <w:vAlign w:val="center"/>
          </w:tcPr>
          <w:p w14:paraId="7D1856C7" w14:textId="77777777" w:rsidR="00B87EC8" w:rsidRPr="00501320" w:rsidRDefault="00ED6509" w:rsidP="001748E7">
            <w:pPr>
              <w:rPr>
                <w:b/>
                <w:bCs/>
                <w:spacing w:val="-1"/>
              </w:rPr>
            </w:pPr>
            <w:r>
              <w:rPr>
                <w:b/>
                <w:bCs/>
                <w:spacing w:val="-1"/>
              </w:rPr>
              <w:t>20</w:t>
            </w:r>
          </w:p>
        </w:tc>
        <w:tc>
          <w:tcPr>
            <w:tcW w:w="906" w:type="dxa"/>
            <w:vAlign w:val="center"/>
          </w:tcPr>
          <w:p w14:paraId="29C60076" w14:textId="77777777" w:rsidR="00B87EC8" w:rsidRPr="00ED6509" w:rsidRDefault="00ED6509" w:rsidP="001748E7">
            <w:pPr>
              <w:rPr>
                <w:b/>
                <w:bCs/>
                <w:spacing w:val="-1"/>
                <w:lang w:val="kk-KZ"/>
              </w:rPr>
            </w:pPr>
            <w:r>
              <w:rPr>
                <w:b/>
                <w:bCs/>
                <w:spacing w:val="-1"/>
                <w:lang w:val="kk-KZ"/>
              </w:rPr>
              <w:t>30</w:t>
            </w:r>
          </w:p>
        </w:tc>
        <w:tc>
          <w:tcPr>
            <w:tcW w:w="3234" w:type="dxa"/>
            <w:vAlign w:val="center"/>
          </w:tcPr>
          <w:p w14:paraId="2C0C8590" w14:textId="77777777" w:rsidR="00B87EC8" w:rsidRPr="00501320" w:rsidRDefault="00ED6509" w:rsidP="002C22D4">
            <w:pPr>
              <w:rPr>
                <w:b/>
                <w:lang w:val="kk-KZ"/>
              </w:rPr>
            </w:pPr>
            <w:r>
              <w:rPr>
                <w:b/>
                <w:lang w:val="kk-KZ"/>
              </w:rPr>
              <w:t>3</w:t>
            </w:r>
            <w:r w:rsidR="00B87EC8" w:rsidRPr="00501320">
              <w:rPr>
                <w:b/>
                <w:lang w:val="kk-KZ"/>
              </w:rPr>
              <w:t xml:space="preserve"> кредит (</w:t>
            </w:r>
            <w:r>
              <w:rPr>
                <w:b/>
                <w:lang w:val="kk-KZ"/>
              </w:rPr>
              <w:t>90</w:t>
            </w:r>
            <w:r w:rsidR="00EF7B92" w:rsidRPr="00501320">
              <w:rPr>
                <w:b/>
                <w:lang w:val="kk-KZ"/>
              </w:rPr>
              <w:t>сағ</w:t>
            </w:r>
            <w:r w:rsidR="00B87EC8" w:rsidRPr="00501320">
              <w:rPr>
                <w:b/>
                <w:lang w:val="kk-KZ"/>
              </w:rPr>
              <w:t>.)</w:t>
            </w:r>
          </w:p>
          <w:p w14:paraId="776C9EDB" w14:textId="77777777" w:rsidR="00B87EC8" w:rsidRPr="00501320" w:rsidRDefault="00B87EC8" w:rsidP="002C22D4">
            <w:pPr>
              <w:rPr>
                <w:b/>
                <w:lang w:val="kk-KZ"/>
              </w:rPr>
            </w:pPr>
          </w:p>
          <w:p w14:paraId="1D172495" w14:textId="77777777" w:rsidR="00B87EC8" w:rsidRPr="00501320" w:rsidRDefault="00B87EC8" w:rsidP="00B87EC8">
            <w:pPr>
              <w:jc w:val="center"/>
              <w:rPr>
                <w:b/>
                <w:bCs/>
                <w:spacing w:val="-1"/>
              </w:rPr>
            </w:pPr>
          </w:p>
        </w:tc>
      </w:tr>
      <w:tr w:rsidR="00B87EC8" w:rsidRPr="00501320" w14:paraId="30F7ED85" w14:textId="77777777" w:rsidTr="00C8006F">
        <w:trPr>
          <w:cantSplit/>
          <w:trHeight w:val="828"/>
        </w:trPr>
        <w:tc>
          <w:tcPr>
            <w:tcW w:w="534" w:type="dxa"/>
            <w:vAlign w:val="center"/>
          </w:tcPr>
          <w:p w14:paraId="745047D6" w14:textId="77777777" w:rsidR="00B87EC8" w:rsidRPr="00501320" w:rsidRDefault="00B87EC8" w:rsidP="001B5BD1">
            <w:pPr>
              <w:pStyle w:val="ab"/>
              <w:jc w:val="left"/>
              <w:rPr>
                <w:b w:val="0"/>
                <w:bCs/>
                <w:spacing w:val="-1"/>
                <w:sz w:val="24"/>
                <w:szCs w:val="24"/>
              </w:rPr>
            </w:pPr>
            <w:r w:rsidRPr="00501320">
              <w:rPr>
                <w:b w:val="0"/>
                <w:bCs/>
                <w:spacing w:val="-1"/>
                <w:sz w:val="24"/>
                <w:szCs w:val="24"/>
              </w:rPr>
              <w:lastRenderedPageBreak/>
              <w:t>2.1</w:t>
            </w:r>
          </w:p>
        </w:tc>
        <w:tc>
          <w:tcPr>
            <w:tcW w:w="2693" w:type="dxa"/>
            <w:vAlign w:val="center"/>
          </w:tcPr>
          <w:p w14:paraId="46E0E064" w14:textId="77777777" w:rsidR="00B01B03" w:rsidRPr="00501320" w:rsidRDefault="00EF7B92" w:rsidP="007A533F">
            <w:pPr>
              <w:contextualSpacing/>
              <w:rPr>
                <w:color w:val="000000"/>
                <w:shd w:val="clear" w:color="auto" w:fill="D2E3FC"/>
                <w:lang w:val="kk-KZ"/>
              </w:rPr>
            </w:pPr>
            <w:r w:rsidRPr="00514AD2">
              <w:rPr>
                <w:color w:val="000000"/>
                <w:lang w:val="kk-KZ"/>
              </w:rPr>
              <w:t>Сөйлеудің дамуының</w:t>
            </w:r>
            <w:r w:rsidR="00B01B03" w:rsidRPr="00514AD2">
              <w:rPr>
                <w:color w:val="000000"/>
                <w:lang w:val="kk-KZ"/>
              </w:rPr>
              <w:t>,</w:t>
            </w:r>
            <w:r w:rsidRPr="00514AD2">
              <w:rPr>
                <w:color w:val="000000"/>
                <w:lang w:val="kk-KZ"/>
              </w:rPr>
              <w:t xml:space="preserve"> </w:t>
            </w:r>
            <w:r w:rsidR="00DE2F63">
              <w:rPr>
                <w:color w:val="000000"/>
                <w:lang w:val="kk-KZ"/>
              </w:rPr>
              <w:t>сөйлеу артикуляциясы</w:t>
            </w:r>
            <w:r w:rsidR="00B01B03" w:rsidRPr="00514AD2">
              <w:rPr>
                <w:color w:val="000000"/>
                <w:lang w:val="kk-KZ"/>
              </w:rPr>
              <w:t xml:space="preserve">. </w:t>
            </w:r>
            <w:r w:rsidR="00DE2F63">
              <w:rPr>
                <w:color w:val="000000"/>
                <w:lang w:val="kk-KZ"/>
              </w:rPr>
              <w:t>С</w:t>
            </w:r>
            <w:r w:rsidRPr="00514AD2">
              <w:rPr>
                <w:color w:val="000000"/>
                <w:lang w:val="kk-KZ"/>
              </w:rPr>
              <w:t>пецификалық бұзылыстары</w:t>
            </w:r>
            <w:r w:rsidR="00DE2F63">
              <w:rPr>
                <w:color w:val="000000"/>
                <w:lang w:val="kk-KZ"/>
              </w:rPr>
              <w:t>.</w:t>
            </w:r>
            <w:r w:rsidRPr="00514AD2">
              <w:rPr>
                <w:color w:val="000000"/>
                <w:lang w:val="kk-KZ"/>
              </w:rPr>
              <w:t xml:space="preserve"> </w:t>
            </w:r>
          </w:p>
          <w:p w14:paraId="3C0D3BB6" w14:textId="77777777" w:rsidR="00B01B03" w:rsidRPr="00501320" w:rsidRDefault="00EF7B92" w:rsidP="007A533F">
            <w:pPr>
              <w:contextualSpacing/>
              <w:rPr>
                <w:lang w:val="kk-KZ"/>
              </w:rPr>
            </w:pPr>
            <w:r w:rsidRPr="00501320">
              <w:rPr>
                <w:color w:val="000000"/>
                <w:lang w:val="kk-KZ"/>
              </w:rPr>
              <w:t>Афазиямен жүретін жүре пайда болған эпилепсия</w:t>
            </w:r>
            <w:r w:rsidR="00DE2F63">
              <w:rPr>
                <w:color w:val="000000"/>
                <w:lang w:val="kk-KZ"/>
              </w:rPr>
              <w:t xml:space="preserve"> </w:t>
            </w:r>
            <w:r w:rsidRPr="00501320">
              <w:rPr>
                <w:color w:val="000000"/>
                <w:lang w:val="kk-KZ"/>
              </w:rPr>
              <w:t xml:space="preserve">психотикалық/психотикалық емес </w:t>
            </w:r>
            <w:r w:rsidR="00B01B03" w:rsidRPr="00501320">
              <w:rPr>
                <w:color w:val="000000"/>
                <w:lang w:val="kk-KZ"/>
              </w:rPr>
              <w:t>түрлері</w:t>
            </w:r>
            <w:r w:rsidRPr="00501320">
              <w:rPr>
                <w:color w:val="000000"/>
                <w:lang w:val="kk-KZ"/>
              </w:rPr>
              <w:t xml:space="preserve">; әлеуметтік депривацияға байланысты сөйлеу дамуының кешігуі </w:t>
            </w:r>
          </w:p>
          <w:p w14:paraId="62B897B9" w14:textId="77777777" w:rsidR="00B87EC8" w:rsidRPr="00501320" w:rsidRDefault="003118D1" w:rsidP="007A533F">
            <w:pPr>
              <w:contextualSpacing/>
            </w:pPr>
            <w:r w:rsidRPr="004D6E66">
              <w:rPr>
                <w:lang w:val="kk-KZ"/>
              </w:rPr>
              <w:t>Этиопатогенезі. Клиникалық көрінісі. Диагностиксы және дифференциальдық диагностикасы. Медикаментоздық және медикаментоздық емес емі.</w:t>
            </w:r>
          </w:p>
        </w:tc>
        <w:tc>
          <w:tcPr>
            <w:tcW w:w="539" w:type="dxa"/>
            <w:vAlign w:val="center"/>
          </w:tcPr>
          <w:p w14:paraId="5EA16F8B" w14:textId="77777777" w:rsidR="00B87EC8" w:rsidRPr="00501320" w:rsidRDefault="00B87EC8" w:rsidP="001748E7">
            <w:pPr>
              <w:pStyle w:val="afc"/>
              <w:jc w:val="left"/>
              <w:rPr>
                <w:b w:val="0"/>
                <w:bCs/>
                <w:spacing w:val="-1"/>
                <w:sz w:val="24"/>
                <w:szCs w:val="24"/>
                <w:lang w:val="kk-KZ"/>
              </w:rPr>
            </w:pPr>
            <w:r w:rsidRPr="00501320">
              <w:rPr>
                <w:b w:val="0"/>
                <w:bCs/>
                <w:spacing w:val="-1"/>
                <w:sz w:val="24"/>
                <w:szCs w:val="24"/>
                <w:lang w:val="kk-KZ"/>
              </w:rPr>
              <w:t>2</w:t>
            </w:r>
          </w:p>
        </w:tc>
        <w:tc>
          <w:tcPr>
            <w:tcW w:w="595" w:type="dxa"/>
            <w:vAlign w:val="center"/>
          </w:tcPr>
          <w:p w14:paraId="72411171" w14:textId="77777777" w:rsidR="00B87EC8" w:rsidRPr="00501320" w:rsidRDefault="009F295D" w:rsidP="009F295D">
            <w:pPr>
              <w:pStyle w:val="afc"/>
              <w:jc w:val="left"/>
              <w:rPr>
                <w:b w:val="0"/>
                <w:bCs/>
                <w:spacing w:val="-1"/>
                <w:sz w:val="24"/>
                <w:szCs w:val="24"/>
                <w:lang w:val="kk-KZ"/>
              </w:rPr>
            </w:pPr>
            <w:r>
              <w:rPr>
                <w:b w:val="0"/>
                <w:bCs/>
                <w:spacing w:val="-1"/>
                <w:sz w:val="24"/>
                <w:szCs w:val="24"/>
                <w:lang w:val="kk-KZ"/>
              </w:rPr>
              <w:t>12</w:t>
            </w:r>
          </w:p>
        </w:tc>
        <w:tc>
          <w:tcPr>
            <w:tcW w:w="765" w:type="dxa"/>
            <w:vAlign w:val="center"/>
          </w:tcPr>
          <w:p w14:paraId="4547161C" w14:textId="77777777" w:rsidR="00B87EC8" w:rsidRPr="00501320" w:rsidRDefault="00ED6509" w:rsidP="001748E7">
            <w:pPr>
              <w:pStyle w:val="afc"/>
              <w:jc w:val="left"/>
              <w:rPr>
                <w:b w:val="0"/>
                <w:bCs/>
                <w:spacing w:val="-1"/>
                <w:sz w:val="24"/>
                <w:szCs w:val="24"/>
                <w:lang w:val="kk-KZ"/>
              </w:rPr>
            </w:pPr>
            <w:r>
              <w:rPr>
                <w:b w:val="0"/>
                <w:bCs/>
                <w:spacing w:val="-1"/>
                <w:sz w:val="24"/>
                <w:szCs w:val="24"/>
                <w:lang w:val="kk-KZ"/>
              </w:rPr>
              <w:t>9</w:t>
            </w:r>
          </w:p>
        </w:tc>
        <w:tc>
          <w:tcPr>
            <w:tcW w:w="1048" w:type="dxa"/>
            <w:vAlign w:val="center"/>
          </w:tcPr>
          <w:p w14:paraId="532805F7" w14:textId="77777777" w:rsidR="00B87EC8" w:rsidRPr="00501320" w:rsidRDefault="00ED6509" w:rsidP="001748E7">
            <w:pPr>
              <w:pStyle w:val="afc"/>
              <w:jc w:val="left"/>
              <w:rPr>
                <w:b w:val="0"/>
                <w:bCs/>
                <w:spacing w:val="-1"/>
                <w:sz w:val="24"/>
                <w:szCs w:val="24"/>
                <w:lang w:val="kk-KZ"/>
              </w:rPr>
            </w:pPr>
            <w:r>
              <w:rPr>
                <w:b w:val="0"/>
                <w:bCs/>
                <w:spacing w:val="-1"/>
                <w:sz w:val="24"/>
                <w:szCs w:val="24"/>
                <w:lang w:val="kk-KZ"/>
              </w:rPr>
              <w:t>10</w:t>
            </w:r>
          </w:p>
        </w:tc>
        <w:tc>
          <w:tcPr>
            <w:tcW w:w="906" w:type="dxa"/>
            <w:vAlign w:val="center"/>
          </w:tcPr>
          <w:p w14:paraId="4179ADBF" w14:textId="77777777" w:rsidR="00B87EC8" w:rsidRPr="00ED6509" w:rsidRDefault="00ED6509" w:rsidP="001748E7">
            <w:pPr>
              <w:pStyle w:val="afc"/>
              <w:jc w:val="left"/>
              <w:rPr>
                <w:b w:val="0"/>
                <w:bCs/>
                <w:spacing w:val="-1"/>
                <w:sz w:val="24"/>
                <w:szCs w:val="24"/>
                <w:lang w:val="kk-KZ"/>
              </w:rPr>
            </w:pPr>
            <w:r>
              <w:rPr>
                <w:b w:val="0"/>
                <w:bCs/>
                <w:spacing w:val="-1"/>
                <w:sz w:val="24"/>
                <w:szCs w:val="24"/>
                <w:lang w:val="kk-KZ"/>
              </w:rPr>
              <w:t>15</w:t>
            </w:r>
          </w:p>
        </w:tc>
        <w:tc>
          <w:tcPr>
            <w:tcW w:w="3234" w:type="dxa"/>
            <w:vMerge w:val="restart"/>
            <w:vAlign w:val="center"/>
          </w:tcPr>
          <w:p w14:paraId="740B4A21" w14:textId="77777777" w:rsidR="00B87EC8" w:rsidRPr="00E2799D" w:rsidRDefault="00B87EC8" w:rsidP="001B5BD1">
            <w:pPr>
              <w:rPr>
                <w:lang w:val="kk-KZ"/>
              </w:rPr>
            </w:pPr>
            <w:r w:rsidRPr="00E2799D">
              <w:rPr>
                <w:lang w:val="kk-KZ"/>
              </w:rPr>
              <w:t xml:space="preserve">- </w:t>
            </w:r>
            <w:r w:rsidR="00FF3900" w:rsidRPr="00501320">
              <w:rPr>
                <w:lang w:val="kk-KZ"/>
              </w:rPr>
              <w:t>Балаларда бір жасқа дейін сөйлеу дамуының қалыптасуын сипаттау;</w:t>
            </w:r>
          </w:p>
          <w:p w14:paraId="7027DAB5" w14:textId="77777777" w:rsidR="00B87EC8" w:rsidRPr="00E2799D" w:rsidRDefault="00B87EC8" w:rsidP="00264305">
            <w:pPr>
              <w:rPr>
                <w:lang w:val="kk-KZ"/>
              </w:rPr>
            </w:pPr>
            <w:r w:rsidRPr="00E2799D">
              <w:rPr>
                <w:lang w:val="kk-KZ"/>
              </w:rPr>
              <w:t xml:space="preserve">- </w:t>
            </w:r>
            <w:r w:rsidR="00264305" w:rsidRPr="00E2799D">
              <w:rPr>
                <w:lang w:val="kk-KZ"/>
              </w:rPr>
              <w:t>Ерте жастағы балалардың сөйлеуінің даму нормасын сипатта</w:t>
            </w:r>
            <w:r w:rsidR="00264305" w:rsidRPr="00501320">
              <w:rPr>
                <w:lang w:val="kk-KZ"/>
              </w:rPr>
              <w:t>у;</w:t>
            </w:r>
          </w:p>
          <w:p w14:paraId="43FE425F" w14:textId="77777777" w:rsidR="00B87EC8" w:rsidRPr="00E2799D" w:rsidRDefault="00B87EC8" w:rsidP="001B5BD1">
            <w:pPr>
              <w:rPr>
                <w:lang w:val="kk-KZ"/>
              </w:rPr>
            </w:pPr>
            <w:r w:rsidRPr="00E2799D">
              <w:rPr>
                <w:lang w:val="kk-KZ"/>
              </w:rPr>
              <w:t>- мотор</w:t>
            </w:r>
            <w:r w:rsidR="00264305" w:rsidRPr="00501320">
              <w:rPr>
                <w:lang w:val="kk-KZ"/>
              </w:rPr>
              <w:t xml:space="preserve">лық </w:t>
            </w:r>
            <w:r w:rsidRPr="00E2799D">
              <w:rPr>
                <w:lang w:val="kk-KZ"/>
              </w:rPr>
              <w:t>алали</w:t>
            </w:r>
            <w:r w:rsidR="00264305" w:rsidRPr="00501320">
              <w:rPr>
                <w:lang w:val="kk-KZ"/>
              </w:rPr>
              <w:t>я симтомдықкешенін сипаттау;</w:t>
            </w:r>
          </w:p>
          <w:p w14:paraId="0C4510A7" w14:textId="77777777" w:rsidR="00B87EC8" w:rsidRPr="00501320" w:rsidRDefault="00B87EC8" w:rsidP="001B5BD1">
            <w:pPr>
              <w:rPr>
                <w:lang w:val="kk-KZ"/>
              </w:rPr>
            </w:pPr>
            <w:r w:rsidRPr="00E2799D">
              <w:rPr>
                <w:lang w:val="kk-KZ"/>
              </w:rPr>
              <w:t>- сенсор</w:t>
            </w:r>
            <w:r w:rsidR="00264305" w:rsidRPr="00501320">
              <w:rPr>
                <w:lang w:val="kk-KZ"/>
              </w:rPr>
              <w:t xml:space="preserve">лық </w:t>
            </w:r>
            <w:r w:rsidRPr="00E2799D">
              <w:rPr>
                <w:lang w:val="kk-KZ"/>
              </w:rPr>
              <w:t>алали</w:t>
            </w:r>
            <w:r w:rsidR="00264305" w:rsidRPr="00501320">
              <w:rPr>
                <w:lang w:val="kk-KZ"/>
              </w:rPr>
              <w:t>я симтомдықкешенін сипаттау;</w:t>
            </w:r>
          </w:p>
          <w:p w14:paraId="509C9DD9" w14:textId="77777777" w:rsidR="00B87EC8" w:rsidRPr="00501320" w:rsidRDefault="00B87EC8" w:rsidP="001B5BD1">
            <w:pPr>
              <w:rPr>
                <w:lang w:val="kk-KZ"/>
              </w:rPr>
            </w:pPr>
            <w:r w:rsidRPr="00501320">
              <w:rPr>
                <w:lang w:val="kk-KZ"/>
              </w:rPr>
              <w:t>-</w:t>
            </w:r>
            <w:r w:rsidR="00264305" w:rsidRPr="00501320">
              <w:rPr>
                <w:lang w:val="kk-KZ"/>
              </w:rPr>
              <w:t xml:space="preserve"> семантикалық </w:t>
            </w:r>
            <w:r w:rsidRPr="00501320">
              <w:rPr>
                <w:lang w:val="kk-KZ"/>
              </w:rPr>
              <w:t>ал</w:t>
            </w:r>
            <w:r w:rsidR="00264305" w:rsidRPr="00501320">
              <w:rPr>
                <w:lang w:val="kk-KZ"/>
              </w:rPr>
              <w:t>алия симтомдықкешенін сипаттау;</w:t>
            </w:r>
          </w:p>
          <w:p w14:paraId="23607D1A" w14:textId="77777777" w:rsidR="00B87EC8" w:rsidRPr="00501320" w:rsidRDefault="00B87EC8" w:rsidP="001B5BD1">
            <w:pPr>
              <w:rPr>
                <w:lang w:val="kk-KZ"/>
              </w:rPr>
            </w:pPr>
            <w:r w:rsidRPr="00501320">
              <w:rPr>
                <w:lang w:val="kk-KZ"/>
              </w:rPr>
              <w:t xml:space="preserve">- </w:t>
            </w:r>
            <w:r w:rsidR="00264305" w:rsidRPr="00501320">
              <w:rPr>
                <w:lang w:val="kk-KZ"/>
              </w:rPr>
              <w:t>п</w:t>
            </w:r>
            <w:r w:rsidRPr="00501320">
              <w:rPr>
                <w:lang w:val="kk-KZ"/>
              </w:rPr>
              <w:t>ерифери</w:t>
            </w:r>
            <w:r w:rsidR="00264305" w:rsidRPr="00501320">
              <w:rPr>
                <w:lang w:val="kk-KZ"/>
              </w:rPr>
              <w:t>ялық сөйлеу аппаратының патологиясы кезіндегі сөйлеу бұзылысы синдромдарын сипаттау;</w:t>
            </w:r>
            <w:r w:rsidRPr="00501320">
              <w:rPr>
                <w:lang w:val="kk-KZ"/>
              </w:rPr>
              <w:t xml:space="preserve"> </w:t>
            </w:r>
          </w:p>
          <w:p w14:paraId="47AC1E2B" w14:textId="77777777" w:rsidR="00B87EC8" w:rsidRPr="00501320" w:rsidRDefault="00C35FDF" w:rsidP="001B5BD1">
            <w:pPr>
              <w:pStyle w:val="ab"/>
              <w:jc w:val="left"/>
              <w:rPr>
                <w:b w:val="0"/>
                <w:sz w:val="24"/>
                <w:szCs w:val="24"/>
                <w:lang w:val="kk-KZ"/>
              </w:rPr>
            </w:pPr>
            <w:r w:rsidRPr="00501320">
              <w:rPr>
                <w:b w:val="0"/>
                <w:sz w:val="24"/>
                <w:szCs w:val="24"/>
                <w:lang w:val="kk-KZ"/>
              </w:rPr>
              <w:t>- мектеп жасына дейінгі балалардың сөйлеу вербальды және вербальды емес праксисін бағалау;</w:t>
            </w:r>
          </w:p>
          <w:p w14:paraId="310E3BA7" w14:textId="77777777" w:rsidR="00B87EC8" w:rsidRPr="00501320" w:rsidRDefault="00B87EC8" w:rsidP="001B5BD1">
            <w:pPr>
              <w:pStyle w:val="ab"/>
              <w:jc w:val="left"/>
              <w:rPr>
                <w:b w:val="0"/>
                <w:sz w:val="24"/>
                <w:szCs w:val="24"/>
                <w:lang w:val="kk-KZ"/>
              </w:rPr>
            </w:pPr>
            <w:r w:rsidRPr="00501320">
              <w:rPr>
                <w:b w:val="0"/>
                <w:sz w:val="24"/>
                <w:szCs w:val="24"/>
                <w:lang w:val="kk-KZ"/>
              </w:rPr>
              <w:t>- дислекси</w:t>
            </w:r>
            <w:r w:rsidR="00C35FDF" w:rsidRPr="00501320">
              <w:rPr>
                <w:b w:val="0"/>
                <w:sz w:val="24"/>
                <w:szCs w:val="24"/>
                <w:lang w:val="kk-KZ"/>
              </w:rPr>
              <w:t>я</w:t>
            </w:r>
            <w:r w:rsidR="00C35FDF" w:rsidRPr="00501320">
              <w:rPr>
                <w:sz w:val="24"/>
                <w:szCs w:val="24"/>
                <w:lang w:val="kk-KZ"/>
              </w:rPr>
              <w:t xml:space="preserve"> </w:t>
            </w:r>
            <w:r w:rsidR="00C35FDF" w:rsidRPr="00501320">
              <w:rPr>
                <w:b w:val="0"/>
                <w:sz w:val="24"/>
                <w:szCs w:val="24"/>
                <w:lang w:val="kk-KZ"/>
              </w:rPr>
              <w:t>симтомдықкешенін сипаттау;</w:t>
            </w:r>
          </w:p>
          <w:p w14:paraId="0A133BF4" w14:textId="77777777" w:rsidR="00B87EC8" w:rsidRPr="00501320" w:rsidRDefault="00B87EC8" w:rsidP="001B5BD1">
            <w:pPr>
              <w:pStyle w:val="ab"/>
              <w:jc w:val="left"/>
              <w:rPr>
                <w:b w:val="0"/>
                <w:sz w:val="24"/>
                <w:szCs w:val="24"/>
                <w:lang w:val="kk-KZ"/>
              </w:rPr>
            </w:pPr>
            <w:r w:rsidRPr="00501320">
              <w:rPr>
                <w:b w:val="0"/>
                <w:sz w:val="24"/>
                <w:szCs w:val="24"/>
                <w:lang w:val="kk-KZ"/>
              </w:rPr>
              <w:t>- дискалькули</w:t>
            </w:r>
            <w:r w:rsidR="00FB4581" w:rsidRPr="00501320">
              <w:rPr>
                <w:b w:val="0"/>
                <w:sz w:val="24"/>
                <w:szCs w:val="24"/>
                <w:lang w:val="kk-KZ"/>
              </w:rPr>
              <w:t>я симтомдықкешенін  сипаттау;</w:t>
            </w:r>
          </w:p>
          <w:p w14:paraId="1EEFC1A8" w14:textId="77777777" w:rsidR="00B87EC8" w:rsidRPr="00704A77" w:rsidRDefault="00B87EC8" w:rsidP="001B5BD1">
            <w:pPr>
              <w:pStyle w:val="ab"/>
              <w:jc w:val="left"/>
              <w:rPr>
                <w:b w:val="0"/>
                <w:sz w:val="24"/>
                <w:szCs w:val="24"/>
                <w:lang w:val="kk-KZ"/>
              </w:rPr>
            </w:pPr>
            <w:r w:rsidRPr="00704A77">
              <w:rPr>
                <w:b w:val="0"/>
                <w:sz w:val="24"/>
                <w:szCs w:val="24"/>
                <w:lang w:val="kk-KZ"/>
              </w:rPr>
              <w:t xml:space="preserve">- </w:t>
            </w:r>
            <w:r w:rsidR="00FB4581" w:rsidRPr="00704A77">
              <w:rPr>
                <w:b w:val="0"/>
                <w:sz w:val="24"/>
                <w:szCs w:val="24"/>
                <w:lang w:val="kk-KZ"/>
              </w:rPr>
              <w:t>дисграфия</w:t>
            </w:r>
            <w:r w:rsidR="00FB4581" w:rsidRPr="00501320">
              <w:rPr>
                <w:b w:val="0"/>
                <w:sz w:val="24"/>
                <w:szCs w:val="24"/>
                <w:lang w:val="kk-KZ"/>
              </w:rPr>
              <w:t xml:space="preserve"> </w:t>
            </w:r>
            <w:r w:rsidR="00FB4581" w:rsidRPr="00704A77">
              <w:rPr>
                <w:b w:val="0"/>
                <w:sz w:val="24"/>
                <w:szCs w:val="24"/>
                <w:lang w:val="kk-KZ"/>
              </w:rPr>
              <w:t xml:space="preserve"> </w:t>
            </w:r>
            <w:r w:rsidR="00FB4581" w:rsidRPr="00501320">
              <w:rPr>
                <w:b w:val="0"/>
                <w:sz w:val="24"/>
                <w:szCs w:val="24"/>
                <w:lang w:val="kk-KZ"/>
              </w:rPr>
              <w:t>симтомдықкешенін сипаттау;</w:t>
            </w:r>
          </w:p>
          <w:p w14:paraId="6EE4FE7B" w14:textId="77777777" w:rsidR="00B87EC8" w:rsidRPr="00704A77" w:rsidRDefault="00B87EC8" w:rsidP="001B5BD1">
            <w:pPr>
              <w:pStyle w:val="ab"/>
              <w:jc w:val="left"/>
              <w:rPr>
                <w:b w:val="0"/>
                <w:sz w:val="24"/>
                <w:szCs w:val="24"/>
                <w:lang w:val="kk-KZ"/>
              </w:rPr>
            </w:pPr>
            <w:r w:rsidRPr="00704A77">
              <w:rPr>
                <w:b w:val="0"/>
                <w:sz w:val="24"/>
                <w:szCs w:val="24"/>
                <w:lang w:val="kk-KZ"/>
              </w:rPr>
              <w:t xml:space="preserve">- </w:t>
            </w:r>
            <w:r w:rsidR="00FB4581" w:rsidRPr="00501320">
              <w:rPr>
                <w:b w:val="0"/>
                <w:sz w:val="24"/>
                <w:szCs w:val="24"/>
                <w:lang w:val="kk-KZ"/>
              </w:rPr>
              <w:t xml:space="preserve">спецификалық қозғалыс бұзылыстарының </w:t>
            </w:r>
            <w:r w:rsidR="00FB4581" w:rsidRPr="00704A77">
              <w:rPr>
                <w:b w:val="0"/>
                <w:sz w:val="24"/>
                <w:szCs w:val="24"/>
                <w:lang w:val="kk-KZ"/>
              </w:rPr>
              <w:t>клини</w:t>
            </w:r>
            <w:r w:rsidR="00FB4581" w:rsidRPr="00501320">
              <w:rPr>
                <w:b w:val="0"/>
                <w:sz w:val="24"/>
                <w:szCs w:val="24"/>
                <w:lang w:val="kk-KZ"/>
              </w:rPr>
              <w:t>калық көріністері</w:t>
            </w:r>
            <w:r w:rsidRPr="00704A77">
              <w:rPr>
                <w:b w:val="0"/>
                <w:sz w:val="24"/>
                <w:szCs w:val="24"/>
                <w:lang w:val="kk-KZ"/>
              </w:rPr>
              <w:t>;</w:t>
            </w:r>
          </w:p>
          <w:p w14:paraId="62039437" w14:textId="77777777" w:rsidR="00B87EC8" w:rsidRPr="00501320" w:rsidRDefault="00B87EC8" w:rsidP="001B5BD1">
            <w:pPr>
              <w:pStyle w:val="ab"/>
              <w:jc w:val="left"/>
              <w:rPr>
                <w:b w:val="0"/>
                <w:sz w:val="24"/>
                <w:szCs w:val="24"/>
              </w:rPr>
            </w:pPr>
            <w:r w:rsidRPr="00501320">
              <w:rPr>
                <w:b w:val="0"/>
                <w:sz w:val="24"/>
                <w:szCs w:val="24"/>
              </w:rPr>
              <w:t xml:space="preserve">- </w:t>
            </w:r>
            <w:r w:rsidR="00FB4581" w:rsidRPr="00501320">
              <w:rPr>
                <w:b w:val="0"/>
                <w:sz w:val="24"/>
                <w:szCs w:val="24"/>
                <w:lang w:val="kk-KZ"/>
              </w:rPr>
              <w:t xml:space="preserve">дамуы бұзылған балалардағы </w:t>
            </w:r>
            <w:r w:rsidRPr="00501320">
              <w:rPr>
                <w:b w:val="0"/>
                <w:sz w:val="24"/>
                <w:szCs w:val="24"/>
              </w:rPr>
              <w:t>сенсор</w:t>
            </w:r>
            <w:r w:rsidR="00FB4581" w:rsidRPr="00501320">
              <w:rPr>
                <w:b w:val="0"/>
                <w:sz w:val="24"/>
                <w:szCs w:val="24"/>
                <w:lang w:val="kk-KZ"/>
              </w:rPr>
              <w:t xml:space="preserve">лық </w:t>
            </w:r>
            <w:r w:rsidRPr="00501320">
              <w:rPr>
                <w:b w:val="0"/>
                <w:sz w:val="24"/>
                <w:szCs w:val="24"/>
              </w:rPr>
              <w:t>интеграци</w:t>
            </w:r>
            <w:r w:rsidR="00FB4581" w:rsidRPr="00501320">
              <w:rPr>
                <w:b w:val="0"/>
                <w:sz w:val="24"/>
                <w:szCs w:val="24"/>
                <w:lang w:val="kk-KZ"/>
              </w:rPr>
              <w:t>я диагностикасы;</w:t>
            </w:r>
          </w:p>
          <w:p w14:paraId="3E59F299" w14:textId="77777777" w:rsidR="00B87EC8" w:rsidRDefault="00B87EC8" w:rsidP="00FB4581">
            <w:pPr>
              <w:pStyle w:val="ab"/>
              <w:jc w:val="left"/>
              <w:rPr>
                <w:b w:val="0"/>
                <w:sz w:val="24"/>
                <w:szCs w:val="24"/>
              </w:rPr>
            </w:pPr>
            <w:r w:rsidRPr="00501320">
              <w:rPr>
                <w:b w:val="0"/>
                <w:sz w:val="24"/>
                <w:szCs w:val="24"/>
              </w:rPr>
              <w:t>- сенсор</w:t>
            </w:r>
            <w:r w:rsidR="00FB4581" w:rsidRPr="00501320">
              <w:rPr>
                <w:b w:val="0"/>
                <w:sz w:val="24"/>
                <w:szCs w:val="24"/>
                <w:lang w:val="kk-KZ"/>
              </w:rPr>
              <w:t xml:space="preserve">лық </w:t>
            </w:r>
            <w:r w:rsidRPr="00501320">
              <w:rPr>
                <w:b w:val="0"/>
                <w:sz w:val="24"/>
                <w:szCs w:val="24"/>
              </w:rPr>
              <w:t>дезинтеграци</w:t>
            </w:r>
            <w:r w:rsidR="00FB4581" w:rsidRPr="00501320">
              <w:rPr>
                <w:b w:val="0"/>
                <w:sz w:val="24"/>
                <w:szCs w:val="24"/>
                <w:lang w:val="kk-KZ"/>
              </w:rPr>
              <w:t>я белгілерін сипаттау</w:t>
            </w:r>
            <w:r w:rsidRPr="00501320">
              <w:rPr>
                <w:b w:val="0"/>
                <w:sz w:val="24"/>
                <w:szCs w:val="24"/>
              </w:rPr>
              <w:t>.</w:t>
            </w:r>
          </w:p>
          <w:p w14:paraId="1BBCB1A6" w14:textId="77777777" w:rsidR="00F5402D" w:rsidRPr="00501320" w:rsidRDefault="00F5402D" w:rsidP="00FB4581">
            <w:pPr>
              <w:pStyle w:val="ab"/>
              <w:jc w:val="left"/>
              <w:rPr>
                <w:b w:val="0"/>
                <w:sz w:val="24"/>
                <w:szCs w:val="24"/>
              </w:rPr>
            </w:pPr>
            <w:r>
              <w:rPr>
                <w:b w:val="0"/>
                <w:sz w:val="24"/>
                <w:szCs w:val="24"/>
                <w:lang w:val="kk-KZ"/>
              </w:rPr>
              <w:t>- Емдеу жоспарын құру.</w:t>
            </w:r>
          </w:p>
        </w:tc>
      </w:tr>
      <w:tr w:rsidR="00B87EC8" w:rsidRPr="00501320" w14:paraId="5B2B9F27" w14:textId="77777777" w:rsidTr="00C8006F">
        <w:trPr>
          <w:cantSplit/>
          <w:trHeight w:val="3414"/>
        </w:trPr>
        <w:tc>
          <w:tcPr>
            <w:tcW w:w="534" w:type="dxa"/>
            <w:vAlign w:val="center"/>
          </w:tcPr>
          <w:p w14:paraId="325FD458" w14:textId="77777777" w:rsidR="00B87EC8" w:rsidRPr="00501320" w:rsidRDefault="00B87EC8" w:rsidP="006B39FA">
            <w:pPr>
              <w:pStyle w:val="ab"/>
              <w:jc w:val="left"/>
              <w:rPr>
                <w:b w:val="0"/>
                <w:bCs/>
                <w:spacing w:val="-1"/>
                <w:sz w:val="24"/>
                <w:szCs w:val="24"/>
              </w:rPr>
            </w:pPr>
            <w:r w:rsidRPr="00501320">
              <w:rPr>
                <w:b w:val="0"/>
                <w:bCs/>
                <w:spacing w:val="-1"/>
                <w:sz w:val="24"/>
                <w:szCs w:val="24"/>
              </w:rPr>
              <w:t>2.2</w:t>
            </w:r>
          </w:p>
        </w:tc>
        <w:tc>
          <w:tcPr>
            <w:tcW w:w="2693" w:type="dxa"/>
            <w:vAlign w:val="center"/>
          </w:tcPr>
          <w:p w14:paraId="21620352" w14:textId="77777777" w:rsidR="00B87EC8" w:rsidRPr="00501320" w:rsidRDefault="00B01B03" w:rsidP="009F295D">
            <w:pPr>
              <w:pStyle w:val="af"/>
              <w:shd w:val="clear" w:color="auto" w:fill="FFFFFF"/>
              <w:spacing w:before="0" w:beforeAutospacing="0" w:after="0" w:afterAutospacing="0"/>
              <w:jc w:val="both"/>
              <w:rPr>
                <w:lang w:val="kk-KZ"/>
              </w:rPr>
            </w:pPr>
            <w:r w:rsidRPr="00501320">
              <w:rPr>
                <w:lang w:val="kk-KZ"/>
              </w:rPr>
              <w:t>Психологиялық дамудың спецификалық бұзылыстары. Сөйлеу дамуының кешігуі, интеллектуалды дамуы  және оқу дағдысының спецификалық бұзылыстары. Оқу дағдыларының дамуының спецификалы</w:t>
            </w:r>
            <w:r w:rsidR="009F295D">
              <w:rPr>
                <w:lang w:val="kk-KZ"/>
              </w:rPr>
              <w:t>қ бұзылыстары.</w:t>
            </w:r>
            <w:r w:rsidR="009F295D" w:rsidRPr="00C131A4">
              <w:rPr>
                <w:lang w:val="kk-KZ"/>
              </w:rPr>
              <w:t xml:space="preserve"> </w:t>
            </w:r>
            <w:r w:rsidR="003118D1" w:rsidRPr="004D6E66">
              <w:rPr>
                <w:lang w:val="kk-KZ"/>
              </w:rPr>
              <w:t>Этиопатогенезі. Клиникалық көрінісі. Диагностиксы және дифференциальдық диагностикасы. Медикаментоздық және медикаментоздық емес емі.</w:t>
            </w:r>
          </w:p>
        </w:tc>
        <w:tc>
          <w:tcPr>
            <w:tcW w:w="539" w:type="dxa"/>
            <w:vAlign w:val="center"/>
          </w:tcPr>
          <w:p w14:paraId="482621FA" w14:textId="77777777" w:rsidR="00B87EC8" w:rsidRPr="00501320" w:rsidRDefault="00B87EC8" w:rsidP="001748E7">
            <w:pPr>
              <w:pStyle w:val="afc"/>
              <w:jc w:val="left"/>
              <w:rPr>
                <w:b w:val="0"/>
                <w:bCs/>
                <w:spacing w:val="-1"/>
                <w:sz w:val="24"/>
                <w:szCs w:val="24"/>
                <w:lang w:val="kk-KZ"/>
              </w:rPr>
            </w:pPr>
            <w:r w:rsidRPr="00501320">
              <w:rPr>
                <w:b w:val="0"/>
                <w:bCs/>
                <w:spacing w:val="-1"/>
                <w:sz w:val="24"/>
                <w:szCs w:val="24"/>
                <w:lang w:val="kk-KZ"/>
              </w:rPr>
              <w:t>2</w:t>
            </w:r>
          </w:p>
        </w:tc>
        <w:tc>
          <w:tcPr>
            <w:tcW w:w="595" w:type="dxa"/>
            <w:vAlign w:val="center"/>
          </w:tcPr>
          <w:p w14:paraId="79F24EB5" w14:textId="77777777" w:rsidR="00B87EC8" w:rsidRPr="00501320" w:rsidRDefault="009F295D" w:rsidP="001748E7">
            <w:pPr>
              <w:pStyle w:val="afc"/>
              <w:jc w:val="left"/>
              <w:rPr>
                <w:b w:val="0"/>
                <w:bCs/>
                <w:spacing w:val="-1"/>
                <w:sz w:val="24"/>
                <w:szCs w:val="24"/>
                <w:lang w:val="kk-KZ"/>
              </w:rPr>
            </w:pPr>
            <w:r>
              <w:rPr>
                <w:b w:val="0"/>
                <w:bCs/>
                <w:spacing w:val="-1"/>
                <w:sz w:val="24"/>
                <w:szCs w:val="24"/>
                <w:lang w:val="kk-KZ"/>
              </w:rPr>
              <w:t>12</w:t>
            </w:r>
          </w:p>
        </w:tc>
        <w:tc>
          <w:tcPr>
            <w:tcW w:w="765" w:type="dxa"/>
            <w:vAlign w:val="center"/>
          </w:tcPr>
          <w:p w14:paraId="5FC25C41" w14:textId="77777777" w:rsidR="00B87EC8" w:rsidRPr="00501320" w:rsidRDefault="00ED6509" w:rsidP="001748E7">
            <w:pPr>
              <w:pStyle w:val="afc"/>
              <w:jc w:val="left"/>
              <w:rPr>
                <w:b w:val="0"/>
                <w:bCs/>
                <w:spacing w:val="-1"/>
                <w:sz w:val="24"/>
                <w:szCs w:val="24"/>
                <w:lang w:val="kk-KZ"/>
              </w:rPr>
            </w:pPr>
            <w:r>
              <w:rPr>
                <w:b w:val="0"/>
                <w:bCs/>
                <w:spacing w:val="-1"/>
                <w:sz w:val="24"/>
                <w:szCs w:val="24"/>
                <w:lang w:val="kk-KZ"/>
              </w:rPr>
              <w:t>9</w:t>
            </w:r>
          </w:p>
        </w:tc>
        <w:tc>
          <w:tcPr>
            <w:tcW w:w="1048" w:type="dxa"/>
            <w:vAlign w:val="center"/>
          </w:tcPr>
          <w:p w14:paraId="3E5A1609" w14:textId="77777777" w:rsidR="00B87EC8" w:rsidRPr="00501320" w:rsidRDefault="00ED6509" w:rsidP="001748E7">
            <w:pPr>
              <w:pStyle w:val="afc"/>
              <w:jc w:val="left"/>
              <w:rPr>
                <w:b w:val="0"/>
                <w:bCs/>
                <w:spacing w:val="-1"/>
                <w:sz w:val="24"/>
                <w:szCs w:val="24"/>
                <w:lang w:val="kk-KZ"/>
              </w:rPr>
            </w:pPr>
            <w:r>
              <w:rPr>
                <w:b w:val="0"/>
                <w:bCs/>
                <w:spacing w:val="-1"/>
                <w:sz w:val="24"/>
                <w:szCs w:val="24"/>
                <w:lang w:val="kk-KZ"/>
              </w:rPr>
              <w:t>10</w:t>
            </w:r>
          </w:p>
        </w:tc>
        <w:tc>
          <w:tcPr>
            <w:tcW w:w="906" w:type="dxa"/>
            <w:vAlign w:val="center"/>
          </w:tcPr>
          <w:p w14:paraId="210C2ABE" w14:textId="77777777" w:rsidR="00B87EC8" w:rsidRPr="00ED6509" w:rsidRDefault="00ED6509" w:rsidP="001748E7">
            <w:pPr>
              <w:pStyle w:val="afc"/>
              <w:jc w:val="left"/>
              <w:rPr>
                <w:b w:val="0"/>
                <w:bCs/>
                <w:spacing w:val="-1"/>
                <w:sz w:val="24"/>
                <w:szCs w:val="24"/>
                <w:lang w:val="kk-KZ"/>
              </w:rPr>
            </w:pPr>
            <w:r>
              <w:rPr>
                <w:b w:val="0"/>
                <w:bCs/>
                <w:spacing w:val="-1"/>
                <w:sz w:val="24"/>
                <w:szCs w:val="24"/>
                <w:lang w:val="kk-KZ"/>
              </w:rPr>
              <w:t>15</w:t>
            </w:r>
          </w:p>
        </w:tc>
        <w:tc>
          <w:tcPr>
            <w:tcW w:w="3234" w:type="dxa"/>
            <w:vMerge/>
            <w:vAlign w:val="center"/>
          </w:tcPr>
          <w:p w14:paraId="6AD07BD6" w14:textId="77777777" w:rsidR="00B87EC8" w:rsidRPr="00501320" w:rsidRDefault="00B87EC8" w:rsidP="006B39FA">
            <w:pPr>
              <w:pStyle w:val="ab"/>
              <w:jc w:val="left"/>
              <w:rPr>
                <w:sz w:val="24"/>
                <w:szCs w:val="24"/>
              </w:rPr>
            </w:pPr>
          </w:p>
        </w:tc>
      </w:tr>
      <w:tr w:rsidR="00363816" w:rsidRPr="00501320" w14:paraId="4E8DF6BB" w14:textId="77777777" w:rsidTr="00C8006F">
        <w:trPr>
          <w:cantSplit/>
          <w:trHeight w:val="59"/>
        </w:trPr>
        <w:tc>
          <w:tcPr>
            <w:tcW w:w="534" w:type="dxa"/>
            <w:vAlign w:val="center"/>
          </w:tcPr>
          <w:p w14:paraId="33856FEA" w14:textId="77777777" w:rsidR="00363816" w:rsidRPr="00501320" w:rsidRDefault="00363816" w:rsidP="002C22D4">
            <w:pPr>
              <w:pStyle w:val="ab"/>
              <w:jc w:val="left"/>
              <w:rPr>
                <w:b w:val="0"/>
                <w:bCs/>
                <w:spacing w:val="-1"/>
                <w:sz w:val="24"/>
                <w:szCs w:val="24"/>
              </w:rPr>
            </w:pPr>
            <w:r w:rsidRPr="00501320">
              <w:rPr>
                <w:b w:val="0"/>
                <w:bCs/>
                <w:spacing w:val="-1"/>
                <w:sz w:val="24"/>
                <w:szCs w:val="24"/>
              </w:rPr>
              <w:t>3</w:t>
            </w:r>
          </w:p>
        </w:tc>
        <w:tc>
          <w:tcPr>
            <w:tcW w:w="2693" w:type="dxa"/>
            <w:vAlign w:val="center"/>
          </w:tcPr>
          <w:p w14:paraId="21232832" w14:textId="77777777" w:rsidR="00363816" w:rsidRPr="00501320" w:rsidRDefault="00363816" w:rsidP="001B5BD1">
            <w:pPr>
              <w:pStyle w:val="ab"/>
              <w:jc w:val="left"/>
              <w:rPr>
                <w:sz w:val="24"/>
                <w:szCs w:val="24"/>
              </w:rPr>
            </w:pPr>
            <w:r w:rsidRPr="00501320">
              <w:rPr>
                <w:sz w:val="24"/>
                <w:szCs w:val="24"/>
                <w:lang w:val="kk-KZ"/>
              </w:rPr>
              <w:t xml:space="preserve"> «</w:t>
            </w:r>
            <w:r w:rsidR="00B01B03" w:rsidRPr="00501320">
              <w:rPr>
                <w:sz w:val="24"/>
                <w:szCs w:val="24"/>
                <w:lang w:val="kk-KZ"/>
              </w:rPr>
              <w:t>Аутизм спектрінің бұзылуы</w:t>
            </w:r>
            <w:r w:rsidRPr="00501320">
              <w:rPr>
                <w:sz w:val="24"/>
                <w:szCs w:val="24"/>
                <w:lang w:val="kk-KZ"/>
              </w:rPr>
              <w:t>» (</w:t>
            </w:r>
            <w:r w:rsidRPr="00501320">
              <w:rPr>
                <w:bCs/>
                <w:sz w:val="24"/>
                <w:szCs w:val="24"/>
                <w:lang w:val="en-US"/>
              </w:rPr>
              <w:t>F</w:t>
            </w:r>
            <w:r w:rsidRPr="00501320">
              <w:rPr>
                <w:bCs/>
                <w:sz w:val="24"/>
                <w:szCs w:val="24"/>
              </w:rPr>
              <w:t>84</w:t>
            </w:r>
            <w:r w:rsidRPr="00501320">
              <w:rPr>
                <w:sz w:val="24"/>
                <w:szCs w:val="24"/>
                <w:lang w:val="kk-KZ"/>
              </w:rPr>
              <w:t>)</w:t>
            </w:r>
            <w:r w:rsidR="00B01B03" w:rsidRPr="00501320">
              <w:rPr>
                <w:sz w:val="24"/>
                <w:szCs w:val="24"/>
                <w:lang w:val="kk-KZ"/>
              </w:rPr>
              <w:t xml:space="preserve"> модулы</w:t>
            </w:r>
          </w:p>
        </w:tc>
        <w:tc>
          <w:tcPr>
            <w:tcW w:w="539" w:type="dxa"/>
            <w:vAlign w:val="center"/>
          </w:tcPr>
          <w:p w14:paraId="5CC9C4E1" w14:textId="77777777" w:rsidR="00363816" w:rsidRPr="00501320" w:rsidRDefault="00363816" w:rsidP="001748E7">
            <w:pPr>
              <w:rPr>
                <w:b/>
                <w:bCs/>
                <w:spacing w:val="-1"/>
              </w:rPr>
            </w:pPr>
            <w:r w:rsidRPr="00501320">
              <w:rPr>
                <w:b/>
                <w:bCs/>
                <w:spacing w:val="-1"/>
              </w:rPr>
              <w:t>4</w:t>
            </w:r>
          </w:p>
        </w:tc>
        <w:tc>
          <w:tcPr>
            <w:tcW w:w="595" w:type="dxa"/>
            <w:vAlign w:val="center"/>
          </w:tcPr>
          <w:p w14:paraId="4392C6DA" w14:textId="77777777" w:rsidR="00363816" w:rsidRPr="00ED6509" w:rsidRDefault="009F295D" w:rsidP="001748E7">
            <w:pPr>
              <w:rPr>
                <w:b/>
                <w:bCs/>
                <w:spacing w:val="-1"/>
                <w:lang w:val="kk-KZ"/>
              </w:rPr>
            </w:pPr>
            <w:r>
              <w:rPr>
                <w:b/>
                <w:bCs/>
                <w:spacing w:val="-1"/>
                <w:lang w:val="kk-KZ"/>
              </w:rPr>
              <w:t>22</w:t>
            </w:r>
          </w:p>
        </w:tc>
        <w:tc>
          <w:tcPr>
            <w:tcW w:w="765" w:type="dxa"/>
            <w:vAlign w:val="center"/>
          </w:tcPr>
          <w:p w14:paraId="70E36E3C" w14:textId="77777777" w:rsidR="00363816" w:rsidRPr="00ED6509" w:rsidRDefault="00ED6509" w:rsidP="001748E7">
            <w:pPr>
              <w:rPr>
                <w:b/>
                <w:bCs/>
                <w:spacing w:val="-1"/>
                <w:lang w:val="kk-KZ"/>
              </w:rPr>
            </w:pPr>
            <w:r>
              <w:rPr>
                <w:b/>
                <w:bCs/>
                <w:spacing w:val="-1"/>
                <w:lang w:val="kk-KZ"/>
              </w:rPr>
              <w:t>18</w:t>
            </w:r>
          </w:p>
        </w:tc>
        <w:tc>
          <w:tcPr>
            <w:tcW w:w="1048" w:type="dxa"/>
            <w:vAlign w:val="center"/>
          </w:tcPr>
          <w:p w14:paraId="6008FA37" w14:textId="77777777" w:rsidR="00363816" w:rsidRPr="00501320" w:rsidRDefault="00363816" w:rsidP="00ED6509">
            <w:pPr>
              <w:rPr>
                <w:b/>
                <w:bCs/>
                <w:spacing w:val="-1"/>
              </w:rPr>
            </w:pPr>
            <w:r w:rsidRPr="00501320">
              <w:rPr>
                <w:b/>
                <w:bCs/>
                <w:spacing w:val="-1"/>
              </w:rPr>
              <w:t>2</w:t>
            </w:r>
            <w:r w:rsidR="00ED6509">
              <w:rPr>
                <w:b/>
                <w:bCs/>
                <w:spacing w:val="-1"/>
                <w:lang w:val="kk-KZ"/>
              </w:rPr>
              <w:t>0</w:t>
            </w:r>
          </w:p>
        </w:tc>
        <w:tc>
          <w:tcPr>
            <w:tcW w:w="906" w:type="dxa"/>
            <w:vAlign w:val="center"/>
          </w:tcPr>
          <w:p w14:paraId="53740B16" w14:textId="77777777" w:rsidR="00363816" w:rsidRPr="00501320" w:rsidRDefault="00ED6509" w:rsidP="001748E7">
            <w:pPr>
              <w:rPr>
                <w:b/>
                <w:bCs/>
                <w:spacing w:val="-1"/>
              </w:rPr>
            </w:pPr>
            <w:r>
              <w:rPr>
                <w:b/>
                <w:bCs/>
                <w:spacing w:val="-1"/>
              </w:rPr>
              <w:t>3</w:t>
            </w:r>
            <w:r w:rsidR="00363816" w:rsidRPr="00501320">
              <w:rPr>
                <w:b/>
                <w:bCs/>
                <w:spacing w:val="-1"/>
              </w:rPr>
              <w:t>0</w:t>
            </w:r>
          </w:p>
        </w:tc>
        <w:tc>
          <w:tcPr>
            <w:tcW w:w="3234" w:type="dxa"/>
            <w:vAlign w:val="center"/>
          </w:tcPr>
          <w:p w14:paraId="25DA358B" w14:textId="77777777" w:rsidR="00363816" w:rsidRPr="00501320" w:rsidRDefault="00ED6509" w:rsidP="002C22D4">
            <w:pPr>
              <w:rPr>
                <w:b/>
                <w:lang w:val="kk-KZ"/>
              </w:rPr>
            </w:pPr>
            <w:r>
              <w:rPr>
                <w:b/>
                <w:lang w:val="kk-KZ"/>
              </w:rPr>
              <w:t>3 кредит (9</w:t>
            </w:r>
            <w:r w:rsidR="00B01B03" w:rsidRPr="00501320">
              <w:rPr>
                <w:b/>
                <w:lang w:val="kk-KZ"/>
              </w:rPr>
              <w:t>0сағ</w:t>
            </w:r>
            <w:r w:rsidR="00363816" w:rsidRPr="00501320">
              <w:rPr>
                <w:b/>
                <w:lang w:val="kk-KZ"/>
              </w:rPr>
              <w:t xml:space="preserve">.) </w:t>
            </w:r>
          </w:p>
          <w:p w14:paraId="3F44D436" w14:textId="77777777" w:rsidR="00363816" w:rsidRPr="00501320" w:rsidRDefault="00363816" w:rsidP="00363816">
            <w:pPr>
              <w:jc w:val="center"/>
              <w:rPr>
                <w:b/>
                <w:bCs/>
                <w:spacing w:val="-1"/>
              </w:rPr>
            </w:pPr>
          </w:p>
        </w:tc>
      </w:tr>
      <w:tr w:rsidR="00363816" w:rsidRPr="00704A77" w14:paraId="294C387E" w14:textId="77777777" w:rsidTr="00C8006F">
        <w:trPr>
          <w:cantSplit/>
          <w:trHeight w:val="59"/>
        </w:trPr>
        <w:tc>
          <w:tcPr>
            <w:tcW w:w="534" w:type="dxa"/>
            <w:vAlign w:val="center"/>
          </w:tcPr>
          <w:p w14:paraId="373F38FA" w14:textId="77777777" w:rsidR="00363816" w:rsidRPr="00501320" w:rsidRDefault="00363816" w:rsidP="00FC060C">
            <w:r w:rsidRPr="00501320">
              <w:lastRenderedPageBreak/>
              <w:t>3.1</w:t>
            </w:r>
          </w:p>
        </w:tc>
        <w:tc>
          <w:tcPr>
            <w:tcW w:w="2693" w:type="dxa"/>
            <w:vAlign w:val="center"/>
          </w:tcPr>
          <w:p w14:paraId="0F79AEE2" w14:textId="77777777" w:rsidR="00F5402D" w:rsidRPr="00A5696F" w:rsidRDefault="003148A5" w:rsidP="00F5402D">
            <w:pPr>
              <w:rPr>
                <w:lang w:val="kk-KZ"/>
              </w:rPr>
            </w:pPr>
            <w:r w:rsidRPr="00A5696F">
              <w:rPr>
                <w:lang w:val="kk-KZ"/>
              </w:rPr>
              <w:t xml:space="preserve">Балалар </w:t>
            </w:r>
            <w:r w:rsidR="00F5402D" w:rsidRPr="00A5696F">
              <w:rPr>
                <w:lang w:val="kk-KZ"/>
              </w:rPr>
              <w:t>аутизим</w:t>
            </w:r>
            <w:r w:rsidRPr="00A5696F">
              <w:rPr>
                <w:lang w:val="kk-KZ"/>
              </w:rPr>
              <w:t>і.</w:t>
            </w:r>
          </w:p>
          <w:p w14:paraId="4A36C255" w14:textId="77777777" w:rsidR="00F5402D" w:rsidRPr="00A5696F" w:rsidRDefault="003148A5" w:rsidP="00F5402D">
            <w:pPr>
              <w:rPr>
                <w:lang w:val="kk-KZ"/>
              </w:rPr>
            </w:pPr>
            <w:r w:rsidRPr="00A5696F">
              <w:rPr>
                <w:lang w:val="kk-KZ"/>
              </w:rPr>
              <w:t>Аспергер с</w:t>
            </w:r>
            <w:r w:rsidR="00F5402D" w:rsidRPr="00A5696F">
              <w:rPr>
                <w:lang w:val="kk-KZ"/>
              </w:rPr>
              <w:t>индром</w:t>
            </w:r>
            <w:r w:rsidRPr="00A5696F">
              <w:rPr>
                <w:lang w:val="kk-KZ"/>
              </w:rPr>
              <w:t>ы,</w:t>
            </w:r>
            <w:r w:rsidR="00F5402D" w:rsidRPr="00A5696F">
              <w:rPr>
                <w:lang w:val="kk-KZ"/>
              </w:rPr>
              <w:t xml:space="preserve"> </w:t>
            </w:r>
          </w:p>
          <w:p w14:paraId="31CA137E" w14:textId="77777777" w:rsidR="00F5402D" w:rsidRDefault="00F5402D" w:rsidP="00F5402D">
            <w:pPr>
              <w:rPr>
                <w:lang w:val="kk-KZ"/>
              </w:rPr>
            </w:pPr>
            <w:r w:rsidRPr="00A5696F">
              <w:rPr>
                <w:lang w:val="kk-KZ"/>
              </w:rPr>
              <w:t>Ретта</w:t>
            </w:r>
            <w:r w:rsidR="003148A5" w:rsidRPr="00A5696F">
              <w:rPr>
                <w:lang w:val="kk-KZ"/>
              </w:rPr>
              <w:t xml:space="preserve"> синдромы</w:t>
            </w:r>
            <w:r w:rsidRPr="00A5696F">
              <w:rPr>
                <w:lang w:val="kk-KZ"/>
              </w:rPr>
              <w:t>.</w:t>
            </w:r>
          </w:p>
          <w:p w14:paraId="305A8FBB" w14:textId="77777777" w:rsidR="00363816" w:rsidRPr="00F5402D" w:rsidRDefault="003118D1" w:rsidP="00FC060C">
            <w:pPr>
              <w:rPr>
                <w:lang w:val="kk-KZ"/>
              </w:rPr>
            </w:pPr>
            <w:r w:rsidRPr="004D6E66">
              <w:rPr>
                <w:lang w:val="kk-KZ"/>
              </w:rPr>
              <w:t>Этиопатогенезі. Клиникалық көрінісі. Диагностиксы және дифференциальдық диагностикасы. Медикаментоздық және медикаментоздық емес емі.</w:t>
            </w:r>
            <w:r w:rsidRPr="00DC1D18">
              <w:rPr>
                <w:bCs/>
              </w:rPr>
              <w:t xml:space="preserve"> </w:t>
            </w:r>
          </w:p>
        </w:tc>
        <w:tc>
          <w:tcPr>
            <w:tcW w:w="539" w:type="dxa"/>
            <w:vAlign w:val="center"/>
          </w:tcPr>
          <w:p w14:paraId="1D48D34D" w14:textId="77777777" w:rsidR="00363816" w:rsidRPr="00501320" w:rsidRDefault="00363816" w:rsidP="001748E7">
            <w:pPr>
              <w:pStyle w:val="afc"/>
              <w:jc w:val="left"/>
              <w:rPr>
                <w:b w:val="0"/>
                <w:bCs/>
                <w:spacing w:val="-1"/>
                <w:sz w:val="24"/>
                <w:szCs w:val="24"/>
                <w:lang w:val="kk-KZ"/>
              </w:rPr>
            </w:pPr>
            <w:r w:rsidRPr="00501320">
              <w:rPr>
                <w:b w:val="0"/>
                <w:bCs/>
                <w:spacing w:val="-1"/>
                <w:sz w:val="24"/>
                <w:szCs w:val="24"/>
                <w:lang w:val="kk-KZ"/>
              </w:rPr>
              <w:t>2</w:t>
            </w:r>
          </w:p>
        </w:tc>
        <w:tc>
          <w:tcPr>
            <w:tcW w:w="595" w:type="dxa"/>
            <w:vAlign w:val="center"/>
          </w:tcPr>
          <w:p w14:paraId="0DDEE6B3" w14:textId="77777777" w:rsidR="00363816" w:rsidRPr="00501320" w:rsidRDefault="009F295D" w:rsidP="001748E7">
            <w:pPr>
              <w:pStyle w:val="afc"/>
              <w:jc w:val="left"/>
              <w:rPr>
                <w:b w:val="0"/>
                <w:bCs/>
                <w:spacing w:val="-1"/>
                <w:sz w:val="24"/>
                <w:szCs w:val="24"/>
                <w:lang w:val="kk-KZ"/>
              </w:rPr>
            </w:pPr>
            <w:r>
              <w:rPr>
                <w:b w:val="0"/>
                <w:bCs/>
                <w:spacing w:val="-1"/>
                <w:sz w:val="24"/>
                <w:szCs w:val="24"/>
                <w:lang w:val="kk-KZ"/>
              </w:rPr>
              <w:t>11</w:t>
            </w:r>
          </w:p>
        </w:tc>
        <w:tc>
          <w:tcPr>
            <w:tcW w:w="765" w:type="dxa"/>
            <w:vAlign w:val="center"/>
          </w:tcPr>
          <w:p w14:paraId="3B451D92" w14:textId="77777777" w:rsidR="00363816" w:rsidRPr="00501320" w:rsidRDefault="00ED6509" w:rsidP="001748E7">
            <w:pPr>
              <w:pStyle w:val="afc"/>
              <w:jc w:val="left"/>
              <w:rPr>
                <w:b w:val="0"/>
                <w:bCs/>
                <w:spacing w:val="-1"/>
                <w:sz w:val="24"/>
                <w:szCs w:val="24"/>
                <w:lang w:val="kk-KZ"/>
              </w:rPr>
            </w:pPr>
            <w:r>
              <w:rPr>
                <w:b w:val="0"/>
                <w:bCs/>
                <w:spacing w:val="-1"/>
                <w:sz w:val="24"/>
                <w:szCs w:val="24"/>
                <w:lang w:val="kk-KZ"/>
              </w:rPr>
              <w:t>9</w:t>
            </w:r>
          </w:p>
        </w:tc>
        <w:tc>
          <w:tcPr>
            <w:tcW w:w="1048" w:type="dxa"/>
            <w:vAlign w:val="center"/>
          </w:tcPr>
          <w:p w14:paraId="658C3AE2" w14:textId="77777777" w:rsidR="00363816" w:rsidRPr="00501320" w:rsidRDefault="00363816" w:rsidP="00ED6509">
            <w:pPr>
              <w:pStyle w:val="afc"/>
              <w:jc w:val="left"/>
              <w:rPr>
                <w:b w:val="0"/>
                <w:bCs/>
                <w:spacing w:val="-1"/>
                <w:sz w:val="24"/>
                <w:szCs w:val="24"/>
                <w:lang w:val="kk-KZ"/>
              </w:rPr>
            </w:pPr>
            <w:r w:rsidRPr="00501320">
              <w:rPr>
                <w:b w:val="0"/>
                <w:bCs/>
                <w:spacing w:val="-1"/>
                <w:sz w:val="24"/>
                <w:szCs w:val="24"/>
                <w:lang w:val="kk-KZ"/>
              </w:rPr>
              <w:t>1</w:t>
            </w:r>
            <w:r w:rsidR="00ED6509">
              <w:rPr>
                <w:b w:val="0"/>
                <w:bCs/>
                <w:spacing w:val="-1"/>
                <w:sz w:val="24"/>
                <w:szCs w:val="24"/>
                <w:lang w:val="kk-KZ"/>
              </w:rPr>
              <w:t>0</w:t>
            </w:r>
          </w:p>
        </w:tc>
        <w:tc>
          <w:tcPr>
            <w:tcW w:w="906" w:type="dxa"/>
            <w:vAlign w:val="center"/>
          </w:tcPr>
          <w:p w14:paraId="4FBBEFEE" w14:textId="77777777" w:rsidR="00363816" w:rsidRPr="00093E31" w:rsidRDefault="00ED6509" w:rsidP="00ED6509">
            <w:pPr>
              <w:pStyle w:val="afc"/>
              <w:jc w:val="left"/>
              <w:rPr>
                <w:b w:val="0"/>
                <w:bCs/>
                <w:spacing w:val="-1"/>
                <w:sz w:val="24"/>
                <w:szCs w:val="24"/>
              </w:rPr>
            </w:pPr>
            <w:r>
              <w:rPr>
                <w:b w:val="0"/>
                <w:bCs/>
                <w:spacing w:val="-1"/>
                <w:sz w:val="24"/>
                <w:szCs w:val="24"/>
                <w:lang w:val="kk-KZ"/>
              </w:rPr>
              <w:t>15</w:t>
            </w:r>
          </w:p>
        </w:tc>
        <w:tc>
          <w:tcPr>
            <w:tcW w:w="3234" w:type="dxa"/>
            <w:vAlign w:val="center"/>
          </w:tcPr>
          <w:p w14:paraId="77F052A7" w14:textId="77777777" w:rsidR="00F5402D" w:rsidRPr="00093E31" w:rsidRDefault="007B3F27" w:rsidP="00F5402D">
            <w:pPr>
              <w:rPr>
                <w:lang w:val="kk-KZ" w:eastAsia="en-US"/>
              </w:rPr>
            </w:pPr>
            <w:r w:rsidRPr="00093E31">
              <w:rPr>
                <w:lang w:val="kk-KZ" w:eastAsia="en-US"/>
              </w:rPr>
              <w:t>-Әлеуметтік қарым қатынас сапалық бұзылыстарын сипаттау</w:t>
            </w:r>
            <w:r w:rsidR="00F5402D" w:rsidRPr="00093E31">
              <w:rPr>
                <w:lang w:val="kk-KZ" w:eastAsia="en-US"/>
              </w:rPr>
              <w:t>.</w:t>
            </w:r>
          </w:p>
          <w:p w14:paraId="599FBEA9" w14:textId="77777777" w:rsidR="00F5402D" w:rsidRPr="00093E31" w:rsidRDefault="00F5402D" w:rsidP="00F5402D">
            <w:pPr>
              <w:rPr>
                <w:lang w:val="kk-KZ" w:eastAsia="en-US"/>
              </w:rPr>
            </w:pPr>
            <w:r w:rsidRPr="00093E31">
              <w:rPr>
                <w:lang w:val="kk-KZ" w:eastAsia="en-US"/>
              </w:rPr>
              <w:t>-</w:t>
            </w:r>
            <w:r w:rsidR="00A5696F" w:rsidRPr="00093E31">
              <w:rPr>
                <w:lang w:val="kk-KZ" w:eastAsia="en-US"/>
              </w:rPr>
              <w:t xml:space="preserve"> шектелген, </w:t>
            </w:r>
            <w:r w:rsidRPr="00093E31">
              <w:rPr>
                <w:lang w:val="kk-KZ" w:eastAsia="en-US"/>
              </w:rPr>
              <w:t>стереотип</w:t>
            </w:r>
            <w:r w:rsidR="00A5696F" w:rsidRPr="00093E31">
              <w:rPr>
                <w:lang w:val="kk-KZ" w:eastAsia="en-US"/>
              </w:rPr>
              <w:t>тікмінез құлық.</w:t>
            </w:r>
          </w:p>
          <w:p w14:paraId="60624C1C" w14:textId="77777777" w:rsidR="00F5402D" w:rsidRPr="00093E31" w:rsidRDefault="00F5402D" w:rsidP="00F5402D">
            <w:pPr>
              <w:rPr>
                <w:lang w:val="kk-KZ" w:eastAsia="en-US"/>
              </w:rPr>
            </w:pPr>
            <w:r w:rsidRPr="00093E31">
              <w:rPr>
                <w:lang w:val="kk-KZ" w:eastAsia="en-US"/>
              </w:rPr>
              <w:t>-</w:t>
            </w:r>
            <w:r w:rsidR="007B3F27" w:rsidRPr="00093E31">
              <w:rPr>
                <w:lang w:val="kk-KZ" w:eastAsia="en-US"/>
              </w:rPr>
              <w:t xml:space="preserve"> 3 жастан кейін алғашқы даму бұзылыстары немесе аномальды белгілерін сипаттау</w:t>
            </w:r>
            <w:r w:rsidRPr="00093E31">
              <w:rPr>
                <w:lang w:val="kk-KZ" w:eastAsia="en-US"/>
              </w:rPr>
              <w:t>.</w:t>
            </w:r>
          </w:p>
          <w:p w14:paraId="360EAB89" w14:textId="77777777" w:rsidR="00F5402D" w:rsidRPr="00093E31" w:rsidRDefault="007B3F27" w:rsidP="00F5402D">
            <w:pPr>
              <w:rPr>
                <w:lang w:val="kk-KZ" w:eastAsia="en-US"/>
              </w:rPr>
            </w:pPr>
            <w:r w:rsidRPr="00093E31">
              <w:rPr>
                <w:lang w:val="kk-KZ" w:eastAsia="en-US"/>
              </w:rPr>
              <w:t>- Р</w:t>
            </w:r>
            <w:r w:rsidR="00F5402D" w:rsidRPr="00093E31">
              <w:rPr>
                <w:lang w:val="kk-KZ" w:eastAsia="en-US"/>
              </w:rPr>
              <w:t>ецептив</w:t>
            </w:r>
            <w:r w:rsidR="00E25A8C" w:rsidRPr="00093E31">
              <w:rPr>
                <w:lang w:val="kk-KZ" w:eastAsia="en-US"/>
              </w:rPr>
              <w:t xml:space="preserve">тік сөйлеу ақыл есі кемістігінің спецификалық </w:t>
            </w:r>
            <w:r w:rsidRPr="00093E31">
              <w:rPr>
                <w:lang w:val="kk-KZ" w:eastAsia="en-US"/>
              </w:rPr>
              <w:t>бұзылыстарын сипаттау</w:t>
            </w:r>
            <w:r w:rsidR="00F5402D" w:rsidRPr="00093E31">
              <w:rPr>
                <w:lang w:val="kk-KZ" w:eastAsia="en-US"/>
              </w:rPr>
              <w:t>.</w:t>
            </w:r>
          </w:p>
          <w:p w14:paraId="6BD766AE" w14:textId="77777777" w:rsidR="00F5402D" w:rsidRPr="00093E31" w:rsidRDefault="00F5402D" w:rsidP="00F5402D">
            <w:pPr>
              <w:rPr>
                <w:lang w:val="kk-KZ" w:eastAsia="en-US"/>
              </w:rPr>
            </w:pPr>
            <w:r w:rsidRPr="00093E31">
              <w:rPr>
                <w:lang w:val="kk-KZ" w:eastAsia="en-US"/>
              </w:rPr>
              <w:t>-</w:t>
            </w:r>
            <w:r w:rsidR="00E25A8C" w:rsidRPr="00093E31">
              <w:rPr>
                <w:lang w:val="kk-KZ" w:eastAsia="en-US"/>
              </w:rPr>
              <w:t xml:space="preserve"> Ретта, Аспергер синдромы және балалар аутизмі </w:t>
            </w:r>
            <w:r w:rsidRPr="00093E31">
              <w:rPr>
                <w:lang w:val="kk-KZ" w:eastAsia="en-US"/>
              </w:rPr>
              <w:t>диагности</w:t>
            </w:r>
            <w:r w:rsidR="00E25A8C" w:rsidRPr="00093E31">
              <w:rPr>
                <w:lang w:val="kk-KZ" w:eastAsia="en-US"/>
              </w:rPr>
              <w:t>калық критерилері</w:t>
            </w:r>
            <w:r w:rsidRPr="00093E31">
              <w:rPr>
                <w:lang w:val="kk-KZ" w:eastAsia="en-US"/>
              </w:rPr>
              <w:t>.</w:t>
            </w:r>
          </w:p>
          <w:p w14:paraId="418B1F17" w14:textId="77777777" w:rsidR="00E25A8C" w:rsidRPr="00093E31" w:rsidRDefault="00F5402D" w:rsidP="00E25A8C">
            <w:pPr>
              <w:rPr>
                <w:lang w:val="kk-KZ" w:eastAsia="en-US"/>
              </w:rPr>
            </w:pPr>
            <w:r w:rsidRPr="00093E31">
              <w:rPr>
                <w:lang w:val="kk-KZ" w:eastAsia="en-US"/>
              </w:rPr>
              <w:t>-</w:t>
            </w:r>
            <w:r w:rsidR="00E25A8C" w:rsidRPr="00093E31">
              <w:rPr>
                <w:lang w:val="kk-KZ" w:eastAsia="en-US"/>
              </w:rPr>
              <w:t xml:space="preserve"> Ретта, Аспергер және балалар аутизмі арасында д</w:t>
            </w:r>
            <w:r w:rsidRPr="00093E31">
              <w:rPr>
                <w:lang w:val="kk-KZ" w:eastAsia="en-US"/>
              </w:rPr>
              <w:t>ифференциаль</w:t>
            </w:r>
            <w:r w:rsidR="00E25A8C" w:rsidRPr="00093E31">
              <w:rPr>
                <w:lang w:val="kk-KZ" w:eastAsia="en-US"/>
              </w:rPr>
              <w:t xml:space="preserve">дық </w:t>
            </w:r>
            <w:r w:rsidRPr="00093E31">
              <w:rPr>
                <w:lang w:val="kk-KZ" w:eastAsia="en-US"/>
              </w:rPr>
              <w:t>диагностик</w:t>
            </w:r>
            <w:r w:rsidR="00E25A8C" w:rsidRPr="00093E31">
              <w:rPr>
                <w:lang w:val="kk-KZ" w:eastAsia="en-US"/>
              </w:rPr>
              <w:t>а жүргізу;</w:t>
            </w:r>
          </w:p>
          <w:p w14:paraId="11349531" w14:textId="77777777" w:rsidR="00F5402D" w:rsidRPr="00093E31" w:rsidRDefault="00F5402D" w:rsidP="00E25A8C">
            <w:pPr>
              <w:rPr>
                <w:lang w:val="kk-KZ" w:eastAsia="en-US"/>
              </w:rPr>
            </w:pPr>
            <w:r w:rsidRPr="00093E31">
              <w:rPr>
                <w:lang w:val="kk-KZ" w:eastAsia="en-US"/>
              </w:rPr>
              <w:t>-</w:t>
            </w:r>
            <w:r w:rsidRPr="00093E31">
              <w:rPr>
                <w:lang w:val="kk-KZ"/>
              </w:rPr>
              <w:t xml:space="preserve"> </w:t>
            </w:r>
            <w:r w:rsidR="00E25A8C" w:rsidRPr="00093E31">
              <w:rPr>
                <w:lang w:val="kk-KZ"/>
              </w:rPr>
              <w:t>Емдеу жоспарын құру.</w:t>
            </w:r>
            <w:r w:rsidRPr="00093E31">
              <w:rPr>
                <w:lang w:val="kk-KZ" w:eastAsia="en-US"/>
              </w:rPr>
              <w:t xml:space="preserve"> </w:t>
            </w:r>
          </w:p>
        </w:tc>
      </w:tr>
      <w:tr w:rsidR="00363816" w:rsidRPr="00704A77" w14:paraId="5BD4806D" w14:textId="77777777" w:rsidTr="00C8006F">
        <w:trPr>
          <w:cantSplit/>
          <w:trHeight w:val="4790"/>
        </w:trPr>
        <w:tc>
          <w:tcPr>
            <w:tcW w:w="534" w:type="dxa"/>
            <w:vAlign w:val="center"/>
          </w:tcPr>
          <w:p w14:paraId="6C1FFC62" w14:textId="77777777" w:rsidR="00363816" w:rsidRPr="00E25A8C" w:rsidRDefault="00363816" w:rsidP="00FC060C">
            <w:pPr>
              <w:rPr>
                <w:lang w:val="kk-KZ"/>
              </w:rPr>
            </w:pPr>
            <w:r w:rsidRPr="00E25A8C">
              <w:rPr>
                <w:lang w:val="kk-KZ"/>
              </w:rPr>
              <w:t>3.2</w:t>
            </w:r>
          </w:p>
        </w:tc>
        <w:tc>
          <w:tcPr>
            <w:tcW w:w="2693" w:type="dxa"/>
            <w:vAlign w:val="center"/>
          </w:tcPr>
          <w:p w14:paraId="222227CD" w14:textId="77777777" w:rsidR="00363816" w:rsidRPr="00E25A8C" w:rsidRDefault="00363816" w:rsidP="00B01B03">
            <w:pPr>
              <w:rPr>
                <w:lang w:val="kk-KZ"/>
              </w:rPr>
            </w:pPr>
            <w:r w:rsidRPr="00E25A8C">
              <w:rPr>
                <w:lang w:val="kk-KZ"/>
              </w:rPr>
              <w:t>Атипи</w:t>
            </w:r>
            <w:r w:rsidR="00B01B03" w:rsidRPr="00501320">
              <w:rPr>
                <w:lang w:val="kk-KZ"/>
              </w:rPr>
              <w:t xml:space="preserve">ялық </w:t>
            </w:r>
            <w:r w:rsidRPr="00E25A8C">
              <w:rPr>
                <w:lang w:val="kk-KZ"/>
              </w:rPr>
              <w:t>аутизм</w:t>
            </w:r>
            <w:r w:rsidR="009F295D" w:rsidRPr="00C131A4">
              <w:rPr>
                <w:lang w:val="kk-KZ"/>
              </w:rPr>
              <w:t xml:space="preserve"> </w:t>
            </w:r>
            <w:r w:rsidR="003118D1" w:rsidRPr="004D6E66">
              <w:rPr>
                <w:lang w:val="kk-KZ"/>
              </w:rPr>
              <w:t>Этиопатогенезі. Клиникалық көрінісі. Диагностиксы және дифференциальдық диагностикасы. Медикаментоздық және медикаментоздық емес емі.</w:t>
            </w:r>
          </w:p>
        </w:tc>
        <w:tc>
          <w:tcPr>
            <w:tcW w:w="539" w:type="dxa"/>
            <w:vAlign w:val="center"/>
          </w:tcPr>
          <w:p w14:paraId="135DA20A" w14:textId="77777777" w:rsidR="00363816" w:rsidRPr="00501320" w:rsidRDefault="00363816" w:rsidP="001748E7">
            <w:pPr>
              <w:pStyle w:val="afc"/>
              <w:jc w:val="left"/>
              <w:rPr>
                <w:b w:val="0"/>
                <w:bCs/>
                <w:spacing w:val="-1"/>
                <w:sz w:val="24"/>
                <w:szCs w:val="24"/>
                <w:lang w:val="kk-KZ"/>
              </w:rPr>
            </w:pPr>
            <w:r w:rsidRPr="00501320">
              <w:rPr>
                <w:b w:val="0"/>
                <w:bCs/>
                <w:spacing w:val="-1"/>
                <w:sz w:val="24"/>
                <w:szCs w:val="24"/>
                <w:lang w:val="kk-KZ"/>
              </w:rPr>
              <w:t>2</w:t>
            </w:r>
          </w:p>
        </w:tc>
        <w:tc>
          <w:tcPr>
            <w:tcW w:w="595" w:type="dxa"/>
            <w:vAlign w:val="center"/>
          </w:tcPr>
          <w:p w14:paraId="0A1E26D0" w14:textId="77777777" w:rsidR="00363816" w:rsidRPr="00501320" w:rsidRDefault="009F295D" w:rsidP="001748E7">
            <w:pPr>
              <w:pStyle w:val="afc"/>
              <w:jc w:val="left"/>
              <w:rPr>
                <w:b w:val="0"/>
                <w:bCs/>
                <w:spacing w:val="-1"/>
                <w:sz w:val="24"/>
                <w:szCs w:val="24"/>
                <w:lang w:val="kk-KZ"/>
              </w:rPr>
            </w:pPr>
            <w:r>
              <w:rPr>
                <w:b w:val="0"/>
                <w:bCs/>
                <w:spacing w:val="-1"/>
                <w:sz w:val="24"/>
                <w:szCs w:val="24"/>
                <w:lang w:val="kk-KZ"/>
              </w:rPr>
              <w:t>11</w:t>
            </w:r>
          </w:p>
        </w:tc>
        <w:tc>
          <w:tcPr>
            <w:tcW w:w="765" w:type="dxa"/>
            <w:vAlign w:val="center"/>
          </w:tcPr>
          <w:p w14:paraId="41C3B07C" w14:textId="77777777" w:rsidR="00363816" w:rsidRPr="00501320" w:rsidRDefault="00ED6509" w:rsidP="001748E7">
            <w:pPr>
              <w:pStyle w:val="afc"/>
              <w:jc w:val="left"/>
              <w:rPr>
                <w:b w:val="0"/>
                <w:bCs/>
                <w:spacing w:val="-1"/>
                <w:sz w:val="24"/>
                <w:szCs w:val="24"/>
                <w:lang w:val="kk-KZ"/>
              </w:rPr>
            </w:pPr>
            <w:r>
              <w:rPr>
                <w:b w:val="0"/>
                <w:bCs/>
                <w:spacing w:val="-1"/>
                <w:sz w:val="24"/>
                <w:szCs w:val="24"/>
                <w:lang w:val="kk-KZ"/>
              </w:rPr>
              <w:t>9</w:t>
            </w:r>
          </w:p>
        </w:tc>
        <w:tc>
          <w:tcPr>
            <w:tcW w:w="1048" w:type="dxa"/>
            <w:vAlign w:val="center"/>
          </w:tcPr>
          <w:p w14:paraId="0B56645C" w14:textId="77777777" w:rsidR="00363816" w:rsidRPr="00501320" w:rsidRDefault="00ED6509" w:rsidP="00ED6509">
            <w:pPr>
              <w:pStyle w:val="afc"/>
              <w:jc w:val="left"/>
              <w:rPr>
                <w:b w:val="0"/>
                <w:bCs/>
                <w:spacing w:val="-1"/>
                <w:sz w:val="24"/>
                <w:szCs w:val="24"/>
                <w:lang w:val="kk-KZ"/>
              </w:rPr>
            </w:pPr>
            <w:r>
              <w:rPr>
                <w:b w:val="0"/>
                <w:bCs/>
                <w:spacing w:val="-1"/>
                <w:sz w:val="24"/>
                <w:szCs w:val="24"/>
                <w:lang w:val="kk-KZ"/>
              </w:rPr>
              <w:t>10</w:t>
            </w:r>
          </w:p>
        </w:tc>
        <w:tc>
          <w:tcPr>
            <w:tcW w:w="906" w:type="dxa"/>
            <w:vAlign w:val="center"/>
          </w:tcPr>
          <w:p w14:paraId="0C54D2B3" w14:textId="77777777" w:rsidR="00363816" w:rsidRPr="00E25A8C" w:rsidRDefault="00ED6509" w:rsidP="001748E7">
            <w:pPr>
              <w:pStyle w:val="afc"/>
              <w:jc w:val="left"/>
              <w:rPr>
                <w:b w:val="0"/>
                <w:bCs/>
                <w:spacing w:val="-1"/>
                <w:sz w:val="24"/>
                <w:szCs w:val="24"/>
                <w:lang w:val="kk-KZ"/>
              </w:rPr>
            </w:pPr>
            <w:r>
              <w:rPr>
                <w:b w:val="0"/>
                <w:bCs/>
                <w:spacing w:val="-1"/>
                <w:sz w:val="24"/>
                <w:szCs w:val="24"/>
                <w:lang w:val="kk-KZ"/>
              </w:rPr>
              <w:t>15</w:t>
            </w:r>
          </w:p>
        </w:tc>
        <w:tc>
          <w:tcPr>
            <w:tcW w:w="3234" w:type="dxa"/>
            <w:vMerge w:val="restart"/>
            <w:vAlign w:val="center"/>
          </w:tcPr>
          <w:p w14:paraId="2D23D620" w14:textId="77777777" w:rsidR="00363816" w:rsidRPr="00B81DDF" w:rsidRDefault="00363816" w:rsidP="00FC060C">
            <w:pPr>
              <w:pStyle w:val="afc"/>
              <w:jc w:val="left"/>
              <w:rPr>
                <w:b w:val="0"/>
                <w:bCs/>
                <w:spacing w:val="-1"/>
                <w:sz w:val="24"/>
                <w:szCs w:val="24"/>
                <w:lang w:val="kk-KZ"/>
              </w:rPr>
            </w:pPr>
            <w:r w:rsidRPr="00501320">
              <w:rPr>
                <w:b w:val="0"/>
                <w:bCs/>
                <w:spacing w:val="-1"/>
                <w:sz w:val="24"/>
                <w:szCs w:val="24"/>
                <w:lang w:val="kk-KZ"/>
              </w:rPr>
              <w:t>-</w:t>
            </w:r>
            <w:r w:rsidR="005D1A5F" w:rsidRPr="00501320">
              <w:rPr>
                <w:b w:val="0"/>
                <w:bCs/>
                <w:spacing w:val="-1"/>
                <w:sz w:val="24"/>
                <w:szCs w:val="24"/>
                <w:lang w:val="kk-KZ"/>
              </w:rPr>
              <w:t>Кардинальды белгілерді сипаттау (зейіннің және гиперактивтіліктің бұзылуы, тұрақтылық ақаулары, белсенділіктің жиі өзгеруі)</w:t>
            </w:r>
          </w:p>
          <w:p w14:paraId="52DA4CD6" w14:textId="77777777" w:rsidR="00363816" w:rsidRPr="00B81DDF" w:rsidRDefault="00363816" w:rsidP="006B39FA">
            <w:pPr>
              <w:pStyle w:val="3"/>
              <w:shd w:val="clear" w:color="auto" w:fill="FFFFFF"/>
              <w:spacing w:before="0" w:after="0"/>
              <w:textAlignment w:val="baseline"/>
              <w:outlineLvl w:val="2"/>
              <w:rPr>
                <w:rFonts w:ascii="Times New Roman" w:hAnsi="Times New Roman"/>
                <w:b w:val="0"/>
                <w:bCs w:val="0"/>
                <w:spacing w:val="-1"/>
                <w:sz w:val="24"/>
                <w:szCs w:val="24"/>
                <w:lang w:val="kk-KZ"/>
              </w:rPr>
            </w:pPr>
            <w:r w:rsidRPr="00B81DDF">
              <w:rPr>
                <w:rFonts w:ascii="Times New Roman" w:hAnsi="Times New Roman"/>
                <w:b w:val="0"/>
                <w:bCs w:val="0"/>
                <w:spacing w:val="-1"/>
                <w:sz w:val="24"/>
                <w:szCs w:val="24"/>
                <w:lang w:val="kk-KZ"/>
              </w:rPr>
              <w:t>-</w:t>
            </w:r>
            <w:r w:rsidR="005D1A5F" w:rsidRPr="00501320">
              <w:rPr>
                <w:rFonts w:ascii="Times New Roman" w:hAnsi="Times New Roman"/>
                <w:b w:val="0"/>
                <w:bCs w:val="0"/>
                <w:spacing w:val="-1"/>
                <w:sz w:val="24"/>
                <w:szCs w:val="24"/>
                <w:lang w:val="kk-KZ"/>
              </w:rPr>
              <w:t xml:space="preserve"> </w:t>
            </w:r>
            <w:r w:rsidRPr="00B81DDF">
              <w:rPr>
                <w:rFonts w:ascii="Times New Roman" w:hAnsi="Times New Roman"/>
                <w:b w:val="0"/>
                <w:bCs w:val="0"/>
                <w:spacing w:val="-1"/>
                <w:sz w:val="24"/>
                <w:szCs w:val="24"/>
                <w:lang w:val="kk-KZ"/>
              </w:rPr>
              <w:t>аутистизм</w:t>
            </w:r>
            <w:r w:rsidR="005D1A5F" w:rsidRPr="00501320">
              <w:rPr>
                <w:rFonts w:ascii="Times New Roman" w:hAnsi="Times New Roman"/>
                <w:b w:val="0"/>
                <w:bCs w:val="0"/>
                <w:spacing w:val="-1"/>
                <w:sz w:val="24"/>
                <w:szCs w:val="24"/>
                <w:lang w:val="kk-KZ"/>
              </w:rPr>
              <w:t xml:space="preserve"> клиникалық критерилерін сипаттау;</w:t>
            </w:r>
          </w:p>
          <w:p w14:paraId="1BC284F6" w14:textId="77777777" w:rsidR="00363816" w:rsidRPr="00501320" w:rsidRDefault="00363816" w:rsidP="006B39FA">
            <w:pPr>
              <w:rPr>
                <w:lang w:val="kk-KZ" w:eastAsia="en-US"/>
              </w:rPr>
            </w:pPr>
            <w:r w:rsidRPr="00501320">
              <w:rPr>
                <w:lang w:val="kk-KZ" w:eastAsia="en-US"/>
              </w:rPr>
              <w:t>-</w:t>
            </w:r>
            <w:r w:rsidR="005D1A5F" w:rsidRPr="00501320">
              <w:rPr>
                <w:lang w:val="kk-KZ" w:eastAsia="en-US"/>
              </w:rPr>
              <w:t xml:space="preserve"> әлеуметтік қарым қатынас сапалық бұзылыстарын сипаттау;</w:t>
            </w:r>
          </w:p>
          <w:p w14:paraId="10739555" w14:textId="77777777" w:rsidR="00363816" w:rsidRPr="00501320" w:rsidRDefault="00363816" w:rsidP="006B39FA">
            <w:pPr>
              <w:pStyle w:val="3"/>
              <w:shd w:val="clear" w:color="auto" w:fill="FFFFFF"/>
              <w:spacing w:before="0" w:after="0"/>
              <w:textAlignment w:val="baseline"/>
              <w:outlineLvl w:val="2"/>
              <w:rPr>
                <w:rFonts w:ascii="Times New Roman" w:hAnsi="Times New Roman"/>
                <w:b w:val="0"/>
                <w:bCs w:val="0"/>
                <w:spacing w:val="-1"/>
                <w:sz w:val="24"/>
                <w:szCs w:val="24"/>
                <w:lang w:val="kk-KZ"/>
              </w:rPr>
            </w:pPr>
            <w:r w:rsidRPr="00501320">
              <w:rPr>
                <w:rFonts w:ascii="Times New Roman" w:hAnsi="Times New Roman"/>
                <w:b w:val="0"/>
                <w:bCs w:val="0"/>
                <w:spacing w:val="-1"/>
                <w:sz w:val="24"/>
                <w:szCs w:val="24"/>
                <w:lang w:val="kk-KZ"/>
              </w:rPr>
              <w:t>-</w:t>
            </w:r>
            <w:r w:rsidR="005D1A5F" w:rsidRPr="00501320">
              <w:rPr>
                <w:rFonts w:ascii="Times New Roman" w:hAnsi="Times New Roman"/>
                <w:b w:val="0"/>
                <w:bCs w:val="0"/>
                <w:spacing w:val="-1"/>
                <w:sz w:val="24"/>
                <w:szCs w:val="24"/>
                <w:lang w:val="kk-KZ"/>
              </w:rPr>
              <w:t xml:space="preserve"> Жалпы интеллектуалдық тежелумен немесе кез келген ерекше туа біткен немесе жүре пайда болған неврологиялық бұзылыстармен түсіндірілмейтін қозғалыс </w:t>
            </w:r>
            <w:r w:rsidR="005D1A5F" w:rsidRPr="00501320">
              <w:rPr>
                <w:rFonts w:ascii="Times New Roman" w:hAnsi="Times New Roman"/>
                <w:b w:val="0"/>
                <w:bCs w:val="0"/>
                <w:spacing w:val="-1"/>
                <w:sz w:val="24"/>
                <w:szCs w:val="24"/>
                <w:lang w:val="kk-KZ"/>
              </w:rPr>
              <w:lastRenderedPageBreak/>
              <w:t>координациясының дамуындағы бұзылу белгілерін сипаттау.</w:t>
            </w:r>
          </w:p>
          <w:p w14:paraId="3D3487B0" w14:textId="77777777" w:rsidR="00363816" w:rsidRPr="00501320" w:rsidRDefault="00363816" w:rsidP="006B39FA">
            <w:r w:rsidRPr="00501320">
              <w:t>-</w:t>
            </w:r>
            <w:r w:rsidR="006A707D" w:rsidRPr="00501320">
              <w:t>Аспергер</w:t>
            </w:r>
            <w:r w:rsidR="006A707D" w:rsidRPr="00501320">
              <w:rPr>
                <w:lang w:val="kk-KZ"/>
              </w:rPr>
              <w:t xml:space="preserve"> </w:t>
            </w:r>
            <w:r w:rsidR="006A707D" w:rsidRPr="00501320">
              <w:t>синдром</w:t>
            </w:r>
            <w:r w:rsidR="006A707D" w:rsidRPr="00501320">
              <w:rPr>
                <w:lang w:val="kk-KZ"/>
              </w:rPr>
              <w:t xml:space="preserve">ы кезінде </w:t>
            </w:r>
            <w:r w:rsidRPr="00501320">
              <w:t xml:space="preserve">интеллект </w:t>
            </w:r>
            <w:r w:rsidR="006A707D" w:rsidRPr="00501320">
              <w:rPr>
                <w:lang w:val="kk-KZ"/>
              </w:rPr>
              <w:t>және сөйлеу бұзылысы</w:t>
            </w:r>
            <w:r w:rsidRPr="00501320">
              <w:t>.</w:t>
            </w:r>
          </w:p>
          <w:p w14:paraId="2346526A" w14:textId="77777777" w:rsidR="00363816" w:rsidRPr="00501320" w:rsidRDefault="00363816" w:rsidP="009F295D">
            <w:pPr>
              <w:pStyle w:val="afc"/>
              <w:jc w:val="left"/>
              <w:rPr>
                <w:b w:val="0"/>
                <w:sz w:val="24"/>
                <w:szCs w:val="24"/>
                <w:lang w:val="kk-KZ"/>
              </w:rPr>
            </w:pPr>
            <w:r w:rsidRPr="00501320">
              <w:rPr>
                <w:b w:val="0"/>
                <w:bCs/>
                <w:spacing w:val="-1"/>
                <w:sz w:val="24"/>
                <w:szCs w:val="24"/>
              </w:rPr>
              <w:t>-</w:t>
            </w:r>
            <w:r w:rsidR="006A707D" w:rsidRPr="00501320">
              <w:rPr>
                <w:b w:val="0"/>
                <w:bCs/>
                <w:spacing w:val="-1"/>
                <w:sz w:val="24"/>
                <w:szCs w:val="24"/>
                <w:lang w:val="kk-KZ"/>
              </w:rPr>
              <w:t xml:space="preserve"> </w:t>
            </w:r>
            <w:r w:rsidR="009F295D">
              <w:rPr>
                <w:b w:val="0"/>
                <w:bCs/>
                <w:spacing w:val="-1"/>
                <w:sz w:val="24"/>
                <w:szCs w:val="24"/>
                <w:lang w:val="kk-KZ"/>
              </w:rPr>
              <w:t>Атитиялық аутизм е</w:t>
            </w:r>
            <w:r w:rsidR="009A5979">
              <w:rPr>
                <w:b w:val="0"/>
                <w:bCs/>
                <w:spacing w:val="-1"/>
                <w:sz w:val="24"/>
                <w:szCs w:val="24"/>
                <w:lang w:val="kk-KZ"/>
              </w:rPr>
              <w:t xml:space="preserve">мдеу жоспарын құру </w:t>
            </w:r>
          </w:p>
        </w:tc>
      </w:tr>
      <w:tr w:rsidR="00C73CDC" w:rsidRPr="00704A77" w14:paraId="5009E8DA" w14:textId="77777777" w:rsidTr="00C8006F">
        <w:trPr>
          <w:cantSplit/>
          <w:trHeight w:val="1430"/>
        </w:trPr>
        <w:tc>
          <w:tcPr>
            <w:tcW w:w="534" w:type="dxa"/>
            <w:vAlign w:val="center"/>
          </w:tcPr>
          <w:p w14:paraId="024FC03A" w14:textId="77777777" w:rsidR="00C73CDC" w:rsidRPr="00501320" w:rsidRDefault="00C73CDC" w:rsidP="00FC060C">
            <w:pPr>
              <w:rPr>
                <w:lang w:val="kk-KZ"/>
              </w:rPr>
            </w:pPr>
          </w:p>
        </w:tc>
        <w:tc>
          <w:tcPr>
            <w:tcW w:w="2693" w:type="dxa"/>
            <w:vAlign w:val="center"/>
          </w:tcPr>
          <w:p w14:paraId="488E1064" w14:textId="77777777" w:rsidR="00C73CDC" w:rsidRPr="00501320" w:rsidRDefault="00C73CDC" w:rsidP="00FC060C">
            <w:pPr>
              <w:rPr>
                <w:lang w:val="kk-KZ"/>
              </w:rPr>
            </w:pPr>
          </w:p>
        </w:tc>
        <w:tc>
          <w:tcPr>
            <w:tcW w:w="539" w:type="dxa"/>
            <w:vAlign w:val="center"/>
          </w:tcPr>
          <w:p w14:paraId="0D17A353" w14:textId="77777777" w:rsidR="00C73CDC" w:rsidRPr="00501320" w:rsidRDefault="00C73CDC" w:rsidP="00FC060C">
            <w:pPr>
              <w:pStyle w:val="afc"/>
              <w:jc w:val="left"/>
              <w:rPr>
                <w:b w:val="0"/>
                <w:bCs/>
                <w:spacing w:val="-1"/>
                <w:sz w:val="24"/>
                <w:szCs w:val="24"/>
                <w:lang w:val="kk-KZ"/>
              </w:rPr>
            </w:pPr>
          </w:p>
        </w:tc>
        <w:tc>
          <w:tcPr>
            <w:tcW w:w="595" w:type="dxa"/>
            <w:vAlign w:val="center"/>
          </w:tcPr>
          <w:p w14:paraId="5EE16D35" w14:textId="77777777" w:rsidR="00C73CDC" w:rsidRPr="00501320" w:rsidRDefault="00C73CDC" w:rsidP="00FC060C">
            <w:pPr>
              <w:pStyle w:val="afc"/>
              <w:jc w:val="left"/>
              <w:rPr>
                <w:b w:val="0"/>
                <w:bCs/>
                <w:spacing w:val="-1"/>
                <w:sz w:val="24"/>
                <w:szCs w:val="24"/>
                <w:lang w:val="kk-KZ"/>
              </w:rPr>
            </w:pPr>
          </w:p>
        </w:tc>
        <w:tc>
          <w:tcPr>
            <w:tcW w:w="765" w:type="dxa"/>
            <w:vAlign w:val="center"/>
          </w:tcPr>
          <w:p w14:paraId="09278417" w14:textId="77777777" w:rsidR="00C73CDC" w:rsidRPr="00501320" w:rsidRDefault="00C73CDC" w:rsidP="00FC060C">
            <w:pPr>
              <w:pStyle w:val="afc"/>
              <w:jc w:val="left"/>
              <w:rPr>
                <w:b w:val="0"/>
                <w:bCs/>
                <w:spacing w:val="-1"/>
                <w:sz w:val="24"/>
                <w:szCs w:val="24"/>
                <w:lang w:val="kk-KZ"/>
              </w:rPr>
            </w:pPr>
          </w:p>
        </w:tc>
        <w:tc>
          <w:tcPr>
            <w:tcW w:w="1048" w:type="dxa"/>
            <w:vAlign w:val="center"/>
          </w:tcPr>
          <w:p w14:paraId="4C03272B" w14:textId="77777777" w:rsidR="00C73CDC" w:rsidRPr="00501320" w:rsidRDefault="00C73CDC" w:rsidP="00FC060C">
            <w:pPr>
              <w:pStyle w:val="afc"/>
              <w:jc w:val="left"/>
              <w:rPr>
                <w:b w:val="0"/>
                <w:bCs/>
                <w:spacing w:val="-1"/>
                <w:sz w:val="24"/>
                <w:szCs w:val="24"/>
                <w:lang w:val="kk-KZ"/>
              </w:rPr>
            </w:pPr>
          </w:p>
        </w:tc>
        <w:tc>
          <w:tcPr>
            <w:tcW w:w="906" w:type="dxa"/>
            <w:vAlign w:val="center"/>
          </w:tcPr>
          <w:p w14:paraId="30027B08" w14:textId="77777777" w:rsidR="00C73CDC" w:rsidRPr="00501320" w:rsidRDefault="00C73CDC" w:rsidP="00FC060C">
            <w:pPr>
              <w:pStyle w:val="afc"/>
              <w:jc w:val="left"/>
              <w:rPr>
                <w:bCs/>
                <w:spacing w:val="-1"/>
                <w:sz w:val="24"/>
                <w:szCs w:val="24"/>
                <w:lang w:val="kk-KZ"/>
              </w:rPr>
            </w:pPr>
          </w:p>
        </w:tc>
        <w:tc>
          <w:tcPr>
            <w:tcW w:w="3234" w:type="dxa"/>
            <w:vMerge/>
            <w:vAlign w:val="center"/>
          </w:tcPr>
          <w:p w14:paraId="6A36B6A6" w14:textId="77777777" w:rsidR="00C73CDC" w:rsidRPr="00501320" w:rsidRDefault="00C73CDC" w:rsidP="00FC060C">
            <w:pPr>
              <w:pStyle w:val="afc"/>
              <w:jc w:val="left"/>
              <w:rPr>
                <w:b w:val="0"/>
                <w:bCs/>
                <w:spacing w:val="-1"/>
                <w:sz w:val="24"/>
                <w:szCs w:val="24"/>
                <w:lang w:val="kk-KZ"/>
              </w:rPr>
            </w:pPr>
          </w:p>
        </w:tc>
      </w:tr>
      <w:tr w:rsidR="002C22D4" w:rsidRPr="00501320" w14:paraId="427737AA" w14:textId="77777777" w:rsidTr="00C8006F">
        <w:trPr>
          <w:cantSplit/>
          <w:trHeight w:val="59"/>
        </w:trPr>
        <w:tc>
          <w:tcPr>
            <w:tcW w:w="534" w:type="dxa"/>
            <w:vAlign w:val="center"/>
          </w:tcPr>
          <w:p w14:paraId="2736D847" w14:textId="77777777" w:rsidR="002C22D4" w:rsidRPr="00501320" w:rsidRDefault="002C22D4" w:rsidP="002C22D4">
            <w:r w:rsidRPr="00501320">
              <w:lastRenderedPageBreak/>
              <w:t>4</w:t>
            </w:r>
          </w:p>
        </w:tc>
        <w:tc>
          <w:tcPr>
            <w:tcW w:w="2693" w:type="dxa"/>
            <w:vAlign w:val="center"/>
          </w:tcPr>
          <w:p w14:paraId="7E13D08A" w14:textId="77777777" w:rsidR="002C22D4" w:rsidRPr="00501320" w:rsidRDefault="00EE49DD" w:rsidP="00EE49DD">
            <w:pPr>
              <w:pStyle w:val="afc"/>
              <w:jc w:val="left"/>
              <w:rPr>
                <w:b w:val="0"/>
                <w:bCs/>
                <w:spacing w:val="-1"/>
                <w:sz w:val="24"/>
                <w:szCs w:val="24"/>
              </w:rPr>
            </w:pPr>
            <w:r w:rsidRPr="00501320">
              <w:rPr>
                <w:sz w:val="24"/>
                <w:szCs w:val="24"/>
                <w:lang w:val="kk-KZ"/>
              </w:rPr>
              <w:t xml:space="preserve"> </w:t>
            </w:r>
            <w:r w:rsidR="002C22D4" w:rsidRPr="00501320">
              <w:rPr>
                <w:sz w:val="24"/>
                <w:szCs w:val="24"/>
                <w:lang w:val="kk-KZ"/>
              </w:rPr>
              <w:t>«</w:t>
            </w:r>
            <w:r w:rsidRPr="00501320">
              <w:rPr>
                <w:sz w:val="24"/>
                <w:szCs w:val="24"/>
                <w:lang w:val="kk-KZ"/>
              </w:rPr>
              <w:t>Жетімдік (орфанные) аурулары бар балалардағы нейро-психикалық қызметтерінің бұзылуы</w:t>
            </w:r>
            <w:r w:rsidR="00FC060C" w:rsidRPr="00501320">
              <w:rPr>
                <w:sz w:val="24"/>
                <w:szCs w:val="24"/>
                <w:lang w:val="kk-KZ"/>
              </w:rPr>
              <w:t>»</w:t>
            </w:r>
          </w:p>
        </w:tc>
        <w:tc>
          <w:tcPr>
            <w:tcW w:w="539" w:type="dxa"/>
            <w:vAlign w:val="center"/>
          </w:tcPr>
          <w:p w14:paraId="5934398A" w14:textId="77777777" w:rsidR="002C22D4" w:rsidRPr="000D5A24" w:rsidRDefault="000D5A24" w:rsidP="002C22D4">
            <w:pPr>
              <w:rPr>
                <w:b/>
                <w:bCs/>
                <w:spacing w:val="-1"/>
                <w:lang w:val="kk-KZ"/>
              </w:rPr>
            </w:pPr>
            <w:r>
              <w:rPr>
                <w:b/>
                <w:bCs/>
                <w:spacing w:val="-1"/>
                <w:lang w:val="kk-KZ"/>
              </w:rPr>
              <w:t>4</w:t>
            </w:r>
          </w:p>
        </w:tc>
        <w:tc>
          <w:tcPr>
            <w:tcW w:w="595" w:type="dxa"/>
            <w:vAlign w:val="center"/>
          </w:tcPr>
          <w:p w14:paraId="43904344" w14:textId="77777777" w:rsidR="002C22D4" w:rsidRPr="000D5A24" w:rsidRDefault="00ED6509" w:rsidP="000D5A24">
            <w:pPr>
              <w:rPr>
                <w:b/>
                <w:bCs/>
                <w:spacing w:val="-1"/>
                <w:lang w:val="kk-KZ"/>
              </w:rPr>
            </w:pPr>
            <w:r>
              <w:rPr>
                <w:b/>
                <w:bCs/>
                <w:spacing w:val="-1"/>
              </w:rPr>
              <w:t>18</w:t>
            </w:r>
          </w:p>
        </w:tc>
        <w:tc>
          <w:tcPr>
            <w:tcW w:w="765" w:type="dxa"/>
            <w:vAlign w:val="center"/>
          </w:tcPr>
          <w:p w14:paraId="10716345" w14:textId="77777777" w:rsidR="002C22D4" w:rsidRPr="000D5A24" w:rsidRDefault="00ED6509" w:rsidP="000D5A24">
            <w:pPr>
              <w:rPr>
                <w:b/>
                <w:bCs/>
                <w:spacing w:val="-1"/>
                <w:lang w:val="kk-KZ"/>
              </w:rPr>
            </w:pPr>
            <w:r>
              <w:rPr>
                <w:b/>
                <w:bCs/>
                <w:spacing w:val="-1"/>
              </w:rPr>
              <w:t>18</w:t>
            </w:r>
          </w:p>
        </w:tc>
        <w:tc>
          <w:tcPr>
            <w:tcW w:w="1048" w:type="dxa"/>
            <w:vAlign w:val="center"/>
          </w:tcPr>
          <w:p w14:paraId="68FA0031" w14:textId="77777777" w:rsidR="002C22D4" w:rsidRPr="000D5A24" w:rsidRDefault="00BC2F05" w:rsidP="000D5A24">
            <w:pPr>
              <w:rPr>
                <w:b/>
                <w:bCs/>
                <w:spacing w:val="-1"/>
                <w:lang w:val="kk-KZ"/>
              </w:rPr>
            </w:pPr>
            <w:r w:rsidRPr="00501320">
              <w:rPr>
                <w:b/>
                <w:bCs/>
                <w:spacing w:val="-1"/>
              </w:rPr>
              <w:t>2</w:t>
            </w:r>
            <w:r w:rsidR="00ED6509">
              <w:rPr>
                <w:b/>
                <w:bCs/>
                <w:spacing w:val="-1"/>
                <w:lang w:val="kk-KZ"/>
              </w:rPr>
              <w:t>0</w:t>
            </w:r>
          </w:p>
        </w:tc>
        <w:tc>
          <w:tcPr>
            <w:tcW w:w="906" w:type="dxa"/>
            <w:vAlign w:val="center"/>
          </w:tcPr>
          <w:p w14:paraId="59E6457F" w14:textId="77777777" w:rsidR="002C22D4" w:rsidRPr="00501320" w:rsidRDefault="00ED6509" w:rsidP="002C22D4">
            <w:pPr>
              <w:pStyle w:val="afc"/>
              <w:jc w:val="left"/>
              <w:rPr>
                <w:bCs/>
                <w:spacing w:val="-1"/>
                <w:sz w:val="24"/>
                <w:szCs w:val="24"/>
              </w:rPr>
            </w:pPr>
            <w:r>
              <w:rPr>
                <w:bCs/>
                <w:spacing w:val="-1"/>
                <w:sz w:val="24"/>
                <w:szCs w:val="24"/>
              </w:rPr>
              <w:t>30</w:t>
            </w:r>
          </w:p>
        </w:tc>
        <w:tc>
          <w:tcPr>
            <w:tcW w:w="3234" w:type="dxa"/>
            <w:vAlign w:val="center"/>
          </w:tcPr>
          <w:p w14:paraId="7204EFFA" w14:textId="77777777" w:rsidR="002C22D4" w:rsidRPr="00501320" w:rsidRDefault="00ED6509" w:rsidP="00EE49DD">
            <w:pPr>
              <w:pStyle w:val="afc"/>
              <w:jc w:val="left"/>
              <w:rPr>
                <w:b w:val="0"/>
                <w:bCs/>
                <w:spacing w:val="-1"/>
                <w:sz w:val="24"/>
                <w:szCs w:val="24"/>
              </w:rPr>
            </w:pPr>
            <w:r>
              <w:rPr>
                <w:sz w:val="24"/>
                <w:szCs w:val="24"/>
                <w:lang w:val="kk-KZ"/>
              </w:rPr>
              <w:t>3</w:t>
            </w:r>
            <w:r w:rsidR="002C22D4" w:rsidRPr="00501320">
              <w:rPr>
                <w:sz w:val="24"/>
                <w:szCs w:val="24"/>
                <w:lang w:val="kk-KZ"/>
              </w:rPr>
              <w:t xml:space="preserve"> кредит</w:t>
            </w:r>
            <w:r>
              <w:rPr>
                <w:sz w:val="24"/>
                <w:szCs w:val="24"/>
                <w:lang w:val="kk-KZ"/>
              </w:rPr>
              <w:t xml:space="preserve"> (90</w:t>
            </w:r>
            <w:r w:rsidR="00EE49DD" w:rsidRPr="00501320">
              <w:rPr>
                <w:sz w:val="24"/>
                <w:szCs w:val="24"/>
                <w:lang w:val="kk-KZ"/>
              </w:rPr>
              <w:t>сағ</w:t>
            </w:r>
            <w:r w:rsidR="000726BC" w:rsidRPr="00501320">
              <w:rPr>
                <w:sz w:val="24"/>
                <w:szCs w:val="24"/>
                <w:lang w:val="kk-KZ"/>
              </w:rPr>
              <w:t>.)</w:t>
            </w:r>
          </w:p>
        </w:tc>
      </w:tr>
      <w:tr w:rsidR="001B5BD1" w:rsidRPr="009F295D" w14:paraId="2D5D9E64" w14:textId="77777777" w:rsidTr="00C8006F">
        <w:trPr>
          <w:cantSplit/>
          <w:trHeight w:val="7129"/>
        </w:trPr>
        <w:tc>
          <w:tcPr>
            <w:tcW w:w="534" w:type="dxa"/>
            <w:vAlign w:val="center"/>
          </w:tcPr>
          <w:p w14:paraId="729F59AF" w14:textId="77777777" w:rsidR="001B5BD1" w:rsidRPr="00501320" w:rsidRDefault="001B5BD1" w:rsidP="001B5BD1">
            <w:r w:rsidRPr="00501320">
              <w:lastRenderedPageBreak/>
              <w:t>4.1</w:t>
            </w:r>
          </w:p>
        </w:tc>
        <w:tc>
          <w:tcPr>
            <w:tcW w:w="2693" w:type="dxa"/>
            <w:vAlign w:val="center"/>
          </w:tcPr>
          <w:p w14:paraId="6640821D" w14:textId="77777777" w:rsidR="001B5BD1" w:rsidRDefault="00EE49DD" w:rsidP="001B5BD1">
            <w:r w:rsidRPr="00501320">
              <w:t>Жүйке жүйесінің зақымдалуымен</w:t>
            </w:r>
            <w:r w:rsidRPr="00501320">
              <w:rPr>
                <w:lang w:val="kk-KZ"/>
              </w:rPr>
              <w:t xml:space="preserve"> жүретін </w:t>
            </w:r>
            <w:r w:rsidRPr="00501320">
              <w:t xml:space="preserve"> тұқым қуалайтын метаболикалық аурулар</w:t>
            </w:r>
          </w:p>
          <w:p w14:paraId="53CC6FF8" w14:textId="77777777" w:rsidR="009F295D" w:rsidRPr="00501320" w:rsidRDefault="003118D1" w:rsidP="001B5BD1">
            <w:r w:rsidRPr="004D6E66">
              <w:rPr>
                <w:lang w:val="kk-KZ"/>
              </w:rPr>
              <w:t>Этиопатогенезі. Клиникалық көрінісі. Диагностиксы және дифференциальдық диагностикасы. Медикаментоздық және медикаментоздық емес емі.</w:t>
            </w:r>
          </w:p>
        </w:tc>
        <w:tc>
          <w:tcPr>
            <w:tcW w:w="539" w:type="dxa"/>
            <w:vAlign w:val="center"/>
          </w:tcPr>
          <w:p w14:paraId="64F06A56" w14:textId="77777777" w:rsidR="001B5BD1" w:rsidRPr="000D5A24" w:rsidRDefault="000D5A24" w:rsidP="001B5BD1">
            <w:pPr>
              <w:rPr>
                <w:bCs/>
                <w:spacing w:val="-1"/>
                <w:lang w:val="kk-KZ"/>
              </w:rPr>
            </w:pPr>
            <w:r>
              <w:rPr>
                <w:bCs/>
                <w:spacing w:val="-1"/>
                <w:lang w:val="kk-KZ"/>
              </w:rPr>
              <w:t>4</w:t>
            </w:r>
          </w:p>
        </w:tc>
        <w:tc>
          <w:tcPr>
            <w:tcW w:w="595" w:type="dxa"/>
            <w:vAlign w:val="center"/>
          </w:tcPr>
          <w:p w14:paraId="762C5EFF" w14:textId="77777777" w:rsidR="001B5BD1" w:rsidRPr="000D5A24" w:rsidRDefault="00ED6509" w:rsidP="001B5BD1">
            <w:pPr>
              <w:rPr>
                <w:bCs/>
                <w:spacing w:val="-1"/>
                <w:lang w:val="kk-KZ"/>
              </w:rPr>
            </w:pPr>
            <w:r>
              <w:rPr>
                <w:bCs/>
                <w:spacing w:val="-1"/>
                <w:lang w:val="kk-KZ"/>
              </w:rPr>
              <w:t>18</w:t>
            </w:r>
          </w:p>
        </w:tc>
        <w:tc>
          <w:tcPr>
            <w:tcW w:w="765" w:type="dxa"/>
            <w:vAlign w:val="center"/>
          </w:tcPr>
          <w:p w14:paraId="1F456336" w14:textId="77777777" w:rsidR="001B5BD1" w:rsidRPr="000D5A24" w:rsidRDefault="00ED6509" w:rsidP="00ED6509">
            <w:pPr>
              <w:rPr>
                <w:bCs/>
                <w:spacing w:val="-1"/>
                <w:lang w:val="kk-KZ"/>
              </w:rPr>
            </w:pPr>
            <w:r>
              <w:rPr>
                <w:bCs/>
                <w:spacing w:val="-1"/>
                <w:lang w:val="kk-KZ"/>
              </w:rPr>
              <w:t>18</w:t>
            </w:r>
          </w:p>
        </w:tc>
        <w:tc>
          <w:tcPr>
            <w:tcW w:w="1048" w:type="dxa"/>
            <w:vAlign w:val="center"/>
          </w:tcPr>
          <w:p w14:paraId="43FBCAC9" w14:textId="77777777" w:rsidR="001B5BD1" w:rsidRPr="000D5A24" w:rsidRDefault="001B5BD1" w:rsidP="000D5A24">
            <w:pPr>
              <w:rPr>
                <w:bCs/>
                <w:spacing w:val="-1"/>
                <w:lang w:val="kk-KZ"/>
              </w:rPr>
            </w:pPr>
            <w:r w:rsidRPr="00501320">
              <w:rPr>
                <w:bCs/>
                <w:spacing w:val="-1"/>
              </w:rPr>
              <w:t>2</w:t>
            </w:r>
            <w:r w:rsidR="00ED6509">
              <w:rPr>
                <w:bCs/>
                <w:spacing w:val="-1"/>
                <w:lang w:val="kk-KZ"/>
              </w:rPr>
              <w:t>0</w:t>
            </w:r>
          </w:p>
        </w:tc>
        <w:tc>
          <w:tcPr>
            <w:tcW w:w="906" w:type="dxa"/>
            <w:vAlign w:val="center"/>
          </w:tcPr>
          <w:p w14:paraId="2D9F5564" w14:textId="77777777" w:rsidR="001B5BD1" w:rsidRPr="00ED6509" w:rsidRDefault="00ED6509" w:rsidP="001B5BD1">
            <w:pPr>
              <w:pStyle w:val="afc"/>
              <w:jc w:val="left"/>
              <w:rPr>
                <w:b w:val="0"/>
                <w:bCs/>
                <w:spacing w:val="-1"/>
                <w:sz w:val="24"/>
                <w:szCs w:val="24"/>
                <w:lang w:val="kk-KZ"/>
              </w:rPr>
            </w:pPr>
            <w:r>
              <w:rPr>
                <w:b w:val="0"/>
                <w:bCs/>
                <w:spacing w:val="-1"/>
                <w:sz w:val="24"/>
                <w:szCs w:val="24"/>
                <w:lang w:val="kk-KZ"/>
              </w:rPr>
              <w:t>30</w:t>
            </w:r>
          </w:p>
        </w:tc>
        <w:tc>
          <w:tcPr>
            <w:tcW w:w="3234" w:type="dxa"/>
            <w:vAlign w:val="center"/>
          </w:tcPr>
          <w:p w14:paraId="549BA509" w14:textId="77777777" w:rsidR="001B5BD1" w:rsidRPr="009F295D" w:rsidRDefault="001B5BD1" w:rsidP="001B5BD1">
            <w:pPr>
              <w:pStyle w:val="afc"/>
              <w:jc w:val="left"/>
              <w:rPr>
                <w:b w:val="0"/>
                <w:bCs/>
                <w:spacing w:val="-1"/>
                <w:sz w:val="22"/>
                <w:szCs w:val="22"/>
                <w:lang w:val="kk-KZ"/>
              </w:rPr>
            </w:pPr>
            <w:r w:rsidRPr="009F295D">
              <w:rPr>
                <w:b w:val="0"/>
                <w:bCs/>
                <w:spacing w:val="-1"/>
                <w:sz w:val="22"/>
                <w:szCs w:val="22"/>
                <w:lang w:val="kk-KZ"/>
              </w:rPr>
              <w:t>-</w:t>
            </w:r>
            <w:r w:rsidR="008A7F5A" w:rsidRPr="009F295D">
              <w:rPr>
                <w:b w:val="0"/>
                <w:bCs/>
                <w:spacing w:val="-1"/>
                <w:sz w:val="22"/>
                <w:szCs w:val="22"/>
                <w:lang w:val="kk-KZ"/>
              </w:rPr>
              <w:t xml:space="preserve"> Қанның  </w:t>
            </w:r>
            <w:r w:rsidRPr="009F295D">
              <w:rPr>
                <w:b w:val="0"/>
                <w:bCs/>
                <w:spacing w:val="-1"/>
                <w:sz w:val="22"/>
                <w:szCs w:val="22"/>
                <w:lang w:val="kk-KZ"/>
              </w:rPr>
              <w:t>биохими</w:t>
            </w:r>
            <w:r w:rsidR="008A7F5A" w:rsidRPr="009F295D">
              <w:rPr>
                <w:b w:val="0"/>
                <w:bCs/>
                <w:spacing w:val="-1"/>
                <w:sz w:val="22"/>
                <w:szCs w:val="22"/>
                <w:lang w:val="kk-KZ"/>
              </w:rPr>
              <w:t>ялық талдау нәтижелерін интерпретациялау;</w:t>
            </w:r>
          </w:p>
          <w:p w14:paraId="72171D96" w14:textId="77777777" w:rsidR="001B5BD1" w:rsidRPr="00DE2F63" w:rsidRDefault="001B5BD1" w:rsidP="001B5BD1">
            <w:pPr>
              <w:pStyle w:val="afc"/>
              <w:jc w:val="left"/>
              <w:rPr>
                <w:b w:val="0"/>
                <w:bCs/>
                <w:spacing w:val="-1"/>
                <w:sz w:val="22"/>
                <w:szCs w:val="22"/>
                <w:lang w:val="kk-KZ"/>
              </w:rPr>
            </w:pPr>
            <w:r w:rsidRPr="00DE2F63">
              <w:rPr>
                <w:b w:val="0"/>
                <w:bCs/>
                <w:spacing w:val="-1"/>
                <w:sz w:val="22"/>
                <w:szCs w:val="22"/>
                <w:lang w:val="kk-KZ"/>
              </w:rPr>
              <w:t>-</w:t>
            </w:r>
            <w:r w:rsidR="008A7F5A" w:rsidRPr="009F295D">
              <w:rPr>
                <w:b w:val="0"/>
                <w:bCs/>
                <w:spacing w:val="-1"/>
                <w:sz w:val="22"/>
                <w:szCs w:val="22"/>
                <w:lang w:val="kk-KZ"/>
              </w:rPr>
              <w:t xml:space="preserve"> </w:t>
            </w:r>
            <w:r w:rsidRPr="00DE2F63">
              <w:rPr>
                <w:b w:val="0"/>
                <w:bCs/>
                <w:spacing w:val="-1"/>
                <w:sz w:val="22"/>
                <w:szCs w:val="22"/>
                <w:lang w:val="kk-KZ"/>
              </w:rPr>
              <w:t>галактоземи</w:t>
            </w:r>
            <w:r w:rsidR="008A7F5A" w:rsidRPr="009F295D">
              <w:rPr>
                <w:b w:val="0"/>
                <w:bCs/>
                <w:spacing w:val="-1"/>
                <w:sz w:val="22"/>
                <w:szCs w:val="22"/>
                <w:lang w:val="kk-KZ"/>
              </w:rPr>
              <w:t xml:space="preserve">я </w:t>
            </w:r>
            <w:r w:rsidR="008A7F5A" w:rsidRPr="00DE2F63">
              <w:rPr>
                <w:b w:val="0"/>
                <w:bCs/>
                <w:spacing w:val="-1"/>
                <w:sz w:val="22"/>
                <w:szCs w:val="22"/>
                <w:lang w:val="kk-KZ"/>
              </w:rPr>
              <w:t>диагности</w:t>
            </w:r>
            <w:r w:rsidR="008A7F5A" w:rsidRPr="009F295D">
              <w:rPr>
                <w:b w:val="0"/>
                <w:bCs/>
                <w:spacing w:val="-1"/>
                <w:sz w:val="22"/>
                <w:szCs w:val="22"/>
                <w:lang w:val="kk-KZ"/>
              </w:rPr>
              <w:t>калық критерилерін сипаттау</w:t>
            </w:r>
            <w:r w:rsidRPr="00DE2F63">
              <w:rPr>
                <w:b w:val="0"/>
                <w:bCs/>
                <w:spacing w:val="-1"/>
                <w:sz w:val="22"/>
                <w:szCs w:val="22"/>
                <w:lang w:val="kk-KZ"/>
              </w:rPr>
              <w:t>;</w:t>
            </w:r>
          </w:p>
          <w:p w14:paraId="7BD70317" w14:textId="77777777" w:rsidR="001B5BD1" w:rsidRPr="00DE2F63" w:rsidRDefault="001B5BD1" w:rsidP="008A7F5A">
            <w:pPr>
              <w:pStyle w:val="ab"/>
              <w:jc w:val="left"/>
              <w:rPr>
                <w:b w:val="0"/>
                <w:bCs/>
                <w:spacing w:val="-1"/>
                <w:sz w:val="22"/>
                <w:szCs w:val="22"/>
                <w:lang w:val="kk-KZ"/>
              </w:rPr>
            </w:pPr>
            <w:r w:rsidRPr="00DE2F63">
              <w:rPr>
                <w:b w:val="0"/>
                <w:bCs/>
                <w:spacing w:val="-1"/>
                <w:sz w:val="22"/>
                <w:szCs w:val="22"/>
                <w:lang w:val="kk-KZ"/>
              </w:rPr>
              <w:t>-</w:t>
            </w:r>
            <w:r w:rsidR="008A7F5A" w:rsidRPr="009F295D">
              <w:rPr>
                <w:b w:val="0"/>
                <w:bCs/>
                <w:spacing w:val="-1"/>
                <w:sz w:val="22"/>
                <w:szCs w:val="22"/>
                <w:lang w:val="kk-KZ"/>
              </w:rPr>
              <w:t xml:space="preserve"> </w:t>
            </w:r>
            <w:r w:rsidR="004207B9" w:rsidRPr="009F295D">
              <w:rPr>
                <w:b w:val="0"/>
                <w:bCs/>
                <w:spacing w:val="-1"/>
                <w:sz w:val="22"/>
                <w:szCs w:val="22"/>
                <w:lang w:val="kk-KZ"/>
              </w:rPr>
              <w:t>ААБ (</w:t>
            </w:r>
            <w:r w:rsidR="008A7F5A" w:rsidRPr="00DE2F63">
              <w:rPr>
                <w:b w:val="0"/>
                <w:sz w:val="22"/>
                <w:szCs w:val="22"/>
                <w:lang w:val="kk-KZ"/>
              </w:rPr>
              <w:t>НОА</w:t>
            </w:r>
            <w:r w:rsidR="004207B9" w:rsidRPr="009F295D">
              <w:rPr>
                <w:b w:val="0"/>
                <w:sz w:val="22"/>
                <w:szCs w:val="22"/>
                <w:lang w:val="kk-KZ"/>
              </w:rPr>
              <w:t>)</w:t>
            </w:r>
            <w:r w:rsidR="008A7F5A" w:rsidRPr="009F295D">
              <w:rPr>
                <w:b w:val="0"/>
                <w:sz w:val="22"/>
                <w:szCs w:val="22"/>
                <w:lang w:val="kk-KZ"/>
              </w:rPr>
              <w:t xml:space="preserve">-мен  науқас </w:t>
            </w:r>
            <w:r w:rsidRPr="00DE2F63">
              <w:rPr>
                <w:b w:val="0"/>
                <w:bCs/>
                <w:spacing w:val="-1"/>
                <w:sz w:val="22"/>
                <w:szCs w:val="22"/>
                <w:lang w:val="kk-KZ"/>
              </w:rPr>
              <w:t>биохими</w:t>
            </w:r>
            <w:r w:rsidR="008A7F5A" w:rsidRPr="009F295D">
              <w:rPr>
                <w:b w:val="0"/>
                <w:bCs/>
                <w:spacing w:val="-1"/>
                <w:sz w:val="22"/>
                <w:szCs w:val="22"/>
                <w:lang w:val="kk-KZ"/>
              </w:rPr>
              <w:t>ялық қан талдауын интерпретациялау</w:t>
            </w:r>
            <w:r w:rsidRPr="00DE2F63">
              <w:rPr>
                <w:b w:val="0"/>
                <w:sz w:val="22"/>
                <w:szCs w:val="22"/>
                <w:lang w:val="kk-KZ"/>
              </w:rPr>
              <w:t>;</w:t>
            </w:r>
          </w:p>
          <w:p w14:paraId="029E9673" w14:textId="77777777" w:rsidR="001B5BD1" w:rsidRPr="009F295D" w:rsidRDefault="001B5BD1" w:rsidP="001B5BD1">
            <w:pPr>
              <w:pStyle w:val="ab"/>
              <w:jc w:val="left"/>
              <w:rPr>
                <w:b w:val="0"/>
                <w:bCs/>
                <w:spacing w:val="-1"/>
                <w:sz w:val="22"/>
                <w:szCs w:val="22"/>
              </w:rPr>
            </w:pPr>
            <w:r w:rsidRPr="009F295D">
              <w:rPr>
                <w:b w:val="0"/>
                <w:bCs/>
                <w:spacing w:val="-1"/>
                <w:sz w:val="22"/>
                <w:szCs w:val="22"/>
              </w:rPr>
              <w:t xml:space="preserve">- </w:t>
            </w:r>
            <w:r w:rsidR="004207B9" w:rsidRPr="009F295D">
              <w:rPr>
                <w:b w:val="0"/>
                <w:bCs/>
                <w:spacing w:val="-1"/>
                <w:sz w:val="22"/>
                <w:szCs w:val="22"/>
                <w:lang w:val="kk-KZ"/>
              </w:rPr>
              <w:t>ААБ (</w:t>
            </w:r>
            <w:r w:rsidR="004207B9" w:rsidRPr="009F295D">
              <w:rPr>
                <w:b w:val="0"/>
                <w:sz w:val="22"/>
                <w:szCs w:val="22"/>
              </w:rPr>
              <w:t>НОА</w:t>
            </w:r>
            <w:r w:rsidR="004207B9" w:rsidRPr="009F295D">
              <w:rPr>
                <w:b w:val="0"/>
                <w:sz w:val="22"/>
                <w:szCs w:val="22"/>
                <w:lang w:val="kk-KZ"/>
              </w:rPr>
              <w:t>)-</w:t>
            </w:r>
            <w:r w:rsidR="008A7F5A" w:rsidRPr="009F295D">
              <w:rPr>
                <w:b w:val="0"/>
                <w:bCs/>
                <w:spacing w:val="-1"/>
                <w:sz w:val="22"/>
                <w:szCs w:val="22"/>
                <w:lang w:val="kk-KZ"/>
              </w:rPr>
              <w:t>мен науқастың бас миы МРТ нәтижесін и</w:t>
            </w:r>
            <w:r w:rsidRPr="009F295D">
              <w:rPr>
                <w:b w:val="0"/>
                <w:bCs/>
                <w:spacing w:val="-1"/>
                <w:sz w:val="22"/>
                <w:szCs w:val="22"/>
              </w:rPr>
              <w:t>нтерпрет</w:t>
            </w:r>
            <w:r w:rsidR="008A7F5A" w:rsidRPr="009F295D">
              <w:rPr>
                <w:b w:val="0"/>
                <w:bCs/>
                <w:spacing w:val="-1"/>
                <w:sz w:val="22"/>
                <w:szCs w:val="22"/>
                <w:lang w:val="kk-KZ"/>
              </w:rPr>
              <w:t>ациялау</w:t>
            </w:r>
            <w:r w:rsidRPr="009F295D">
              <w:rPr>
                <w:b w:val="0"/>
                <w:sz w:val="22"/>
                <w:szCs w:val="22"/>
              </w:rPr>
              <w:t>;</w:t>
            </w:r>
          </w:p>
          <w:p w14:paraId="18FE6E74" w14:textId="77777777" w:rsidR="001B5BD1" w:rsidRPr="009F295D" w:rsidRDefault="001B5BD1" w:rsidP="001B5BD1">
            <w:pPr>
              <w:pStyle w:val="ab"/>
              <w:jc w:val="left"/>
              <w:rPr>
                <w:b w:val="0"/>
                <w:bCs/>
                <w:spacing w:val="-1"/>
                <w:sz w:val="22"/>
                <w:szCs w:val="22"/>
              </w:rPr>
            </w:pPr>
            <w:r w:rsidRPr="009F295D">
              <w:rPr>
                <w:b w:val="0"/>
                <w:bCs/>
                <w:spacing w:val="-1"/>
                <w:sz w:val="22"/>
                <w:szCs w:val="22"/>
              </w:rPr>
              <w:t>-</w:t>
            </w:r>
            <w:r w:rsidR="008A7F5A" w:rsidRPr="009F295D">
              <w:rPr>
                <w:b w:val="0"/>
                <w:bCs/>
                <w:spacing w:val="-1"/>
                <w:sz w:val="22"/>
                <w:szCs w:val="22"/>
                <w:lang w:val="kk-KZ"/>
              </w:rPr>
              <w:t xml:space="preserve"> </w:t>
            </w:r>
            <w:r w:rsidR="004207B9" w:rsidRPr="009F295D">
              <w:rPr>
                <w:b w:val="0"/>
                <w:bCs/>
                <w:spacing w:val="-1"/>
                <w:sz w:val="22"/>
                <w:szCs w:val="22"/>
              </w:rPr>
              <w:t>тирозинеми</w:t>
            </w:r>
            <w:r w:rsidR="004207B9" w:rsidRPr="009F295D">
              <w:rPr>
                <w:b w:val="0"/>
                <w:bCs/>
                <w:spacing w:val="-1"/>
                <w:sz w:val="22"/>
                <w:szCs w:val="22"/>
                <w:lang w:val="kk-KZ"/>
              </w:rPr>
              <w:t>я</w:t>
            </w:r>
            <w:r w:rsidR="004207B9" w:rsidRPr="009F295D">
              <w:rPr>
                <w:b w:val="0"/>
                <w:bCs/>
                <w:spacing w:val="-1"/>
                <w:sz w:val="22"/>
                <w:szCs w:val="22"/>
              </w:rPr>
              <w:t>, гипераммониеми</w:t>
            </w:r>
            <w:r w:rsidR="004207B9" w:rsidRPr="009F295D">
              <w:rPr>
                <w:b w:val="0"/>
                <w:bCs/>
                <w:spacing w:val="-1"/>
                <w:sz w:val="22"/>
                <w:szCs w:val="22"/>
                <w:lang w:val="kk-KZ"/>
              </w:rPr>
              <w:t>я,</w:t>
            </w:r>
            <w:r w:rsidR="004207B9" w:rsidRPr="009F295D">
              <w:rPr>
                <w:b w:val="0"/>
                <w:bCs/>
                <w:spacing w:val="-1"/>
                <w:sz w:val="22"/>
                <w:szCs w:val="22"/>
              </w:rPr>
              <w:t xml:space="preserve">  </w:t>
            </w:r>
            <w:r w:rsidR="00D5615B" w:rsidRPr="009F295D">
              <w:rPr>
                <w:b w:val="0"/>
                <w:bCs/>
                <w:spacing w:val="-1"/>
                <w:sz w:val="22"/>
                <w:szCs w:val="22"/>
              </w:rPr>
              <w:t xml:space="preserve">фенилкетонурия </w:t>
            </w:r>
            <w:r w:rsidR="00D5615B" w:rsidRPr="009F295D">
              <w:rPr>
                <w:b w:val="0"/>
                <w:bCs/>
                <w:spacing w:val="-1"/>
                <w:sz w:val="22"/>
                <w:szCs w:val="22"/>
                <w:lang w:val="kk-KZ"/>
              </w:rPr>
              <w:t xml:space="preserve">диагнозы </w:t>
            </w:r>
            <w:r w:rsidRPr="009F295D">
              <w:rPr>
                <w:b w:val="0"/>
                <w:bCs/>
                <w:spacing w:val="-1"/>
                <w:sz w:val="22"/>
                <w:szCs w:val="22"/>
              </w:rPr>
              <w:t>кр</w:t>
            </w:r>
            <w:r w:rsidR="008A7F5A" w:rsidRPr="009F295D">
              <w:rPr>
                <w:b w:val="0"/>
                <w:bCs/>
                <w:spacing w:val="-1"/>
                <w:sz w:val="22"/>
                <w:szCs w:val="22"/>
              </w:rPr>
              <w:t>итери</w:t>
            </w:r>
            <w:r w:rsidR="00D5615B" w:rsidRPr="009F295D">
              <w:rPr>
                <w:b w:val="0"/>
                <w:bCs/>
                <w:spacing w:val="-1"/>
                <w:sz w:val="22"/>
                <w:szCs w:val="22"/>
                <w:lang w:val="kk-KZ"/>
              </w:rPr>
              <w:t>лерін бағалау;</w:t>
            </w:r>
            <w:r w:rsidRPr="009F295D">
              <w:rPr>
                <w:b w:val="0"/>
                <w:bCs/>
                <w:spacing w:val="-1"/>
                <w:sz w:val="22"/>
                <w:szCs w:val="22"/>
              </w:rPr>
              <w:t xml:space="preserve">  </w:t>
            </w:r>
          </w:p>
          <w:p w14:paraId="73E02637" w14:textId="77777777" w:rsidR="001B5BD1" w:rsidRPr="009F295D" w:rsidRDefault="001B5BD1" w:rsidP="001B5BD1">
            <w:pPr>
              <w:pStyle w:val="ab"/>
              <w:jc w:val="left"/>
              <w:rPr>
                <w:b w:val="0"/>
                <w:bCs/>
                <w:spacing w:val="-1"/>
                <w:sz w:val="22"/>
                <w:szCs w:val="22"/>
              </w:rPr>
            </w:pPr>
            <w:r w:rsidRPr="009F295D">
              <w:rPr>
                <w:b w:val="0"/>
                <w:bCs/>
                <w:spacing w:val="-1"/>
                <w:sz w:val="22"/>
                <w:szCs w:val="22"/>
              </w:rPr>
              <w:t xml:space="preserve">- </w:t>
            </w:r>
            <w:r w:rsidR="004207B9" w:rsidRPr="009F295D">
              <w:rPr>
                <w:b w:val="0"/>
                <w:bCs/>
                <w:spacing w:val="-1"/>
                <w:sz w:val="22"/>
                <w:szCs w:val="22"/>
                <w:lang w:val="kk-KZ"/>
              </w:rPr>
              <w:t>ААБ (</w:t>
            </w:r>
            <w:r w:rsidR="004207B9" w:rsidRPr="009F295D">
              <w:rPr>
                <w:b w:val="0"/>
                <w:sz w:val="22"/>
                <w:szCs w:val="22"/>
              </w:rPr>
              <w:t>НОА</w:t>
            </w:r>
            <w:r w:rsidR="004207B9" w:rsidRPr="009F295D">
              <w:rPr>
                <w:b w:val="0"/>
                <w:sz w:val="22"/>
                <w:szCs w:val="22"/>
                <w:lang w:val="kk-KZ"/>
              </w:rPr>
              <w:t>)-</w:t>
            </w:r>
            <w:r w:rsidR="00D5615B" w:rsidRPr="009F295D">
              <w:rPr>
                <w:b w:val="0"/>
                <w:sz w:val="22"/>
                <w:szCs w:val="22"/>
                <w:lang w:val="kk-KZ"/>
              </w:rPr>
              <w:t xml:space="preserve">мен науқастың </w:t>
            </w:r>
            <w:r w:rsidRPr="009F295D">
              <w:rPr>
                <w:b w:val="0"/>
                <w:bCs/>
                <w:spacing w:val="-1"/>
                <w:sz w:val="22"/>
                <w:szCs w:val="22"/>
              </w:rPr>
              <w:t>мотор</w:t>
            </w:r>
            <w:r w:rsidR="00D5615B" w:rsidRPr="009F295D">
              <w:rPr>
                <w:b w:val="0"/>
                <w:bCs/>
                <w:spacing w:val="-1"/>
                <w:sz w:val="22"/>
                <w:szCs w:val="22"/>
                <w:lang w:val="kk-KZ"/>
              </w:rPr>
              <w:t xml:space="preserve">лық </w:t>
            </w:r>
            <w:r w:rsidRPr="009F295D">
              <w:rPr>
                <w:b w:val="0"/>
                <w:bCs/>
                <w:spacing w:val="-1"/>
                <w:sz w:val="22"/>
                <w:szCs w:val="22"/>
              </w:rPr>
              <w:t>функци</w:t>
            </w:r>
            <w:r w:rsidR="00D5615B" w:rsidRPr="009F295D">
              <w:rPr>
                <w:b w:val="0"/>
                <w:bCs/>
                <w:spacing w:val="-1"/>
                <w:sz w:val="22"/>
                <w:szCs w:val="22"/>
                <w:lang w:val="kk-KZ"/>
              </w:rPr>
              <w:t>ясын бағалау</w:t>
            </w:r>
            <w:r w:rsidRPr="009F295D">
              <w:rPr>
                <w:b w:val="0"/>
                <w:sz w:val="22"/>
                <w:szCs w:val="22"/>
              </w:rPr>
              <w:t>;</w:t>
            </w:r>
          </w:p>
          <w:p w14:paraId="79270729" w14:textId="77777777" w:rsidR="001B5BD1" w:rsidRPr="009F295D" w:rsidRDefault="001B5BD1" w:rsidP="001B5BD1">
            <w:pPr>
              <w:pStyle w:val="ab"/>
              <w:jc w:val="left"/>
              <w:rPr>
                <w:b w:val="0"/>
                <w:bCs/>
                <w:spacing w:val="-1"/>
                <w:sz w:val="22"/>
                <w:szCs w:val="22"/>
              </w:rPr>
            </w:pPr>
            <w:r w:rsidRPr="009F295D">
              <w:rPr>
                <w:b w:val="0"/>
                <w:bCs/>
                <w:spacing w:val="-1"/>
                <w:sz w:val="22"/>
                <w:szCs w:val="22"/>
              </w:rPr>
              <w:t>-</w:t>
            </w:r>
            <w:r w:rsidR="004207B9" w:rsidRPr="009F295D">
              <w:rPr>
                <w:b w:val="0"/>
                <w:bCs/>
                <w:spacing w:val="-1"/>
                <w:sz w:val="22"/>
                <w:szCs w:val="22"/>
                <w:lang w:val="kk-KZ"/>
              </w:rPr>
              <w:t xml:space="preserve"> ААБ (</w:t>
            </w:r>
            <w:r w:rsidR="004207B9" w:rsidRPr="009F295D">
              <w:rPr>
                <w:b w:val="0"/>
                <w:sz w:val="22"/>
                <w:szCs w:val="22"/>
              </w:rPr>
              <w:t>НОА</w:t>
            </w:r>
            <w:r w:rsidR="004207B9" w:rsidRPr="009F295D">
              <w:rPr>
                <w:b w:val="0"/>
                <w:sz w:val="22"/>
                <w:szCs w:val="22"/>
                <w:lang w:val="kk-KZ"/>
              </w:rPr>
              <w:t>)-</w:t>
            </w:r>
            <w:r w:rsidR="00D5615B" w:rsidRPr="009F295D">
              <w:rPr>
                <w:b w:val="0"/>
                <w:bCs/>
                <w:spacing w:val="-1"/>
                <w:sz w:val="22"/>
                <w:szCs w:val="22"/>
                <w:lang w:val="kk-KZ"/>
              </w:rPr>
              <w:t xml:space="preserve"> мен науқастың психикалық сөйлеу функциялары қалыптасуын бағалау</w:t>
            </w:r>
            <w:r w:rsidRPr="009F295D">
              <w:rPr>
                <w:b w:val="0"/>
                <w:sz w:val="22"/>
                <w:szCs w:val="22"/>
              </w:rPr>
              <w:t>;</w:t>
            </w:r>
          </w:p>
          <w:p w14:paraId="694AA169" w14:textId="77777777" w:rsidR="001B5BD1" w:rsidRPr="009F295D" w:rsidRDefault="001B5BD1" w:rsidP="001B5BD1">
            <w:pPr>
              <w:pStyle w:val="ab"/>
              <w:jc w:val="left"/>
              <w:rPr>
                <w:b w:val="0"/>
                <w:sz w:val="22"/>
                <w:szCs w:val="22"/>
              </w:rPr>
            </w:pPr>
            <w:r w:rsidRPr="009F295D">
              <w:rPr>
                <w:b w:val="0"/>
                <w:bCs/>
                <w:spacing w:val="-1"/>
                <w:sz w:val="22"/>
                <w:szCs w:val="22"/>
              </w:rPr>
              <w:t xml:space="preserve">- </w:t>
            </w:r>
            <w:r w:rsidR="004207B9" w:rsidRPr="009F295D">
              <w:rPr>
                <w:b w:val="0"/>
                <w:bCs/>
                <w:spacing w:val="-1"/>
                <w:sz w:val="22"/>
                <w:szCs w:val="22"/>
                <w:lang w:val="kk-KZ"/>
              </w:rPr>
              <w:t>ААБ (</w:t>
            </w:r>
            <w:r w:rsidR="004207B9" w:rsidRPr="009F295D">
              <w:rPr>
                <w:b w:val="0"/>
                <w:sz w:val="22"/>
                <w:szCs w:val="22"/>
              </w:rPr>
              <w:t>НОА</w:t>
            </w:r>
            <w:r w:rsidR="004207B9" w:rsidRPr="009F295D">
              <w:rPr>
                <w:b w:val="0"/>
                <w:sz w:val="22"/>
                <w:szCs w:val="22"/>
                <w:lang w:val="kk-KZ"/>
              </w:rPr>
              <w:t>)-</w:t>
            </w:r>
            <w:r w:rsidR="00D5615B" w:rsidRPr="009F295D">
              <w:rPr>
                <w:b w:val="0"/>
                <w:sz w:val="22"/>
                <w:szCs w:val="22"/>
                <w:lang w:val="kk-KZ"/>
              </w:rPr>
              <w:t>мен науқасты</w:t>
            </w:r>
            <w:r w:rsidR="00AA0D09" w:rsidRPr="009F295D">
              <w:rPr>
                <w:b w:val="0"/>
                <w:sz w:val="22"/>
                <w:szCs w:val="22"/>
                <w:lang w:val="kk-KZ"/>
              </w:rPr>
              <w:t xml:space="preserve"> жүргізу тактикасын жасау;</w:t>
            </w:r>
          </w:p>
          <w:p w14:paraId="6F1F1A2D" w14:textId="77777777" w:rsidR="001B5BD1" w:rsidRPr="009F295D" w:rsidRDefault="001B5BD1" w:rsidP="001B5BD1">
            <w:pPr>
              <w:pStyle w:val="ab"/>
              <w:jc w:val="left"/>
              <w:rPr>
                <w:b w:val="0"/>
                <w:bCs/>
                <w:spacing w:val="-1"/>
                <w:sz w:val="22"/>
                <w:szCs w:val="22"/>
              </w:rPr>
            </w:pPr>
            <w:r w:rsidRPr="009F295D">
              <w:rPr>
                <w:b w:val="0"/>
                <w:sz w:val="22"/>
                <w:szCs w:val="22"/>
              </w:rPr>
              <w:t xml:space="preserve">- </w:t>
            </w:r>
            <w:r w:rsidR="00AA0D09" w:rsidRPr="009F295D">
              <w:rPr>
                <w:b w:val="0"/>
                <w:sz w:val="22"/>
                <w:szCs w:val="22"/>
                <w:lang w:val="kk-KZ"/>
              </w:rPr>
              <w:t>диеталық тамақ таңдау жүргізу;</w:t>
            </w:r>
          </w:p>
          <w:p w14:paraId="173C12CE" w14:textId="77777777" w:rsidR="001B5BD1" w:rsidRPr="009F295D" w:rsidRDefault="001B5BD1" w:rsidP="001B5BD1">
            <w:pPr>
              <w:rPr>
                <w:bCs/>
                <w:spacing w:val="-1"/>
                <w:sz w:val="22"/>
                <w:szCs w:val="22"/>
              </w:rPr>
            </w:pPr>
            <w:r w:rsidRPr="009F295D">
              <w:rPr>
                <w:bCs/>
                <w:spacing w:val="-1"/>
                <w:sz w:val="22"/>
                <w:szCs w:val="22"/>
              </w:rPr>
              <w:t xml:space="preserve">- </w:t>
            </w:r>
            <w:r w:rsidR="004207B9" w:rsidRPr="009F295D">
              <w:rPr>
                <w:bCs/>
                <w:spacing w:val="-1"/>
                <w:sz w:val="22"/>
                <w:szCs w:val="22"/>
                <w:lang w:val="kk-KZ"/>
              </w:rPr>
              <w:t>МҚАБ(</w:t>
            </w:r>
            <w:r w:rsidR="00AA0D09" w:rsidRPr="009F295D">
              <w:rPr>
                <w:bCs/>
                <w:spacing w:val="-1"/>
                <w:sz w:val="22"/>
                <w:szCs w:val="22"/>
              </w:rPr>
              <w:t>НОЖК</w:t>
            </w:r>
            <w:r w:rsidR="004207B9" w:rsidRPr="009F295D">
              <w:rPr>
                <w:bCs/>
                <w:spacing w:val="-1"/>
                <w:sz w:val="22"/>
                <w:szCs w:val="22"/>
                <w:lang w:val="kk-KZ"/>
              </w:rPr>
              <w:t>)</w:t>
            </w:r>
            <w:r w:rsidR="00AA0D09" w:rsidRPr="009F295D">
              <w:rPr>
                <w:bCs/>
                <w:spacing w:val="-1"/>
                <w:sz w:val="22"/>
                <w:szCs w:val="22"/>
              </w:rPr>
              <w:t xml:space="preserve"> </w:t>
            </w:r>
            <w:r w:rsidR="00AA0D09" w:rsidRPr="009F295D">
              <w:rPr>
                <w:bCs/>
                <w:spacing w:val="-1"/>
                <w:sz w:val="22"/>
                <w:szCs w:val="22"/>
                <w:lang w:val="kk-KZ"/>
              </w:rPr>
              <w:t xml:space="preserve">және </w:t>
            </w:r>
            <w:r w:rsidR="004207B9" w:rsidRPr="009F295D">
              <w:rPr>
                <w:bCs/>
                <w:spacing w:val="-1"/>
                <w:sz w:val="22"/>
                <w:szCs w:val="22"/>
                <w:lang w:val="kk-KZ"/>
              </w:rPr>
              <w:t>МА(</w:t>
            </w:r>
            <w:r w:rsidR="00AA0D09" w:rsidRPr="009F295D">
              <w:rPr>
                <w:bCs/>
                <w:spacing w:val="-1"/>
                <w:sz w:val="22"/>
                <w:szCs w:val="22"/>
              </w:rPr>
              <w:t>МО</w:t>
            </w:r>
            <w:r w:rsidR="004207B9" w:rsidRPr="009F295D">
              <w:rPr>
                <w:bCs/>
                <w:spacing w:val="-1"/>
                <w:sz w:val="22"/>
                <w:szCs w:val="22"/>
                <w:lang w:val="kk-KZ"/>
              </w:rPr>
              <w:t>)</w:t>
            </w:r>
            <w:r w:rsidR="00AA0D09" w:rsidRPr="009F295D">
              <w:rPr>
                <w:bCs/>
                <w:spacing w:val="-1"/>
                <w:sz w:val="22"/>
                <w:szCs w:val="22"/>
                <w:lang w:val="kk-KZ"/>
              </w:rPr>
              <w:t xml:space="preserve"> науқастарының </w:t>
            </w:r>
            <w:r w:rsidRPr="009F295D">
              <w:rPr>
                <w:bCs/>
                <w:spacing w:val="-1"/>
                <w:sz w:val="22"/>
                <w:szCs w:val="22"/>
              </w:rPr>
              <w:t>биохими</w:t>
            </w:r>
            <w:r w:rsidR="00AA0D09" w:rsidRPr="009F295D">
              <w:rPr>
                <w:bCs/>
                <w:spacing w:val="-1"/>
                <w:sz w:val="22"/>
                <w:szCs w:val="22"/>
                <w:lang w:val="kk-KZ"/>
              </w:rPr>
              <w:t>ялық қан талдауын интерпретациялау;</w:t>
            </w:r>
          </w:p>
          <w:p w14:paraId="76AA3662" w14:textId="77777777" w:rsidR="001B5BD1" w:rsidRPr="009F295D" w:rsidRDefault="001B5BD1" w:rsidP="001B5BD1">
            <w:pPr>
              <w:pStyle w:val="ab"/>
              <w:jc w:val="left"/>
              <w:rPr>
                <w:b w:val="0"/>
                <w:bCs/>
                <w:spacing w:val="-1"/>
                <w:sz w:val="22"/>
                <w:szCs w:val="22"/>
              </w:rPr>
            </w:pPr>
            <w:r w:rsidRPr="009F295D">
              <w:rPr>
                <w:b w:val="0"/>
                <w:bCs/>
                <w:spacing w:val="-1"/>
                <w:sz w:val="22"/>
                <w:szCs w:val="22"/>
              </w:rPr>
              <w:t xml:space="preserve">- </w:t>
            </w:r>
            <w:r w:rsidR="004207B9" w:rsidRPr="009F295D">
              <w:rPr>
                <w:b w:val="0"/>
                <w:bCs/>
                <w:spacing w:val="-1"/>
                <w:sz w:val="22"/>
                <w:szCs w:val="22"/>
                <w:lang w:val="kk-KZ"/>
              </w:rPr>
              <w:t>МҚАБ(</w:t>
            </w:r>
            <w:r w:rsidR="004207B9" w:rsidRPr="009F295D">
              <w:rPr>
                <w:b w:val="0"/>
                <w:bCs/>
                <w:spacing w:val="-1"/>
                <w:sz w:val="22"/>
                <w:szCs w:val="22"/>
              </w:rPr>
              <w:t>НОЖК</w:t>
            </w:r>
            <w:r w:rsidR="004207B9" w:rsidRPr="009F295D">
              <w:rPr>
                <w:b w:val="0"/>
                <w:bCs/>
                <w:spacing w:val="-1"/>
                <w:sz w:val="22"/>
                <w:szCs w:val="22"/>
                <w:lang w:val="kk-KZ"/>
              </w:rPr>
              <w:t>)</w:t>
            </w:r>
            <w:r w:rsidR="004207B9" w:rsidRPr="009F295D">
              <w:rPr>
                <w:b w:val="0"/>
                <w:bCs/>
                <w:spacing w:val="-1"/>
                <w:sz w:val="22"/>
                <w:szCs w:val="22"/>
              </w:rPr>
              <w:t xml:space="preserve"> </w:t>
            </w:r>
            <w:r w:rsidR="00AA0D09" w:rsidRPr="009F295D">
              <w:rPr>
                <w:b w:val="0"/>
                <w:bCs/>
                <w:spacing w:val="-1"/>
                <w:sz w:val="22"/>
                <w:szCs w:val="22"/>
                <w:lang w:val="kk-KZ"/>
              </w:rPr>
              <w:t xml:space="preserve">және </w:t>
            </w:r>
            <w:r w:rsidR="004207B9" w:rsidRPr="009F295D">
              <w:rPr>
                <w:b w:val="0"/>
                <w:bCs/>
                <w:spacing w:val="-1"/>
                <w:sz w:val="22"/>
                <w:szCs w:val="22"/>
                <w:lang w:val="kk-KZ"/>
              </w:rPr>
              <w:t>МА(</w:t>
            </w:r>
            <w:r w:rsidR="004207B9" w:rsidRPr="009F295D">
              <w:rPr>
                <w:b w:val="0"/>
                <w:bCs/>
                <w:spacing w:val="-1"/>
                <w:sz w:val="22"/>
                <w:szCs w:val="22"/>
              </w:rPr>
              <w:t>МО</w:t>
            </w:r>
            <w:r w:rsidR="004207B9" w:rsidRPr="009F295D">
              <w:rPr>
                <w:b w:val="0"/>
                <w:bCs/>
                <w:spacing w:val="-1"/>
                <w:sz w:val="22"/>
                <w:szCs w:val="22"/>
                <w:lang w:val="kk-KZ"/>
              </w:rPr>
              <w:t xml:space="preserve">) </w:t>
            </w:r>
            <w:r w:rsidR="00AA0D09" w:rsidRPr="009F295D">
              <w:rPr>
                <w:b w:val="0"/>
                <w:bCs/>
                <w:spacing w:val="-1"/>
                <w:sz w:val="22"/>
                <w:szCs w:val="22"/>
                <w:lang w:val="kk-KZ"/>
              </w:rPr>
              <w:t>науқастарының бас миы МРТ нәтижелерін и</w:t>
            </w:r>
            <w:r w:rsidRPr="009F295D">
              <w:rPr>
                <w:b w:val="0"/>
                <w:bCs/>
                <w:spacing w:val="-1"/>
                <w:sz w:val="22"/>
                <w:szCs w:val="22"/>
              </w:rPr>
              <w:t>нтерпрет</w:t>
            </w:r>
            <w:r w:rsidR="00AA0D09" w:rsidRPr="009F295D">
              <w:rPr>
                <w:b w:val="0"/>
                <w:bCs/>
                <w:spacing w:val="-1"/>
                <w:sz w:val="22"/>
                <w:szCs w:val="22"/>
                <w:lang w:val="kk-KZ"/>
              </w:rPr>
              <w:t>ациялау</w:t>
            </w:r>
            <w:r w:rsidRPr="009F295D">
              <w:rPr>
                <w:b w:val="0"/>
                <w:bCs/>
                <w:spacing w:val="-1"/>
                <w:sz w:val="22"/>
                <w:szCs w:val="22"/>
              </w:rPr>
              <w:t>;</w:t>
            </w:r>
          </w:p>
          <w:p w14:paraId="7AF54DBA" w14:textId="77777777" w:rsidR="00AA0D09" w:rsidRPr="009F295D" w:rsidRDefault="001B5BD1" w:rsidP="001B5BD1">
            <w:pPr>
              <w:pStyle w:val="ab"/>
              <w:jc w:val="left"/>
              <w:rPr>
                <w:b w:val="0"/>
                <w:bCs/>
                <w:spacing w:val="-1"/>
                <w:sz w:val="22"/>
                <w:szCs w:val="22"/>
                <w:lang w:val="kk-KZ"/>
              </w:rPr>
            </w:pPr>
            <w:r w:rsidRPr="009F295D">
              <w:rPr>
                <w:b w:val="0"/>
                <w:bCs/>
                <w:spacing w:val="-1"/>
                <w:sz w:val="22"/>
                <w:szCs w:val="22"/>
              </w:rPr>
              <w:t>-</w:t>
            </w:r>
            <w:r w:rsidR="00AA0D09" w:rsidRPr="009F295D">
              <w:rPr>
                <w:b w:val="0"/>
                <w:bCs/>
                <w:spacing w:val="-1"/>
                <w:sz w:val="22"/>
                <w:szCs w:val="22"/>
                <w:lang w:val="kk-KZ"/>
              </w:rPr>
              <w:t xml:space="preserve"> </w:t>
            </w:r>
            <w:r w:rsidR="004207B9" w:rsidRPr="009F295D">
              <w:rPr>
                <w:b w:val="0"/>
                <w:bCs/>
                <w:spacing w:val="-1"/>
                <w:sz w:val="22"/>
                <w:szCs w:val="22"/>
                <w:lang w:val="kk-KZ"/>
              </w:rPr>
              <w:t>МҚАБ(</w:t>
            </w:r>
            <w:r w:rsidR="004207B9" w:rsidRPr="009F295D">
              <w:rPr>
                <w:b w:val="0"/>
                <w:bCs/>
                <w:spacing w:val="-1"/>
                <w:sz w:val="22"/>
                <w:szCs w:val="22"/>
              </w:rPr>
              <w:t>НОЖК</w:t>
            </w:r>
            <w:r w:rsidR="004207B9" w:rsidRPr="009F295D">
              <w:rPr>
                <w:b w:val="0"/>
                <w:bCs/>
                <w:spacing w:val="-1"/>
                <w:sz w:val="22"/>
                <w:szCs w:val="22"/>
                <w:lang w:val="kk-KZ"/>
              </w:rPr>
              <w:t>)</w:t>
            </w:r>
            <w:r w:rsidR="004207B9" w:rsidRPr="009F295D">
              <w:rPr>
                <w:b w:val="0"/>
                <w:bCs/>
                <w:spacing w:val="-1"/>
                <w:sz w:val="22"/>
                <w:szCs w:val="22"/>
              </w:rPr>
              <w:t xml:space="preserve"> </w:t>
            </w:r>
            <w:r w:rsidR="00AA0D09" w:rsidRPr="009F295D">
              <w:rPr>
                <w:b w:val="0"/>
                <w:bCs/>
                <w:spacing w:val="-1"/>
                <w:sz w:val="22"/>
                <w:szCs w:val="22"/>
              </w:rPr>
              <w:t xml:space="preserve">және </w:t>
            </w:r>
            <w:r w:rsidR="004207B9" w:rsidRPr="009F295D">
              <w:rPr>
                <w:b w:val="0"/>
                <w:bCs/>
                <w:spacing w:val="-1"/>
                <w:sz w:val="22"/>
                <w:szCs w:val="22"/>
                <w:lang w:val="kk-KZ"/>
              </w:rPr>
              <w:t>МА(</w:t>
            </w:r>
            <w:r w:rsidR="004207B9" w:rsidRPr="009F295D">
              <w:rPr>
                <w:b w:val="0"/>
                <w:bCs/>
                <w:spacing w:val="-1"/>
                <w:sz w:val="22"/>
                <w:szCs w:val="22"/>
              </w:rPr>
              <w:t>МО</w:t>
            </w:r>
            <w:r w:rsidR="004207B9" w:rsidRPr="009F295D">
              <w:rPr>
                <w:b w:val="0"/>
                <w:bCs/>
                <w:spacing w:val="-1"/>
                <w:sz w:val="22"/>
                <w:szCs w:val="22"/>
                <w:lang w:val="kk-KZ"/>
              </w:rPr>
              <w:t xml:space="preserve">) </w:t>
            </w:r>
            <w:r w:rsidR="00AA0D09" w:rsidRPr="009F295D">
              <w:rPr>
                <w:b w:val="0"/>
                <w:bCs/>
                <w:spacing w:val="-1"/>
                <w:sz w:val="22"/>
                <w:szCs w:val="22"/>
                <w:lang w:val="kk-KZ"/>
              </w:rPr>
              <w:t>спектры аурулары диагнозының критерилерін сипаттау;</w:t>
            </w:r>
          </w:p>
          <w:p w14:paraId="2FB3C9CA" w14:textId="77777777" w:rsidR="001B5BD1" w:rsidRPr="009F295D" w:rsidRDefault="001B5BD1" w:rsidP="001B5BD1">
            <w:pPr>
              <w:pStyle w:val="ab"/>
              <w:jc w:val="left"/>
              <w:rPr>
                <w:b w:val="0"/>
                <w:bCs/>
                <w:spacing w:val="-1"/>
                <w:sz w:val="22"/>
                <w:szCs w:val="22"/>
                <w:lang w:val="kk-KZ"/>
              </w:rPr>
            </w:pPr>
            <w:r w:rsidRPr="009F295D">
              <w:rPr>
                <w:b w:val="0"/>
                <w:bCs/>
                <w:spacing w:val="-1"/>
                <w:sz w:val="22"/>
                <w:szCs w:val="22"/>
                <w:lang w:val="kk-KZ"/>
              </w:rPr>
              <w:t xml:space="preserve">- </w:t>
            </w:r>
            <w:r w:rsidR="004207B9" w:rsidRPr="009F295D">
              <w:rPr>
                <w:b w:val="0"/>
                <w:bCs/>
                <w:spacing w:val="-1"/>
                <w:sz w:val="22"/>
                <w:szCs w:val="22"/>
                <w:lang w:val="kk-KZ"/>
              </w:rPr>
              <w:t xml:space="preserve">МҚАБ(НОЖК) және МА(МО) </w:t>
            </w:r>
            <w:r w:rsidR="00AA0D09" w:rsidRPr="009F295D">
              <w:rPr>
                <w:b w:val="0"/>
                <w:bCs/>
                <w:spacing w:val="-1"/>
                <w:sz w:val="22"/>
                <w:szCs w:val="22"/>
                <w:lang w:val="kk-KZ"/>
              </w:rPr>
              <w:t xml:space="preserve">науқастарының </w:t>
            </w:r>
            <w:r w:rsidRPr="009F295D">
              <w:rPr>
                <w:b w:val="0"/>
                <w:bCs/>
                <w:spacing w:val="-1"/>
                <w:sz w:val="22"/>
                <w:szCs w:val="22"/>
                <w:lang w:val="kk-KZ"/>
              </w:rPr>
              <w:t>мотор</w:t>
            </w:r>
            <w:r w:rsidR="00AA0D09" w:rsidRPr="009F295D">
              <w:rPr>
                <w:b w:val="0"/>
                <w:bCs/>
                <w:spacing w:val="-1"/>
                <w:sz w:val="22"/>
                <w:szCs w:val="22"/>
                <w:lang w:val="kk-KZ"/>
              </w:rPr>
              <w:t xml:space="preserve">лық </w:t>
            </w:r>
            <w:r w:rsidRPr="009F295D">
              <w:rPr>
                <w:b w:val="0"/>
                <w:bCs/>
                <w:spacing w:val="-1"/>
                <w:sz w:val="22"/>
                <w:szCs w:val="22"/>
                <w:lang w:val="kk-KZ"/>
              </w:rPr>
              <w:t>функци</w:t>
            </w:r>
            <w:r w:rsidR="00AA0D09" w:rsidRPr="009F295D">
              <w:rPr>
                <w:b w:val="0"/>
                <w:bCs/>
                <w:spacing w:val="-1"/>
                <w:sz w:val="22"/>
                <w:szCs w:val="22"/>
                <w:lang w:val="kk-KZ"/>
              </w:rPr>
              <w:t>ясын бағалау;</w:t>
            </w:r>
            <w:r w:rsidRPr="009F295D">
              <w:rPr>
                <w:b w:val="0"/>
                <w:bCs/>
                <w:spacing w:val="-1"/>
                <w:sz w:val="22"/>
                <w:szCs w:val="22"/>
                <w:lang w:val="kk-KZ"/>
              </w:rPr>
              <w:t xml:space="preserve">  </w:t>
            </w:r>
          </w:p>
          <w:p w14:paraId="1F510F8B" w14:textId="77777777" w:rsidR="001B5BD1" w:rsidRPr="009F295D" w:rsidRDefault="001B5BD1" w:rsidP="001B5BD1">
            <w:pPr>
              <w:pStyle w:val="ab"/>
              <w:jc w:val="left"/>
              <w:rPr>
                <w:b w:val="0"/>
                <w:bCs/>
                <w:spacing w:val="-1"/>
                <w:sz w:val="22"/>
                <w:szCs w:val="22"/>
                <w:lang w:val="kk-KZ"/>
              </w:rPr>
            </w:pPr>
            <w:r w:rsidRPr="009F295D">
              <w:rPr>
                <w:b w:val="0"/>
                <w:bCs/>
                <w:spacing w:val="-1"/>
                <w:sz w:val="22"/>
                <w:szCs w:val="22"/>
                <w:lang w:val="kk-KZ"/>
              </w:rPr>
              <w:t xml:space="preserve">- </w:t>
            </w:r>
            <w:r w:rsidR="004207B9" w:rsidRPr="009F295D">
              <w:rPr>
                <w:b w:val="0"/>
                <w:bCs/>
                <w:spacing w:val="-1"/>
                <w:sz w:val="22"/>
                <w:szCs w:val="22"/>
                <w:lang w:val="kk-KZ"/>
              </w:rPr>
              <w:t xml:space="preserve">МҚАБ(НОЖК) және МА(МО) </w:t>
            </w:r>
            <w:r w:rsidR="005D1A5F" w:rsidRPr="009F295D">
              <w:rPr>
                <w:b w:val="0"/>
                <w:bCs/>
                <w:spacing w:val="-1"/>
                <w:sz w:val="22"/>
                <w:szCs w:val="22"/>
                <w:lang w:val="kk-KZ"/>
              </w:rPr>
              <w:t>науқастарының психикалық</w:t>
            </w:r>
            <w:r w:rsidRPr="009F295D">
              <w:rPr>
                <w:b w:val="0"/>
                <w:bCs/>
                <w:spacing w:val="-1"/>
                <w:sz w:val="22"/>
                <w:szCs w:val="22"/>
                <w:lang w:val="kk-KZ"/>
              </w:rPr>
              <w:t>-</w:t>
            </w:r>
            <w:r w:rsidR="005D1A5F" w:rsidRPr="009F295D">
              <w:rPr>
                <w:b w:val="0"/>
                <w:bCs/>
                <w:spacing w:val="-1"/>
                <w:sz w:val="22"/>
                <w:szCs w:val="22"/>
                <w:lang w:val="kk-KZ"/>
              </w:rPr>
              <w:t xml:space="preserve">сөйлеу </w:t>
            </w:r>
            <w:r w:rsidRPr="009F295D">
              <w:rPr>
                <w:b w:val="0"/>
                <w:bCs/>
                <w:spacing w:val="-1"/>
                <w:sz w:val="22"/>
                <w:szCs w:val="22"/>
                <w:lang w:val="kk-KZ"/>
              </w:rPr>
              <w:t>функци</w:t>
            </w:r>
            <w:r w:rsidR="005D1A5F" w:rsidRPr="009F295D">
              <w:rPr>
                <w:b w:val="0"/>
                <w:bCs/>
                <w:spacing w:val="-1"/>
                <w:sz w:val="22"/>
                <w:szCs w:val="22"/>
                <w:lang w:val="kk-KZ"/>
              </w:rPr>
              <w:t>яларын бағалау;</w:t>
            </w:r>
          </w:p>
          <w:p w14:paraId="03CE1414" w14:textId="77777777" w:rsidR="001B5BD1" w:rsidRPr="009F295D" w:rsidRDefault="001B5BD1" w:rsidP="001B5BD1">
            <w:pPr>
              <w:rPr>
                <w:bCs/>
                <w:spacing w:val="-1"/>
                <w:sz w:val="22"/>
                <w:szCs w:val="22"/>
              </w:rPr>
            </w:pPr>
            <w:r w:rsidRPr="009F295D">
              <w:rPr>
                <w:bCs/>
                <w:spacing w:val="-1"/>
                <w:sz w:val="22"/>
                <w:szCs w:val="22"/>
              </w:rPr>
              <w:t xml:space="preserve">- </w:t>
            </w:r>
            <w:r w:rsidR="004207B9" w:rsidRPr="009F295D">
              <w:rPr>
                <w:bCs/>
                <w:spacing w:val="-1"/>
                <w:sz w:val="22"/>
                <w:szCs w:val="22"/>
                <w:lang w:val="kk-KZ"/>
              </w:rPr>
              <w:t>МҚАБ(</w:t>
            </w:r>
            <w:r w:rsidR="004207B9" w:rsidRPr="009F295D">
              <w:rPr>
                <w:bCs/>
                <w:spacing w:val="-1"/>
                <w:sz w:val="22"/>
                <w:szCs w:val="22"/>
              </w:rPr>
              <w:t>НОЖК</w:t>
            </w:r>
            <w:r w:rsidR="004207B9" w:rsidRPr="009F295D">
              <w:rPr>
                <w:bCs/>
                <w:spacing w:val="-1"/>
                <w:sz w:val="22"/>
                <w:szCs w:val="22"/>
                <w:lang w:val="kk-KZ"/>
              </w:rPr>
              <w:t>)</w:t>
            </w:r>
            <w:r w:rsidR="004207B9" w:rsidRPr="009F295D">
              <w:rPr>
                <w:bCs/>
                <w:spacing w:val="-1"/>
                <w:sz w:val="22"/>
                <w:szCs w:val="22"/>
              </w:rPr>
              <w:t xml:space="preserve"> және </w:t>
            </w:r>
            <w:r w:rsidR="004207B9" w:rsidRPr="009F295D">
              <w:rPr>
                <w:bCs/>
                <w:spacing w:val="-1"/>
                <w:sz w:val="22"/>
                <w:szCs w:val="22"/>
                <w:lang w:val="kk-KZ"/>
              </w:rPr>
              <w:t>МА(</w:t>
            </w:r>
            <w:r w:rsidR="004207B9" w:rsidRPr="009F295D">
              <w:rPr>
                <w:bCs/>
                <w:spacing w:val="-1"/>
                <w:sz w:val="22"/>
                <w:szCs w:val="22"/>
              </w:rPr>
              <w:t>МО</w:t>
            </w:r>
            <w:r w:rsidR="004207B9" w:rsidRPr="009F295D">
              <w:rPr>
                <w:bCs/>
                <w:spacing w:val="-1"/>
                <w:sz w:val="22"/>
                <w:szCs w:val="22"/>
                <w:lang w:val="kk-KZ"/>
              </w:rPr>
              <w:t>)</w:t>
            </w:r>
            <w:r w:rsidR="004207B9" w:rsidRPr="009F295D">
              <w:rPr>
                <w:b/>
                <w:bCs/>
                <w:spacing w:val="-1"/>
                <w:sz w:val="22"/>
                <w:szCs w:val="22"/>
                <w:lang w:val="kk-KZ"/>
              </w:rPr>
              <w:t xml:space="preserve"> </w:t>
            </w:r>
            <w:r w:rsidR="005D1A5F" w:rsidRPr="009F295D">
              <w:rPr>
                <w:bCs/>
                <w:spacing w:val="-1"/>
                <w:sz w:val="22"/>
                <w:szCs w:val="22"/>
                <w:lang w:val="kk-KZ"/>
              </w:rPr>
              <w:t>науқастарын жүргізу тактикасын жасау;</w:t>
            </w:r>
            <w:r w:rsidRPr="009F295D">
              <w:rPr>
                <w:bCs/>
                <w:spacing w:val="-1"/>
                <w:sz w:val="22"/>
                <w:szCs w:val="22"/>
              </w:rPr>
              <w:t xml:space="preserve"> </w:t>
            </w:r>
          </w:p>
          <w:p w14:paraId="13E4E8CF" w14:textId="77777777" w:rsidR="001B5BD1" w:rsidRPr="009F295D" w:rsidRDefault="001B5BD1" w:rsidP="008A7F5A">
            <w:pPr>
              <w:rPr>
                <w:sz w:val="22"/>
                <w:szCs w:val="22"/>
                <w:lang w:val="kk-KZ"/>
              </w:rPr>
            </w:pPr>
            <w:r w:rsidRPr="009F295D">
              <w:rPr>
                <w:b/>
                <w:sz w:val="22"/>
                <w:szCs w:val="22"/>
              </w:rPr>
              <w:t xml:space="preserve">- </w:t>
            </w:r>
            <w:r w:rsidRPr="009F295D">
              <w:rPr>
                <w:sz w:val="22"/>
                <w:szCs w:val="22"/>
              </w:rPr>
              <w:t>диет</w:t>
            </w:r>
            <w:r w:rsidR="009F295D" w:rsidRPr="009F295D">
              <w:rPr>
                <w:sz w:val="22"/>
                <w:szCs w:val="22"/>
                <w:lang w:val="kk-KZ"/>
              </w:rPr>
              <w:t>алық тамақ таңдау</w:t>
            </w:r>
            <w:r w:rsidR="009F295D">
              <w:rPr>
                <w:sz w:val="22"/>
                <w:szCs w:val="22"/>
                <w:lang w:val="kk-KZ"/>
              </w:rPr>
              <w:t xml:space="preserve"> </w:t>
            </w:r>
            <w:r w:rsidR="004207B9" w:rsidRPr="009F295D">
              <w:rPr>
                <w:sz w:val="22"/>
                <w:szCs w:val="22"/>
                <w:lang w:val="kk-KZ"/>
              </w:rPr>
              <w:t>жүргізу;</w:t>
            </w:r>
          </w:p>
          <w:p w14:paraId="4FC400C0" w14:textId="77777777" w:rsidR="004207B9" w:rsidRPr="009F295D" w:rsidRDefault="004207B9" w:rsidP="009F295D">
            <w:pPr>
              <w:rPr>
                <w:b/>
                <w:bCs/>
                <w:spacing w:val="-1"/>
                <w:sz w:val="22"/>
                <w:szCs w:val="22"/>
                <w:lang w:val="kk-KZ"/>
              </w:rPr>
            </w:pPr>
            <w:r w:rsidRPr="009F295D">
              <w:rPr>
                <w:sz w:val="22"/>
                <w:szCs w:val="22"/>
                <w:lang w:val="kk-KZ"/>
              </w:rPr>
              <w:t>-</w:t>
            </w:r>
            <w:r w:rsidR="009F295D">
              <w:rPr>
                <w:sz w:val="22"/>
                <w:szCs w:val="22"/>
                <w:lang w:val="kk-KZ"/>
              </w:rPr>
              <w:t>жүйке жүйесі бұзылыстарымен жүретін алмасу ауруларының е</w:t>
            </w:r>
            <w:r w:rsidRPr="009F295D">
              <w:rPr>
                <w:sz w:val="22"/>
                <w:szCs w:val="22"/>
                <w:lang w:val="kk-KZ"/>
              </w:rPr>
              <w:t>мдеу жоспарын құру.</w:t>
            </w:r>
          </w:p>
        </w:tc>
      </w:tr>
      <w:tr w:rsidR="00ED6509" w:rsidRPr="00501320" w14:paraId="610831AB" w14:textId="77777777" w:rsidTr="00C8006F">
        <w:trPr>
          <w:cantSplit/>
          <w:trHeight w:val="59"/>
        </w:trPr>
        <w:tc>
          <w:tcPr>
            <w:tcW w:w="534" w:type="dxa"/>
            <w:vAlign w:val="center"/>
          </w:tcPr>
          <w:p w14:paraId="7B923798" w14:textId="77777777" w:rsidR="00ED6509" w:rsidRPr="00DC1D18" w:rsidRDefault="00ED6509" w:rsidP="00ED6509">
            <w:r w:rsidRPr="00DC1D18">
              <w:lastRenderedPageBreak/>
              <w:t>5</w:t>
            </w:r>
          </w:p>
        </w:tc>
        <w:tc>
          <w:tcPr>
            <w:tcW w:w="2693" w:type="dxa"/>
            <w:vAlign w:val="center"/>
          </w:tcPr>
          <w:p w14:paraId="336BB72F" w14:textId="77777777" w:rsidR="00040B39" w:rsidRPr="00DC1D18" w:rsidRDefault="00ED6509" w:rsidP="00040B39">
            <w:pPr>
              <w:rPr>
                <w:b/>
                <w:bCs/>
              </w:rPr>
            </w:pPr>
            <w:r w:rsidRPr="00DC1D18">
              <w:rPr>
                <w:b/>
                <w:lang w:val="kk-KZ"/>
              </w:rPr>
              <w:t>«</w:t>
            </w:r>
            <w:r w:rsidR="00040B39" w:rsidRPr="00DC1D18">
              <w:rPr>
                <w:b/>
                <w:bCs/>
                <w:lang w:val="kk-KZ"/>
              </w:rPr>
              <w:t>Балалық және жасөспірімдік кезеңде басталған э</w:t>
            </w:r>
            <w:r w:rsidR="00040B39" w:rsidRPr="00DC1D18">
              <w:rPr>
                <w:b/>
                <w:bCs/>
              </w:rPr>
              <w:t>моциональ</w:t>
            </w:r>
            <w:r w:rsidR="00040B39" w:rsidRPr="00DC1D18">
              <w:rPr>
                <w:b/>
                <w:bCs/>
                <w:lang w:val="kk-KZ"/>
              </w:rPr>
              <w:t>дық бұзылыстар және мінез құлық бұзылыстары</w:t>
            </w:r>
            <w:r w:rsidR="00040B39" w:rsidRPr="00DC1D18">
              <w:rPr>
                <w:b/>
                <w:bCs/>
              </w:rPr>
              <w:t xml:space="preserve"> </w:t>
            </w:r>
          </w:p>
          <w:p w14:paraId="465F4E61" w14:textId="77777777" w:rsidR="00ED6509" w:rsidRPr="00DC1D18" w:rsidRDefault="00040B39" w:rsidP="00040B39">
            <w:pPr>
              <w:rPr>
                <w:b/>
                <w:bCs/>
              </w:rPr>
            </w:pPr>
            <w:r w:rsidRPr="00DC1D18">
              <w:rPr>
                <w:b/>
                <w:bCs/>
              </w:rPr>
              <w:t xml:space="preserve"> </w:t>
            </w:r>
            <w:r w:rsidR="00ED6509" w:rsidRPr="00DC1D18">
              <w:rPr>
                <w:b/>
                <w:bCs/>
              </w:rPr>
              <w:t>(</w:t>
            </w:r>
            <w:r w:rsidR="00ED6509" w:rsidRPr="00DC1D18">
              <w:rPr>
                <w:b/>
                <w:bCs/>
                <w:lang w:val="en-US"/>
              </w:rPr>
              <w:t>F</w:t>
            </w:r>
            <w:r w:rsidR="00ED6509" w:rsidRPr="00DC1D18">
              <w:rPr>
                <w:b/>
                <w:bCs/>
              </w:rPr>
              <w:t>90-98)</w:t>
            </w:r>
            <w:r w:rsidR="00ED6509" w:rsidRPr="00DC1D18">
              <w:rPr>
                <w:b/>
                <w:lang w:val="kk-KZ"/>
              </w:rPr>
              <w:t>»</w:t>
            </w:r>
            <w:r w:rsidRPr="00DC1D18">
              <w:rPr>
                <w:b/>
                <w:lang w:val="kk-KZ"/>
              </w:rPr>
              <w:t xml:space="preserve"> модулы</w:t>
            </w:r>
          </w:p>
        </w:tc>
        <w:tc>
          <w:tcPr>
            <w:tcW w:w="539" w:type="dxa"/>
            <w:vAlign w:val="center"/>
          </w:tcPr>
          <w:p w14:paraId="514EC3F1" w14:textId="77777777" w:rsidR="00ED6509" w:rsidRPr="00DC1D18" w:rsidRDefault="00ED6509" w:rsidP="00ED6509">
            <w:pPr>
              <w:rPr>
                <w:b/>
                <w:bCs/>
                <w:spacing w:val="-1"/>
              </w:rPr>
            </w:pPr>
            <w:r w:rsidRPr="00DC1D18">
              <w:rPr>
                <w:b/>
                <w:bCs/>
                <w:spacing w:val="-1"/>
              </w:rPr>
              <w:t>4</w:t>
            </w:r>
          </w:p>
        </w:tc>
        <w:tc>
          <w:tcPr>
            <w:tcW w:w="595" w:type="dxa"/>
            <w:vAlign w:val="center"/>
          </w:tcPr>
          <w:p w14:paraId="55BFD32F" w14:textId="77777777" w:rsidR="00ED6509" w:rsidRPr="00DC1D18" w:rsidRDefault="00ED6509" w:rsidP="00ED6509">
            <w:pPr>
              <w:rPr>
                <w:b/>
                <w:bCs/>
                <w:spacing w:val="-1"/>
              </w:rPr>
            </w:pPr>
            <w:r w:rsidRPr="00DC1D18">
              <w:rPr>
                <w:b/>
                <w:bCs/>
                <w:spacing w:val="-1"/>
              </w:rPr>
              <w:t>18</w:t>
            </w:r>
          </w:p>
        </w:tc>
        <w:tc>
          <w:tcPr>
            <w:tcW w:w="765" w:type="dxa"/>
            <w:vAlign w:val="center"/>
          </w:tcPr>
          <w:p w14:paraId="3B159BB9" w14:textId="77777777" w:rsidR="00ED6509" w:rsidRPr="00DC1D18" w:rsidRDefault="00ED6509" w:rsidP="00ED6509">
            <w:pPr>
              <w:rPr>
                <w:b/>
                <w:bCs/>
                <w:spacing w:val="-1"/>
              </w:rPr>
            </w:pPr>
            <w:r w:rsidRPr="00DC1D18">
              <w:rPr>
                <w:b/>
                <w:bCs/>
                <w:spacing w:val="-1"/>
              </w:rPr>
              <w:t>18</w:t>
            </w:r>
          </w:p>
        </w:tc>
        <w:tc>
          <w:tcPr>
            <w:tcW w:w="1048" w:type="dxa"/>
            <w:vAlign w:val="center"/>
          </w:tcPr>
          <w:p w14:paraId="4703E664" w14:textId="77777777" w:rsidR="00ED6509" w:rsidRPr="00DC1D18" w:rsidRDefault="00ED6509" w:rsidP="00ED6509">
            <w:pPr>
              <w:rPr>
                <w:b/>
                <w:bCs/>
                <w:spacing w:val="-1"/>
              </w:rPr>
            </w:pPr>
            <w:r w:rsidRPr="00DC1D18">
              <w:rPr>
                <w:b/>
                <w:bCs/>
                <w:spacing w:val="-1"/>
              </w:rPr>
              <w:t>20</w:t>
            </w:r>
          </w:p>
        </w:tc>
        <w:tc>
          <w:tcPr>
            <w:tcW w:w="906" w:type="dxa"/>
            <w:vAlign w:val="center"/>
          </w:tcPr>
          <w:p w14:paraId="7BAA7087" w14:textId="77777777" w:rsidR="00ED6509" w:rsidRPr="00DC1D18" w:rsidRDefault="00ED6509" w:rsidP="00ED6509">
            <w:pPr>
              <w:rPr>
                <w:b/>
                <w:bCs/>
                <w:spacing w:val="-1"/>
              </w:rPr>
            </w:pPr>
            <w:r w:rsidRPr="00DC1D18">
              <w:rPr>
                <w:b/>
                <w:bCs/>
                <w:spacing w:val="-1"/>
              </w:rPr>
              <w:t>30</w:t>
            </w:r>
          </w:p>
        </w:tc>
        <w:tc>
          <w:tcPr>
            <w:tcW w:w="3234" w:type="dxa"/>
            <w:vAlign w:val="center"/>
          </w:tcPr>
          <w:p w14:paraId="54ABE1F4" w14:textId="77777777" w:rsidR="00ED6509" w:rsidRPr="00DC1D18" w:rsidRDefault="00ED6509" w:rsidP="00ED6509">
            <w:pPr>
              <w:rPr>
                <w:b/>
                <w:bCs/>
                <w:spacing w:val="-1"/>
              </w:rPr>
            </w:pPr>
            <w:r w:rsidRPr="00DC1D18">
              <w:rPr>
                <w:b/>
                <w:lang w:val="kk-KZ"/>
              </w:rPr>
              <w:t>3 кредит  (90сағ.)</w:t>
            </w:r>
          </w:p>
        </w:tc>
      </w:tr>
      <w:tr w:rsidR="005C789F" w:rsidRPr="00E430F6" w14:paraId="1852FAE1" w14:textId="77777777" w:rsidTr="00C8006F">
        <w:trPr>
          <w:cantSplit/>
          <w:trHeight w:val="3392"/>
        </w:trPr>
        <w:tc>
          <w:tcPr>
            <w:tcW w:w="534" w:type="dxa"/>
            <w:vAlign w:val="center"/>
          </w:tcPr>
          <w:p w14:paraId="126659C5" w14:textId="77777777" w:rsidR="005C789F" w:rsidRPr="00DC1D18" w:rsidRDefault="005C789F" w:rsidP="004F14FD">
            <w:r w:rsidRPr="00DC1D18">
              <w:t>5.1</w:t>
            </w:r>
          </w:p>
        </w:tc>
        <w:tc>
          <w:tcPr>
            <w:tcW w:w="2693" w:type="dxa"/>
            <w:vAlign w:val="center"/>
          </w:tcPr>
          <w:p w14:paraId="7B8E9C93" w14:textId="77777777" w:rsidR="005C789F" w:rsidRPr="00DC1D18" w:rsidRDefault="00040B39" w:rsidP="004D6E66">
            <w:r w:rsidRPr="00DC1D18">
              <w:rPr>
                <w:bCs/>
                <w:lang w:val="kk-KZ"/>
              </w:rPr>
              <w:t>Балалық және жасөспірімдік кезеңде басталған э</w:t>
            </w:r>
            <w:r w:rsidRPr="00DC1D18">
              <w:rPr>
                <w:bCs/>
              </w:rPr>
              <w:t>моциональ</w:t>
            </w:r>
            <w:r w:rsidRPr="00DC1D18">
              <w:rPr>
                <w:bCs/>
                <w:lang w:val="kk-KZ"/>
              </w:rPr>
              <w:t>дық бұзылыстар және мінез құлық бұзылыстары</w:t>
            </w:r>
            <w:r w:rsidR="005C789F" w:rsidRPr="00DC1D18">
              <w:rPr>
                <w:bCs/>
              </w:rPr>
              <w:t xml:space="preserve">, </w:t>
            </w:r>
            <w:r w:rsidR="006024A3" w:rsidRPr="004D6E66">
              <w:rPr>
                <w:bCs/>
              </w:rPr>
              <w:t>Гиперкинети</w:t>
            </w:r>
            <w:r w:rsidR="004D6E66" w:rsidRPr="004D6E66">
              <w:rPr>
                <w:bCs/>
                <w:lang w:val="kk-KZ"/>
              </w:rPr>
              <w:t>калық бұзылыстар</w:t>
            </w:r>
            <w:r w:rsidR="006024A3" w:rsidRPr="004D6E66">
              <w:rPr>
                <w:bCs/>
              </w:rPr>
              <w:t xml:space="preserve">. Тики. </w:t>
            </w:r>
            <w:r w:rsidR="004D6E66" w:rsidRPr="004D6E66">
              <w:rPr>
                <w:lang w:val="kk-KZ"/>
              </w:rPr>
              <w:t>Этиопатогенезі. Клиникалық көрінісі. Диагностиксы және дифференциальдық диагностикасы. Медикаментоздық және медикаментоздық емес емі.</w:t>
            </w:r>
            <w:r w:rsidR="005C789F" w:rsidRPr="00DC1D18">
              <w:rPr>
                <w:bCs/>
              </w:rPr>
              <w:t xml:space="preserve"> </w:t>
            </w:r>
          </w:p>
        </w:tc>
        <w:tc>
          <w:tcPr>
            <w:tcW w:w="539" w:type="dxa"/>
            <w:vAlign w:val="center"/>
          </w:tcPr>
          <w:p w14:paraId="2919B495" w14:textId="77777777" w:rsidR="005C789F" w:rsidRPr="00DC1D18" w:rsidRDefault="005C789F" w:rsidP="004F14FD">
            <w:pPr>
              <w:pStyle w:val="afc"/>
              <w:jc w:val="left"/>
              <w:rPr>
                <w:b w:val="0"/>
                <w:bCs/>
                <w:spacing w:val="-1"/>
                <w:sz w:val="24"/>
                <w:szCs w:val="24"/>
                <w:lang w:val="kk-KZ"/>
              </w:rPr>
            </w:pPr>
            <w:r w:rsidRPr="00DC1D18">
              <w:rPr>
                <w:b w:val="0"/>
                <w:bCs/>
                <w:spacing w:val="-1"/>
                <w:sz w:val="24"/>
                <w:szCs w:val="24"/>
                <w:lang w:val="kk-KZ"/>
              </w:rPr>
              <w:t>2</w:t>
            </w:r>
          </w:p>
        </w:tc>
        <w:tc>
          <w:tcPr>
            <w:tcW w:w="595" w:type="dxa"/>
            <w:vAlign w:val="center"/>
          </w:tcPr>
          <w:p w14:paraId="5A31714C" w14:textId="77777777" w:rsidR="005C789F" w:rsidRPr="00DC1D18" w:rsidRDefault="005C789F" w:rsidP="004F14FD">
            <w:pPr>
              <w:pStyle w:val="afc"/>
              <w:jc w:val="left"/>
              <w:rPr>
                <w:b w:val="0"/>
                <w:bCs/>
                <w:spacing w:val="-1"/>
                <w:sz w:val="24"/>
                <w:szCs w:val="24"/>
                <w:lang w:val="kk-KZ"/>
              </w:rPr>
            </w:pPr>
            <w:r w:rsidRPr="00DC1D18">
              <w:rPr>
                <w:b w:val="0"/>
                <w:bCs/>
                <w:spacing w:val="-1"/>
                <w:sz w:val="24"/>
                <w:szCs w:val="24"/>
                <w:lang w:val="kk-KZ"/>
              </w:rPr>
              <w:t>9</w:t>
            </w:r>
          </w:p>
        </w:tc>
        <w:tc>
          <w:tcPr>
            <w:tcW w:w="765" w:type="dxa"/>
            <w:vAlign w:val="center"/>
          </w:tcPr>
          <w:p w14:paraId="35D46127" w14:textId="77777777" w:rsidR="005C789F" w:rsidRPr="00DC1D18" w:rsidRDefault="005C789F" w:rsidP="004F14FD">
            <w:pPr>
              <w:pStyle w:val="afc"/>
              <w:jc w:val="left"/>
              <w:rPr>
                <w:b w:val="0"/>
                <w:bCs/>
                <w:spacing w:val="-1"/>
                <w:sz w:val="24"/>
                <w:szCs w:val="24"/>
                <w:lang w:val="kk-KZ"/>
              </w:rPr>
            </w:pPr>
            <w:r w:rsidRPr="00DC1D18">
              <w:rPr>
                <w:b w:val="0"/>
                <w:bCs/>
                <w:spacing w:val="-1"/>
                <w:sz w:val="24"/>
                <w:szCs w:val="24"/>
                <w:lang w:val="kk-KZ"/>
              </w:rPr>
              <w:t>9</w:t>
            </w:r>
          </w:p>
        </w:tc>
        <w:tc>
          <w:tcPr>
            <w:tcW w:w="1048" w:type="dxa"/>
            <w:vAlign w:val="center"/>
          </w:tcPr>
          <w:p w14:paraId="2F9FE844" w14:textId="77777777" w:rsidR="005C789F" w:rsidRPr="00DC1D18" w:rsidRDefault="005C789F" w:rsidP="004F14FD">
            <w:pPr>
              <w:pStyle w:val="afc"/>
              <w:jc w:val="left"/>
              <w:rPr>
                <w:b w:val="0"/>
                <w:bCs/>
                <w:spacing w:val="-1"/>
                <w:sz w:val="24"/>
                <w:szCs w:val="24"/>
              </w:rPr>
            </w:pPr>
            <w:r w:rsidRPr="00DC1D18">
              <w:rPr>
                <w:b w:val="0"/>
                <w:bCs/>
                <w:spacing w:val="-1"/>
                <w:sz w:val="24"/>
                <w:szCs w:val="24"/>
              </w:rPr>
              <w:t>10</w:t>
            </w:r>
          </w:p>
        </w:tc>
        <w:tc>
          <w:tcPr>
            <w:tcW w:w="906" w:type="dxa"/>
            <w:vAlign w:val="center"/>
          </w:tcPr>
          <w:p w14:paraId="249E3D0A" w14:textId="77777777" w:rsidR="005C789F" w:rsidRPr="00DC1D18" w:rsidRDefault="005C789F" w:rsidP="004F14FD">
            <w:pPr>
              <w:pStyle w:val="afc"/>
              <w:jc w:val="left"/>
              <w:rPr>
                <w:b w:val="0"/>
                <w:bCs/>
                <w:spacing w:val="-1"/>
                <w:sz w:val="24"/>
                <w:szCs w:val="24"/>
              </w:rPr>
            </w:pPr>
            <w:r w:rsidRPr="00DC1D18">
              <w:rPr>
                <w:b w:val="0"/>
                <w:bCs/>
                <w:spacing w:val="-1"/>
                <w:sz w:val="24"/>
                <w:szCs w:val="24"/>
              </w:rPr>
              <w:t>15</w:t>
            </w:r>
          </w:p>
        </w:tc>
        <w:tc>
          <w:tcPr>
            <w:tcW w:w="3234" w:type="dxa"/>
            <w:vAlign w:val="center"/>
          </w:tcPr>
          <w:p w14:paraId="65987548" w14:textId="77777777" w:rsidR="00040B39" w:rsidRPr="00DC1D18" w:rsidRDefault="005C789F" w:rsidP="00040B39">
            <w:r w:rsidRPr="00DC1D18">
              <w:rPr>
                <w:bCs/>
                <w:spacing w:val="-1"/>
              </w:rPr>
              <w:t xml:space="preserve"> </w:t>
            </w:r>
            <w:r w:rsidRPr="00DC1D18">
              <w:t xml:space="preserve">- </w:t>
            </w:r>
            <w:r w:rsidR="00040B39" w:rsidRPr="00DC1D18">
              <w:rPr>
                <w:lang w:val="kk-KZ"/>
              </w:rPr>
              <w:t xml:space="preserve">Зейін және белсенділік  бұзылыстарының </w:t>
            </w:r>
            <w:r w:rsidR="00040B39" w:rsidRPr="00DC1D18">
              <w:t>диагности</w:t>
            </w:r>
            <w:r w:rsidR="00040B39" w:rsidRPr="00DC1D18">
              <w:rPr>
                <w:lang w:val="kk-KZ"/>
              </w:rPr>
              <w:t xml:space="preserve">калық </w:t>
            </w:r>
            <w:r w:rsidR="00040B39" w:rsidRPr="00DC1D18">
              <w:t>критери</w:t>
            </w:r>
            <w:r w:rsidR="00040B39" w:rsidRPr="00DC1D18">
              <w:rPr>
                <w:lang w:val="kk-KZ"/>
              </w:rPr>
              <w:t>лерін көрсету;</w:t>
            </w:r>
          </w:p>
          <w:p w14:paraId="24D84464" w14:textId="77777777" w:rsidR="00040B39" w:rsidRPr="00DC1D18" w:rsidRDefault="00040B39" w:rsidP="00040B39">
            <w:r w:rsidRPr="00DC1D18">
              <w:rPr>
                <w:lang w:val="kk-KZ"/>
              </w:rPr>
              <w:t>- мінез құлықтың г</w:t>
            </w:r>
            <w:r w:rsidRPr="00DC1D18">
              <w:t>иперкинети</w:t>
            </w:r>
            <w:r w:rsidRPr="00DC1D18">
              <w:rPr>
                <w:lang w:val="kk-KZ"/>
              </w:rPr>
              <w:t xml:space="preserve">калық бұзылысының диагностикалық </w:t>
            </w:r>
            <w:r w:rsidRPr="00DC1D18">
              <w:t>критери</w:t>
            </w:r>
            <w:r w:rsidRPr="00DC1D18">
              <w:rPr>
                <w:lang w:val="kk-KZ"/>
              </w:rPr>
              <w:t>лерін көрсету;</w:t>
            </w:r>
          </w:p>
          <w:p w14:paraId="17C48620" w14:textId="77777777" w:rsidR="00040B39" w:rsidRPr="00445C57" w:rsidRDefault="003118D1" w:rsidP="00040B39">
            <w:r>
              <w:rPr>
                <w:lang w:val="kk-KZ"/>
              </w:rPr>
              <w:t>- балалық жасөспірімдік шақта</w:t>
            </w:r>
            <w:r w:rsidR="00040B39" w:rsidRPr="00DC1D18">
              <w:rPr>
                <w:lang w:val="kk-KZ"/>
              </w:rPr>
              <w:t xml:space="preserve"> мінез құлық бұзылыстарының жалпы диагностикалық критерилерін көрсету;</w:t>
            </w:r>
          </w:p>
          <w:p w14:paraId="695A2C46" w14:textId="77777777" w:rsidR="006024A3" w:rsidRPr="006024A3" w:rsidRDefault="004D6E66" w:rsidP="006024A3">
            <w:pPr>
              <w:rPr>
                <w:highlight w:val="yellow"/>
              </w:rPr>
            </w:pPr>
            <w:r w:rsidRPr="003118D1">
              <w:rPr>
                <w:lang w:val="kk-KZ"/>
              </w:rPr>
              <w:t xml:space="preserve">- </w:t>
            </w:r>
            <w:r w:rsidR="003118D1" w:rsidRPr="003118D1">
              <w:rPr>
                <w:lang w:val="kk-KZ"/>
              </w:rPr>
              <w:t>б</w:t>
            </w:r>
            <w:r w:rsidRPr="003118D1">
              <w:t>алалық</w:t>
            </w:r>
            <w:r w:rsidRPr="004D6E66">
              <w:t xml:space="preserve"> және жасөспірімдік шақта басталатын эмоционалдық және мінез-құлық бұзылыстарын диагностикалау жоспарын жаса</w:t>
            </w:r>
            <w:r w:rsidR="003118D1">
              <w:rPr>
                <w:lang w:val="kk-KZ"/>
              </w:rPr>
              <w:t>у;</w:t>
            </w:r>
          </w:p>
          <w:p w14:paraId="4361718A" w14:textId="77777777" w:rsidR="006024A3" w:rsidRPr="003118D1" w:rsidRDefault="003118D1" w:rsidP="006024A3">
            <w:pPr>
              <w:rPr>
                <w:highlight w:val="yellow"/>
                <w:lang w:val="kk-KZ"/>
              </w:rPr>
            </w:pPr>
            <w:r w:rsidRPr="003118D1">
              <w:t xml:space="preserve">- Балалық және жасөспірімдік </w:t>
            </w:r>
            <w:r>
              <w:rPr>
                <w:lang w:val="kk-KZ"/>
              </w:rPr>
              <w:t xml:space="preserve">шақта </w:t>
            </w:r>
            <w:r w:rsidRPr="003118D1">
              <w:t>басталатын эмоционалдық бұзылыстар мен мінез-құлық бұзылыстарының дифференциалды</w:t>
            </w:r>
            <w:r>
              <w:rPr>
                <w:lang w:val="kk-KZ"/>
              </w:rPr>
              <w:t>қ</w:t>
            </w:r>
            <w:r>
              <w:t xml:space="preserve"> диагностикасын жүргізу</w:t>
            </w:r>
            <w:r>
              <w:rPr>
                <w:lang w:val="kk-KZ"/>
              </w:rPr>
              <w:t>;</w:t>
            </w:r>
          </w:p>
          <w:p w14:paraId="0C4D9B7E" w14:textId="77777777" w:rsidR="005C789F" w:rsidRPr="003118D1" w:rsidRDefault="003118D1" w:rsidP="006024A3">
            <w:pPr>
              <w:rPr>
                <w:b/>
                <w:bCs/>
                <w:spacing w:val="-1"/>
                <w:lang w:val="kk-KZ"/>
              </w:rPr>
            </w:pPr>
            <w:r w:rsidRPr="003118D1">
              <w:rPr>
                <w:lang w:val="kk-KZ"/>
              </w:rPr>
              <w:t>- Балалық және жасөспірімдік шақта басталатын эмоционалдық және мінез-құлық бұзылыстарын емдеу және бақылау жоспарын жасау.</w:t>
            </w:r>
          </w:p>
        </w:tc>
      </w:tr>
      <w:tr w:rsidR="005C789F" w:rsidRPr="00A806C7" w14:paraId="1EFE823F" w14:textId="77777777" w:rsidTr="00C8006F">
        <w:trPr>
          <w:cantSplit/>
          <w:trHeight w:val="816"/>
        </w:trPr>
        <w:tc>
          <w:tcPr>
            <w:tcW w:w="534" w:type="dxa"/>
            <w:vAlign w:val="center"/>
          </w:tcPr>
          <w:p w14:paraId="426F55DE" w14:textId="77777777" w:rsidR="005C789F" w:rsidRPr="00E8718C" w:rsidRDefault="005C789F" w:rsidP="005C789F">
            <w:pPr>
              <w:rPr>
                <w:lang w:val="kk-KZ"/>
              </w:rPr>
            </w:pPr>
            <w:r>
              <w:rPr>
                <w:lang w:val="kk-KZ"/>
              </w:rPr>
              <w:lastRenderedPageBreak/>
              <w:t>5.2</w:t>
            </w:r>
          </w:p>
        </w:tc>
        <w:tc>
          <w:tcPr>
            <w:tcW w:w="2693" w:type="dxa"/>
            <w:vAlign w:val="center"/>
          </w:tcPr>
          <w:p w14:paraId="443DEE1B" w14:textId="77777777" w:rsidR="005C789F" w:rsidRPr="004D6E66" w:rsidRDefault="00040B39" w:rsidP="005C789F">
            <w:pPr>
              <w:pStyle w:val="afc"/>
              <w:jc w:val="left"/>
              <w:rPr>
                <w:b w:val="0"/>
                <w:sz w:val="24"/>
                <w:szCs w:val="24"/>
                <w:lang w:val="kk-KZ"/>
              </w:rPr>
            </w:pPr>
            <w:r w:rsidRPr="004D6E66">
              <w:rPr>
                <w:b w:val="0"/>
                <w:sz w:val="24"/>
                <w:szCs w:val="24"/>
                <w:lang w:val="kk-KZ"/>
              </w:rPr>
              <w:t xml:space="preserve">Ақыл </w:t>
            </w:r>
            <w:r w:rsidR="004D6E66" w:rsidRPr="004D6E66">
              <w:rPr>
                <w:b w:val="0"/>
                <w:sz w:val="24"/>
                <w:szCs w:val="24"/>
                <w:lang w:val="kk-KZ"/>
              </w:rPr>
              <w:t xml:space="preserve">– ой </w:t>
            </w:r>
            <w:r w:rsidRPr="004D6E66">
              <w:rPr>
                <w:b w:val="0"/>
                <w:sz w:val="24"/>
                <w:szCs w:val="24"/>
                <w:lang w:val="kk-KZ"/>
              </w:rPr>
              <w:t xml:space="preserve"> кемістігі</w:t>
            </w:r>
            <w:r w:rsidR="004D6E66" w:rsidRPr="004D6E66">
              <w:rPr>
                <w:b w:val="0"/>
                <w:sz w:val="24"/>
                <w:szCs w:val="24"/>
                <w:lang w:val="kk-KZ"/>
              </w:rPr>
              <w:t>.</w:t>
            </w:r>
          </w:p>
          <w:p w14:paraId="16E44E17" w14:textId="77777777" w:rsidR="006024A3" w:rsidRPr="004D6E66" w:rsidRDefault="004D6E66" w:rsidP="004D6E66">
            <w:pPr>
              <w:pStyle w:val="ab"/>
              <w:jc w:val="left"/>
              <w:rPr>
                <w:b w:val="0"/>
                <w:lang w:val="kk-KZ"/>
              </w:rPr>
            </w:pPr>
            <w:r w:rsidRPr="004D6E66">
              <w:rPr>
                <w:b w:val="0"/>
                <w:sz w:val="24"/>
                <w:szCs w:val="24"/>
                <w:lang w:val="kk-KZ"/>
              </w:rPr>
              <w:t>Этиопатогенезі. Клиникалық көрінісі. Диагностиксы және дифференциальдық диагностикасы. Медикаментоздық және медикаментоздық емес емі.</w:t>
            </w:r>
          </w:p>
        </w:tc>
        <w:tc>
          <w:tcPr>
            <w:tcW w:w="539" w:type="dxa"/>
            <w:vAlign w:val="center"/>
          </w:tcPr>
          <w:p w14:paraId="4F947862" w14:textId="77777777" w:rsidR="005C789F" w:rsidRPr="00DC1D18" w:rsidRDefault="005C789F" w:rsidP="005C789F">
            <w:pPr>
              <w:pStyle w:val="afc"/>
              <w:jc w:val="left"/>
              <w:rPr>
                <w:b w:val="0"/>
                <w:bCs/>
                <w:spacing w:val="-1"/>
                <w:sz w:val="24"/>
                <w:szCs w:val="24"/>
                <w:lang w:val="kk-KZ"/>
              </w:rPr>
            </w:pPr>
            <w:r w:rsidRPr="00DC1D18">
              <w:rPr>
                <w:b w:val="0"/>
                <w:bCs/>
                <w:spacing w:val="-1"/>
                <w:sz w:val="24"/>
                <w:szCs w:val="24"/>
                <w:lang w:val="kk-KZ"/>
              </w:rPr>
              <w:t>2</w:t>
            </w:r>
          </w:p>
        </w:tc>
        <w:tc>
          <w:tcPr>
            <w:tcW w:w="595" w:type="dxa"/>
            <w:vAlign w:val="center"/>
          </w:tcPr>
          <w:p w14:paraId="0DDB3201" w14:textId="77777777" w:rsidR="005C789F" w:rsidRPr="00DC1D18" w:rsidRDefault="005C789F" w:rsidP="005C789F">
            <w:pPr>
              <w:pStyle w:val="afc"/>
              <w:jc w:val="left"/>
              <w:rPr>
                <w:b w:val="0"/>
                <w:bCs/>
                <w:spacing w:val="-1"/>
                <w:sz w:val="24"/>
                <w:szCs w:val="24"/>
                <w:lang w:val="kk-KZ"/>
              </w:rPr>
            </w:pPr>
            <w:r w:rsidRPr="00DC1D18">
              <w:rPr>
                <w:b w:val="0"/>
                <w:bCs/>
                <w:spacing w:val="-1"/>
                <w:sz w:val="24"/>
                <w:szCs w:val="24"/>
                <w:lang w:val="kk-KZ"/>
              </w:rPr>
              <w:t>9</w:t>
            </w:r>
          </w:p>
        </w:tc>
        <w:tc>
          <w:tcPr>
            <w:tcW w:w="765" w:type="dxa"/>
            <w:vAlign w:val="center"/>
          </w:tcPr>
          <w:p w14:paraId="2D1A0125" w14:textId="77777777" w:rsidR="005C789F" w:rsidRPr="00DC1D18" w:rsidRDefault="005C789F" w:rsidP="005C789F">
            <w:pPr>
              <w:pStyle w:val="afc"/>
              <w:jc w:val="left"/>
              <w:rPr>
                <w:b w:val="0"/>
                <w:bCs/>
                <w:spacing w:val="-1"/>
                <w:sz w:val="24"/>
                <w:szCs w:val="24"/>
                <w:lang w:val="kk-KZ"/>
              </w:rPr>
            </w:pPr>
            <w:r w:rsidRPr="00DC1D18">
              <w:rPr>
                <w:b w:val="0"/>
                <w:bCs/>
                <w:spacing w:val="-1"/>
                <w:sz w:val="24"/>
                <w:szCs w:val="24"/>
                <w:lang w:val="kk-KZ"/>
              </w:rPr>
              <w:t>9</w:t>
            </w:r>
          </w:p>
        </w:tc>
        <w:tc>
          <w:tcPr>
            <w:tcW w:w="1048" w:type="dxa"/>
            <w:vAlign w:val="center"/>
          </w:tcPr>
          <w:p w14:paraId="59AAA56F" w14:textId="77777777" w:rsidR="005C789F" w:rsidRPr="00DC1D18" w:rsidRDefault="005C789F" w:rsidP="005C789F">
            <w:pPr>
              <w:pStyle w:val="afc"/>
              <w:jc w:val="left"/>
              <w:rPr>
                <w:b w:val="0"/>
                <w:bCs/>
                <w:spacing w:val="-1"/>
                <w:sz w:val="24"/>
                <w:szCs w:val="24"/>
                <w:lang w:val="kk-KZ"/>
              </w:rPr>
            </w:pPr>
            <w:r w:rsidRPr="00DC1D18">
              <w:rPr>
                <w:b w:val="0"/>
                <w:bCs/>
                <w:spacing w:val="-1"/>
                <w:sz w:val="24"/>
                <w:szCs w:val="24"/>
                <w:lang w:val="kk-KZ"/>
              </w:rPr>
              <w:t>10</w:t>
            </w:r>
          </w:p>
        </w:tc>
        <w:tc>
          <w:tcPr>
            <w:tcW w:w="906" w:type="dxa"/>
            <w:vAlign w:val="center"/>
          </w:tcPr>
          <w:p w14:paraId="0299679F" w14:textId="77777777" w:rsidR="005C789F" w:rsidRPr="00DC1D18" w:rsidRDefault="005C789F" w:rsidP="005C789F">
            <w:pPr>
              <w:pStyle w:val="afc"/>
              <w:jc w:val="left"/>
              <w:rPr>
                <w:b w:val="0"/>
                <w:bCs/>
                <w:spacing w:val="-1"/>
                <w:sz w:val="24"/>
                <w:szCs w:val="24"/>
              </w:rPr>
            </w:pPr>
            <w:r w:rsidRPr="00DC1D18">
              <w:rPr>
                <w:b w:val="0"/>
                <w:bCs/>
                <w:spacing w:val="-1"/>
                <w:sz w:val="24"/>
                <w:szCs w:val="24"/>
              </w:rPr>
              <w:t>15</w:t>
            </w:r>
          </w:p>
        </w:tc>
        <w:tc>
          <w:tcPr>
            <w:tcW w:w="3234" w:type="dxa"/>
            <w:vAlign w:val="center"/>
          </w:tcPr>
          <w:p w14:paraId="5228FF80" w14:textId="77777777" w:rsidR="004D6E66" w:rsidRDefault="004D6E66" w:rsidP="006024A3">
            <w:r>
              <w:rPr>
                <w:lang w:val="kk-KZ"/>
              </w:rPr>
              <w:t>-Ақыл-ой</w:t>
            </w:r>
            <w:r w:rsidR="00040B39" w:rsidRPr="00DC1D18">
              <w:rPr>
                <w:lang w:val="kk-KZ"/>
              </w:rPr>
              <w:t xml:space="preserve"> кемістігі</w:t>
            </w:r>
            <w:r w:rsidR="00040B39" w:rsidRPr="00DC1D18">
              <w:t xml:space="preserve">нің әрбір дәрежесіне </w:t>
            </w:r>
            <w:r w:rsidR="00040B39" w:rsidRPr="00DC1D18">
              <w:rPr>
                <w:lang w:val="kk-KZ"/>
              </w:rPr>
              <w:t xml:space="preserve">диагностикалық нұсқау, </w:t>
            </w:r>
            <w:r w:rsidR="005C789F" w:rsidRPr="00DC1D18">
              <w:t>клини</w:t>
            </w:r>
            <w:r w:rsidR="00040B39" w:rsidRPr="00DC1D18">
              <w:rPr>
                <w:lang w:val="kk-KZ"/>
              </w:rPr>
              <w:t xml:space="preserve">калық </w:t>
            </w:r>
            <w:r w:rsidR="005C789F" w:rsidRPr="00DC1D18">
              <w:t>критери</w:t>
            </w:r>
            <w:r w:rsidR="00040B39" w:rsidRPr="00DC1D18">
              <w:rPr>
                <w:lang w:val="kk-KZ"/>
              </w:rPr>
              <w:t>лерін сипаттау.</w:t>
            </w:r>
            <w:r w:rsidR="006024A3" w:rsidRPr="00C131A4">
              <w:t xml:space="preserve"> </w:t>
            </w:r>
          </w:p>
          <w:p w14:paraId="09DEA8F3" w14:textId="77777777" w:rsidR="006024A3" w:rsidRPr="004D6E66" w:rsidRDefault="004D6E66" w:rsidP="006024A3">
            <w:r>
              <w:rPr>
                <w:lang w:val="kk-KZ"/>
              </w:rPr>
              <w:t xml:space="preserve">- </w:t>
            </w:r>
            <w:r w:rsidRPr="004D6E66">
              <w:rPr>
                <w:lang w:val="kk-KZ"/>
              </w:rPr>
              <w:t xml:space="preserve">Ақыл-ой кемістігі диагностикасының жоспарын жасау; </w:t>
            </w:r>
          </w:p>
          <w:p w14:paraId="3E04156B" w14:textId="77777777" w:rsidR="004D6E66" w:rsidRPr="004D6E66" w:rsidRDefault="006024A3" w:rsidP="004D6E66">
            <w:r w:rsidRPr="004D6E66">
              <w:t xml:space="preserve">- </w:t>
            </w:r>
            <w:r w:rsidR="004D6E66" w:rsidRPr="004D6E66">
              <w:t>Балалық және жасөспірімдік кезеңнен басталатын мінез-құлық бұзылыстары бар ақыл-ой кемістігінің дифференциалды</w:t>
            </w:r>
            <w:r w:rsidR="004D6E66" w:rsidRPr="004D6E66">
              <w:rPr>
                <w:lang w:val="kk-KZ"/>
              </w:rPr>
              <w:t>қ</w:t>
            </w:r>
            <w:r w:rsidR="004D6E66" w:rsidRPr="004D6E66">
              <w:t xml:space="preserve"> диагностикасын жүргізу.</w:t>
            </w:r>
          </w:p>
          <w:p w14:paraId="3DB68AFB" w14:textId="77777777" w:rsidR="005C789F" w:rsidRPr="00DC1D18" w:rsidRDefault="004D6E66" w:rsidP="004D6E66">
            <w:pPr>
              <w:rPr>
                <w:b/>
              </w:rPr>
            </w:pPr>
            <w:r w:rsidRPr="004D6E66">
              <w:t xml:space="preserve"> </w:t>
            </w:r>
            <w:r w:rsidR="006024A3" w:rsidRPr="004D6E66">
              <w:t xml:space="preserve">- </w:t>
            </w:r>
            <w:r w:rsidRPr="004D6E66">
              <w:rPr>
                <w:lang w:val="kk-KZ"/>
              </w:rPr>
              <w:t xml:space="preserve">Ақыл-ой кемістігімен </w:t>
            </w:r>
            <w:r w:rsidRPr="004D6E66">
              <w:t>емдеу және бақылау жоспарын жаса</w:t>
            </w:r>
            <w:r w:rsidRPr="004D6E66">
              <w:rPr>
                <w:lang w:val="kk-KZ"/>
              </w:rPr>
              <w:t>у.</w:t>
            </w:r>
          </w:p>
        </w:tc>
      </w:tr>
      <w:tr w:rsidR="005C789F" w:rsidRPr="00A806C7" w14:paraId="1409CC15" w14:textId="77777777" w:rsidTr="00C8006F">
        <w:trPr>
          <w:cantSplit/>
          <w:trHeight w:val="816"/>
        </w:trPr>
        <w:tc>
          <w:tcPr>
            <w:tcW w:w="534" w:type="dxa"/>
            <w:vAlign w:val="center"/>
          </w:tcPr>
          <w:p w14:paraId="24D7742B" w14:textId="77777777" w:rsidR="005C789F" w:rsidRDefault="005C789F" w:rsidP="005C789F">
            <w:pPr>
              <w:rPr>
                <w:lang w:val="kk-KZ"/>
              </w:rPr>
            </w:pPr>
            <w:r w:rsidRPr="00501320">
              <w:rPr>
                <w:b/>
              </w:rPr>
              <w:t>6</w:t>
            </w:r>
          </w:p>
        </w:tc>
        <w:tc>
          <w:tcPr>
            <w:tcW w:w="2693" w:type="dxa"/>
            <w:vAlign w:val="center"/>
          </w:tcPr>
          <w:p w14:paraId="789061D2" w14:textId="77777777" w:rsidR="005C789F" w:rsidRPr="00CE6A0A" w:rsidRDefault="005C789F" w:rsidP="00DC1D18">
            <w:pPr>
              <w:pStyle w:val="afc"/>
              <w:jc w:val="left"/>
              <w:rPr>
                <w:b w:val="0"/>
                <w:sz w:val="24"/>
                <w:szCs w:val="24"/>
                <w:highlight w:val="yellow"/>
                <w:lang w:val="kk-KZ"/>
              </w:rPr>
            </w:pPr>
            <w:r w:rsidRPr="00151308">
              <w:rPr>
                <w:sz w:val="24"/>
                <w:szCs w:val="24"/>
                <w:lang w:val="kk-KZ"/>
              </w:rPr>
              <w:t>«</w:t>
            </w:r>
            <w:r w:rsidRPr="00151308">
              <w:rPr>
                <w:sz w:val="24"/>
                <w:szCs w:val="24"/>
              </w:rPr>
              <w:t xml:space="preserve">Эпилепсия </w:t>
            </w:r>
            <w:r w:rsidRPr="00151308">
              <w:rPr>
                <w:sz w:val="24"/>
                <w:szCs w:val="24"/>
                <w:lang w:val="kk-KZ"/>
              </w:rPr>
              <w:t>(</w:t>
            </w:r>
            <w:r w:rsidRPr="00151308">
              <w:rPr>
                <w:sz w:val="24"/>
                <w:szCs w:val="24"/>
                <w:lang w:val="en-US"/>
              </w:rPr>
              <w:t>G</w:t>
            </w:r>
            <w:r w:rsidRPr="00151308">
              <w:rPr>
                <w:sz w:val="24"/>
                <w:szCs w:val="24"/>
              </w:rPr>
              <w:t xml:space="preserve"> 4</w:t>
            </w:r>
            <w:r w:rsidRPr="00151308">
              <w:rPr>
                <w:sz w:val="24"/>
                <w:szCs w:val="24"/>
                <w:lang w:val="en-US"/>
              </w:rPr>
              <w:t>0</w:t>
            </w:r>
            <w:r w:rsidRPr="00151308">
              <w:rPr>
                <w:sz w:val="24"/>
                <w:szCs w:val="24"/>
                <w:lang w:val="kk-KZ"/>
              </w:rPr>
              <w:t>)»</w:t>
            </w:r>
            <w:r w:rsidR="00040B39" w:rsidRPr="00151308">
              <w:rPr>
                <w:sz w:val="24"/>
                <w:szCs w:val="24"/>
                <w:lang w:val="kk-KZ"/>
              </w:rPr>
              <w:t xml:space="preserve"> </w:t>
            </w:r>
            <w:r w:rsidR="00DC1D18">
              <w:rPr>
                <w:sz w:val="24"/>
                <w:szCs w:val="24"/>
                <w:lang w:val="kk-KZ"/>
              </w:rPr>
              <w:t>м</w:t>
            </w:r>
            <w:r w:rsidR="00040B39" w:rsidRPr="00151308">
              <w:rPr>
                <w:sz w:val="24"/>
                <w:szCs w:val="24"/>
                <w:lang w:val="kk-KZ"/>
              </w:rPr>
              <w:t>одул</w:t>
            </w:r>
            <w:r w:rsidR="00DC1D18">
              <w:rPr>
                <w:sz w:val="24"/>
                <w:szCs w:val="24"/>
                <w:lang w:val="kk-KZ"/>
              </w:rPr>
              <w:t>ы</w:t>
            </w:r>
          </w:p>
        </w:tc>
        <w:tc>
          <w:tcPr>
            <w:tcW w:w="539" w:type="dxa"/>
            <w:vAlign w:val="center"/>
          </w:tcPr>
          <w:p w14:paraId="5605AB13" w14:textId="77777777" w:rsidR="005C789F" w:rsidRDefault="005C789F" w:rsidP="005C789F">
            <w:pPr>
              <w:rPr>
                <w:b/>
                <w:bCs/>
                <w:spacing w:val="-1"/>
              </w:rPr>
            </w:pPr>
            <w:r>
              <w:rPr>
                <w:b/>
                <w:bCs/>
                <w:spacing w:val="-1"/>
              </w:rPr>
              <w:t>4</w:t>
            </w:r>
          </w:p>
        </w:tc>
        <w:tc>
          <w:tcPr>
            <w:tcW w:w="595" w:type="dxa"/>
            <w:vAlign w:val="center"/>
          </w:tcPr>
          <w:p w14:paraId="3280E66C" w14:textId="77777777" w:rsidR="005C789F" w:rsidRDefault="005C789F" w:rsidP="005C789F">
            <w:pPr>
              <w:rPr>
                <w:b/>
                <w:bCs/>
                <w:spacing w:val="-1"/>
              </w:rPr>
            </w:pPr>
            <w:r>
              <w:rPr>
                <w:b/>
                <w:bCs/>
                <w:spacing w:val="-1"/>
              </w:rPr>
              <w:t>18</w:t>
            </w:r>
          </w:p>
        </w:tc>
        <w:tc>
          <w:tcPr>
            <w:tcW w:w="765" w:type="dxa"/>
            <w:vAlign w:val="center"/>
          </w:tcPr>
          <w:p w14:paraId="16149401" w14:textId="77777777" w:rsidR="005C789F" w:rsidRDefault="005C789F" w:rsidP="005C789F">
            <w:pPr>
              <w:rPr>
                <w:b/>
                <w:bCs/>
                <w:spacing w:val="-1"/>
              </w:rPr>
            </w:pPr>
            <w:r>
              <w:rPr>
                <w:b/>
                <w:bCs/>
                <w:spacing w:val="-1"/>
              </w:rPr>
              <w:t>18</w:t>
            </w:r>
          </w:p>
        </w:tc>
        <w:tc>
          <w:tcPr>
            <w:tcW w:w="1048" w:type="dxa"/>
            <w:vAlign w:val="center"/>
          </w:tcPr>
          <w:p w14:paraId="2E7EAAE1" w14:textId="77777777" w:rsidR="005C789F" w:rsidRDefault="005C789F" w:rsidP="005C789F">
            <w:pPr>
              <w:rPr>
                <w:b/>
                <w:bCs/>
                <w:spacing w:val="-1"/>
              </w:rPr>
            </w:pPr>
            <w:r>
              <w:rPr>
                <w:b/>
                <w:bCs/>
                <w:spacing w:val="-1"/>
              </w:rPr>
              <w:t>20</w:t>
            </w:r>
          </w:p>
        </w:tc>
        <w:tc>
          <w:tcPr>
            <w:tcW w:w="906" w:type="dxa"/>
            <w:vAlign w:val="center"/>
          </w:tcPr>
          <w:p w14:paraId="4C6E3C46" w14:textId="77777777" w:rsidR="005C789F" w:rsidRDefault="005C789F" w:rsidP="005C789F">
            <w:pPr>
              <w:rPr>
                <w:b/>
                <w:bCs/>
                <w:spacing w:val="-1"/>
              </w:rPr>
            </w:pPr>
            <w:r>
              <w:rPr>
                <w:b/>
                <w:bCs/>
                <w:spacing w:val="-1"/>
              </w:rPr>
              <w:t>30</w:t>
            </w:r>
          </w:p>
        </w:tc>
        <w:tc>
          <w:tcPr>
            <w:tcW w:w="3234" w:type="dxa"/>
            <w:vAlign w:val="center"/>
          </w:tcPr>
          <w:p w14:paraId="3C0B2EA9" w14:textId="77777777" w:rsidR="005C789F" w:rsidRDefault="005C789F" w:rsidP="00DC1D18">
            <w:pPr>
              <w:rPr>
                <w:b/>
                <w:bCs/>
                <w:spacing w:val="-1"/>
              </w:rPr>
            </w:pPr>
            <w:r>
              <w:rPr>
                <w:b/>
                <w:lang w:val="kk-KZ"/>
              </w:rPr>
              <w:t>3 кредит  (90</w:t>
            </w:r>
            <w:r w:rsidR="00DC1D18">
              <w:rPr>
                <w:b/>
                <w:lang w:val="kk-KZ"/>
              </w:rPr>
              <w:t>сағ</w:t>
            </w:r>
            <w:r>
              <w:rPr>
                <w:b/>
                <w:lang w:val="kk-KZ"/>
              </w:rPr>
              <w:t>.)</w:t>
            </w:r>
          </w:p>
        </w:tc>
      </w:tr>
      <w:tr w:rsidR="005C789F" w:rsidRPr="00A806C7" w14:paraId="6CEBF71C" w14:textId="77777777" w:rsidTr="00C8006F">
        <w:trPr>
          <w:cantSplit/>
          <w:trHeight w:val="816"/>
        </w:trPr>
        <w:tc>
          <w:tcPr>
            <w:tcW w:w="534" w:type="dxa"/>
            <w:vAlign w:val="center"/>
          </w:tcPr>
          <w:p w14:paraId="56E70E6E" w14:textId="77777777" w:rsidR="005C789F" w:rsidRDefault="005C789F" w:rsidP="005C789F">
            <w:r>
              <w:t>6.1</w:t>
            </w:r>
          </w:p>
        </w:tc>
        <w:tc>
          <w:tcPr>
            <w:tcW w:w="2693" w:type="dxa"/>
            <w:vAlign w:val="center"/>
          </w:tcPr>
          <w:p w14:paraId="792172C4" w14:textId="77777777" w:rsidR="006024A3" w:rsidRPr="00C131A4" w:rsidRDefault="006024A3" w:rsidP="006024A3">
            <w:pPr>
              <w:rPr>
                <w:lang w:val="kk-KZ"/>
              </w:rPr>
            </w:pPr>
            <w:r w:rsidRPr="00C131A4">
              <w:t xml:space="preserve">Эпилепсия. </w:t>
            </w:r>
            <w:r w:rsidR="004D6E66" w:rsidRPr="004D6E66">
              <w:rPr>
                <w:lang w:val="kk-KZ"/>
              </w:rPr>
              <w:t>Анықтамасы</w:t>
            </w:r>
            <w:r w:rsidRPr="004D6E66">
              <w:t xml:space="preserve">. </w:t>
            </w:r>
            <w:r w:rsidRPr="004D6E66">
              <w:rPr>
                <w:lang w:val="kk-KZ"/>
              </w:rPr>
              <w:t>Этиопатогенез</w:t>
            </w:r>
            <w:r w:rsidR="004D6E66" w:rsidRPr="004D6E66">
              <w:rPr>
                <w:lang w:val="kk-KZ"/>
              </w:rPr>
              <w:t>і</w:t>
            </w:r>
            <w:r w:rsidRPr="004D6E66">
              <w:rPr>
                <w:lang w:val="kk-KZ"/>
              </w:rPr>
              <w:t>. Клини</w:t>
            </w:r>
            <w:r w:rsidR="004D6E66" w:rsidRPr="004D6E66">
              <w:rPr>
                <w:lang w:val="kk-KZ"/>
              </w:rPr>
              <w:t>калық көрінісі</w:t>
            </w:r>
            <w:r w:rsidRPr="004D6E66">
              <w:rPr>
                <w:lang w:val="kk-KZ"/>
              </w:rPr>
              <w:t>. Диагностика</w:t>
            </w:r>
            <w:r w:rsidR="004D6E66" w:rsidRPr="004D6E66">
              <w:rPr>
                <w:lang w:val="kk-KZ"/>
              </w:rPr>
              <w:t xml:space="preserve">сы және </w:t>
            </w:r>
            <w:r w:rsidRPr="004D6E66">
              <w:rPr>
                <w:lang w:val="kk-KZ"/>
              </w:rPr>
              <w:t>дифференциаль</w:t>
            </w:r>
            <w:r w:rsidR="004D6E66" w:rsidRPr="004D6E66">
              <w:rPr>
                <w:lang w:val="kk-KZ"/>
              </w:rPr>
              <w:t xml:space="preserve">дық </w:t>
            </w:r>
            <w:r w:rsidRPr="004D6E66">
              <w:rPr>
                <w:lang w:val="kk-KZ"/>
              </w:rPr>
              <w:t>диагностика</w:t>
            </w:r>
            <w:r w:rsidR="004D6E66" w:rsidRPr="004D6E66">
              <w:rPr>
                <w:lang w:val="kk-KZ"/>
              </w:rPr>
              <w:t>сы</w:t>
            </w:r>
            <w:r w:rsidRPr="004D6E66">
              <w:rPr>
                <w:lang w:val="kk-KZ"/>
              </w:rPr>
              <w:t>.</w:t>
            </w:r>
            <w:r w:rsidRPr="00C131A4">
              <w:rPr>
                <w:lang w:val="kk-KZ"/>
              </w:rPr>
              <w:t xml:space="preserve"> </w:t>
            </w:r>
          </w:p>
          <w:p w14:paraId="133CBD1F" w14:textId="77777777" w:rsidR="005C789F" w:rsidRDefault="00DC1D18" w:rsidP="00DC1D18">
            <w:r>
              <w:rPr>
                <w:lang w:val="kk-KZ"/>
              </w:rPr>
              <w:t>Э</w:t>
            </w:r>
            <w:r w:rsidR="005C789F">
              <w:t>пилепси</w:t>
            </w:r>
            <w:r>
              <w:rPr>
                <w:lang w:val="kk-KZ"/>
              </w:rPr>
              <w:t xml:space="preserve">яның </w:t>
            </w:r>
            <w:r>
              <w:t>психи</w:t>
            </w:r>
            <w:r>
              <w:rPr>
                <w:lang w:val="kk-KZ"/>
              </w:rPr>
              <w:t>калық асқынулары</w:t>
            </w:r>
            <w:r w:rsidR="005C789F">
              <w:t>.</w:t>
            </w:r>
          </w:p>
        </w:tc>
        <w:tc>
          <w:tcPr>
            <w:tcW w:w="539" w:type="dxa"/>
            <w:vAlign w:val="center"/>
          </w:tcPr>
          <w:p w14:paraId="1C3001BD" w14:textId="77777777" w:rsidR="005C789F" w:rsidRDefault="005C789F" w:rsidP="005C789F">
            <w:pPr>
              <w:rPr>
                <w:b/>
                <w:bCs/>
                <w:spacing w:val="-1"/>
                <w:lang w:val="kk-KZ"/>
              </w:rPr>
            </w:pPr>
            <w:r>
              <w:rPr>
                <w:bCs/>
                <w:spacing w:val="-1"/>
                <w:lang w:val="kk-KZ"/>
              </w:rPr>
              <w:t>2</w:t>
            </w:r>
          </w:p>
        </w:tc>
        <w:tc>
          <w:tcPr>
            <w:tcW w:w="595" w:type="dxa"/>
            <w:vAlign w:val="center"/>
          </w:tcPr>
          <w:p w14:paraId="78BF8154" w14:textId="77777777" w:rsidR="005C789F" w:rsidRDefault="005C789F" w:rsidP="005C789F">
            <w:pPr>
              <w:rPr>
                <w:b/>
                <w:bCs/>
                <w:spacing w:val="-1"/>
                <w:lang w:val="kk-KZ"/>
              </w:rPr>
            </w:pPr>
            <w:r>
              <w:rPr>
                <w:bCs/>
                <w:spacing w:val="-1"/>
                <w:lang w:val="kk-KZ"/>
              </w:rPr>
              <w:t>9</w:t>
            </w:r>
          </w:p>
        </w:tc>
        <w:tc>
          <w:tcPr>
            <w:tcW w:w="765" w:type="dxa"/>
            <w:vAlign w:val="center"/>
          </w:tcPr>
          <w:p w14:paraId="65D17344" w14:textId="77777777" w:rsidR="005C789F" w:rsidRDefault="005C789F" w:rsidP="005C789F">
            <w:pPr>
              <w:rPr>
                <w:b/>
                <w:bCs/>
                <w:spacing w:val="-1"/>
                <w:lang w:val="kk-KZ"/>
              </w:rPr>
            </w:pPr>
            <w:r>
              <w:rPr>
                <w:bCs/>
                <w:spacing w:val="-1"/>
                <w:lang w:val="kk-KZ"/>
              </w:rPr>
              <w:t>9</w:t>
            </w:r>
          </w:p>
        </w:tc>
        <w:tc>
          <w:tcPr>
            <w:tcW w:w="1048" w:type="dxa"/>
            <w:vAlign w:val="center"/>
          </w:tcPr>
          <w:p w14:paraId="2F3FEC5E" w14:textId="77777777" w:rsidR="005C789F" w:rsidRDefault="005C789F" w:rsidP="005C789F">
            <w:pPr>
              <w:rPr>
                <w:b/>
                <w:bCs/>
                <w:spacing w:val="-1"/>
                <w:lang w:val="kk-KZ"/>
              </w:rPr>
            </w:pPr>
            <w:r>
              <w:rPr>
                <w:bCs/>
                <w:spacing w:val="-1"/>
                <w:lang w:val="kk-KZ"/>
              </w:rPr>
              <w:t>10</w:t>
            </w:r>
          </w:p>
        </w:tc>
        <w:tc>
          <w:tcPr>
            <w:tcW w:w="906" w:type="dxa"/>
            <w:vAlign w:val="center"/>
          </w:tcPr>
          <w:p w14:paraId="425BA4DF" w14:textId="77777777" w:rsidR="005C789F" w:rsidRDefault="005C789F" w:rsidP="005C789F">
            <w:pPr>
              <w:rPr>
                <w:b/>
                <w:bCs/>
                <w:spacing w:val="-1"/>
              </w:rPr>
            </w:pPr>
            <w:r>
              <w:rPr>
                <w:bCs/>
                <w:spacing w:val="-1"/>
              </w:rPr>
              <w:t>15</w:t>
            </w:r>
          </w:p>
        </w:tc>
        <w:tc>
          <w:tcPr>
            <w:tcW w:w="3234" w:type="dxa"/>
            <w:vAlign w:val="center"/>
          </w:tcPr>
          <w:p w14:paraId="50D0C6DE" w14:textId="77777777" w:rsidR="005C789F" w:rsidRDefault="005C789F" w:rsidP="005C789F">
            <w:pPr>
              <w:rPr>
                <w:b/>
                <w:bCs/>
                <w:spacing w:val="-1"/>
              </w:rPr>
            </w:pPr>
            <w:r>
              <w:rPr>
                <w:bCs/>
                <w:spacing w:val="-1"/>
              </w:rPr>
              <w:t xml:space="preserve"> </w:t>
            </w:r>
          </w:p>
          <w:p w14:paraId="746A13E7" w14:textId="77777777" w:rsidR="00DC1D18" w:rsidRPr="00DC1D18" w:rsidRDefault="00DC1D18" w:rsidP="00DC1D18">
            <w:pPr>
              <w:rPr>
                <w:bCs/>
                <w:spacing w:val="-1"/>
              </w:rPr>
            </w:pPr>
            <w:r w:rsidRPr="00DC1D18">
              <w:rPr>
                <w:bCs/>
                <w:spacing w:val="-1"/>
              </w:rPr>
              <w:t xml:space="preserve">- </w:t>
            </w:r>
            <w:r w:rsidRPr="00DC1D18">
              <w:rPr>
                <w:bCs/>
                <w:spacing w:val="-1"/>
                <w:lang w:val="kk-KZ"/>
              </w:rPr>
              <w:t>эпилепсия ұстамаларының клиникалық көрінісін бағалау</w:t>
            </w:r>
            <w:r w:rsidRPr="00DC1D18">
              <w:rPr>
                <w:bCs/>
                <w:spacing w:val="-1"/>
              </w:rPr>
              <w:t xml:space="preserve">; </w:t>
            </w:r>
          </w:p>
          <w:p w14:paraId="248A7C48" w14:textId="77777777" w:rsidR="00DC1D18" w:rsidRPr="00DC1D18" w:rsidRDefault="00DC1D18" w:rsidP="00DC1D18">
            <w:pPr>
              <w:rPr>
                <w:bCs/>
                <w:spacing w:val="-1"/>
              </w:rPr>
            </w:pPr>
            <w:r w:rsidRPr="00DC1D18">
              <w:rPr>
                <w:bCs/>
                <w:spacing w:val="-1"/>
              </w:rPr>
              <w:t xml:space="preserve">- </w:t>
            </w:r>
            <w:r w:rsidRPr="00DC1D18">
              <w:rPr>
                <w:bCs/>
                <w:spacing w:val="-1"/>
                <w:lang w:val="kk-KZ"/>
              </w:rPr>
              <w:t>эпилепсиямен науқастың бас миы МРТ нәтижелерін и</w:t>
            </w:r>
            <w:r w:rsidRPr="00DC1D18">
              <w:rPr>
                <w:bCs/>
                <w:spacing w:val="-1"/>
              </w:rPr>
              <w:t>нтерпрет</w:t>
            </w:r>
            <w:r w:rsidRPr="00DC1D18">
              <w:rPr>
                <w:bCs/>
                <w:spacing w:val="-1"/>
                <w:lang w:val="kk-KZ"/>
              </w:rPr>
              <w:t>ациялау</w:t>
            </w:r>
            <w:r w:rsidRPr="00DC1D18">
              <w:rPr>
                <w:bCs/>
                <w:spacing w:val="-1"/>
              </w:rPr>
              <w:t>;</w:t>
            </w:r>
          </w:p>
          <w:p w14:paraId="6FCE9744" w14:textId="77777777" w:rsidR="00DC1D18" w:rsidRPr="00DC1D18" w:rsidRDefault="00DC1D18" w:rsidP="00DC1D18">
            <w:pPr>
              <w:rPr>
                <w:bCs/>
                <w:spacing w:val="-1"/>
              </w:rPr>
            </w:pPr>
            <w:r w:rsidRPr="00DC1D18">
              <w:rPr>
                <w:bCs/>
                <w:spacing w:val="-1"/>
              </w:rPr>
              <w:t>- эпилепси</w:t>
            </w:r>
            <w:r w:rsidRPr="00DC1D18">
              <w:rPr>
                <w:bCs/>
                <w:spacing w:val="-1"/>
                <w:lang w:val="kk-KZ"/>
              </w:rPr>
              <w:t>я</w:t>
            </w:r>
            <w:r w:rsidRPr="00DC1D18">
              <w:rPr>
                <w:bCs/>
                <w:spacing w:val="-1"/>
              </w:rPr>
              <w:t>, эпилепти</w:t>
            </w:r>
            <w:r w:rsidRPr="00DC1D18">
              <w:rPr>
                <w:bCs/>
                <w:spacing w:val="-1"/>
                <w:lang w:val="kk-KZ"/>
              </w:rPr>
              <w:t xml:space="preserve">калық </w:t>
            </w:r>
            <w:r w:rsidRPr="00DC1D18">
              <w:rPr>
                <w:bCs/>
                <w:spacing w:val="-1"/>
              </w:rPr>
              <w:t>энцефалопати</w:t>
            </w:r>
            <w:r w:rsidRPr="00DC1D18">
              <w:rPr>
                <w:bCs/>
                <w:spacing w:val="-1"/>
                <w:lang w:val="kk-KZ"/>
              </w:rPr>
              <w:t>ямен науқастың ЭЭГ қорытындысын бағалау</w:t>
            </w:r>
            <w:r w:rsidRPr="00DC1D18">
              <w:rPr>
                <w:bCs/>
                <w:spacing w:val="-1"/>
              </w:rPr>
              <w:t>;</w:t>
            </w:r>
          </w:p>
          <w:p w14:paraId="638E05FC" w14:textId="77777777" w:rsidR="00DC1D18" w:rsidRPr="00DC1D18" w:rsidRDefault="00DC1D18" w:rsidP="00DC1D18">
            <w:pPr>
              <w:rPr>
                <w:bCs/>
                <w:spacing w:val="-1"/>
              </w:rPr>
            </w:pPr>
            <w:r w:rsidRPr="00DC1D18">
              <w:rPr>
                <w:bCs/>
                <w:spacing w:val="-1"/>
              </w:rPr>
              <w:t>-</w:t>
            </w:r>
            <w:r w:rsidRPr="00DC1D18">
              <w:rPr>
                <w:bCs/>
                <w:spacing w:val="-1"/>
                <w:lang w:val="kk-KZ"/>
              </w:rPr>
              <w:t xml:space="preserve"> </w:t>
            </w:r>
            <w:r w:rsidRPr="00DC1D18">
              <w:rPr>
                <w:bCs/>
                <w:spacing w:val="-1"/>
              </w:rPr>
              <w:t>эпилепсия</w:t>
            </w:r>
            <w:r w:rsidRPr="00DC1D18">
              <w:rPr>
                <w:bCs/>
                <w:spacing w:val="-1"/>
                <w:lang w:val="kk-KZ"/>
              </w:rPr>
              <w:t xml:space="preserve"> диагнозы критерилерін бағалау</w:t>
            </w:r>
            <w:r w:rsidRPr="00DC1D18">
              <w:rPr>
                <w:bCs/>
                <w:spacing w:val="-1"/>
              </w:rPr>
              <w:t>;</w:t>
            </w:r>
          </w:p>
          <w:p w14:paraId="5A887F2B" w14:textId="77777777" w:rsidR="00DC1D18" w:rsidRPr="00DC1D18" w:rsidRDefault="00DC1D18" w:rsidP="00DC1D18">
            <w:pPr>
              <w:rPr>
                <w:bCs/>
                <w:spacing w:val="-1"/>
              </w:rPr>
            </w:pPr>
            <w:r w:rsidRPr="00DC1D18">
              <w:rPr>
                <w:bCs/>
                <w:spacing w:val="-1"/>
              </w:rPr>
              <w:t xml:space="preserve">- </w:t>
            </w:r>
            <w:r w:rsidRPr="00DC1D18">
              <w:rPr>
                <w:bCs/>
                <w:spacing w:val="-1"/>
                <w:lang w:val="kk-KZ"/>
              </w:rPr>
              <w:t xml:space="preserve">эпилепсиямен науқастың мінез-құлқы және </w:t>
            </w:r>
            <w:r w:rsidRPr="00DC1D18">
              <w:rPr>
                <w:bCs/>
                <w:spacing w:val="-1"/>
              </w:rPr>
              <w:t>психологи</w:t>
            </w:r>
            <w:r w:rsidRPr="00DC1D18">
              <w:rPr>
                <w:bCs/>
                <w:spacing w:val="-1"/>
                <w:lang w:val="kk-KZ"/>
              </w:rPr>
              <w:t>ялық</w:t>
            </w:r>
            <w:r w:rsidRPr="00DC1D18">
              <w:rPr>
                <w:bCs/>
                <w:spacing w:val="-1"/>
              </w:rPr>
              <w:t>, когнитив</w:t>
            </w:r>
            <w:r w:rsidRPr="00DC1D18">
              <w:rPr>
                <w:bCs/>
                <w:spacing w:val="-1"/>
                <w:lang w:val="kk-KZ"/>
              </w:rPr>
              <w:t>тік</w:t>
            </w:r>
            <w:r w:rsidRPr="00DC1D18">
              <w:rPr>
                <w:bCs/>
                <w:spacing w:val="-1"/>
              </w:rPr>
              <w:t>, эмоциональ</w:t>
            </w:r>
            <w:r w:rsidRPr="00DC1D18">
              <w:rPr>
                <w:bCs/>
                <w:spacing w:val="-1"/>
                <w:lang w:val="kk-KZ"/>
              </w:rPr>
              <w:t xml:space="preserve">дық </w:t>
            </w:r>
            <w:r w:rsidRPr="00DC1D18">
              <w:rPr>
                <w:bCs/>
                <w:spacing w:val="-1"/>
              </w:rPr>
              <w:t>статус</w:t>
            </w:r>
            <w:r w:rsidRPr="00DC1D18">
              <w:rPr>
                <w:bCs/>
                <w:spacing w:val="-1"/>
                <w:lang w:val="kk-KZ"/>
              </w:rPr>
              <w:t>ы</w:t>
            </w:r>
            <w:r w:rsidRPr="00DC1D18">
              <w:rPr>
                <w:bCs/>
                <w:spacing w:val="-1"/>
              </w:rPr>
              <w:t xml:space="preserve">; </w:t>
            </w:r>
          </w:p>
          <w:p w14:paraId="418380AB" w14:textId="77777777" w:rsidR="005C789F" w:rsidRDefault="005C789F" w:rsidP="005C789F">
            <w:pPr>
              <w:pStyle w:val="ab"/>
              <w:jc w:val="left"/>
              <w:rPr>
                <w:b w:val="0"/>
                <w:bCs/>
                <w:spacing w:val="-1"/>
                <w:sz w:val="24"/>
                <w:szCs w:val="24"/>
              </w:rPr>
            </w:pPr>
          </w:p>
        </w:tc>
      </w:tr>
      <w:tr w:rsidR="005C789F" w:rsidRPr="00A806C7" w14:paraId="1953CF30" w14:textId="77777777" w:rsidTr="00C8006F">
        <w:trPr>
          <w:cantSplit/>
          <w:trHeight w:val="816"/>
        </w:trPr>
        <w:tc>
          <w:tcPr>
            <w:tcW w:w="534" w:type="dxa"/>
            <w:vAlign w:val="center"/>
          </w:tcPr>
          <w:p w14:paraId="3373E8F4" w14:textId="77777777" w:rsidR="005C789F" w:rsidRDefault="005C789F" w:rsidP="005C789F">
            <w:r>
              <w:t>6.2</w:t>
            </w:r>
          </w:p>
        </w:tc>
        <w:tc>
          <w:tcPr>
            <w:tcW w:w="2693" w:type="dxa"/>
            <w:vAlign w:val="center"/>
          </w:tcPr>
          <w:p w14:paraId="00BCB52E" w14:textId="77777777" w:rsidR="005C789F" w:rsidRDefault="00DC1D18" w:rsidP="00DC1D18">
            <w:r w:rsidRPr="008417BF">
              <w:rPr>
                <w:lang w:val="kk-KZ"/>
              </w:rPr>
              <w:t>Э</w:t>
            </w:r>
            <w:r w:rsidRPr="008417BF">
              <w:t>пилепсия психофармокотерапия</w:t>
            </w:r>
            <w:r w:rsidRPr="008417BF">
              <w:rPr>
                <w:lang w:val="kk-KZ"/>
              </w:rPr>
              <w:t>сы</w:t>
            </w:r>
            <w:r w:rsidRPr="008417BF">
              <w:t xml:space="preserve"> </w:t>
            </w:r>
          </w:p>
        </w:tc>
        <w:tc>
          <w:tcPr>
            <w:tcW w:w="539" w:type="dxa"/>
            <w:vAlign w:val="center"/>
          </w:tcPr>
          <w:p w14:paraId="627F65B3" w14:textId="77777777" w:rsidR="005C789F" w:rsidRDefault="005C789F" w:rsidP="005C789F">
            <w:pPr>
              <w:pStyle w:val="afc"/>
              <w:jc w:val="left"/>
              <w:rPr>
                <w:b w:val="0"/>
                <w:bCs/>
                <w:spacing w:val="-1"/>
                <w:sz w:val="24"/>
                <w:szCs w:val="24"/>
                <w:lang w:val="kk-KZ"/>
              </w:rPr>
            </w:pPr>
            <w:r>
              <w:rPr>
                <w:b w:val="0"/>
                <w:bCs/>
                <w:spacing w:val="-1"/>
                <w:sz w:val="24"/>
                <w:szCs w:val="24"/>
                <w:lang w:val="kk-KZ"/>
              </w:rPr>
              <w:t>2</w:t>
            </w:r>
          </w:p>
        </w:tc>
        <w:tc>
          <w:tcPr>
            <w:tcW w:w="595" w:type="dxa"/>
            <w:vAlign w:val="center"/>
          </w:tcPr>
          <w:p w14:paraId="4C6D6283" w14:textId="77777777" w:rsidR="005C789F" w:rsidRDefault="005C789F" w:rsidP="005C789F">
            <w:pPr>
              <w:pStyle w:val="afc"/>
              <w:jc w:val="left"/>
              <w:rPr>
                <w:b w:val="0"/>
                <w:bCs/>
                <w:spacing w:val="-1"/>
                <w:sz w:val="24"/>
                <w:szCs w:val="24"/>
                <w:lang w:val="kk-KZ"/>
              </w:rPr>
            </w:pPr>
            <w:r>
              <w:rPr>
                <w:b w:val="0"/>
                <w:bCs/>
                <w:spacing w:val="-1"/>
                <w:sz w:val="24"/>
                <w:szCs w:val="24"/>
                <w:lang w:val="kk-KZ"/>
              </w:rPr>
              <w:t>9</w:t>
            </w:r>
          </w:p>
        </w:tc>
        <w:tc>
          <w:tcPr>
            <w:tcW w:w="765" w:type="dxa"/>
            <w:vAlign w:val="center"/>
          </w:tcPr>
          <w:p w14:paraId="1B6922C5" w14:textId="77777777" w:rsidR="005C789F" w:rsidRDefault="005C789F" w:rsidP="005C789F">
            <w:pPr>
              <w:pStyle w:val="afc"/>
              <w:jc w:val="left"/>
              <w:rPr>
                <w:b w:val="0"/>
                <w:bCs/>
                <w:spacing w:val="-1"/>
                <w:sz w:val="24"/>
                <w:szCs w:val="24"/>
                <w:lang w:val="kk-KZ"/>
              </w:rPr>
            </w:pPr>
            <w:r>
              <w:rPr>
                <w:b w:val="0"/>
                <w:bCs/>
                <w:spacing w:val="-1"/>
                <w:sz w:val="24"/>
                <w:szCs w:val="24"/>
                <w:lang w:val="kk-KZ"/>
              </w:rPr>
              <w:t>9</w:t>
            </w:r>
          </w:p>
        </w:tc>
        <w:tc>
          <w:tcPr>
            <w:tcW w:w="1048" w:type="dxa"/>
            <w:vAlign w:val="center"/>
          </w:tcPr>
          <w:p w14:paraId="2B67979D" w14:textId="77777777" w:rsidR="005C789F" w:rsidRDefault="005C789F" w:rsidP="005C789F">
            <w:pPr>
              <w:pStyle w:val="afc"/>
              <w:jc w:val="left"/>
              <w:rPr>
                <w:b w:val="0"/>
                <w:bCs/>
                <w:spacing w:val="-1"/>
                <w:sz w:val="24"/>
                <w:szCs w:val="24"/>
                <w:lang w:val="kk-KZ"/>
              </w:rPr>
            </w:pPr>
            <w:r>
              <w:rPr>
                <w:b w:val="0"/>
                <w:bCs/>
                <w:spacing w:val="-1"/>
                <w:sz w:val="24"/>
                <w:szCs w:val="24"/>
                <w:lang w:val="kk-KZ"/>
              </w:rPr>
              <w:t>10</w:t>
            </w:r>
          </w:p>
        </w:tc>
        <w:tc>
          <w:tcPr>
            <w:tcW w:w="906" w:type="dxa"/>
            <w:vAlign w:val="center"/>
          </w:tcPr>
          <w:p w14:paraId="403036C8" w14:textId="77777777" w:rsidR="005C789F" w:rsidRDefault="005C789F" w:rsidP="005C789F">
            <w:pPr>
              <w:pStyle w:val="afc"/>
              <w:jc w:val="left"/>
              <w:rPr>
                <w:b w:val="0"/>
                <w:bCs/>
                <w:spacing w:val="-1"/>
                <w:sz w:val="24"/>
                <w:szCs w:val="24"/>
              </w:rPr>
            </w:pPr>
            <w:r>
              <w:rPr>
                <w:b w:val="0"/>
                <w:bCs/>
                <w:spacing w:val="-1"/>
                <w:sz w:val="24"/>
                <w:szCs w:val="24"/>
              </w:rPr>
              <w:t>15</w:t>
            </w:r>
          </w:p>
        </w:tc>
        <w:tc>
          <w:tcPr>
            <w:tcW w:w="3234" w:type="dxa"/>
            <w:vAlign w:val="center"/>
          </w:tcPr>
          <w:p w14:paraId="14B25AD8" w14:textId="77777777" w:rsidR="005C789F" w:rsidRPr="006024A3" w:rsidRDefault="005C789F" w:rsidP="004D6E66">
            <w:pPr>
              <w:rPr>
                <w:bCs/>
                <w:spacing w:val="-1"/>
                <w:lang w:val="kk-KZ"/>
              </w:rPr>
            </w:pPr>
            <w:r>
              <w:rPr>
                <w:bCs/>
                <w:spacing w:val="-1"/>
              </w:rPr>
              <w:t xml:space="preserve">- </w:t>
            </w:r>
            <w:r w:rsidR="00DC1D18">
              <w:rPr>
                <w:bCs/>
                <w:spacing w:val="-1"/>
                <w:lang w:val="kk-KZ"/>
              </w:rPr>
              <w:t>Э</w:t>
            </w:r>
            <w:r w:rsidR="00DC1D18" w:rsidRPr="008417BF">
              <w:rPr>
                <w:bCs/>
                <w:spacing w:val="-1"/>
              </w:rPr>
              <w:t>пилепси</w:t>
            </w:r>
            <w:r w:rsidR="00DC1D18" w:rsidRPr="008417BF">
              <w:rPr>
                <w:bCs/>
                <w:spacing w:val="-1"/>
                <w:lang w:val="kk-KZ"/>
              </w:rPr>
              <w:t xml:space="preserve">ямен науқасты </w:t>
            </w:r>
            <w:r w:rsidR="00DC1D18" w:rsidRPr="00DC1D18">
              <w:rPr>
                <w:bCs/>
                <w:spacing w:val="-1"/>
                <w:lang w:val="kk-KZ"/>
              </w:rPr>
              <w:t xml:space="preserve">жүргізу тактикасын </w:t>
            </w:r>
            <w:r w:rsidR="006024A3" w:rsidRPr="004D6E66">
              <w:rPr>
                <w:bCs/>
                <w:spacing w:val="-1"/>
              </w:rPr>
              <w:t>(медикаментоз</w:t>
            </w:r>
            <w:r w:rsidR="004D6E66" w:rsidRPr="004D6E66">
              <w:rPr>
                <w:bCs/>
                <w:spacing w:val="-1"/>
                <w:lang w:val="kk-KZ"/>
              </w:rPr>
              <w:t xml:space="preserve">дық және </w:t>
            </w:r>
            <w:r w:rsidR="006024A3" w:rsidRPr="004D6E66">
              <w:rPr>
                <w:bCs/>
                <w:spacing w:val="-1"/>
              </w:rPr>
              <w:t>медикаментоз</w:t>
            </w:r>
            <w:r w:rsidR="004D6E66" w:rsidRPr="004D6E66">
              <w:rPr>
                <w:bCs/>
                <w:spacing w:val="-1"/>
                <w:lang w:val="kk-KZ"/>
              </w:rPr>
              <w:t xml:space="preserve">дық емес </w:t>
            </w:r>
            <w:r w:rsidR="006024A3" w:rsidRPr="004D6E66">
              <w:rPr>
                <w:bCs/>
                <w:spacing w:val="-1"/>
              </w:rPr>
              <w:t xml:space="preserve"> тактика)</w:t>
            </w:r>
            <w:r w:rsidR="006024A3">
              <w:rPr>
                <w:bCs/>
                <w:spacing w:val="-1"/>
              </w:rPr>
              <w:t xml:space="preserve"> </w:t>
            </w:r>
            <w:r w:rsidR="006024A3">
              <w:rPr>
                <w:bCs/>
                <w:spacing w:val="-1"/>
                <w:lang w:val="kk-KZ"/>
              </w:rPr>
              <w:t>жасау.</w:t>
            </w:r>
          </w:p>
        </w:tc>
      </w:tr>
      <w:tr w:rsidR="005C789F" w:rsidRPr="00501320" w14:paraId="5959DF5C" w14:textId="77777777" w:rsidTr="00C8006F">
        <w:trPr>
          <w:cantSplit/>
          <w:trHeight w:val="1827"/>
        </w:trPr>
        <w:tc>
          <w:tcPr>
            <w:tcW w:w="534" w:type="dxa"/>
            <w:vAlign w:val="center"/>
          </w:tcPr>
          <w:p w14:paraId="3F401930" w14:textId="77777777" w:rsidR="005C789F" w:rsidRPr="005C789F" w:rsidRDefault="005C789F" w:rsidP="005C789F">
            <w:pPr>
              <w:rPr>
                <w:b/>
                <w:lang w:val="kk-KZ"/>
              </w:rPr>
            </w:pPr>
            <w:r>
              <w:rPr>
                <w:b/>
                <w:lang w:val="kk-KZ"/>
              </w:rPr>
              <w:lastRenderedPageBreak/>
              <w:t>7</w:t>
            </w:r>
          </w:p>
        </w:tc>
        <w:tc>
          <w:tcPr>
            <w:tcW w:w="2693" w:type="dxa"/>
          </w:tcPr>
          <w:p w14:paraId="19131B7C" w14:textId="77777777" w:rsidR="005C789F" w:rsidRPr="00501320" w:rsidRDefault="005C789F" w:rsidP="005C789F">
            <w:pPr>
              <w:pStyle w:val="ab"/>
              <w:jc w:val="both"/>
              <w:rPr>
                <w:sz w:val="24"/>
                <w:szCs w:val="24"/>
              </w:rPr>
            </w:pPr>
            <w:r w:rsidRPr="00501320">
              <w:rPr>
                <w:sz w:val="24"/>
                <w:szCs w:val="24"/>
                <w:lang w:val="kk-KZ"/>
              </w:rPr>
              <w:t xml:space="preserve"> «Шекаралық психикалық бұзылыстары бар балаларды оңалту</w:t>
            </w:r>
            <w:r w:rsidRPr="00501320">
              <w:rPr>
                <w:sz w:val="24"/>
                <w:szCs w:val="24"/>
              </w:rPr>
              <w:t>»</w:t>
            </w:r>
            <w:r w:rsidRPr="00501320">
              <w:rPr>
                <w:sz w:val="24"/>
                <w:szCs w:val="24"/>
                <w:lang w:val="kk-KZ"/>
              </w:rPr>
              <w:t xml:space="preserve"> модулы</w:t>
            </w:r>
          </w:p>
        </w:tc>
        <w:tc>
          <w:tcPr>
            <w:tcW w:w="539" w:type="dxa"/>
            <w:vAlign w:val="center"/>
          </w:tcPr>
          <w:p w14:paraId="0D121DBF" w14:textId="77777777" w:rsidR="005C789F" w:rsidRPr="00E8718C" w:rsidRDefault="005C789F" w:rsidP="005C789F">
            <w:pPr>
              <w:rPr>
                <w:b/>
                <w:bCs/>
                <w:spacing w:val="-1"/>
                <w:lang w:val="kk-KZ"/>
              </w:rPr>
            </w:pPr>
            <w:r>
              <w:rPr>
                <w:b/>
                <w:bCs/>
                <w:spacing w:val="-1"/>
                <w:lang w:val="kk-KZ"/>
              </w:rPr>
              <w:t>4</w:t>
            </w:r>
          </w:p>
        </w:tc>
        <w:tc>
          <w:tcPr>
            <w:tcW w:w="595" w:type="dxa"/>
            <w:vAlign w:val="center"/>
          </w:tcPr>
          <w:p w14:paraId="0B0BD69F" w14:textId="77777777" w:rsidR="005C789F" w:rsidRPr="00E8718C" w:rsidRDefault="005C789F" w:rsidP="005C789F">
            <w:pPr>
              <w:rPr>
                <w:b/>
                <w:bCs/>
                <w:spacing w:val="-1"/>
                <w:lang w:val="kk-KZ"/>
              </w:rPr>
            </w:pPr>
            <w:r>
              <w:rPr>
                <w:b/>
                <w:bCs/>
                <w:spacing w:val="-1"/>
                <w:lang w:val="kk-KZ"/>
              </w:rPr>
              <w:t>18</w:t>
            </w:r>
          </w:p>
        </w:tc>
        <w:tc>
          <w:tcPr>
            <w:tcW w:w="765" w:type="dxa"/>
            <w:vAlign w:val="center"/>
          </w:tcPr>
          <w:p w14:paraId="60354802" w14:textId="77777777" w:rsidR="005C789F" w:rsidRPr="00501320" w:rsidRDefault="005C789F" w:rsidP="005C789F">
            <w:pPr>
              <w:rPr>
                <w:b/>
                <w:bCs/>
                <w:spacing w:val="-1"/>
              </w:rPr>
            </w:pPr>
            <w:r>
              <w:rPr>
                <w:b/>
                <w:bCs/>
                <w:spacing w:val="-1"/>
              </w:rPr>
              <w:t>18</w:t>
            </w:r>
          </w:p>
        </w:tc>
        <w:tc>
          <w:tcPr>
            <w:tcW w:w="1048" w:type="dxa"/>
            <w:vAlign w:val="center"/>
          </w:tcPr>
          <w:p w14:paraId="7718620B" w14:textId="77777777" w:rsidR="005C789F" w:rsidRPr="00501320" w:rsidRDefault="005C789F" w:rsidP="005C789F">
            <w:pPr>
              <w:rPr>
                <w:b/>
                <w:bCs/>
                <w:spacing w:val="-1"/>
              </w:rPr>
            </w:pPr>
            <w:r w:rsidRPr="00501320">
              <w:rPr>
                <w:b/>
                <w:bCs/>
                <w:spacing w:val="-1"/>
              </w:rPr>
              <w:t>2</w:t>
            </w:r>
            <w:r>
              <w:rPr>
                <w:b/>
                <w:bCs/>
                <w:spacing w:val="-1"/>
                <w:lang w:val="kk-KZ"/>
              </w:rPr>
              <w:t>0</w:t>
            </w:r>
          </w:p>
        </w:tc>
        <w:tc>
          <w:tcPr>
            <w:tcW w:w="906" w:type="dxa"/>
            <w:vAlign w:val="center"/>
          </w:tcPr>
          <w:p w14:paraId="7D7640B8" w14:textId="77777777" w:rsidR="005C789F" w:rsidRPr="00501320" w:rsidRDefault="005C789F" w:rsidP="005C789F">
            <w:pPr>
              <w:pStyle w:val="afc"/>
              <w:jc w:val="left"/>
              <w:rPr>
                <w:bCs/>
                <w:spacing w:val="-1"/>
                <w:sz w:val="24"/>
                <w:szCs w:val="24"/>
              </w:rPr>
            </w:pPr>
            <w:r>
              <w:rPr>
                <w:bCs/>
                <w:spacing w:val="-1"/>
                <w:sz w:val="24"/>
                <w:szCs w:val="24"/>
              </w:rPr>
              <w:t>3</w:t>
            </w:r>
            <w:r w:rsidRPr="00501320">
              <w:rPr>
                <w:bCs/>
                <w:spacing w:val="-1"/>
                <w:sz w:val="24"/>
                <w:szCs w:val="24"/>
              </w:rPr>
              <w:t>0</w:t>
            </w:r>
          </w:p>
        </w:tc>
        <w:tc>
          <w:tcPr>
            <w:tcW w:w="3234" w:type="dxa"/>
            <w:vAlign w:val="center"/>
          </w:tcPr>
          <w:p w14:paraId="3C9DD572" w14:textId="77777777" w:rsidR="005C789F" w:rsidRPr="00501320" w:rsidRDefault="005C789F" w:rsidP="005C789F">
            <w:pPr>
              <w:rPr>
                <w:b/>
                <w:lang w:val="kk-KZ"/>
              </w:rPr>
            </w:pPr>
            <w:r>
              <w:rPr>
                <w:b/>
                <w:lang w:val="kk-KZ"/>
              </w:rPr>
              <w:t>3</w:t>
            </w:r>
            <w:r w:rsidRPr="00501320">
              <w:rPr>
                <w:b/>
                <w:lang w:val="kk-KZ"/>
              </w:rPr>
              <w:t xml:space="preserve"> кредит (</w:t>
            </w:r>
            <w:r>
              <w:rPr>
                <w:b/>
                <w:lang w:val="kk-KZ"/>
              </w:rPr>
              <w:t>90</w:t>
            </w:r>
            <w:r w:rsidRPr="00501320">
              <w:rPr>
                <w:b/>
                <w:lang w:val="kk-KZ"/>
              </w:rPr>
              <w:t xml:space="preserve">сағ.) </w:t>
            </w:r>
          </w:p>
          <w:p w14:paraId="0E1240F9" w14:textId="77777777" w:rsidR="005C789F" w:rsidRPr="00501320" w:rsidRDefault="005C789F" w:rsidP="005C789F">
            <w:pPr>
              <w:rPr>
                <w:b/>
                <w:lang w:val="kk-KZ"/>
              </w:rPr>
            </w:pPr>
          </w:p>
          <w:p w14:paraId="6D5339AA" w14:textId="77777777" w:rsidR="005C789F" w:rsidRPr="00501320" w:rsidRDefault="005C789F" w:rsidP="005C789F">
            <w:pPr>
              <w:jc w:val="center"/>
            </w:pPr>
          </w:p>
          <w:p w14:paraId="2CD82B37" w14:textId="77777777" w:rsidR="005C789F" w:rsidRPr="00501320" w:rsidRDefault="005C789F" w:rsidP="005C789F"/>
          <w:p w14:paraId="7BFEAB94" w14:textId="77777777" w:rsidR="005C789F" w:rsidRPr="00501320" w:rsidRDefault="005C789F" w:rsidP="005C789F"/>
          <w:p w14:paraId="74093B5B" w14:textId="77777777" w:rsidR="005C789F" w:rsidRPr="00501320" w:rsidRDefault="005C789F" w:rsidP="005C789F"/>
          <w:p w14:paraId="21371629" w14:textId="77777777" w:rsidR="005C789F" w:rsidRPr="00501320" w:rsidRDefault="005C789F" w:rsidP="005C789F"/>
        </w:tc>
      </w:tr>
      <w:tr w:rsidR="005C789F" w:rsidRPr="00501320" w14:paraId="23012390" w14:textId="77777777" w:rsidTr="00C8006F">
        <w:trPr>
          <w:cantSplit/>
          <w:trHeight w:val="59"/>
        </w:trPr>
        <w:tc>
          <w:tcPr>
            <w:tcW w:w="534" w:type="dxa"/>
            <w:vAlign w:val="center"/>
          </w:tcPr>
          <w:p w14:paraId="67DABCAA" w14:textId="77777777" w:rsidR="005C789F" w:rsidRPr="00501320" w:rsidRDefault="005C789F" w:rsidP="005C789F">
            <w:r>
              <w:rPr>
                <w:lang w:val="kk-KZ"/>
              </w:rPr>
              <w:t>7</w:t>
            </w:r>
            <w:r w:rsidRPr="00501320">
              <w:t>.1</w:t>
            </w:r>
          </w:p>
        </w:tc>
        <w:tc>
          <w:tcPr>
            <w:tcW w:w="2693" w:type="dxa"/>
            <w:vAlign w:val="center"/>
          </w:tcPr>
          <w:p w14:paraId="4D84A358" w14:textId="77777777" w:rsidR="005C789F" w:rsidRPr="00501320" w:rsidRDefault="005C789F" w:rsidP="005C789F">
            <w:pPr>
              <w:rPr>
                <w:lang w:val="en-US"/>
              </w:rPr>
            </w:pPr>
            <w:r w:rsidRPr="00501320">
              <w:rPr>
                <w:lang w:val="kk-KZ"/>
              </w:rPr>
              <w:t>Н</w:t>
            </w:r>
            <w:r w:rsidRPr="00501320">
              <w:t>ейрореабилитаци</w:t>
            </w:r>
            <w:r w:rsidRPr="00501320">
              <w:rPr>
                <w:lang w:val="kk-KZ"/>
              </w:rPr>
              <w:t>я негіздері</w:t>
            </w:r>
            <w:r w:rsidRPr="00501320">
              <w:rPr>
                <w:lang w:val="en-US"/>
              </w:rPr>
              <w:t xml:space="preserve">/ </w:t>
            </w:r>
            <w:r w:rsidRPr="00501320">
              <w:t>Реабилитаци</w:t>
            </w:r>
            <w:r w:rsidRPr="00501320">
              <w:rPr>
                <w:lang w:val="kk-KZ"/>
              </w:rPr>
              <w:t xml:space="preserve">ялық </w:t>
            </w:r>
            <w:r w:rsidRPr="00501320">
              <w:t xml:space="preserve"> потенциал</w:t>
            </w:r>
          </w:p>
        </w:tc>
        <w:tc>
          <w:tcPr>
            <w:tcW w:w="539" w:type="dxa"/>
            <w:vAlign w:val="center"/>
          </w:tcPr>
          <w:p w14:paraId="747B3BC9" w14:textId="77777777" w:rsidR="005C789F" w:rsidRPr="00501320" w:rsidRDefault="005C789F" w:rsidP="005C789F">
            <w:pPr>
              <w:pStyle w:val="afc"/>
              <w:jc w:val="left"/>
              <w:rPr>
                <w:b w:val="0"/>
                <w:bCs/>
                <w:spacing w:val="-1"/>
                <w:sz w:val="24"/>
                <w:szCs w:val="24"/>
                <w:lang w:val="kk-KZ"/>
              </w:rPr>
            </w:pPr>
            <w:r>
              <w:rPr>
                <w:b w:val="0"/>
                <w:bCs/>
                <w:spacing w:val="-1"/>
                <w:sz w:val="24"/>
                <w:szCs w:val="24"/>
                <w:lang w:val="kk-KZ"/>
              </w:rPr>
              <w:t>2</w:t>
            </w:r>
          </w:p>
        </w:tc>
        <w:tc>
          <w:tcPr>
            <w:tcW w:w="595" w:type="dxa"/>
            <w:vAlign w:val="center"/>
          </w:tcPr>
          <w:p w14:paraId="36B17F89" w14:textId="77777777" w:rsidR="005C789F" w:rsidRPr="00E8718C" w:rsidRDefault="005C789F" w:rsidP="005C789F">
            <w:pPr>
              <w:pStyle w:val="afc"/>
              <w:jc w:val="left"/>
              <w:rPr>
                <w:b w:val="0"/>
                <w:bCs/>
                <w:spacing w:val="-1"/>
                <w:sz w:val="24"/>
                <w:szCs w:val="24"/>
                <w:lang w:val="kk-KZ"/>
              </w:rPr>
            </w:pPr>
            <w:r>
              <w:rPr>
                <w:b w:val="0"/>
                <w:bCs/>
                <w:spacing w:val="-1"/>
                <w:sz w:val="24"/>
                <w:szCs w:val="24"/>
                <w:lang w:val="kk-KZ"/>
              </w:rPr>
              <w:t>9</w:t>
            </w:r>
          </w:p>
        </w:tc>
        <w:tc>
          <w:tcPr>
            <w:tcW w:w="765" w:type="dxa"/>
            <w:vAlign w:val="center"/>
          </w:tcPr>
          <w:p w14:paraId="52768BCD" w14:textId="77777777" w:rsidR="005C789F" w:rsidRPr="00501320" w:rsidRDefault="005C789F" w:rsidP="005C789F">
            <w:pPr>
              <w:pStyle w:val="afc"/>
              <w:jc w:val="left"/>
              <w:rPr>
                <w:b w:val="0"/>
                <w:bCs/>
                <w:spacing w:val="-1"/>
                <w:sz w:val="24"/>
                <w:szCs w:val="24"/>
              </w:rPr>
            </w:pPr>
            <w:r>
              <w:rPr>
                <w:b w:val="0"/>
                <w:bCs/>
                <w:spacing w:val="-1"/>
                <w:sz w:val="24"/>
                <w:szCs w:val="24"/>
              </w:rPr>
              <w:t>9</w:t>
            </w:r>
          </w:p>
        </w:tc>
        <w:tc>
          <w:tcPr>
            <w:tcW w:w="1048" w:type="dxa"/>
            <w:vAlign w:val="center"/>
          </w:tcPr>
          <w:p w14:paraId="28DE19EE" w14:textId="77777777" w:rsidR="005C789F" w:rsidRPr="00E8718C" w:rsidRDefault="005C789F" w:rsidP="005C789F">
            <w:pPr>
              <w:pStyle w:val="afc"/>
              <w:jc w:val="left"/>
              <w:rPr>
                <w:b w:val="0"/>
                <w:bCs/>
                <w:spacing w:val="-1"/>
                <w:sz w:val="24"/>
                <w:szCs w:val="24"/>
                <w:lang w:val="kk-KZ"/>
              </w:rPr>
            </w:pPr>
            <w:r w:rsidRPr="00501320">
              <w:rPr>
                <w:b w:val="0"/>
                <w:bCs/>
                <w:spacing w:val="-1"/>
                <w:sz w:val="24"/>
                <w:szCs w:val="24"/>
              </w:rPr>
              <w:t>1</w:t>
            </w:r>
            <w:r>
              <w:rPr>
                <w:b w:val="0"/>
                <w:bCs/>
                <w:spacing w:val="-1"/>
                <w:sz w:val="24"/>
                <w:szCs w:val="24"/>
                <w:lang w:val="kk-KZ"/>
              </w:rPr>
              <w:t>0</w:t>
            </w:r>
          </w:p>
        </w:tc>
        <w:tc>
          <w:tcPr>
            <w:tcW w:w="906" w:type="dxa"/>
            <w:vAlign w:val="center"/>
          </w:tcPr>
          <w:p w14:paraId="6B958CDC" w14:textId="77777777" w:rsidR="005C789F" w:rsidRPr="00E8718C" w:rsidRDefault="005C789F" w:rsidP="005C789F">
            <w:pPr>
              <w:pStyle w:val="afc"/>
              <w:jc w:val="left"/>
              <w:rPr>
                <w:b w:val="0"/>
                <w:bCs/>
                <w:spacing w:val="-1"/>
                <w:sz w:val="24"/>
                <w:szCs w:val="24"/>
                <w:lang w:val="kk-KZ"/>
              </w:rPr>
            </w:pPr>
            <w:r>
              <w:rPr>
                <w:b w:val="0"/>
                <w:bCs/>
                <w:spacing w:val="-1"/>
                <w:sz w:val="24"/>
                <w:szCs w:val="24"/>
                <w:lang w:val="kk-KZ"/>
              </w:rPr>
              <w:t>15</w:t>
            </w:r>
          </w:p>
        </w:tc>
        <w:tc>
          <w:tcPr>
            <w:tcW w:w="3234" w:type="dxa"/>
            <w:vAlign w:val="center"/>
          </w:tcPr>
          <w:p w14:paraId="6349C61C" w14:textId="77777777" w:rsidR="005C789F" w:rsidRPr="00E8718C" w:rsidRDefault="005C789F" w:rsidP="005C789F">
            <w:pPr>
              <w:pStyle w:val="ab"/>
              <w:jc w:val="left"/>
              <w:rPr>
                <w:b w:val="0"/>
                <w:bCs/>
                <w:spacing w:val="-1"/>
                <w:sz w:val="24"/>
                <w:szCs w:val="24"/>
                <w:lang w:val="kk-KZ"/>
              </w:rPr>
            </w:pPr>
            <w:r w:rsidRPr="00E8718C">
              <w:rPr>
                <w:b w:val="0"/>
                <w:bCs/>
                <w:spacing w:val="-1"/>
                <w:sz w:val="24"/>
                <w:szCs w:val="24"/>
                <w:lang w:val="kk-KZ"/>
              </w:rPr>
              <w:t xml:space="preserve">- </w:t>
            </w:r>
            <w:r w:rsidRPr="00E8718C">
              <w:rPr>
                <w:b w:val="0"/>
                <w:color w:val="000000"/>
                <w:sz w:val="24"/>
                <w:szCs w:val="24"/>
                <w:shd w:val="clear" w:color="auto" w:fill="FFFFFF"/>
                <w:lang w:val="kk-KZ"/>
              </w:rPr>
              <w:t>медицин</w:t>
            </w:r>
            <w:r w:rsidRPr="00501320">
              <w:rPr>
                <w:b w:val="0"/>
                <w:color w:val="000000"/>
                <w:sz w:val="24"/>
                <w:szCs w:val="24"/>
                <w:shd w:val="clear" w:color="auto" w:fill="FFFFFF"/>
                <w:lang w:val="kk-KZ"/>
              </w:rPr>
              <w:t>алық</w:t>
            </w:r>
            <w:r>
              <w:rPr>
                <w:b w:val="0"/>
                <w:color w:val="000000"/>
                <w:sz w:val="24"/>
                <w:szCs w:val="24"/>
                <w:shd w:val="clear" w:color="auto" w:fill="FFFFFF"/>
                <w:lang w:val="kk-KZ"/>
              </w:rPr>
              <w:t xml:space="preserve"> оңалту</w:t>
            </w:r>
            <w:r w:rsidRPr="00501320">
              <w:rPr>
                <w:b w:val="0"/>
                <w:color w:val="000000"/>
                <w:sz w:val="24"/>
                <w:szCs w:val="24"/>
                <w:shd w:val="clear" w:color="auto" w:fill="FFFFFF"/>
                <w:lang w:val="kk-KZ"/>
              </w:rPr>
              <w:t xml:space="preserve"> негізгі мақсаты міндеттерін сипаттау;</w:t>
            </w:r>
            <w:r w:rsidRPr="00E8718C">
              <w:rPr>
                <w:b w:val="0"/>
                <w:bCs/>
                <w:spacing w:val="-1"/>
                <w:sz w:val="24"/>
                <w:szCs w:val="24"/>
                <w:lang w:val="kk-KZ"/>
              </w:rPr>
              <w:t xml:space="preserve"> </w:t>
            </w:r>
          </w:p>
          <w:p w14:paraId="2042197C" w14:textId="77777777" w:rsidR="005C789F" w:rsidRPr="00E8718C" w:rsidRDefault="005C789F" w:rsidP="005C789F">
            <w:pPr>
              <w:pStyle w:val="ab"/>
              <w:jc w:val="left"/>
              <w:rPr>
                <w:b w:val="0"/>
                <w:color w:val="000000"/>
                <w:sz w:val="24"/>
                <w:szCs w:val="24"/>
                <w:shd w:val="clear" w:color="auto" w:fill="FFFFFF"/>
                <w:lang w:val="kk-KZ"/>
              </w:rPr>
            </w:pPr>
            <w:r w:rsidRPr="00E8718C">
              <w:rPr>
                <w:b w:val="0"/>
                <w:color w:val="000000"/>
                <w:sz w:val="24"/>
                <w:szCs w:val="24"/>
                <w:shd w:val="clear" w:color="auto" w:fill="FFFFFF"/>
                <w:lang w:val="kk-KZ"/>
              </w:rPr>
              <w:t>-</w:t>
            </w:r>
            <w:r>
              <w:rPr>
                <w:b w:val="0"/>
                <w:color w:val="000000"/>
                <w:sz w:val="24"/>
                <w:szCs w:val="24"/>
                <w:shd w:val="clear" w:color="auto" w:fill="FFFFFF"/>
                <w:lang w:val="kk-KZ"/>
              </w:rPr>
              <w:t xml:space="preserve"> оңалту </w:t>
            </w:r>
            <w:r w:rsidRPr="00501320">
              <w:rPr>
                <w:b w:val="0"/>
                <w:color w:val="000000"/>
                <w:sz w:val="24"/>
                <w:szCs w:val="24"/>
                <w:shd w:val="clear" w:color="auto" w:fill="FFFFFF"/>
                <w:lang w:val="kk-KZ"/>
              </w:rPr>
              <w:t>сатылары және деңгейлерін сипаттау</w:t>
            </w:r>
            <w:r w:rsidRPr="00E8718C">
              <w:rPr>
                <w:b w:val="0"/>
                <w:color w:val="000000"/>
                <w:sz w:val="24"/>
                <w:szCs w:val="24"/>
                <w:shd w:val="clear" w:color="auto" w:fill="FFFFFF"/>
                <w:lang w:val="kk-KZ"/>
              </w:rPr>
              <w:t>;</w:t>
            </w:r>
          </w:p>
          <w:p w14:paraId="22D86072" w14:textId="77777777" w:rsidR="005C789F" w:rsidRPr="00501320" w:rsidRDefault="005C789F" w:rsidP="005C789F">
            <w:pPr>
              <w:pStyle w:val="ab"/>
              <w:jc w:val="left"/>
              <w:rPr>
                <w:b w:val="0"/>
                <w:bCs/>
                <w:spacing w:val="-1"/>
                <w:sz w:val="24"/>
                <w:szCs w:val="24"/>
              </w:rPr>
            </w:pPr>
            <w:r w:rsidRPr="00501320">
              <w:rPr>
                <w:b w:val="0"/>
                <w:color w:val="000000"/>
                <w:sz w:val="24"/>
                <w:szCs w:val="24"/>
                <w:shd w:val="clear" w:color="auto" w:fill="FFFFFF"/>
              </w:rPr>
              <w:t>- мультидисциплинар</w:t>
            </w:r>
            <w:r w:rsidRPr="00501320">
              <w:rPr>
                <w:b w:val="0"/>
                <w:color w:val="000000"/>
                <w:sz w:val="24"/>
                <w:szCs w:val="24"/>
                <w:shd w:val="clear" w:color="auto" w:fill="FFFFFF"/>
                <w:lang w:val="kk-KZ"/>
              </w:rPr>
              <w:t xml:space="preserve">лық </w:t>
            </w:r>
            <w:r w:rsidRPr="00501320">
              <w:rPr>
                <w:b w:val="0"/>
                <w:color w:val="000000"/>
                <w:sz w:val="24"/>
                <w:szCs w:val="24"/>
                <w:shd w:val="clear" w:color="auto" w:fill="FFFFFF"/>
              </w:rPr>
              <w:t>бригад</w:t>
            </w:r>
            <w:r w:rsidRPr="00501320">
              <w:rPr>
                <w:b w:val="0"/>
                <w:color w:val="000000"/>
                <w:sz w:val="24"/>
                <w:szCs w:val="24"/>
                <w:shd w:val="clear" w:color="auto" w:fill="FFFFFF"/>
                <w:lang w:val="kk-KZ"/>
              </w:rPr>
              <w:t>а жұмысы принциптерін сипаттау</w:t>
            </w:r>
            <w:r w:rsidRPr="00501320">
              <w:rPr>
                <w:b w:val="0"/>
                <w:color w:val="000000"/>
                <w:sz w:val="24"/>
                <w:szCs w:val="24"/>
                <w:shd w:val="clear" w:color="auto" w:fill="FFFFFF"/>
              </w:rPr>
              <w:t>;</w:t>
            </w:r>
          </w:p>
          <w:p w14:paraId="61F8CA4E" w14:textId="77777777" w:rsidR="005C789F" w:rsidRPr="00501320" w:rsidRDefault="005C789F" w:rsidP="005C789F">
            <w:pPr>
              <w:pStyle w:val="ab"/>
              <w:jc w:val="left"/>
              <w:rPr>
                <w:b w:val="0"/>
                <w:bCs/>
                <w:spacing w:val="-1"/>
                <w:sz w:val="24"/>
                <w:szCs w:val="24"/>
              </w:rPr>
            </w:pPr>
            <w:r w:rsidRPr="00501320">
              <w:rPr>
                <w:b w:val="0"/>
                <w:bCs/>
                <w:spacing w:val="-1"/>
                <w:sz w:val="24"/>
                <w:szCs w:val="24"/>
              </w:rPr>
              <w:t>- психи</w:t>
            </w:r>
            <w:r w:rsidRPr="00501320">
              <w:rPr>
                <w:b w:val="0"/>
                <w:bCs/>
                <w:spacing w:val="-1"/>
                <w:sz w:val="24"/>
                <w:szCs w:val="24"/>
                <w:lang w:val="kk-KZ"/>
              </w:rPr>
              <w:t>калық</w:t>
            </w:r>
            <w:r w:rsidRPr="00501320">
              <w:rPr>
                <w:b w:val="0"/>
                <w:bCs/>
                <w:spacing w:val="-1"/>
                <w:sz w:val="24"/>
                <w:szCs w:val="24"/>
              </w:rPr>
              <w:t>,</w:t>
            </w:r>
            <w:r w:rsidRPr="00501320">
              <w:rPr>
                <w:b w:val="0"/>
                <w:bCs/>
                <w:spacing w:val="-1"/>
                <w:sz w:val="24"/>
                <w:szCs w:val="24"/>
                <w:lang w:val="kk-KZ"/>
              </w:rPr>
              <w:t xml:space="preserve"> сөйлеу даму бұзылыстарымен науқастың </w:t>
            </w:r>
            <w:r w:rsidRPr="00501320">
              <w:rPr>
                <w:b w:val="0"/>
                <w:bCs/>
                <w:spacing w:val="-1"/>
                <w:sz w:val="24"/>
                <w:szCs w:val="24"/>
              </w:rPr>
              <w:t>реабилитаци</w:t>
            </w:r>
            <w:r w:rsidRPr="00501320">
              <w:rPr>
                <w:b w:val="0"/>
                <w:bCs/>
                <w:spacing w:val="-1"/>
                <w:sz w:val="24"/>
                <w:szCs w:val="24"/>
                <w:lang w:val="kk-KZ"/>
              </w:rPr>
              <w:t xml:space="preserve">ялық </w:t>
            </w:r>
            <w:r w:rsidRPr="00501320">
              <w:rPr>
                <w:b w:val="0"/>
                <w:bCs/>
                <w:spacing w:val="-1"/>
                <w:sz w:val="24"/>
                <w:szCs w:val="24"/>
              </w:rPr>
              <w:t>диагноз</w:t>
            </w:r>
            <w:r w:rsidRPr="00501320">
              <w:rPr>
                <w:b w:val="0"/>
                <w:bCs/>
                <w:spacing w:val="-1"/>
                <w:sz w:val="24"/>
                <w:szCs w:val="24"/>
                <w:lang w:val="kk-KZ"/>
              </w:rPr>
              <w:t>ын құрастыру</w:t>
            </w:r>
            <w:r w:rsidRPr="00501320">
              <w:rPr>
                <w:b w:val="0"/>
                <w:bCs/>
                <w:spacing w:val="-1"/>
                <w:sz w:val="24"/>
                <w:szCs w:val="24"/>
              </w:rPr>
              <w:t xml:space="preserve">; </w:t>
            </w:r>
          </w:p>
          <w:p w14:paraId="20760AD3" w14:textId="77777777" w:rsidR="005C789F" w:rsidRPr="00501320" w:rsidRDefault="005C789F" w:rsidP="005C789F">
            <w:pPr>
              <w:rPr>
                <w:color w:val="000000"/>
                <w:shd w:val="clear" w:color="auto" w:fill="FFFFFF"/>
              </w:rPr>
            </w:pPr>
            <w:r w:rsidRPr="00501320">
              <w:rPr>
                <w:b/>
                <w:bCs/>
                <w:spacing w:val="-1"/>
              </w:rPr>
              <w:t xml:space="preserve">- </w:t>
            </w:r>
            <w:r w:rsidRPr="00501320">
              <w:rPr>
                <w:bCs/>
                <w:spacing w:val="-1"/>
                <w:lang w:val="kk-KZ"/>
              </w:rPr>
              <w:t xml:space="preserve">нақты </w:t>
            </w:r>
            <w:r w:rsidRPr="00501320">
              <w:rPr>
                <w:color w:val="000000"/>
                <w:shd w:val="clear" w:color="auto" w:fill="FFFFFF"/>
              </w:rPr>
              <w:t>реабилитаци</w:t>
            </w:r>
            <w:r w:rsidRPr="00501320">
              <w:rPr>
                <w:color w:val="000000"/>
                <w:shd w:val="clear" w:color="auto" w:fill="FFFFFF"/>
                <w:lang w:val="kk-KZ"/>
              </w:rPr>
              <w:t>ялық мақсатты анықтау</w:t>
            </w:r>
            <w:r w:rsidRPr="00501320">
              <w:rPr>
                <w:color w:val="000000"/>
                <w:shd w:val="clear" w:color="auto" w:fill="FFFFFF"/>
              </w:rPr>
              <w:t xml:space="preserve"> (</w:t>
            </w:r>
            <w:r w:rsidRPr="00501320">
              <w:rPr>
                <w:color w:val="000000"/>
                <w:shd w:val="clear" w:color="auto" w:fill="FFFFFF"/>
                <w:lang w:val="kk-KZ"/>
              </w:rPr>
              <w:t>қысқа мерзімдік, ұзақмерзімдік</w:t>
            </w:r>
            <w:r w:rsidRPr="00501320">
              <w:rPr>
                <w:color w:val="000000"/>
                <w:shd w:val="clear" w:color="auto" w:fill="FFFFFF"/>
              </w:rPr>
              <w:t>);</w:t>
            </w:r>
          </w:p>
          <w:p w14:paraId="6B89F71F" w14:textId="77777777" w:rsidR="005C789F" w:rsidRPr="00501320" w:rsidRDefault="005C789F" w:rsidP="005C789F">
            <w:pPr>
              <w:pStyle w:val="ab"/>
              <w:jc w:val="left"/>
              <w:rPr>
                <w:b w:val="0"/>
                <w:color w:val="000000"/>
                <w:sz w:val="24"/>
                <w:szCs w:val="24"/>
                <w:shd w:val="clear" w:color="auto" w:fill="FFFFFF"/>
              </w:rPr>
            </w:pPr>
            <w:r w:rsidRPr="00501320">
              <w:rPr>
                <w:b w:val="0"/>
                <w:bCs/>
                <w:spacing w:val="-1"/>
                <w:sz w:val="24"/>
                <w:szCs w:val="24"/>
              </w:rPr>
              <w:t xml:space="preserve">- </w:t>
            </w:r>
            <w:r w:rsidRPr="00501320">
              <w:rPr>
                <w:b w:val="0"/>
                <w:bCs/>
                <w:spacing w:val="-1"/>
                <w:sz w:val="24"/>
                <w:szCs w:val="24"/>
                <w:lang w:val="kk-KZ"/>
              </w:rPr>
              <w:t xml:space="preserve"> </w:t>
            </w:r>
            <w:r w:rsidRPr="00501320">
              <w:rPr>
                <w:b w:val="0"/>
                <w:color w:val="000000"/>
                <w:sz w:val="24"/>
                <w:szCs w:val="24"/>
                <w:shd w:val="clear" w:color="auto" w:fill="FFFFFF"/>
              </w:rPr>
              <w:t>когнитив</w:t>
            </w:r>
            <w:r w:rsidRPr="00501320">
              <w:rPr>
                <w:b w:val="0"/>
                <w:color w:val="000000"/>
                <w:sz w:val="24"/>
                <w:szCs w:val="24"/>
                <w:shd w:val="clear" w:color="auto" w:fill="FFFFFF"/>
                <w:lang w:val="kk-KZ"/>
              </w:rPr>
              <w:t xml:space="preserve">тік, сөйлеу, </w:t>
            </w:r>
            <w:r w:rsidRPr="00501320">
              <w:rPr>
                <w:b w:val="0"/>
                <w:color w:val="000000"/>
                <w:sz w:val="24"/>
                <w:szCs w:val="24"/>
                <w:shd w:val="clear" w:color="auto" w:fill="FFFFFF"/>
              </w:rPr>
              <w:t>психи</w:t>
            </w:r>
            <w:r w:rsidRPr="00501320">
              <w:rPr>
                <w:b w:val="0"/>
                <w:color w:val="000000"/>
                <w:sz w:val="24"/>
                <w:szCs w:val="24"/>
                <w:shd w:val="clear" w:color="auto" w:fill="FFFFFF"/>
                <w:lang w:val="kk-KZ"/>
              </w:rPr>
              <w:t xml:space="preserve">калық, мінез-құлық және </w:t>
            </w:r>
            <w:r w:rsidRPr="00501320">
              <w:rPr>
                <w:b w:val="0"/>
                <w:color w:val="000000"/>
                <w:sz w:val="24"/>
                <w:szCs w:val="24"/>
                <w:shd w:val="clear" w:color="auto" w:fill="FFFFFF"/>
              </w:rPr>
              <w:t>эмоциональ</w:t>
            </w:r>
            <w:r w:rsidRPr="00501320">
              <w:rPr>
                <w:b w:val="0"/>
                <w:color w:val="000000"/>
                <w:sz w:val="24"/>
                <w:szCs w:val="24"/>
                <w:shd w:val="clear" w:color="auto" w:fill="FFFFFF"/>
                <w:lang w:val="kk-KZ"/>
              </w:rPr>
              <w:t>дық бұзылыстар</w:t>
            </w:r>
            <w:r>
              <w:rPr>
                <w:b w:val="0"/>
                <w:color w:val="000000"/>
                <w:sz w:val="24"/>
                <w:szCs w:val="24"/>
                <w:shd w:val="clear" w:color="auto" w:fill="FFFFFF"/>
                <w:lang w:val="kk-KZ"/>
              </w:rPr>
              <w:t xml:space="preserve">ды оңалту </w:t>
            </w:r>
            <w:r w:rsidRPr="00501320">
              <w:rPr>
                <w:b w:val="0"/>
                <w:color w:val="000000"/>
                <w:sz w:val="24"/>
                <w:szCs w:val="24"/>
                <w:shd w:val="clear" w:color="auto" w:fill="FFFFFF"/>
                <w:lang w:val="kk-KZ"/>
              </w:rPr>
              <w:t xml:space="preserve"> принциптерін сипаттау</w:t>
            </w:r>
            <w:r w:rsidRPr="00501320">
              <w:rPr>
                <w:b w:val="0"/>
                <w:color w:val="000000"/>
                <w:sz w:val="24"/>
                <w:szCs w:val="24"/>
                <w:shd w:val="clear" w:color="auto" w:fill="FFFFFF"/>
              </w:rPr>
              <w:t>;</w:t>
            </w:r>
          </w:p>
          <w:p w14:paraId="26DA627D" w14:textId="77777777" w:rsidR="005C789F" w:rsidRPr="00E8718C" w:rsidRDefault="005C789F" w:rsidP="006024A3">
            <w:pPr>
              <w:rPr>
                <w:b/>
                <w:bCs/>
                <w:spacing w:val="-1"/>
                <w:lang w:val="kk-KZ"/>
              </w:rPr>
            </w:pPr>
            <w:r w:rsidRPr="00501320">
              <w:rPr>
                <w:color w:val="000000"/>
                <w:shd w:val="clear" w:color="auto" w:fill="FFFFFF"/>
              </w:rPr>
              <w:t>- реабилитаци</w:t>
            </w:r>
            <w:r w:rsidRPr="00501320">
              <w:rPr>
                <w:color w:val="000000"/>
                <w:shd w:val="clear" w:color="auto" w:fill="FFFFFF"/>
                <w:lang w:val="kk-KZ"/>
              </w:rPr>
              <w:t>ялық іс-шаралардың динамикадағы әсерін бағалау</w:t>
            </w:r>
            <w:r w:rsidR="006024A3">
              <w:rPr>
                <w:color w:val="000000"/>
                <w:shd w:val="clear" w:color="auto" w:fill="FFFFFF"/>
                <w:lang w:val="kk-KZ"/>
              </w:rPr>
              <w:t>.</w:t>
            </w:r>
          </w:p>
        </w:tc>
      </w:tr>
      <w:tr w:rsidR="005C789F" w:rsidRPr="00E430F6" w14:paraId="6FC2166D" w14:textId="77777777" w:rsidTr="00C8006F">
        <w:trPr>
          <w:cantSplit/>
          <w:trHeight w:val="5520"/>
        </w:trPr>
        <w:tc>
          <w:tcPr>
            <w:tcW w:w="534" w:type="dxa"/>
            <w:vAlign w:val="center"/>
          </w:tcPr>
          <w:p w14:paraId="7DBE1018" w14:textId="77777777" w:rsidR="005C789F" w:rsidRPr="00501320" w:rsidRDefault="005C789F" w:rsidP="005C789F">
            <w:r>
              <w:lastRenderedPageBreak/>
              <w:t>7</w:t>
            </w:r>
            <w:r w:rsidRPr="00501320">
              <w:t>.2</w:t>
            </w:r>
          </w:p>
        </w:tc>
        <w:tc>
          <w:tcPr>
            <w:tcW w:w="2693" w:type="dxa"/>
            <w:vAlign w:val="center"/>
          </w:tcPr>
          <w:p w14:paraId="7F7C5F2D" w14:textId="77777777" w:rsidR="005C789F" w:rsidRPr="00501320" w:rsidRDefault="005C789F" w:rsidP="005C789F">
            <w:r w:rsidRPr="00501320">
              <w:rPr>
                <w:lang w:val="kk-KZ"/>
              </w:rPr>
              <w:t>П</w:t>
            </w:r>
            <w:r w:rsidRPr="00501320">
              <w:t>сих</w:t>
            </w:r>
            <w:r w:rsidRPr="00501320">
              <w:rPr>
                <w:lang w:val="kk-KZ"/>
              </w:rPr>
              <w:t>икалық</w:t>
            </w:r>
            <w:r w:rsidRPr="00501320">
              <w:t>-</w:t>
            </w:r>
            <w:r w:rsidRPr="00501320">
              <w:rPr>
                <w:lang w:val="kk-KZ"/>
              </w:rPr>
              <w:t>сөйлеу</w:t>
            </w:r>
            <w:r w:rsidRPr="00501320">
              <w:t>, эмоциональ</w:t>
            </w:r>
            <w:r w:rsidRPr="00501320">
              <w:rPr>
                <w:lang w:val="kk-KZ"/>
              </w:rPr>
              <w:t xml:space="preserve">дық және мінез құлық бұзылыстарының </w:t>
            </w:r>
            <w:r w:rsidRPr="00501320">
              <w:t>реабилитаци</w:t>
            </w:r>
            <w:r w:rsidRPr="00501320">
              <w:rPr>
                <w:lang w:val="kk-KZ"/>
              </w:rPr>
              <w:t>я негіздері</w:t>
            </w:r>
            <w:r w:rsidRPr="00501320">
              <w:t>.</w:t>
            </w:r>
          </w:p>
        </w:tc>
        <w:tc>
          <w:tcPr>
            <w:tcW w:w="539" w:type="dxa"/>
            <w:vAlign w:val="center"/>
          </w:tcPr>
          <w:p w14:paraId="615C484B" w14:textId="77777777" w:rsidR="005C789F" w:rsidRPr="00501320" w:rsidRDefault="005C789F" w:rsidP="005C789F">
            <w:pPr>
              <w:pStyle w:val="afc"/>
              <w:jc w:val="left"/>
              <w:rPr>
                <w:b w:val="0"/>
                <w:bCs/>
                <w:spacing w:val="-1"/>
                <w:sz w:val="24"/>
                <w:szCs w:val="24"/>
                <w:lang w:val="kk-KZ"/>
              </w:rPr>
            </w:pPr>
            <w:r>
              <w:rPr>
                <w:b w:val="0"/>
                <w:bCs/>
                <w:spacing w:val="-1"/>
                <w:sz w:val="24"/>
                <w:szCs w:val="24"/>
                <w:lang w:val="kk-KZ"/>
              </w:rPr>
              <w:t>2</w:t>
            </w:r>
          </w:p>
        </w:tc>
        <w:tc>
          <w:tcPr>
            <w:tcW w:w="595" w:type="dxa"/>
            <w:vAlign w:val="center"/>
          </w:tcPr>
          <w:p w14:paraId="2C4E4455" w14:textId="77777777" w:rsidR="005C789F" w:rsidRPr="00D0400D" w:rsidRDefault="005C789F" w:rsidP="005C789F">
            <w:pPr>
              <w:pStyle w:val="afc"/>
              <w:jc w:val="left"/>
              <w:rPr>
                <w:b w:val="0"/>
                <w:bCs/>
                <w:spacing w:val="-1"/>
                <w:sz w:val="24"/>
                <w:szCs w:val="24"/>
                <w:lang w:val="kk-KZ"/>
              </w:rPr>
            </w:pPr>
            <w:r>
              <w:rPr>
                <w:b w:val="0"/>
                <w:bCs/>
                <w:spacing w:val="-1"/>
                <w:sz w:val="24"/>
                <w:szCs w:val="24"/>
                <w:lang w:val="kk-KZ"/>
              </w:rPr>
              <w:t>9</w:t>
            </w:r>
          </w:p>
        </w:tc>
        <w:tc>
          <w:tcPr>
            <w:tcW w:w="765" w:type="dxa"/>
            <w:vAlign w:val="center"/>
          </w:tcPr>
          <w:p w14:paraId="51A0379C" w14:textId="77777777" w:rsidR="005C789F" w:rsidRPr="00D0400D" w:rsidRDefault="005C789F" w:rsidP="005C789F">
            <w:pPr>
              <w:pStyle w:val="afc"/>
              <w:jc w:val="left"/>
              <w:rPr>
                <w:b w:val="0"/>
                <w:bCs/>
                <w:spacing w:val="-1"/>
                <w:sz w:val="24"/>
                <w:szCs w:val="24"/>
                <w:lang w:val="kk-KZ"/>
              </w:rPr>
            </w:pPr>
            <w:r>
              <w:rPr>
                <w:b w:val="0"/>
                <w:bCs/>
                <w:spacing w:val="-1"/>
                <w:sz w:val="24"/>
                <w:szCs w:val="24"/>
                <w:lang w:val="kk-KZ"/>
              </w:rPr>
              <w:t>9</w:t>
            </w:r>
          </w:p>
        </w:tc>
        <w:tc>
          <w:tcPr>
            <w:tcW w:w="1048" w:type="dxa"/>
            <w:vAlign w:val="center"/>
          </w:tcPr>
          <w:p w14:paraId="0A82477F" w14:textId="77777777" w:rsidR="005C789F" w:rsidRPr="00D0400D" w:rsidRDefault="005C789F" w:rsidP="005C789F">
            <w:pPr>
              <w:pStyle w:val="afc"/>
              <w:jc w:val="left"/>
              <w:rPr>
                <w:b w:val="0"/>
                <w:bCs/>
                <w:spacing w:val="-1"/>
                <w:sz w:val="24"/>
                <w:szCs w:val="24"/>
                <w:lang w:val="kk-KZ"/>
              </w:rPr>
            </w:pPr>
            <w:r>
              <w:rPr>
                <w:b w:val="0"/>
                <w:bCs/>
                <w:spacing w:val="-1"/>
                <w:sz w:val="24"/>
                <w:szCs w:val="24"/>
                <w:lang w:val="kk-KZ"/>
              </w:rPr>
              <w:t>10</w:t>
            </w:r>
          </w:p>
        </w:tc>
        <w:tc>
          <w:tcPr>
            <w:tcW w:w="906" w:type="dxa"/>
            <w:vAlign w:val="center"/>
          </w:tcPr>
          <w:p w14:paraId="42FD9539" w14:textId="77777777" w:rsidR="005C789F" w:rsidRPr="00D0400D" w:rsidRDefault="005C789F" w:rsidP="005C789F">
            <w:pPr>
              <w:pStyle w:val="afc"/>
              <w:jc w:val="left"/>
              <w:rPr>
                <w:b w:val="0"/>
                <w:bCs/>
                <w:spacing w:val="-1"/>
                <w:sz w:val="24"/>
                <w:szCs w:val="24"/>
                <w:lang w:val="kk-KZ"/>
              </w:rPr>
            </w:pPr>
            <w:r>
              <w:rPr>
                <w:b w:val="0"/>
                <w:bCs/>
                <w:spacing w:val="-1"/>
                <w:sz w:val="24"/>
                <w:szCs w:val="24"/>
                <w:lang w:val="kk-KZ"/>
              </w:rPr>
              <w:t>15</w:t>
            </w:r>
          </w:p>
        </w:tc>
        <w:tc>
          <w:tcPr>
            <w:tcW w:w="3234" w:type="dxa"/>
            <w:vAlign w:val="center"/>
          </w:tcPr>
          <w:p w14:paraId="15528D7E" w14:textId="77777777" w:rsidR="005C789F" w:rsidRPr="00B81DDF" w:rsidRDefault="005C789F" w:rsidP="005C789F">
            <w:pPr>
              <w:rPr>
                <w:bCs/>
                <w:spacing w:val="-1"/>
                <w:lang w:val="kk-KZ"/>
              </w:rPr>
            </w:pPr>
            <w:r w:rsidRPr="00B81DDF">
              <w:rPr>
                <w:bCs/>
                <w:spacing w:val="-1"/>
                <w:lang w:val="kk-KZ"/>
              </w:rPr>
              <w:t xml:space="preserve">- </w:t>
            </w:r>
            <w:r w:rsidRPr="00501320">
              <w:rPr>
                <w:bCs/>
                <w:spacing w:val="-1"/>
                <w:lang w:val="kk-KZ"/>
              </w:rPr>
              <w:t>П</w:t>
            </w:r>
            <w:r w:rsidRPr="00B81DDF">
              <w:rPr>
                <w:bCs/>
                <w:spacing w:val="-1"/>
                <w:lang w:val="kk-KZ"/>
              </w:rPr>
              <w:t xml:space="preserve">сихикалық даму, </w:t>
            </w:r>
            <w:r w:rsidRPr="00501320">
              <w:rPr>
                <w:bCs/>
                <w:spacing w:val="-1"/>
                <w:lang w:val="kk-KZ"/>
              </w:rPr>
              <w:t>сөйлеу</w:t>
            </w:r>
            <w:r w:rsidRPr="00B81DDF">
              <w:rPr>
                <w:bCs/>
                <w:spacing w:val="-1"/>
                <w:lang w:val="kk-KZ"/>
              </w:rPr>
              <w:t xml:space="preserve">, </w:t>
            </w:r>
            <w:r w:rsidRPr="00501320">
              <w:rPr>
                <w:bCs/>
                <w:spacing w:val="-1"/>
                <w:lang w:val="kk-KZ"/>
              </w:rPr>
              <w:t xml:space="preserve">мінез-құлық бұзылыстарымен науқастың сенсорлық </w:t>
            </w:r>
            <w:r w:rsidRPr="00B81DDF">
              <w:rPr>
                <w:bCs/>
                <w:spacing w:val="-1"/>
                <w:lang w:val="kk-KZ"/>
              </w:rPr>
              <w:t>интеграци</w:t>
            </w:r>
            <w:r w:rsidRPr="00501320">
              <w:rPr>
                <w:bCs/>
                <w:spacing w:val="-1"/>
                <w:lang w:val="kk-KZ"/>
              </w:rPr>
              <w:t>ясын бағалау</w:t>
            </w:r>
            <w:r w:rsidRPr="00B81DDF">
              <w:rPr>
                <w:bCs/>
                <w:spacing w:val="-1"/>
                <w:lang w:val="kk-KZ"/>
              </w:rPr>
              <w:t xml:space="preserve">; </w:t>
            </w:r>
          </w:p>
          <w:p w14:paraId="1B0ACFD3" w14:textId="77777777" w:rsidR="005C789F" w:rsidRPr="00B81DDF" w:rsidRDefault="005C789F" w:rsidP="005C789F">
            <w:pPr>
              <w:pStyle w:val="ab"/>
              <w:jc w:val="left"/>
              <w:rPr>
                <w:b w:val="0"/>
                <w:bCs/>
                <w:spacing w:val="-1"/>
                <w:sz w:val="24"/>
                <w:szCs w:val="24"/>
                <w:lang w:val="kk-KZ"/>
              </w:rPr>
            </w:pPr>
            <w:r w:rsidRPr="00B81DDF">
              <w:rPr>
                <w:b w:val="0"/>
                <w:bCs/>
                <w:spacing w:val="-1"/>
                <w:sz w:val="24"/>
                <w:szCs w:val="24"/>
                <w:lang w:val="kk-KZ"/>
              </w:rPr>
              <w:t>-</w:t>
            </w:r>
            <w:r w:rsidRPr="00501320">
              <w:rPr>
                <w:b w:val="0"/>
                <w:bCs/>
                <w:spacing w:val="-1"/>
                <w:sz w:val="24"/>
                <w:szCs w:val="24"/>
                <w:lang w:val="kk-KZ"/>
              </w:rPr>
              <w:t xml:space="preserve"> </w:t>
            </w:r>
            <w:r w:rsidRPr="00B81DDF">
              <w:rPr>
                <w:b w:val="0"/>
                <w:bCs/>
                <w:spacing w:val="-1"/>
                <w:sz w:val="24"/>
                <w:szCs w:val="24"/>
                <w:lang w:val="kk-KZ"/>
              </w:rPr>
              <w:t>сенсор</w:t>
            </w:r>
            <w:r w:rsidRPr="00501320">
              <w:rPr>
                <w:b w:val="0"/>
                <w:bCs/>
                <w:spacing w:val="-1"/>
                <w:sz w:val="24"/>
                <w:szCs w:val="24"/>
                <w:lang w:val="kk-KZ"/>
              </w:rPr>
              <w:t xml:space="preserve">лық </w:t>
            </w:r>
            <w:r w:rsidRPr="00B81DDF">
              <w:rPr>
                <w:b w:val="0"/>
                <w:bCs/>
                <w:spacing w:val="-1"/>
                <w:sz w:val="24"/>
                <w:szCs w:val="24"/>
                <w:lang w:val="kk-KZ"/>
              </w:rPr>
              <w:t>гипореактив</w:t>
            </w:r>
            <w:r w:rsidRPr="00501320">
              <w:rPr>
                <w:b w:val="0"/>
                <w:bCs/>
                <w:spacing w:val="-1"/>
                <w:sz w:val="24"/>
                <w:szCs w:val="24"/>
                <w:lang w:val="kk-KZ"/>
              </w:rPr>
              <w:t xml:space="preserve">тілік және </w:t>
            </w:r>
            <w:r w:rsidRPr="00B81DDF">
              <w:rPr>
                <w:b w:val="0"/>
                <w:bCs/>
                <w:spacing w:val="-1"/>
                <w:sz w:val="24"/>
                <w:szCs w:val="24"/>
                <w:lang w:val="kk-KZ"/>
              </w:rPr>
              <w:t>гиперреактив</w:t>
            </w:r>
            <w:r w:rsidRPr="00501320">
              <w:rPr>
                <w:b w:val="0"/>
                <w:bCs/>
                <w:spacing w:val="-1"/>
                <w:sz w:val="24"/>
                <w:szCs w:val="24"/>
                <w:lang w:val="kk-KZ"/>
              </w:rPr>
              <w:t>тілік көрінісін сипаттау</w:t>
            </w:r>
            <w:r w:rsidRPr="00B81DDF">
              <w:rPr>
                <w:b w:val="0"/>
                <w:bCs/>
                <w:spacing w:val="-1"/>
                <w:sz w:val="24"/>
                <w:szCs w:val="24"/>
                <w:lang w:val="kk-KZ"/>
              </w:rPr>
              <w:t xml:space="preserve">; </w:t>
            </w:r>
          </w:p>
          <w:p w14:paraId="08D39C36" w14:textId="77777777" w:rsidR="005C789F" w:rsidRPr="00B81DDF" w:rsidRDefault="005C789F" w:rsidP="005C789F">
            <w:pPr>
              <w:rPr>
                <w:bCs/>
                <w:spacing w:val="-1"/>
                <w:lang w:val="kk-KZ"/>
              </w:rPr>
            </w:pPr>
            <w:r w:rsidRPr="00B81DDF">
              <w:rPr>
                <w:bCs/>
                <w:spacing w:val="-1"/>
                <w:lang w:val="kk-KZ"/>
              </w:rPr>
              <w:t>- псих</w:t>
            </w:r>
            <w:r w:rsidRPr="00501320">
              <w:rPr>
                <w:bCs/>
                <w:spacing w:val="-1"/>
                <w:lang w:val="kk-KZ"/>
              </w:rPr>
              <w:t>икалық</w:t>
            </w:r>
            <w:r w:rsidRPr="00B81DDF">
              <w:rPr>
                <w:bCs/>
                <w:spacing w:val="-1"/>
                <w:lang w:val="kk-KZ"/>
              </w:rPr>
              <w:t>-</w:t>
            </w:r>
            <w:r w:rsidRPr="00501320">
              <w:rPr>
                <w:bCs/>
                <w:spacing w:val="-1"/>
                <w:lang w:val="kk-KZ"/>
              </w:rPr>
              <w:t>сөйлеу қызметтерінің бұзылысымен науқастың реабилитация тәсілдерін таңдау</w:t>
            </w:r>
            <w:r w:rsidRPr="00B81DDF">
              <w:rPr>
                <w:bCs/>
                <w:spacing w:val="-1"/>
                <w:lang w:val="kk-KZ"/>
              </w:rPr>
              <w:t>;</w:t>
            </w:r>
          </w:p>
          <w:p w14:paraId="391C6CD4" w14:textId="77777777" w:rsidR="005C789F" w:rsidRPr="00B81DDF" w:rsidRDefault="005C789F" w:rsidP="005C789F">
            <w:pPr>
              <w:rPr>
                <w:bCs/>
                <w:spacing w:val="-1"/>
                <w:lang w:val="kk-KZ"/>
              </w:rPr>
            </w:pPr>
            <w:r w:rsidRPr="00B81DDF">
              <w:rPr>
                <w:bCs/>
                <w:spacing w:val="-1"/>
                <w:lang w:val="kk-KZ"/>
              </w:rPr>
              <w:t xml:space="preserve">- </w:t>
            </w:r>
            <w:r w:rsidRPr="00501320">
              <w:rPr>
                <w:bCs/>
                <w:spacing w:val="-1"/>
                <w:lang w:val="kk-KZ"/>
              </w:rPr>
              <w:t>жеңіл дәрежедегі ақыл есі кемдігімен науқасты түзету тәсілдерін таңдау</w:t>
            </w:r>
            <w:r w:rsidRPr="00B81DDF">
              <w:rPr>
                <w:bCs/>
                <w:spacing w:val="-1"/>
                <w:lang w:val="kk-KZ"/>
              </w:rPr>
              <w:t>;</w:t>
            </w:r>
          </w:p>
          <w:p w14:paraId="1287D71D" w14:textId="77777777" w:rsidR="005C789F" w:rsidRPr="007A533F" w:rsidRDefault="005C789F" w:rsidP="005C789F">
            <w:pPr>
              <w:rPr>
                <w:b/>
                <w:bCs/>
                <w:spacing w:val="-1"/>
                <w:lang w:val="kk-KZ"/>
              </w:rPr>
            </w:pPr>
            <w:r w:rsidRPr="00501320">
              <w:rPr>
                <w:bCs/>
                <w:spacing w:val="-1"/>
              </w:rPr>
              <w:t>- атакти</w:t>
            </w:r>
            <w:r w:rsidRPr="00501320">
              <w:rPr>
                <w:bCs/>
                <w:spacing w:val="-1"/>
                <w:lang w:val="kk-KZ"/>
              </w:rPr>
              <w:t xml:space="preserve">калық </w:t>
            </w:r>
            <w:r w:rsidRPr="00501320">
              <w:rPr>
                <w:bCs/>
                <w:spacing w:val="-1"/>
              </w:rPr>
              <w:t>синдром</w:t>
            </w:r>
            <w:r w:rsidRPr="00501320">
              <w:rPr>
                <w:bCs/>
                <w:spacing w:val="-1"/>
                <w:lang w:val="kk-KZ"/>
              </w:rPr>
              <w:t xml:space="preserve"> </w:t>
            </w:r>
            <w:r w:rsidRPr="00501320">
              <w:rPr>
                <w:bCs/>
                <w:spacing w:val="-1"/>
              </w:rPr>
              <w:t>реабилитаци</w:t>
            </w:r>
            <w:r w:rsidRPr="00501320">
              <w:rPr>
                <w:bCs/>
                <w:spacing w:val="-1"/>
                <w:lang w:val="kk-KZ"/>
              </w:rPr>
              <w:t>ясы тәсілдерін таңдау</w:t>
            </w:r>
            <w:r>
              <w:rPr>
                <w:bCs/>
                <w:spacing w:val="-1"/>
                <w:lang w:val="kk-KZ"/>
              </w:rPr>
              <w:t>;</w:t>
            </w:r>
          </w:p>
          <w:p w14:paraId="00541BB3" w14:textId="77777777" w:rsidR="005C789F" w:rsidRPr="007A533F" w:rsidRDefault="005C789F" w:rsidP="005C789F">
            <w:pPr>
              <w:pStyle w:val="ab"/>
              <w:jc w:val="left"/>
              <w:rPr>
                <w:b w:val="0"/>
                <w:bCs/>
                <w:spacing w:val="-1"/>
                <w:sz w:val="24"/>
                <w:szCs w:val="24"/>
                <w:lang w:val="kk-KZ"/>
              </w:rPr>
            </w:pPr>
            <w:r w:rsidRPr="007A533F">
              <w:rPr>
                <w:b w:val="0"/>
                <w:bCs/>
                <w:spacing w:val="-1"/>
                <w:sz w:val="24"/>
                <w:szCs w:val="24"/>
                <w:lang w:val="kk-KZ"/>
              </w:rPr>
              <w:t>- мотор</w:t>
            </w:r>
            <w:r w:rsidRPr="00501320">
              <w:rPr>
                <w:b w:val="0"/>
                <w:bCs/>
                <w:spacing w:val="-1"/>
                <w:sz w:val="24"/>
                <w:szCs w:val="24"/>
                <w:lang w:val="kk-KZ"/>
              </w:rPr>
              <w:t xml:space="preserve">лық </w:t>
            </w:r>
            <w:r w:rsidRPr="007A533F">
              <w:rPr>
                <w:b w:val="0"/>
                <w:bCs/>
                <w:spacing w:val="-1"/>
                <w:sz w:val="24"/>
                <w:szCs w:val="24"/>
                <w:lang w:val="kk-KZ"/>
              </w:rPr>
              <w:t>алали</w:t>
            </w:r>
            <w:r w:rsidRPr="00501320">
              <w:rPr>
                <w:b w:val="0"/>
                <w:bCs/>
                <w:spacing w:val="-1"/>
                <w:sz w:val="24"/>
                <w:szCs w:val="24"/>
                <w:lang w:val="kk-KZ"/>
              </w:rPr>
              <w:t xml:space="preserve">ямен науқастың сөйлеу қызметінің </w:t>
            </w:r>
            <w:r w:rsidRPr="007A533F">
              <w:rPr>
                <w:b w:val="0"/>
                <w:bCs/>
                <w:spacing w:val="-1"/>
                <w:sz w:val="24"/>
                <w:szCs w:val="24"/>
                <w:lang w:val="kk-KZ"/>
              </w:rPr>
              <w:t>реабилитаци</w:t>
            </w:r>
            <w:r>
              <w:rPr>
                <w:b w:val="0"/>
                <w:bCs/>
                <w:spacing w:val="-1"/>
                <w:sz w:val="24"/>
                <w:szCs w:val="24"/>
                <w:lang w:val="kk-KZ"/>
              </w:rPr>
              <w:t>я бағдарламасын талдау;</w:t>
            </w:r>
          </w:p>
          <w:p w14:paraId="35B7634A" w14:textId="77777777" w:rsidR="005C789F" w:rsidRPr="00704A77" w:rsidRDefault="005C789F" w:rsidP="005C789F">
            <w:pPr>
              <w:rPr>
                <w:bCs/>
                <w:spacing w:val="-1"/>
                <w:lang w:val="kk-KZ"/>
              </w:rPr>
            </w:pPr>
            <w:r w:rsidRPr="00704A77">
              <w:rPr>
                <w:bCs/>
                <w:spacing w:val="-1"/>
                <w:lang w:val="kk-KZ"/>
              </w:rPr>
              <w:t xml:space="preserve">- </w:t>
            </w:r>
            <w:r w:rsidRPr="00501320">
              <w:rPr>
                <w:bCs/>
                <w:spacing w:val="-1"/>
                <w:lang w:val="kk-KZ"/>
              </w:rPr>
              <w:t xml:space="preserve">сөйлеу ағымының бұзылысымен науқасты жүргізу </w:t>
            </w:r>
            <w:r w:rsidRPr="00704A77">
              <w:rPr>
                <w:bCs/>
                <w:spacing w:val="-1"/>
                <w:lang w:val="kk-KZ"/>
              </w:rPr>
              <w:t xml:space="preserve">тактикасын </w:t>
            </w:r>
            <w:r w:rsidRPr="00501320">
              <w:rPr>
                <w:bCs/>
                <w:spacing w:val="-1"/>
                <w:lang w:val="kk-KZ"/>
              </w:rPr>
              <w:t>жасау</w:t>
            </w:r>
            <w:r w:rsidRPr="00704A77">
              <w:rPr>
                <w:bCs/>
                <w:spacing w:val="-1"/>
                <w:lang w:val="kk-KZ"/>
              </w:rPr>
              <w:t>.</w:t>
            </w:r>
          </w:p>
          <w:p w14:paraId="5768EFBD" w14:textId="77777777" w:rsidR="005C789F" w:rsidRPr="006024A3" w:rsidRDefault="005C789F" w:rsidP="005C789F">
            <w:pPr>
              <w:rPr>
                <w:bCs/>
                <w:spacing w:val="-1"/>
                <w:lang w:val="kk-KZ"/>
              </w:rPr>
            </w:pPr>
            <w:r w:rsidRPr="00704A77">
              <w:rPr>
                <w:bCs/>
                <w:spacing w:val="-1"/>
                <w:lang w:val="kk-KZ"/>
              </w:rPr>
              <w:t xml:space="preserve">- </w:t>
            </w:r>
            <w:r w:rsidRPr="00501320">
              <w:rPr>
                <w:bCs/>
                <w:spacing w:val="-1"/>
                <w:lang w:val="kk-KZ"/>
              </w:rPr>
              <w:t xml:space="preserve">сөйлеу дамуының бұзылысымен 3 жастағы науқасқа арналған </w:t>
            </w:r>
            <w:r w:rsidRPr="00704A77">
              <w:rPr>
                <w:bCs/>
                <w:spacing w:val="-1"/>
                <w:lang w:val="kk-KZ"/>
              </w:rPr>
              <w:t>сенсор</w:t>
            </w:r>
            <w:r w:rsidRPr="00501320">
              <w:rPr>
                <w:bCs/>
                <w:spacing w:val="-1"/>
                <w:lang w:val="kk-KZ"/>
              </w:rPr>
              <w:t xml:space="preserve">лық </w:t>
            </w:r>
            <w:r w:rsidRPr="00704A77">
              <w:rPr>
                <w:bCs/>
                <w:spacing w:val="-1"/>
                <w:lang w:val="kk-KZ"/>
              </w:rPr>
              <w:t>диет</w:t>
            </w:r>
            <w:r w:rsidRPr="00501320">
              <w:rPr>
                <w:bCs/>
                <w:spacing w:val="-1"/>
                <w:lang w:val="kk-KZ"/>
              </w:rPr>
              <w:t>а құрастыру</w:t>
            </w:r>
            <w:r w:rsidR="006024A3">
              <w:rPr>
                <w:bCs/>
                <w:spacing w:val="-1"/>
                <w:lang w:val="kk-KZ"/>
              </w:rPr>
              <w:t>.</w:t>
            </w:r>
          </w:p>
        </w:tc>
      </w:tr>
      <w:tr w:rsidR="005C789F" w:rsidRPr="00501320" w14:paraId="550CE98B" w14:textId="77777777" w:rsidTr="00C8006F">
        <w:trPr>
          <w:cantSplit/>
          <w:trHeight w:val="59"/>
        </w:trPr>
        <w:tc>
          <w:tcPr>
            <w:tcW w:w="534" w:type="dxa"/>
            <w:vAlign w:val="center"/>
          </w:tcPr>
          <w:p w14:paraId="03E33B9A" w14:textId="77777777" w:rsidR="005C789F" w:rsidRPr="00501320" w:rsidRDefault="005C789F" w:rsidP="005C789F">
            <w:r>
              <w:t>8</w:t>
            </w:r>
          </w:p>
        </w:tc>
        <w:tc>
          <w:tcPr>
            <w:tcW w:w="2693" w:type="dxa"/>
            <w:vAlign w:val="center"/>
          </w:tcPr>
          <w:p w14:paraId="3F723AEB" w14:textId="77777777" w:rsidR="005C789F" w:rsidRPr="00501320" w:rsidRDefault="005C789F" w:rsidP="005C789F">
            <w:pPr>
              <w:rPr>
                <w:b/>
                <w:bCs/>
                <w:spacing w:val="-1"/>
              </w:rPr>
            </w:pPr>
            <w:r w:rsidRPr="00501320">
              <w:rPr>
                <w:b/>
                <w:lang w:val="kk-KZ"/>
              </w:rPr>
              <w:t>Таңдауға арналған к</w:t>
            </w:r>
            <w:r w:rsidRPr="00501320">
              <w:rPr>
                <w:b/>
              </w:rPr>
              <w:t>омпонент (</w:t>
            </w:r>
            <w:r w:rsidRPr="00501320">
              <w:rPr>
                <w:b/>
                <w:lang w:val="kk-KZ"/>
              </w:rPr>
              <w:t>ұсынылатын</w:t>
            </w:r>
            <w:r w:rsidRPr="00501320">
              <w:rPr>
                <w:b/>
              </w:rPr>
              <w:t>)</w:t>
            </w:r>
          </w:p>
        </w:tc>
        <w:tc>
          <w:tcPr>
            <w:tcW w:w="539" w:type="dxa"/>
            <w:vAlign w:val="center"/>
          </w:tcPr>
          <w:p w14:paraId="1C4B1726" w14:textId="77777777" w:rsidR="005C789F" w:rsidRPr="00501320" w:rsidRDefault="005C789F" w:rsidP="005C789F">
            <w:pPr>
              <w:rPr>
                <w:b/>
              </w:rPr>
            </w:pPr>
            <w:r>
              <w:rPr>
                <w:b/>
              </w:rPr>
              <w:t>0</w:t>
            </w:r>
          </w:p>
        </w:tc>
        <w:tc>
          <w:tcPr>
            <w:tcW w:w="595" w:type="dxa"/>
            <w:vAlign w:val="center"/>
          </w:tcPr>
          <w:p w14:paraId="07C3D51D" w14:textId="77777777" w:rsidR="005C789F" w:rsidRPr="00D0400D" w:rsidRDefault="005C789F" w:rsidP="005C789F">
            <w:pPr>
              <w:rPr>
                <w:b/>
                <w:lang w:val="kk-KZ"/>
              </w:rPr>
            </w:pPr>
            <w:r>
              <w:rPr>
                <w:b/>
                <w:lang w:val="kk-KZ"/>
              </w:rPr>
              <w:t>12</w:t>
            </w:r>
          </w:p>
        </w:tc>
        <w:tc>
          <w:tcPr>
            <w:tcW w:w="765" w:type="dxa"/>
            <w:vAlign w:val="center"/>
          </w:tcPr>
          <w:p w14:paraId="7ED377DF" w14:textId="77777777" w:rsidR="005C789F" w:rsidRPr="00D0400D" w:rsidRDefault="005C789F" w:rsidP="005C789F">
            <w:pPr>
              <w:rPr>
                <w:b/>
                <w:lang w:val="kk-KZ"/>
              </w:rPr>
            </w:pPr>
            <w:r w:rsidRPr="00501320">
              <w:rPr>
                <w:b/>
              </w:rPr>
              <w:t>1</w:t>
            </w:r>
            <w:r>
              <w:rPr>
                <w:b/>
                <w:lang w:val="kk-KZ"/>
              </w:rPr>
              <w:t>2</w:t>
            </w:r>
          </w:p>
        </w:tc>
        <w:tc>
          <w:tcPr>
            <w:tcW w:w="1048" w:type="dxa"/>
            <w:vAlign w:val="center"/>
          </w:tcPr>
          <w:p w14:paraId="11AAAB03" w14:textId="77777777" w:rsidR="005C789F" w:rsidRPr="00D0400D" w:rsidRDefault="005C789F" w:rsidP="005C789F">
            <w:pPr>
              <w:rPr>
                <w:b/>
                <w:lang w:val="kk-KZ"/>
              </w:rPr>
            </w:pPr>
            <w:r>
              <w:rPr>
                <w:b/>
                <w:lang w:val="kk-KZ"/>
              </w:rPr>
              <w:t>16</w:t>
            </w:r>
          </w:p>
        </w:tc>
        <w:tc>
          <w:tcPr>
            <w:tcW w:w="906" w:type="dxa"/>
            <w:vAlign w:val="center"/>
          </w:tcPr>
          <w:p w14:paraId="5B6F5573" w14:textId="77777777" w:rsidR="005C789F" w:rsidRPr="00D0400D" w:rsidRDefault="005C789F" w:rsidP="005C789F">
            <w:pPr>
              <w:rPr>
                <w:b/>
                <w:lang w:val="kk-KZ"/>
              </w:rPr>
            </w:pPr>
            <w:r>
              <w:rPr>
                <w:b/>
                <w:lang w:val="kk-KZ"/>
              </w:rPr>
              <w:t>20</w:t>
            </w:r>
          </w:p>
        </w:tc>
        <w:tc>
          <w:tcPr>
            <w:tcW w:w="3234" w:type="dxa"/>
            <w:vAlign w:val="center"/>
          </w:tcPr>
          <w:p w14:paraId="592E01EE" w14:textId="77777777" w:rsidR="005C789F" w:rsidRPr="00501320" w:rsidRDefault="005C789F" w:rsidP="005C789F">
            <w:pPr>
              <w:rPr>
                <w:bCs/>
                <w:spacing w:val="-1"/>
              </w:rPr>
            </w:pPr>
            <w:r>
              <w:rPr>
                <w:b/>
              </w:rPr>
              <w:t>2</w:t>
            </w:r>
            <w:r w:rsidRPr="00501320">
              <w:rPr>
                <w:b/>
              </w:rPr>
              <w:t xml:space="preserve"> кредит</w:t>
            </w:r>
            <w:r>
              <w:rPr>
                <w:b/>
              </w:rPr>
              <w:t xml:space="preserve"> (60 </w:t>
            </w:r>
            <w:r w:rsidRPr="00501320">
              <w:rPr>
                <w:b/>
                <w:lang w:val="kk-KZ"/>
              </w:rPr>
              <w:t>сағ</w:t>
            </w:r>
            <w:r w:rsidRPr="00501320">
              <w:rPr>
                <w:b/>
              </w:rPr>
              <w:t>.)</w:t>
            </w:r>
          </w:p>
        </w:tc>
      </w:tr>
      <w:tr w:rsidR="005C789F" w:rsidRPr="00501320" w14:paraId="48B3407C" w14:textId="77777777" w:rsidTr="00C8006F">
        <w:trPr>
          <w:cantSplit/>
          <w:trHeight w:val="59"/>
        </w:trPr>
        <w:tc>
          <w:tcPr>
            <w:tcW w:w="534" w:type="dxa"/>
            <w:vAlign w:val="center"/>
          </w:tcPr>
          <w:p w14:paraId="6B684A6B" w14:textId="77777777" w:rsidR="005C789F" w:rsidRPr="00501320" w:rsidRDefault="005C789F" w:rsidP="005C789F"/>
        </w:tc>
        <w:tc>
          <w:tcPr>
            <w:tcW w:w="9780" w:type="dxa"/>
            <w:gridSpan w:val="7"/>
            <w:vAlign w:val="center"/>
          </w:tcPr>
          <w:p w14:paraId="1AFBCB4E" w14:textId="77777777" w:rsidR="005C789F" w:rsidRPr="00501320" w:rsidRDefault="005C789F" w:rsidP="005C789F">
            <w:pPr>
              <w:jc w:val="center"/>
              <w:rPr>
                <w:b/>
              </w:rPr>
            </w:pPr>
            <w:r w:rsidRPr="00501320">
              <w:rPr>
                <w:b/>
                <w:lang w:val="kk-KZ"/>
              </w:rPr>
              <w:t>«Балалар невропатологиясы» мамандығына арналған</w:t>
            </w:r>
          </w:p>
        </w:tc>
      </w:tr>
      <w:tr w:rsidR="004E366E" w:rsidRPr="00501320" w14:paraId="446A7F18" w14:textId="77777777" w:rsidTr="00C8006F">
        <w:trPr>
          <w:cantSplit/>
          <w:trHeight w:val="59"/>
        </w:trPr>
        <w:tc>
          <w:tcPr>
            <w:tcW w:w="534" w:type="dxa"/>
            <w:vAlign w:val="center"/>
          </w:tcPr>
          <w:p w14:paraId="1FBDA406" w14:textId="77777777" w:rsidR="004E366E" w:rsidRPr="00501320" w:rsidRDefault="004E366E" w:rsidP="005C789F">
            <w:r>
              <w:t>8</w:t>
            </w:r>
            <w:r w:rsidRPr="00501320">
              <w:t>.1</w:t>
            </w:r>
          </w:p>
        </w:tc>
        <w:tc>
          <w:tcPr>
            <w:tcW w:w="2693" w:type="dxa"/>
            <w:vAlign w:val="center"/>
          </w:tcPr>
          <w:p w14:paraId="494A3EE4" w14:textId="77777777" w:rsidR="004E366E" w:rsidRDefault="004E366E" w:rsidP="006024A3">
            <w:r w:rsidRPr="00501320">
              <w:t>Соматоформалық бұзыл</w:t>
            </w:r>
            <w:r w:rsidRPr="00501320">
              <w:rPr>
                <w:lang w:val="kk-KZ"/>
              </w:rPr>
              <w:t>ыстар</w:t>
            </w:r>
            <w:r>
              <w:t>.</w:t>
            </w:r>
            <w:r w:rsidRPr="00501320">
              <w:t xml:space="preserve"> Обсессивті</w:t>
            </w:r>
            <w:r w:rsidRPr="00501320">
              <w:rPr>
                <w:lang w:val="kk-KZ"/>
              </w:rPr>
              <w:t>к</w:t>
            </w:r>
            <w:r w:rsidRPr="00501320">
              <w:t>-компульси</w:t>
            </w:r>
            <w:r w:rsidRPr="00501320">
              <w:rPr>
                <w:lang w:val="kk-KZ"/>
              </w:rPr>
              <w:t>втік</w:t>
            </w:r>
            <w:r w:rsidRPr="00501320">
              <w:t xml:space="preserve"> бұзылыс</w:t>
            </w:r>
            <w:r w:rsidRPr="00501320">
              <w:rPr>
                <w:lang w:val="kk-KZ"/>
              </w:rPr>
              <w:t>тар</w:t>
            </w:r>
            <w:r>
              <w:t>.</w:t>
            </w:r>
          </w:p>
          <w:p w14:paraId="405B79F5" w14:textId="77777777" w:rsidR="004E366E" w:rsidRPr="00501320" w:rsidRDefault="004E366E" w:rsidP="006024A3">
            <w:r w:rsidRPr="00904F6E">
              <w:rPr>
                <w:lang w:val="kk-KZ"/>
              </w:rPr>
              <w:t>Этиопатогенезі. Клиникалық көрінісі. Диагностиксы және дифференциальдық диагностикасы. Медикаментоздық және медикаментоздық емес емі.</w:t>
            </w:r>
          </w:p>
        </w:tc>
        <w:tc>
          <w:tcPr>
            <w:tcW w:w="539" w:type="dxa"/>
            <w:vAlign w:val="center"/>
          </w:tcPr>
          <w:p w14:paraId="106290A3" w14:textId="77777777" w:rsidR="004E366E" w:rsidRPr="00501320" w:rsidRDefault="004E366E" w:rsidP="005C789F">
            <w:pPr>
              <w:rPr>
                <w:b/>
              </w:rPr>
            </w:pPr>
          </w:p>
        </w:tc>
        <w:tc>
          <w:tcPr>
            <w:tcW w:w="595" w:type="dxa"/>
            <w:vAlign w:val="center"/>
          </w:tcPr>
          <w:p w14:paraId="30536E85" w14:textId="77777777" w:rsidR="004E366E" w:rsidRPr="00C131A4" w:rsidRDefault="004E366E" w:rsidP="00AB726F">
            <w:pPr>
              <w:rPr>
                <w:b/>
              </w:rPr>
            </w:pPr>
            <w:r w:rsidRPr="00C131A4">
              <w:rPr>
                <w:b/>
              </w:rPr>
              <w:t>12</w:t>
            </w:r>
          </w:p>
        </w:tc>
        <w:tc>
          <w:tcPr>
            <w:tcW w:w="765" w:type="dxa"/>
            <w:vAlign w:val="center"/>
          </w:tcPr>
          <w:p w14:paraId="0BC3ABBA" w14:textId="77777777" w:rsidR="004E366E" w:rsidRPr="00C131A4" w:rsidRDefault="004E366E" w:rsidP="00AB726F">
            <w:pPr>
              <w:rPr>
                <w:b/>
              </w:rPr>
            </w:pPr>
            <w:r w:rsidRPr="00C131A4">
              <w:rPr>
                <w:b/>
              </w:rPr>
              <w:t>12</w:t>
            </w:r>
          </w:p>
        </w:tc>
        <w:tc>
          <w:tcPr>
            <w:tcW w:w="1048" w:type="dxa"/>
            <w:vAlign w:val="center"/>
          </w:tcPr>
          <w:p w14:paraId="6C9FB604" w14:textId="77777777" w:rsidR="004E366E" w:rsidRPr="00C131A4" w:rsidRDefault="004E366E" w:rsidP="00AB726F">
            <w:pPr>
              <w:rPr>
                <w:b/>
              </w:rPr>
            </w:pPr>
            <w:r w:rsidRPr="00C131A4">
              <w:rPr>
                <w:b/>
              </w:rPr>
              <w:t>16</w:t>
            </w:r>
          </w:p>
        </w:tc>
        <w:tc>
          <w:tcPr>
            <w:tcW w:w="906" w:type="dxa"/>
            <w:vAlign w:val="center"/>
          </w:tcPr>
          <w:p w14:paraId="4616A12D" w14:textId="77777777" w:rsidR="004E366E" w:rsidRPr="00C131A4" w:rsidRDefault="004E366E" w:rsidP="00AB726F">
            <w:pPr>
              <w:rPr>
                <w:b/>
              </w:rPr>
            </w:pPr>
            <w:r w:rsidRPr="00C131A4">
              <w:rPr>
                <w:b/>
              </w:rPr>
              <w:t>20</w:t>
            </w:r>
          </w:p>
        </w:tc>
        <w:tc>
          <w:tcPr>
            <w:tcW w:w="3234" w:type="dxa"/>
            <w:vAlign w:val="center"/>
          </w:tcPr>
          <w:p w14:paraId="6D322093" w14:textId="77777777" w:rsidR="004E366E" w:rsidRPr="00D058C8" w:rsidRDefault="004E366E" w:rsidP="005C789F">
            <w:r w:rsidRPr="00D058C8">
              <w:t>- Соматоформалық бұзылыстар мен обсессивті-компульсивті бұзылулардың диагностикалық критерийлерін сипатта</w:t>
            </w:r>
            <w:r w:rsidRPr="00D058C8">
              <w:rPr>
                <w:lang w:val="kk-KZ"/>
              </w:rPr>
              <w:t>у</w:t>
            </w:r>
            <w:r w:rsidRPr="00D058C8">
              <w:t>.</w:t>
            </w:r>
          </w:p>
          <w:p w14:paraId="37189074" w14:textId="77777777" w:rsidR="004E366E" w:rsidRPr="00D058C8" w:rsidRDefault="004E366E" w:rsidP="005C789F">
            <w:pPr>
              <w:rPr>
                <w:b/>
              </w:rPr>
            </w:pPr>
            <w:r w:rsidRPr="00D058C8">
              <w:rPr>
                <w:b/>
              </w:rPr>
              <w:t xml:space="preserve">- </w:t>
            </w:r>
            <w:r w:rsidRPr="00D058C8">
              <w:rPr>
                <w:lang w:val="kk-KZ"/>
              </w:rPr>
              <w:t>Емдеу жоспарын құру.</w:t>
            </w:r>
          </w:p>
        </w:tc>
      </w:tr>
      <w:tr w:rsidR="004E366E" w:rsidRPr="00501320" w14:paraId="142D5D10" w14:textId="77777777" w:rsidTr="00C8006F">
        <w:trPr>
          <w:cantSplit/>
          <w:trHeight w:val="59"/>
        </w:trPr>
        <w:tc>
          <w:tcPr>
            <w:tcW w:w="534" w:type="dxa"/>
            <w:vAlign w:val="center"/>
          </w:tcPr>
          <w:p w14:paraId="449A8419" w14:textId="77777777" w:rsidR="004E366E" w:rsidRPr="00501320" w:rsidRDefault="004E366E" w:rsidP="005C789F">
            <w:r>
              <w:lastRenderedPageBreak/>
              <w:t>8</w:t>
            </w:r>
            <w:r w:rsidRPr="00501320">
              <w:t>.2</w:t>
            </w:r>
          </w:p>
        </w:tc>
        <w:tc>
          <w:tcPr>
            <w:tcW w:w="2693" w:type="dxa"/>
            <w:vAlign w:val="center"/>
          </w:tcPr>
          <w:p w14:paraId="76CA9EC0" w14:textId="77777777" w:rsidR="004E366E" w:rsidRDefault="004E366E" w:rsidP="005C789F">
            <w:pPr>
              <w:rPr>
                <w:color w:val="000000" w:themeColor="text1"/>
                <w:lang w:val="kk-KZ"/>
              </w:rPr>
            </w:pPr>
            <w:r w:rsidRPr="00A5696F">
              <w:rPr>
                <w:color w:val="000000" w:themeColor="text1"/>
                <w:lang w:val="kk-KZ"/>
              </w:rPr>
              <w:t>Б</w:t>
            </w:r>
            <w:r>
              <w:rPr>
                <w:color w:val="000000" w:themeColor="text1"/>
                <w:lang w:val="kk-KZ"/>
              </w:rPr>
              <w:t>алалық жә</w:t>
            </w:r>
            <w:r w:rsidRPr="00A5696F">
              <w:rPr>
                <w:color w:val="000000" w:themeColor="text1"/>
                <w:lang w:val="kk-KZ"/>
              </w:rPr>
              <w:t>не жасөспірімдік кезеңде а</w:t>
            </w:r>
            <w:r w:rsidRPr="00A5696F">
              <w:rPr>
                <w:color w:val="000000" w:themeColor="text1"/>
              </w:rPr>
              <w:t>ффектив</w:t>
            </w:r>
            <w:r w:rsidRPr="00A5696F">
              <w:rPr>
                <w:color w:val="000000" w:themeColor="text1"/>
                <w:lang w:val="kk-KZ"/>
              </w:rPr>
              <w:t>тік бұзылыстар.</w:t>
            </w:r>
          </w:p>
          <w:p w14:paraId="56392CA0" w14:textId="77777777" w:rsidR="004E366E" w:rsidRPr="00A5696F" w:rsidRDefault="004E366E" w:rsidP="00904F6E">
            <w:pPr>
              <w:rPr>
                <w:lang w:val="kk-KZ"/>
              </w:rPr>
            </w:pPr>
            <w:r w:rsidRPr="00904F6E">
              <w:rPr>
                <w:lang w:val="kk-KZ"/>
              </w:rPr>
              <w:t>Этиопатогенезі. Клиникалық көрінісі. Диагностиксы және дифференциальдық диагностикасы. Медикаментоздық және медикаментоздық емес емі.</w:t>
            </w:r>
          </w:p>
        </w:tc>
        <w:tc>
          <w:tcPr>
            <w:tcW w:w="539" w:type="dxa"/>
            <w:vAlign w:val="center"/>
          </w:tcPr>
          <w:p w14:paraId="6A71E025" w14:textId="77777777" w:rsidR="004E366E" w:rsidRPr="00501320" w:rsidRDefault="004E366E" w:rsidP="005C789F">
            <w:pPr>
              <w:rPr>
                <w:b/>
              </w:rPr>
            </w:pPr>
          </w:p>
        </w:tc>
        <w:tc>
          <w:tcPr>
            <w:tcW w:w="595" w:type="dxa"/>
            <w:vAlign w:val="center"/>
          </w:tcPr>
          <w:p w14:paraId="2DB0EC78" w14:textId="77777777" w:rsidR="004E366E" w:rsidRPr="00C131A4" w:rsidRDefault="004E366E" w:rsidP="00AB726F">
            <w:pPr>
              <w:rPr>
                <w:b/>
              </w:rPr>
            </w:pPr>
            <w:r w:rsidRPr="00C131A4">
              <w:rPr>
                <w:b/>
              </w:rPr>
              <w:t>12</w:t>
            </w:r>
          </w:p>
        </w:tc>
        <w:tc>
          <w:tcPr>
            <w:tcW w:w="765" w:type="dxa"/>
            <w:vAlign w:val="center"/>
          </w:tcPr>
          <w:p w14:paraId="776C8930" w14:textId="77777777" w:rsidR="004E366E" w:rsidRPr="00C131A4" w:rsidRDefault="004E366E" w:rsidP="00AB726F">
            <w:pPr>
              <w:rPr>
                <w:b/>
              </w:rPr>
            </w:pPr>
            <w:r w:rsidRPr="00C131A4">
              <w:rPr>
                <w:b/>
              </w:rPr>
              <w:t>12</w:t>
            </w:r>
          </w:p>
        </w:tc>
        <w:tc>
          <w:tcPr>
            <w:tcW w:w="1048" w:type="dxa"/>
            <w:vAlign w:val="center"/>
          </w:tcPr>
          <w:p w14:paraId="19D7EF39" w14:textId="77777777" w:rsidR="004E366E" w:rsidRPr="00C131A4" w:rsidRDefault="004E366E" w:rsidP="00AB726F">
            <w:pPr>
              <w:rPr>
                <w:b/>
              </w:rPr>
            </w:pPr>
            <w:r w:rsidRPr="00C131A4">
              <w:rPr>
                <w:b/>
              </w:rPr>
              <w:t>16</w:t>
            </w:r>
          </w:p>
        </w:tc>
        <w:tc>
          <w:tcPr>
            <w:tcW w:w="906" w:type="dxa"/>
            <w:vAlign w:val="center"/>
          </w:tcPr>
          <w:p w14:paraId="0C01300F" w14:textId="77777777" w:rsidR="004E366E" w:rsidRPr="00C131A4" w:rsidRDefault="004E366E" w:rsidP="00AB726F">
            <w:pPr>
              <w:rPr>
                <w:b/>
              </w:rPr>
            </w:pPr>
            <w:r w:rsidRPr="00C131A4">
              <w:rPr>
                <w:b/>
              </w:rPr>
              <w:t>20</w:t>
            </w:r>
          </w:p>
        </w:tc>
        <w:tc>
          <w:tcPr>
            <w:tcW w:w="3234" w:type="dxa"/>
            <w:vAlign w:val="center"/>
          </w:tcPr>
          <w:p w14:paraId="249D5477" w14:textId="77777777" w:rsidR="004E366E" w:rsidRPr="00D058C8" w:rsidRDefault="004E366E" w:rsidP="005C789F">
            <w:pPr>
              <w:rPr>
                <w:color w:val="000000" w:themeColor="text1"/>
              </w:rPr>
            </w:pPr>
            <w:r w:rsidRPr="00D058C8">
              <w:rPr>
                <w:lang w:val="kk-KZ"/>
              </w:rPr>
              <w:t xml:space="preserve">- </w:t>
            </w:r>
            <w:r w:rsidRPr="00A5696F">
              <w:rPr>
                <w:color w:val="000000" w:themeColor="text1"/>
                <w:lang w:val="kk-KZ"/>
              </w:rPr>
              <w:t>Б</w:t>
            </w:r>
            <w:r>
              <w:rPr>
                <w:color w:val="000000" w:themeColor="text1"/>
                <w:lang w:val="kk-KZ"/>
              </w:rPr>
              <w:t>алалық жә</w:t>
            </w:r>
            <w:r w:rsidRPr="00A5696F">
              <w:rPr>
                <w:color w:val="000000" w:themeColor="text1"/>
                <w:lang w:val="kk-KZ"/>
              </w:rPr>
              <w:t>не жасөспірімдік кезеңде а</w:t>
            </w:r>
            <w:r w:rsidRPr="00A5696F">
              <w:rPr>
                <w:color w:val="000000" w:themeColor="text1"/>
              </w:rPr>
              <w:t>ффектив</w:t>
            </w:r>
            <w:r w:rsidRPr="00A5696F">
              <w:rPr>
                <w:color w:val="000000" w:themeColor="text1"/>
                <w:lang w:val="kk-KZ"/>
              </w:rPr>
              <w:t>тік бұзылыстар</w:t>
            </w:r>
            <w:r>
              <w:rPr>
                <w:color w:val="000000" w:themeColor="text1"/>
                <w:lang w:val="kk-KZ"/>
              </w:rPr>
              <w:t xml:space="preserve">дың </w:t>
            </w:r>
            <w:r w:rsidRPr="00D058C8">
              <w:t>диагности</w:t>
            </w:r>
            <w:r>
              <w:rPr>
                <w:lang w:val="kk-KZ"/>
              </w:rPr>
              <w:t xml:space="preserve">калық </w:t>
            </w:r>
            <w:r w:rsidRPr="00D058C8">
              <w:t>критери</w:t>
            </w:r>
            <w:r>
              <w:rPr>
                <w:lang w:val="kk-KZ"/>
              </w:rPr>
              <w:t>лері</w:t>
            </w:r>
            <w:r w:rsidRPr="00D058C8">
              <w:rPr>
                <w:color w:val="000000" w:themeColor="text1"/>
              </w:rPr>
              <w:t>.</w:t>
            </w:r>
          </w:p>
          <w:p w14:paraId="42BE28BB" w14:textId="77777777" w:rsidR="004E366E" w:rsidRPr="00D058C8" w:rsidRDefault="004E366E" w:rsidP="005C789F">
            <w:r w:rsidRPr="00D058C8">
              <w:t xml:space="preserve">- </w:t>
            </w:r>
            <w:r w:rsidRPr="00D058C8">
              <w:rPr>
                <w:lang w:val="kk-KZ"/>
              </w:rPr>
              <w:t>Емдеу жоспарын құру.</w:t>
            </w:r>
          </w:p>
        </w:tc>
      </w:tr>
      <w:tr w:rsidR="005C789F" w:rsidRPr="00501320" w14:paraId="2CB42579" w14:textId="77777777" w:rsidTr="00C8006F">
        <w:trPr>
          <w:cantSplit/>
          <w:trHeight w:val="59"/>
        </w:trPr>
        <w:tc>
          <w:tcPr>
            <w:tcW w:w="534" w:type="dxa"/>
            <w:vAlign w:val="center"/>
          </w:tcPr>
          <w:p w14:paraId="2B57DB19" w14:textId="77777777" w:rsidR="005C789F" w:rsidRPr="00501320" w:rsidRDefault="005C789F" w:rsidP="005C789F"/>
        </w:tc>
        <w:tc>
          <w:tcPr>
            <w:tcW w:w="9780" w:type="dxa"/>
            <w:gridSpan w:val="7"/>
            <w:vAlign w:val="center"/>
          </w:tcPr>
          <w:p w14:paraId="647D0EF8" w14:textId="77777777" w:rsidR="005C789F" w:rsidRPr="00501320" w:rsidRDefault="005C789F" w:rsidP="005C789F">
            <w:pPr>
              <w:jc w:val="center"/>
              <w:rPr>
                <w:b/>
              </w:rPr>
            </w:pPr>
            <w:r w:rsidRPr="00501320">
              <w:rPr>
                <w:b/>
                <w:lang w:val="kk-KZ"/>
              </w:rPr>
              <w:t xml:space="preserve"> «Балалар психиатриясы» мамандығына арналған</w:t>
            </w:r>
          </w:p>
        </w:tc>
      </w:tr>
      <w:tr w:rsidR="004E366E" w:rsidRPr="00E430F6" w14:paraId="43575875" w14:textId="77777777" w:rsidTr="00C8006F">
        <w:trPr>
          <w:cantSplit/>
          <w:trHeight w:val="59"/>
        </w:trPr>
        <w:tc>
          <w:tcPr>
            <w:tcW w:w="534" w:type="dxa"/>
            <w:vAlign w:val="center"/>
          </w:tcPr>
          <w:p w14:paraId="160E6395" w14:textId="77777777" w:rsidR="004E366E" w:rsidRPr="00501320" w:rsidRDefault="004E366E" w:rsidP="005C789F">
            <w:r>
              <w:t>8.3</w:t>
            </w:r>
          </w:p>
        </w:tc>
        <w:tc>
          <w:tcPr>
            <w:tcW w:w="2693" w:type="dxa"/>
            <w:vAlign w:val="center"/>
          </w:tcPr>
          <w:p w14:paraId="410F0FB0" w14:textId="77777777" w:rsidR="004E366E" w:rsidRPr="00501320" w:rsidRDefault="004E366E" w:rsidP="005C789F">
            <w:r w:rsidRPr="00501320">
              <w:rPr>
                <w:lang w:val="kk-KZ"/>
              </w:rPr>
              <w:t>Балалар жүйке жүйесі зақымдануының  э</w:t>
            </w:r>
            <w:r w:rsidRPr="00501320">
              <w:t>тиопатогенети</w:t>
            </w:r>
            <w:r w:rsidRPr="00501320">
              <w:rPr>
                <w:lang w:val="kk-KZ"/>
              </w:rPr>
              <w:t xml:space="preserve">калық </w:t>
            </w:r>
            <w:r w:rsidRPr="00501320">
              <w:t>механизм</w:t>
            </w:r>
            <w:r w:rsidRPr="00501320">
              <w:rPr>
                <w:lang w:val="kk-KZ"/>
              </w:rPr>
              <w:t>дері</w:t>
            </w:r>
          </w:p>
        </w:tc>
        <w:tc>
          <w:tcPr>
            <w:tcW w:w="539" w:type="dxa"/>
            <w:vAlign w:val="center"/>
          </w:tcPr>
          <w:p w14:paraId="79D9B47E" w14:textId="77777777" w:rsidR="004E366E" w:rsidRPr="00501320" w:rsidRDefault="004E366E" w:rsidP="005C789F">
            <w:pPr>
              <w:rPr>
                <w:b/>
              </w:rPr>
            </w:pPr>
          </w:p>
        </w:tc>
        <w:tc>
          <w:tcPr>
            <w:tcW w:w="595" w:type="dxa"/>
            <w:vAlign w:val="center"/>
          </w:tcPr>
          <w:p w14:paraId="2FEE32A5" w14:textId="77777777" w:rsidR="004E366E" w:rsidRPr="00C131A4" w:rsidRDefault="004E366E" w:rsidP="00AB726F">
            <w:pPr>
              <w:rPr>
                <w:b/>
              </w:rPr>
            </w:pPr>
            <w:r w:rsidRPr="00C131A4">
              <w:rPr>
                <w:b/>
              </w:rPr>
              <w:t>12</w:t>
            </w:r>
          </w:p>
        </w:tc>
        <w:tc>
          <w:tcPr>
            <w:tcW w:w="765" w:type="dxa"/>
            <w:vAlign w:val="center"/>
          </w:tcPr>
          <w:p w14:paraId="6019BAEE" w14:textId="77777777" w:rsidR="004E366E" w:rsidRPr="00C131A4" w:rsidRDefault="004E366E" w:rsidP="00AB726F">
            <w:pPr>
              <w:rPr>
                <w:b/>
              </w:rPr>
            </w:pPr>
            <w:r w:rsidRPr="00C131A4">
              <w:rPr>
                <w:b/>
              </w:rPr>
              <w:t>12</w:t>
            </w:r>
          </w:p>
        </w:tc>
        <w:tc>
          <w:tcPr>
            <w:tcW w:w="1048" w:type="dxa"/>
            <w:vAlign w:val="center"/>
          </w:tcPr>
          <w:p w14:paraId="5625383E" w14:textId="77777777" w:rsidR="004E366E" w:rsidRPr="00C131A4" w:rsidRDefault="004E366E" w:rsidP="00AB726F">
            <w:pPr>
              <w:rPr>
                <w:b/>
              </w:rPr>
            </w:pPr>
            <w:r w:rsidRPr="00C131A4">
              <w:rPr>
                <w:b/>
              </w:rPr>
              <w:t>16</w:t>
            </w:r>
          </w:p>
        </w:tc>
        <w:tc>
          <w:tcPr>
            <w:tcW w:w="906" w:type="dxa"/>
            <w:vAlign w:val="center"/>
          </w:tcPr>
          <w:p w14:paraId="6CEB7F0F" w14:textId="77777777" w:rsidR="004E366E" w:rsidRPr="00C131A4" w:rsidRDefault="004E366E" w:rsidP="00AB726F">
            <w:pPr>
              <w:rPr>
                <w:b/>
              </w:rPr>
            </w:pPr>
            <w:r w:rsidRPr="00C131A4">
              <w:rPr>
                <w:b/>
              </w:rPr>
              <w:t>20</w:t>
            </w:r>
          </w:p>
        </w:tc>
        <w:tc>
          <w:tcPr>
            <w:tcW w:w="3234" w:type="dxa"/>
            <w:vAlign w:val="center"/>
          </w:tcPr>
          <w:p w14:paraId="217648CE" w14:textId="77777777" w:rsidR="004E366E" w:rsidRDefault="004E366E" w:rsidP="005C789F">
            <w:pPr>
              <w:rPr>
                <w:lang w:val="kk-KZ"/>
              </w:rPr>
            </w:pPr>
            <w:r>
              <w:rPr>
                <w:lang w:val="kk-KZ"/>
              </w:rPr>
              <w:t xml:space="preserve">- Драве </w:t>
            </w:r>
            <w:r w:rsidRPr="00093E31">
              <w:rPr>
                <w:lang w:val="kk-KZ"/>
              </w:rPr>
              <w:t>синдромының патогенетикалық негізін бағалау</w:t>
            </w:r>
            <w:r>
              <w:rPr>
                <w:lang w:val="kk-KZ"/>
              </w:rPr>
              <w:t>.</w:t>
            </w:r>
          </w:p>
          <w:p w14:paraId="51D3BF1B" w14:textId="77777777" w:rsidR="004E366E" w:rsidRPr="00093E31" w:rsidRDefault="004E366E" w:rsidP="005C789F">
            <w:pPr>
              <w:rPr>
                <w:b/>
                <w:highlight w:val="yellow"/>
                <w:lang w:val="kk-KZ"/>
              </w:rPr>
            </w:pPr>
            <w:r w:rsidRPr="00093E31">
              <w:rPr>
                <w:lang w:val="kk-KZ"/>
              </w:rPr>
              <w:t xml:space="preserve"> -Миоклонозды-астатикалық ұстамалары бар жас балалардағы эпилепсияның этиопатогенезін көрсет</w:t>
            </w:r>
            <w:r>
              <w:rPr>
                <w:lang w:val="kk-KZ"/>
              </w:rPr>
              <w:t>у.</w:t>
            </w:r>
          </w:p>
        </w:tc>
      </w:tr>
      <w:tr w:rsidR="005C789F" w:rsidRPr="00501320" w14:paraId="385B71A0" w14:textId="77777777" w:rsidTr="00C8006F">
        <w:trPr>
          <w:cantSplit/>
          <w:trHeight w:val="59"/>
        </w:trPr>
        <w:tc>
          <w:tcPr>
            <w:tcW w:w="534" w:type="dxa"/>
            <w:vAlign w:val="center"/>
          </w:tcPr>
          <w:p w14:paraId="08E95EB1" w14:textId="77777777" w:rsidR="005C789F" w:rsidRPr="00093E31" w:rsidRDefault="005C789F" w:rsidP="005C789F">
            <w:pPr>
              <w:rPr>
                <w:lang w:val="kk-KZ"/>
              </w:rPr>
            </w:pPr>
          </w:p>
        </w:tc>
        <w:tc>
          <w:tcPr>
            <w:tcW w:w="9780" w:type="dxa"/>
            <w:gridSpan w:val="7"/>
            <w:vAlign w:val="center"/>
          </w:tcPr>
          <w:p w14:paraId="7BE26C23" w14:textId="77777777" w:rsidR="005C789F" w:rsidRPr="00501320" w:rsidRDefault="005C789F" w:rsidP="005C789F">
            <w:pPr>
              <w:jc w:val="center"/>
              <w:rPr>
                <w:b/>
              </w:rPr>
            </w:pPr>
            <w:r w:rsidRPr="00501320">
              <w:rPr>
                <w:b/>
                <w:lang w:val="kk-KZ"/>
              </w:rPr>
              <w:t xml:space="preserve"> «Педиатрия» мамандығына арналған</w:t>
            </w:r>
          </w:p>
        </w:tc>
      </w:tr>
      <w:tr w:rsidR="004E366E" w:rsidRPr="00E430F6" w14:paraId="594E7D71" w14:textId="77777777" w:rsidTr="00C8006F">
        <w:trPr>
          <w:cantSplit/>
          <w:trHeight w:val="59"/>
        </w:trPr>
        <w:tc>
          <w:tcPr>
            <w:tcW w:w="534" w:type="dxa"/>
            <w:vAlign w:val="center"/>
          </w:tcPr>
          <w:p w14:paraId="2722EB28" w14:textId="77777777" w:rsidR="004E366E" w:rsidRPr="00501320" w:rsidRDefault="004E366E" w:rsidP="005C789F">
            <w:r>
              <w:t>8.4</w:t>
            </w:r>
          </w:p>
        </w:tc>
        <w:tc>
          <w:tcPr>
            <w:tcW w:w="2693" w:type="dxa"/>
            <w:vAlign w:val="center"/>
          </w:tcPr>
          <w:p w14:paraId="01A423D1" w14:textId="77777777" w:rsidR="004E366E" w:rsidRPr="00501320" w:rsidRDefault="004E366E" w:rsidP="005C789F">
            <w:r>
              <w:rPr>
                <w:lang w:val="kk-KZ"/>
              </w:rPr>
              <w:t xml:space="preserve">Жалпы </w:t>
            </w:r>
            <w:r w:rsidRPr="00772532">
              <w:t xml:space="preserve">психопатология. </w:t>
            </w:r>
            <w:r w:rsidRPr="00904F6E">
              <w:rPr>
                <w:lang w:val="kk-KZ"/>
              </w:rPr>
              <w:t>Психикалық сфера</w:t>
            </w:r>
            <w:r>
              <w:rPr>
                <w:lang w:val="kk-KZ"/>
              </w:rPr>
              <w:t xml:space="preserve">ның </w:t>
            </w:r>
            <w:r w:rsidRPr="00904F6E">
              <w:rPr>
                <w:lang w:val="kk-KZ"/>
              </w:rPr>
              <w:t>сандық және сапалық бұзылыстары</w:t>
            </w:r>
            <w:r>
              <w:rPr>
                <w:lang w:val="kk-KZ"/>
              </w:rPr>
              <w:t xml:space="preserve">. Балаларда психикалық </w:t>
            </w:r>
            <w:r w:rsidRPr="00772532">
              <w:t>функци</w:t>
            </w:r>
            <w:r>
              <w:rPr>
                <w:lang w:val="kk-KZ"/>
              </w:rPr>
              <w:t>яларының даму ерекшеліктері</w:t>
            </w:r>
            <w:r>
              <w:t>.</w:t>
            </w:r>
          </w:p>
        </w:tc>
        <w:tc>
          <w:tcPr>
            <w:tcW w:w="539" w:type="dxa"/>
            <w:vAlign w:val="center"/>
          </w:tcPr>
          <w:p w14:paraId="10FECAF1" w14:textId="77777777" w:rsidR="004E366E" w:rsidRPr="00501320" w:rsidRDefault="004E366E" w:rsidP="005C789F">
            <w:pPr>
              <w:rPr>
                <w:b/>
              </w:rPr>
            </w:pPr>
          </w:p>
        </w:tc>
        <w:tc>
          <w:tcPr>
            <w:tcW w:w="595" w:type="dxa"/>
            <w:vAlign w:val="center"/>
          </w:tcPr>
          <w:p w14:paraId="19BC3401" w14:textId="77777777" w:rsidR="004E366E" w:rsidRPr="00C131A4" w:rsidRDefault="004E366E" w:rsidP="00AB726F">
            <w:pPr>
              <w:rPr>
                <w:b/>
              </w:rPr>
            </w:pPr>
            <w:r w:rsidRPr="00C131A4">
              <w:rPr>
                <w:b/>
              </w:rPr>
              <w:t>12</w:t>
            </w:r>
          </w:p>
        </w:tc>
        <w:tc>
          <w:tcPr>
            <w:tcW w:w="765" w:type="dxa"/>
            <w:vAlign w:val="center"/>
          </w:tcPr>
          <w:p w14:paraId="6423CF08" w14:textId="77777777" w:rsidR="004E366E" w:rsidRPr="00C131A4" w:rsidRDefault="004E366E" w:rsidP="00AB726F">
            <w:pPr>
              <w:rPr>
                <w:b/>
              </w:rPr>
            </w:pPr>
            <w:r w:rsidRPr="00C131A4">
              <w:rPr>
                <w:b/>
              </w:rPr>
              <w:t>12</w:t>
            </w:r>
          </w:p>
        </w:tc>
        <w:tc>
          <w:tcPr>
            <w:tcW w:w="1048" w:type="dxa"/>
            <w:vAlign w:val="center"/>
          </w:tcPr>
          <w:p w14:paraId="4CCA6519" w14:textId="77777777" w:rsidR="004E366E" w:rsidRPr="00C131A4" w:rsidRDefault="004E366E" w:rsidP="00AB726F">
            <w:pPr>
              <w:rPr>
                <w:b/>
              </w:rPr>
            </w:pPr>
            <w:r w:rsidRPr="00C131A4">
              <w:rPr>
                <w:b/>
              </w:rPr>
              <w:t>16</w:t>
            </w:r>
          </w:p>
        </w:tc>
        <w:tc>
          <w:tcPr>
            <w:tcW w:w="906" w:type="dxa"/>
            <w:vAlign w:val="center"/>
          </w:tcPr>
          <w:p w14:paraId="0B95438E" w14:textId="77777777" w:rsidR="004E366E" w:rsidRPr="00C131A4" w:rsidRDefault="004E366E" w:rsidP="00AB726F">
            <w:pPr>
              <w:rPr>
                <w:b/>
              </w:rPr>
            </w:pPr>
            <w:r w:rsidRPr="00C131A4">
              <w:rPr>
                <w:b/>
              </w:rPr>
              <w:t>20</w:t>
            </w:r>
          </w:p>
        </w:tc>
        <w:tc>
          <w:tcPr>
            <w:tcW w:w="3234" w:type="dxa"/>
            <w:vAlign w:val="center"/>
          </w:tcPr>
          <w:p w14:paraId="784D5F65" w14:textId="77777777" w:rsidR="004E366E" w:rsidRDefault="004E366E" w:rsidP="00040B39">
            <w:pPr>
              <w:rPr>
                <w:lang w:val="kk-KZ"/>
              </w:rPr>
            </w:pPr>
            <w:r w:rsidRPr="00DC1D18">
              <w:rPr>
                <w:lang w:val="kk-KZ"/>
              </w:rPr>
              <w:t xml:space="preserve">- Баланың психикасы құрылу сатыларын сипаттау; </w:t>
            </w:r>
          </w:p>
          <w:p w14:paraId="4B51AA77" w14:textId="77777777" w:rsidR="004E366E" w:rsidRPr="00970BEC" w:rsidRDefault="004E366E" w:rsidP="00970BEC">
            <w:pPr>
              <w:rPr>
                <w:lang w:val="kk-KZ"/>
              </w:rPr>
            </w:pPr>
            <w:r w:rsidRPr="00970BEC">
              <w:rPr>
                <w:lang w:val="kk-KZ"/>
              </w:rPr>
              <w:t xml:space="preserve">- </w:t>
            </w:r>
            <w:r w:rsidRPr="00904F6E">
              <w:rPr>
                <w:lang w:val="kk-KZ"/>
              </w:rPr>
              <w:t>Психикалық сфера</w:t>
            </w:r>
            <w:r>
              <w:rPr>
                <w:lang w:val="kk-KZ"/>
              </w:rPr>
              <w:t xml:space="preserve">ның </w:t>
            </w:r>
            <w:r w:rsidRPr="00904F6E">
              <w:rPr>
                <w:lang w:val="kk-KZ"/>
              </w:rPr>
              <w:t>сандық және сапалық бұзылыстарын сипатта</w:t>
            </w:r>
            <w:r>
              <w:rPr>
                <w:lang w:val="kk-KZ"/>
              </w:rPr>
              <w:t>у;</w:t>
            </w:r>
          </w:p>
          <w:p w14:paraId="17056BFA" w14:textId="77777777" w:rsidR="004E366E" w:rsidRPr="00DE2F63" w:rsidRDefault="004E366E" w:rsidP="00040B39">
            <w:pPr>
              <w:rPr>
                <w:lang w:val="kk-KZ"/>
              </w:rPr>
            </w:pPr>
            <w:r w:rsidRPr="00DE2F63">
              <w:rPr>
                <w:lang w:val="kk-KZ"/>
              </w:rPr>
              <w:t>-</w:t>
            </w:r>
            <w:r w:rsidRPr="00DC1D18">
              <w:rPr>
                <w:lang w:val="kk-KZ"/>
              </w:rPr>
              <w:t xml:space="preserve"> Дамудың </w:t>
            </w:r>
            <w:r w:rsidRPr="00DE2F63">
              <w:rPr>
                <w:lang w:val="kk-KZ"/>
              </w:rPr>
              <w:t>мотор</w:t>
            </w:r>
            <w:r w:rsidRPr="00DC1D18">
              <w:rPr>
                <w:lang w:val="kk-KZ"/>
              </w:rPr>
              <w:t>лық</w:t>
            </w:r>
            <w:r w:rsidRPr="00DE2F63">
              <w:rPr>
                <w:lang w:val="kk-KZ"/>
              </w:rPr>
              <w:t>, сенсор</w:t>
            </w:r>
            <w:r w:rsidRPr="00DC1D18">
              <w:rPr>
                <w:lang w:val="kk-KZ"/>
              </w:rPr>
              <w:t>лық</w:t>
            </w:r>
            <w:r w:rsidRPr="00DE2F63">
              <w:rPr>
                <w:lang w:val="kk-KZ"/>
              </w:rPr>
              <w:t>, сенсомотор</w:t>
            </w:r>
            <w:r w:rsidRPr="00DC1D18">
              <w:rPr>
                <w:lang w:val="kk-KZ"/>
              </w:rPr>
              <w:t>лық</w:t>
            </w:r>
            <w:r w:rsidRPr="00DE2F63">
              <w:rPr>
                <w:lang w:val="kk-KZ"/>
              </w:rPr>
              <w:t>, аффектив</w:t>
            </w:r>
            <w:r w:rsidRPr="00DC1D18">
              <w:rPr>
                <w:lang w:val="kk-KZ"/>
              </w:rPr>
              <w:t xml:space="preserve">тік және </w:t>
            </w:r>
            <w:r w:rsidRPr="00DE2F63">
              <w:rPr>
                <w:lang w:val="kk-KZ"/>
              </w:rPr>
              <w:t>идеатор</w:t>
            </w:r>
            <w:r w:rsidRPr="00DC1D18">
              <w:rPr>
                <w:lang w:val="kk-KZ"/>
              </w:rPr>
              <w:t>лық сатыларын сипаттау</w:t>
            </w:r>
            <w:r w:rsidRPr="00DE2F63">
              <w:rPr>
                <w:lang w:val="kk-KZ"/>
              </w:rPr>
              <w:t>;</w:t>
            </w:r>
          </w:p>
          <w:p w14:paraId="460C1A01" w14:textId="77777777" w:rsidR="004E366E" w:rsidRPr="00DE2F63" w:rsidRDefault="004E366E" w:rsidP="00DC1D18">
            <w:pPr>
              <w:rPr>
                <w:b/>
                <w:lang w:val="kk-KZ"/>
              </w:rPr>
            </w:pPr>
            <w:r w:rsidRPr="00DE2F63">
              <w:rPr>
                <w:lang w:val="kk-KZ"/>
              </w:rPr>
              <w:t>-</w:t>
            </w:r>
            <w:r w:rsidRPr="00DC1D18">
              <w:rPr>
                <w:lang w:val="kk-KZ"/>
              </w:rPr>
              <w:t xml:space="preserve"> баланың </w:t>
            </w:r>
            <w:r w:rsidRPr="00DE2F63">
              <w:rPr>
                <w:lang w:val="kk-KZ"/>
              </w:rPr>
              <w:t>психосексуаль</w:t>
            </w:r>
            <w:r w:rsidRPr="00DC1D18">
              <w:rPr>
                <w:lang w:val="kk-KZ"/>
              </w:rPr>
              <w:t>дық дамуының әрбір кезеңін сипаттау.</w:t>
            </w:r>
          </w:p>
        </w:tc>
      </w:tr>
      <w:tr w:rsidR="004E366E" w:rsidRPr="00501320" w14:paraId="0340C762" w14:textId="77777777" w:rsidTr="00C8006F">
        <w:trPr>
          <w:cantSplit/>
          <w:trHeight w:val="59"/>
        </w:trPr>
        <w:tc>
          <w:tcPr>
            <w:tcW w:w="534" w:type="dxa"/>
            <w:vAlign w:val="center"/>
          </w:tcPr>
          <w:p w14:paraId="332F332A" w14:textId="77777777" w:rsidR="004E366E" w:rsidRPr="00D058C8" w:rsidRDefault="004E366E" w:rsidP="005C789F">
            <w:pPr>
              <w:rPr>
                <w:lang w:val="kk-KZ"/>
              </w:rPr>
            </w:pPr>
          </w:p>
        </w:tc>
        <w:tc>
          <w:tcPr>
            <w:tcW w:w="2693" w:type="dxa"/>
            <w:vAlign w:val="center"/>
          </w:tcPr>
          <w:p w14:paraId="34CAA74D" w14:textId="77777777" w:rsidR="004E366E" w:rsidRPr="00501320" w:rsidRDefault="004E366E" w:rsidP="005C789F">
            <w:pPr>
              <w:rPr>
                <w:b/>
              </w:rPr>
            </w:pPr>
            <w:r w:rsidRPr="00501320">
              <w:rPr>
                <w:b/>
                <w:lang w:val="kk-KZ"/>
              </w:rPr>
              <w:t>Барлығы</w:t>
            </w:r>
            <w:r w:rsidRPr="00501320">
              <w:rPr>
                <w:b/>
              </w:rPr>
              <w:t>:</w:t>
            </w:r>
          </w:p>
        </w:tc>
        <w:tc>
          <w:tcPr>
            <w:tcW w:w="539" w:type="dxa"/>
            <w:vAlign w:val="center"/>
          </w:tcPr>
          <w:p w14:paraId="5D811507" w14:textId="77777777" w:rsidR="004E366E" w:rsidRPr="00C131A4" w:rsidRDefault="004E366E" w:rsidP="00AB726F">
            <w:pPr>
              <w:rPr>
                <w:b/>
              </w:rPr>
            </w:pPr>
            <w:r w:rsidRPr="00C131A4">
              <w:rPr>
                <w:b/>
              </w:rPr>
              <w:t>28</w:t>
            </w:r>
          </w:p>
        </w:tc>
        <w:tc>
          <w:tcPr>
            <w:tcW w:w="595" w:type="dxa"/>
            <w:vAlign w:val="center"/>
          </w:tcPr>
          <w:p w14:paraId="3C10A880" w14:textId="77777777" w:rsidR="004E366E" w:rsidRPr="00C131A4" w:rsidRDefault="004E366E" w:rsidP="00AB726F">
            <w:pPr>
              <w:rPr>
                <w:b/>
              </w:rPr>
            </w:pPr>
            <w:r w:rsidRPr="00C131A4">
              <w:rPr>
                <w:b/>
              </w:rPr>
              <w:t>154</w:t>
            </w:r>
          </w:p>
        </w:tc>
        <w:tc>
          <w:tcPr>
            <w:tcW w:w="765" w:type="dxa"/>
            <w:vAlign w:val="center"/>
          </w:tcPr>
          <w:p w14:paraId="661D131C" w14:textId="77777777" w:rsidR="004E366E" w:rsidRPr="00C131A4" w:rsidRDefault="004E366E" w:rsidP="00AB726F">
            <w:pPr>
              <w:rPr>
                <w:b/>
              </w:rPr>
            </w:pPr>
            <w:r w:rsidRPr="00C131A4">
              <w:rPr>
                <w:b/>
              </w:rPr>
              <w:t>144</w:t>
            </w:r>
          </w:p>
        </w:tc>
        <w:tc>
          <w:tcPr>
            <w:tcW w:w="1048" w:type="dxa"/>
            <w:vAlign w:val="center"/>
          </w:tcPr>
          <w:p w14:paraId="0473067F" w14:textId="77777777" w:rsidR="004E366E" w:rsidRPr="00C131A4" w:rsidRDefault="004E366E" w:rsidP="00AB726F">
            <w:pPr>
              <w:rPr>
                <w:b/>
              </w:rPr>
            </w:pPr>
            <w:r w:rsidRPr="00C131A4">
              <w:rPr>
                <w:b/>
              </w:rPr>
              <w:t>154</w:t>
            </w:r>
          </w:p>
        </w:tc>
        <w:tc>
          <w:tcPr>
            <w:tcW w:w="906" w:type="dxa"/>
            <w:vAlign w:val="center"/>
          </w:tcPr>
          <w:p w14:paraId="4BCCEA23" w14:textId="77777777" w:rsidR="004E366E" w:rsidRPr="00C131A4" w:rsidRDefault="004E366E" w:rsidP="00AB726F">
            <w:pPr>
              <w:rPr>
                <w:b/>
              </w:rPr>
            </w:pPr>
            <w:r w:rsidRPr="00C131A4">
              <w:rPr>
                <w:b/>
              </w:rPr>
              <w:t>240</w:t>
            </w:r>
          </w:p>
        </w:tc>
        <w:tc>
          <w:tcPr>
            <w:tcW w:w="3234" w:type="dxa"/>
            <w:vAlign w:val="center"/>
          </w:tcPr>
          <w:p w14:paraId="0F3F1CCE" w14:textId="77777777" w:rsidR="004E366E" w:rsidRPr="00DC1D18" w:rsidRDefault="004E366E" w:rsidP="005C789F">
            <w:pPr>
              <w:rPr>
                <w:b/>
              </w:rPr>
            </w:pPr>
          </w:p>
        </w:tc>
      </w:tr>
      <w:tr w:rsidR="005C789F" w:rsidRPr="00501320" w14:paraId="0D35812F" w14:textId="77777777" w:rsidTr="00C8006F">
        <w:trPr>
          <w:cantSplit/>
          <w:trHeight w:val="59"/>
        </w:trPr>
        <w:tc>
          <w:tcPr>
            <w:tcW w:w="534" w:type="dxa"/>
            <w:vAlign w:val="center"/>
          </w:tcPr>
          <w:p w14:paraId="672DA515" w14:textId="77777777" w:rsidR="005C789F" w:rsidRPr="00501320" w:rsidRDefault="005C789F" w:rsidP="005C789F"/>
        </w:tc>
        <w:tc>
          <w:tcPr>
            <w:tcW w:w="2693" w:type="dxa"/>
            <w:vAlign w:val="center"/>
          </w:tcPr>
          <w:p w14:paraId="5D231675" w14:textId="77777777" w:rsidR="005C789F" w:rsidRPr="00501320" w:rsidRDefault="005C789F" w:rsidP="005C789F">
            <w:pPr>
              <w:rPr>
                <w:b/>
              </w:rPr>
            </w:pPr>
            <w:r w:rsidRPr="00501320">
              <w:rPr>
                <w:b/>
                <w:lang w:val="kk-KZ"/>
              </w:rPr>
              <w:t>Қорытындысы</w:t>
            </w:r>
            <w:r w:rsidRPr="00501320">
              <w:rPr>
                <w:b/>
              </w:rPr>
              <w:t>:</w:t>
            </w:r>
          </w:p>
        </w:tc>
        <w:tc>
          <w:tcPr>
            <w:tcW w:w="3853" w:type="dxa"/>
            <w:gridSpan w:val="5"/>
            <w:vAlign w:val="center"/>
          </w:tcPr>
          <w:p w14:paraId="262172B4" w14:textId="77777777" w:rsidR="005C789F" w:rsidRPr="00501320" w:rsidRDefault="005C789F" w:rsidP="005C789F">
            <w:pPr>
              <w:jc w:val="center"/>
              <w:rPr>
                <w:b/>
              </w:rPr>
            </w:pPr>
            <w:r w:rsidRPr="00501320">
              <w:rPr>
                <w:b/>
              </w:rPr>
              <w:t xml:space="preserve">  720 </w:t>
            </w:r>
            <w:r w:rsidRPr="00501320">
              <w:rPr>
                <w:b/>
                <w:lang w:val="kk-KZ"/>
              </w:rPr>
              <w:t>сағат</w:t>
            </w:r>
          </w:p>
        </w:tc>
        <w:tc>
          <w:tcPr>
            <w:tcW w:w="3234" w:type="dxa"/>
            <w:vAlign w:val="center"/>
          </w:tcPr>
          <w:p w14:paraId="6C3A21F4" w14:textId="77777777" w:rsidR="005C789F" w:rsidRPr="00501320" w:rsidRDefault="005C789F" w:rsidP="005C789F">
            <w:pPr>
              <w:rPr>
                <w:b/>
              </w:rPr>
            </w:pPr>
          </w:p>
        </w:tc>
      </w:tr>
    </w:tbl>
    <w:p w14:paraId="58A99F25" w14:textId="77777777" w:rsidR="00520CC8" w:rsidRPr="00501320" w:rsidRDefault="00520CC8" w:rsidP="002C22D4">
      <w:pPr>
        <w:jc w:val="right"/>
        <w:rPr>
          <w:rFonts w:eastAsiaTheme="minorHAnsi"/>
          <w:lang w:eastAsia="en-US"/>
        </w:rPr>
      </w:pPr>
    </w:p>
    <w:p w14:paraId="7E4B3BAF" w14:textId="77777777" w:rsidR="002775DF" w:rsidRPr="00501320" w:rsidRDefault="007058AD" w:rsidP="007058AD">
      <w:pPr>
        <w:jc w:val="center"/>
        <w:rPr>
          <w:b/>
        </w:rPr>
      </w:pPr>
      <w:r w:rsidRPr="00501320">
        <w:rPr>
          <w:b/>
          <w:lang w:val="kk-KZ"/>
        </w:rPr>
        <w:t>Тыңдаушылардың оқу жетістіктерін бағалаудың б</w:t>
      </w:r>
      <w:r w:rsidR="002775DF" w:rsidRPr="00501320">
        <w:rPr>
          <w:b/>
        </w:rPr>
        <w:t>ал</w:t>
      </w:r>
      <w:r w:rsidRPr="00501320">
        <w:rPr>
          <w:b/>
          <w:lang w:val="kk-KZ"/>
        </w:rPr>
        <w:t>дық</w:t>
      </w:r>
      <w:r w:rsidR="002775DF" w:rsidRPr="00501320">
        <w:rPr>
          <w:b/>
        </w:rPr>
        <w:t>-рейтинг</w:t>
      </w:r>
      <w:r w:rsidR="00370223" w:rsidRPr="00501320">
        <w:rPr>
          <w:b/>
          <w:lang w:val="kk-KZ"/>
        </w:rPr>
        <w:t xml:space="preserve">тік </w:t>
      </w:r>
      <w:r w:rsidRPr="00501320">
        <w:rPr>
          <w:b/>
        </w:rPr>
        <w:t>әріптік жүйесі</w:t>
      </w:r>
    </w:p>
    <w:tbl>
      <w:tblPr>
        <w:tblW w:w="1028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301"/>
        <w:gridCol w:w="2227"/>
        <w:gridCol w:w="2127"/>
        <w:gridCol w:w="3626"/>
      </w:tblGrid>
      <w:tr w:rsidR="002775DF" w:rsidRPr="00501320" w14:paraId="663737A2" w14:textId="77777777" w:rsidTr="001B75A0">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3DA256" w14:textId="77777777" w:rsidR="002775DF" w:rsidRPr="00501320" w:rsidRDefault="00F41A5C" w:rsidP="00F41A5C">
            <w:pPr>
              <w:pStyle w:val="af"/>
              <w:spacing w:before="0" w:beforeAutospacing="0" w:after="0" w:afterAutospacing="0"/>
              <w:jc w:val="center"/>
              <w:textAlignment w:val="baseline"/>
              <w:rPr>
                <w:color w:val="000000"/>
                <w:spacing w:val="2"/>
              </w:rPr>
            </w:pPr>
            <w:bookmarkStart w:id="1" w:name="z269"/>
            <w:bookmarkStart w:id="2" w:name="z268"/>
            <w:bookmarkStart w:id="3" w:name="z267"/>
            <w:bookmarkStart w:id="4" w:name="z266"/>
            <w:bookmarkEnd w:id="1"/>
            <w:bookmarkEnd w:id="2"/>
            <w:bookmarkEnd w:id="3"/>
            <w:bookmarkEnd w:id="4"/>
            <w:r w:rsidRPr="00501320">
              <w:rPr>
                <w:color w:val="000000"/>
                <w:spacing w:val="2"/>
                <w:lang w:val="kk-KZ"/>
              </w:rPr>
              <w:t>Әріптік жүйе бойынша бағасы</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89772A" w14:textId="77777777" w:rsidR="002775DF" w:rsidRPr="00501320" w:rsidRDefault="00F41A5C" w:rsidP="00F41A5C">
            <w:pPr>
              <w:pStyle w:val="af"/>
              <w:spacing w:before="0" w:beforeAutospacing="0" w:after="0" w:afterAutospacing="0"/>
              <w:jc w:val="center"/>
              <w:textAlignment w:val="baseline"/>
              <w:rPr>
                <w:color w:val="000000"/>
                <w:spacing w:val="2"/>
              </w:rPr>
            </w:pPr>
            <w:r w:rsidRPr="00501320">
              <w:rPr>
                <w:color w:val="000000"/>
                <w:spacing w:val="2"/>
                <w:lang w:val="kk-KZ"/>
              </w:rPr>
              <w:t xml:space="preserve">Балл сандық </w:t>
            </w:r>
            <w:r w:rsidR="002775DF" w:rsidRPr="00501320">
              <w:rPr>
                <w:color w:val="000000"/>
                <w:spacing w:val="2"/>
              </w:rPr>
              <w:t>эквивалент</w:t>
            </w:r>
            <w:r w:rsidRPr="00501320">
              <w:rPr>
                <w:color w:val="000000"/>
                <w:spacing w:val="2"/>
                <w:lang w:val="kk-KZ"/>
              </w:rPr>
              <w:t>і</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AD4964" w14:textId="77777777" w:rsidR="002775DF" w:rsidRPr="00501320" w:rsidRDefault="002775DF" w:rsidP="00F41A5C">
            <w:pPr>
              <w:pStyle w:val="af"/>
              <w:spacing w:before="0" w:beforeAutospacing="0" w:after="0" w:afterAutospacing="0"/>
              <w:jc w:val="center"/>
              <w:textAlignment w:val="baseline"/>
              <w:rPr>
                <w:color w:val="000000"/>
                <w:spacing w:val="2"/>
              </w:rPr>
            </w:pPr>
            <w:r w:rsidRPr="00501320">
              <w:rPr>
                <w:color w:val="000000"/>
                <w:spacing w:val="2"/>
              </w:rPr>
              <w:t>%-</w:t>
            </w:r>
            <w:r w:rsidR="00F41A5C" w:rsidRPr="00501320">
              <w:rPr>
                <w:color w:val="000000"/>
                <w:spacing w:val="2"/>
                <w:lang w:val="kk-KZ"/>
              </w:rPr>
              <w:t>дық мазмұны</w:t>
            </w:r>
          </w:p>
        </w:tc>
        <w:tc>
          <w:tcPr>
            <w:tcW w:w="36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E577F2" w14:textId="77777777" w:rsidR="002775DF" w:rsidRPr="00501320" w:rsidRDefault="00F41A5C" w:rsidP="00F41A5C">
            <w:pPr>
              <w:pStyle w:val="af"/>
              <w:spacing w:before="0" w:beforeAutospacing="0" w:after="0" w:afterAutospacing="0"/>
              <w:jc w:val="center"/>
              <w:textAlignment w:val="baseline"/>
              <w:rPr>
                <w:color w:val="000000"/>
                <w:spacing w:val="2"/>
              </w:rPr>
            </w:pPr>
            <w:r w:rsidRPr="00501320">
              <w:rPr>
                <w:color w:val="000000"/>
                <w:spacing w:val="2"/>
                <w:lang w:val="kk-KZ"/>
              </w:rPr>
              <w:t>Дәстүрлі жүйе бойынша бағасы</w:t>
            </w:r>
          </w:p>
        </w:tc>
      </w:tr>
      <w:tr w:rsidR="002775DF" w:rsidRPr="00501320" w14:paraId="65ABC0EC" w14:textId="77777777" w:rsidTr="001B75A0">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5E2EF2" w14:textId="77777777" w:rsidR="002775DF" w:rsidRPr="00501320" w:rsidRDefault="002775DF" w:rsidP="002775DF">
            <w:pPr>
              <w:pStyle w:val="af"/>
              <w:spacing w:before="0" w:beforeAutospacing="0" w:after="0" w:afterAutospacing="0"/>
              <w:jc w:val="center"/>
              <w:textAlignment w:val="baseline"/>
              <w:rPr>
                <w:color w:val="000000"/>
                <w:spacing w:val="2"/>
              </w:rPr>
            </w:pPr>
            <w:bookmarkStart w:id="5" w:name="z274"/>
            <w:bookmarkStart w:id="6" w:name="z273"/>
            <w:bookmarkStart w:id="7" w:name="z272"/>
            <w:bookmarkStart w:id="8" w:name="z271"/>
            <w:bookmarkEnd w:id="5"/>
            <w:bookmarkEnd w:id="6"/>
            <w:bookmarkEnd w:id="7"/>
            <w:bookmarkEnd w:id="8"/>
            <w:r w:rsidRPr="00501320">
              <w:rPr>
                <w:color w:val="000000"/>
                <w:spacing w:val="2"/>
              </w:rPr>
              <w:t>А</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3BE5BD" w14:textId="77777777" w:rsidR="002775DF" w:rsidRPr="00501320" w:rsidRDefault="002775DF" w:rsidP="002775DF">
            <w:pPr>
              <w:pStyle w:val="af"/>
              <w:spacing w:before="0" w:beforeAutospacing="0" w:after="0" w:afterAutospacing="0"/>
              <w:jc w:val="center"/>
              <w:textAlignment w:val="baseline"/>
              <w:rPr>
                <w:color w:val="000000"/>
                <w:spacing w:val="2"/>
              </w:rPr>
            </w:pPr>
            <w:r w:rsidRPr="00501320">
              <w:rPr>
                <w:color w:val="000000"/>
                <w:spacing w:val="2"/>
              </w:rPr>
              <w:t>4,0</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E945D3" w14:textId="77777777" w:rsidR="002775DF" w:rsidRPr="00501320" w:rsidRDefault="002775DF" w:rsidP="002775DF">
            <w:pPr>
              <w:pStyle w:val="af"/>
              <w:spacing w:before="0" w:beforeAutospacing="0" w:after="0" w:afterAutospacing="0"/>
              <w:jc w:val="center"/>
              <w:textAlignment w:val="baseline"/>
              <w:rPr>
                <w:color w:val="000000"/>
                <w:spacing w:val="2"/>
              </w:rPr>
            </w:pPr>
            <w:r w:rsidRPr="00501320">
              <w:rPr>
                <w:color w:val="000000"/>
                <w:spacing w:val="2"/>
              </w:rPr>
              <w:t>95-100</w:t>
            </w:r>
          </w:p>
        </w:tc>
        <w:tc>
          <w:tcPr>
            <w:tcW w:w="362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7287209" w14:textId="77777777" w:rsidR="002775DF" w:rsidRPr="00501320" w:rsidRDefault="007058AD" w:rsidP="002775DF">
            <w:pPr>
              <w:pStyle w:val="af"/>
              <w:spacing w:before="0" w:beforeAutospacing="0" w:after="0" w:afterAutospacing="0"/>
              <w:jc w:val="center"/>
              <w:textAlignment w:val="baseline"/>
              <w:rPr>
                <w:color w:val="000000"/>
                <w:spacing w:val="2"/>
                <w:lang w:val="kk-KZ"/>
              </w:rPr>
            </w:pPr>
            <w:r w:rsidRPr="00501320">
              <w:rPr>
                <w:color w:val="000000"/>
                <w:spacing w:val="2"/>
                <w:lang w:val="kk-KZ"/>
              </w:rPr>
              <w:t>Үздік</w:t>
            </w:r>
          </w:p>
        </w:tc>
      </w:tr>
      <w:tr w:rsidR="002775DF" w:rsidRPr="00501320" w14:paraId="1F36BC94" w14:textId="77777777" w:rsidTr="001B75A0">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150F1B" w14:textId="77777777" w:rsidR="002775DF" w:rsidRPr="00501320" w:rsidRDefault="002775DF" w:rsidP="002775DF">
            <w:pPr>
              <w:pStyle w:val="af"/>
              <w:spacing w:before="0" w:beforeAutospacing="0" w:after="0" w:afterAutospacing="0"/>
              <w:jc w:val="center"/>
              <w:textAlignment w:val="baseline"/>
              <w:rPr>
                <w:color w:val="000000"/>
                <w:spacing w:val="2"/>
              </w:rPr>
            </w:pPr>
            <w:bookmarkStart w:id="9" w:name="z279"/>
            <w:bookmarkStart w:id="10" w:name="z278"/>
            <w:bookmarkStart w:id="11" w:name="z277"/>
            <w:bookmarkStart w:id="12" w:name="z276"/>
            <w:bookmarkEnd w:id="9"/>
            <w:bookmarkEnd w:id="10"/>
            <w:bookmarkEnd w:id="11"/>
            <w:bookmarkEnd w:id="12"/>
            <w:r w:rsidRPr="00501320">
              <w:rPr>
                <w:color w:val="000000"/>
                <w:spacing w:val="2"/>
              </w:rPr>
              <w:t>А-</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F12B78" w14:textId="77777777" w:rsidR="002775DF" w:rsidRPr="00501320" w:rsidRDefault="002775DF" w:rsidP="002775DF">
            <w:pPr>
              <w:pStyle w:val="af"/>
              <w:spacing w:before="0" w:beforeAutospacing="0" w:after="0" w:afterAutospacing="0"/>
              <w:jc w:val="center"/>
              <w:textAlignment w:val="baseline"/>
              <w:rPr>
                <w:color w:val="000000"/>
                <w:spacing w:val="2"/>
              </w:rPr>
            </w:pPr>
            <w:r w:rsidRPr="00501320">
              <w:rPr>
                <w:color w:val="000000"/>
                <w:spacing w:val="2"/>
              </w:rPr>
              <w:t>3,67</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1D57F6" w14:textId="77777777" w:rsidR="002775DF" w:rsidRPr="00501320" w:rsidRDefault="002775DF" w:rsidP="002775DF">
            <w:pPr>
              <w:pStyle w:val="af"/>
              <w:spacing w:before="0" w:beforeAutospacing="0" w:after="0" w:afterAutospacing="0"/>
              <w:jc w:val="center"/>
              <w:textAlignment w:val="baseline"/>
              <w:rPr>
                <w:color w:val="000000"/>
                <w:spacing w:val="2"/>
              </w:rPr>
            </w:pPr>
            <w:r w:rsidRPr="00501320">
              <w:rPr>
                <w:color w:val="000000"/>
                <w:spacing w:val="2"/>
              </w:rPr>
              <w:t>90-94</w:t>
            </w:r>
          </w:p>
        </w:tc>
        <w:tc>
          <w:tcPr>
            <w:tcW w:w="362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62C44923" w14:textId="77777777" w:rsidR="002775DF" w:rsidRPr="00501320" w:rsidRDefault="002775DF" w:rsidP="002775DF">
            <w:pPr>
              <w:jc w:val="center"/>
              <w:rPr>
                <w:color w:val="000000"/>
                <w:spacing w:val="2"/>
              </w:rPr>
            </w:pPr>
          </w:p>
        </w:tc>
      </w:tr>
      <w:tr w:rsidR="002775DF" w:rsidRPr="00501320" w14:paraId="18844CCF" w14:textId="77777777" w:rsidTr="001B75A0">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ED2CB8" w14:textId="77777777" w:rsidR="002775DF" w:rsidRPr="00501320" w:rsidRDefault="002775DF" w:rsidP="002775DF">
            <w:pPr>
              <w:pStyle w:val="af"/>
              <w:spacing w:before="0" w:beforeAutospacing="0" w:after="0" w:afterAutospacing="0"/>
              <w:jc w:val="center"/>
              <w:textAlignment w:val="baseline"/>
              <w:rPr>
                <w:color w:val="000000"/>
                <w:spacing w:val="2"/>
              </w:rPr>
            </w:pPr>
            <w:bookmarkStart w:id="13" w:name="z284"/>
            <w:bookmarkStart w:id="14" w:name="z283"/>
            <w:bookmarkStart w:id="15" w:name="z282"/>
            <w:bookmarkStart w:id="16" w:name="z281"/>
            <w:bookmarkEnd w:id="13"/>
            <w:bookmarkEnd w:id="14"/>
            <w:bookmarkEnd w:id="15"/>
            <w:bookmarkEnd w:id="16"/>
            <w:r w:rsidRPr="00501320">
              <w:rPr>
                <w:color w:val="000000"/>
                <w:spacing w:val="2"/>
              </w:rPr>
              <w:t>В+</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D9561A" w14:textId="77777777" w:rsidR="002775DF" w:rsidRPr="00501320" w:rsidRDefault="002775DF" w:rsidP="002775DF">
            <w:pPr>
              <w:pStyle w:val="af"/>
              <w:spacing w:before="0" w:beforeAutospacing="0" w:after="0" w:afterAutospacing="0"/>
              <w:jc w:val="center"/>
              <w:textAlignment w:val="baseline"/>
              <w:rPr>
                <w:color w:val="000000"/>
                <w:spacing w:val="2"/>
              </w:rPr>
            </w:pPr>
            <w:r w:rsidRPr="00501320">
              <w:rPr>
                <w:color w:val="000000"/>
                <w:spacing w:val="2"/>
              </w:rPr>
              <w:t>3,33</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6C8F351" w14:textId="77777777" w:rsidR="002775DF" w:rsidRPr="00501320" w:rsidRDefault="002775DF" w:rsidP="002775DF">
            <w:pPr>
              <w:pStyle w:val="af"/>
              <w:spacing w:before="0" w:beforeAutospacing="0" w:after="0" w:afterAutospacing="0"/>
              <w:jc w:val="center"/>
              <w:textAlignment w:val="baseline"/>
              <w:rPr>
                <w:color w:val="000000"/>
                <w:spacing w:val="2"/>
              </w:rPr>
            </w:pPr>
            <w:r w:rsidRPr="00501320">
              <w:rPr>
                <w:color w:val="000000"/>
                <w:spacing w:val="2"/>
              </w:rPr>
              <w:t>85-89</w:t>
            </w:r>
          </w:p>
        </w:tc>
        <w:tc>
          <w:tcPr>
            <w:tcW w:w="362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62B5C65" w14:textId="77777777" w:rsidR="002775DF" w:rsidRPr="00501320" w:rsidRDefault="007058AD" w:rsidP="002775DF">
            <w:pPr>
              <w:pStyle w:val="af"/>
              <w:spacing w:before="0" w:beforeAutospacing="0" w:after="0" w:afterAutospacing="0"/>
              <w:jc w:val="center"/>
              <w:textAlignment w:val="baseline"/>
              <w:rPr>
                <w:color w:val="000000"/>
                <w:spacing w:val="2"/>
                <w:lang w:val="kk-KZ"/>
              </w:rPr>
            </w:pPr>
            <w:r w:rsidRPr="00501320">
              <w:rPr>
                <w:color w:val="000000"/>
                <w:spacing w:val="2"/>
                <w:lang w:val="kk-KZ"/>
              </w:rPr>
              <w:t>Жақсы</w:t>
            </w:r>
          </w:p>
        </w:tc>
      </w:tr>
      <w:tr w:rsidR="002775DF" w:rsidRPr="00501320" w14:paraId="3D57E787" w14:textId="77777777" w:rsidTr="001B75A0">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6836AEE" w14:textId="77777777" w:rsidR="002775DF" w:rsidRPr="00501320" w:rsidRDefault="002775DF" w:rsidP="002775DF">
            <w:pPr>
              <w:pStyle w:val="af"/>
              <w:spacing w:before="0" w:beforeAutospacing="0" w:after="0" w:afterAutospacing="0"/>
              <w:jc w:val="center"/>
              <w:textAlignment w:val="baseline"/>
              <w:rPr>
                <w:color w:val="000000"/>
                <w:spacing w:val="2"/>
              </w:rPr>
            </w:pPr>
            <w:bookmarkStart w:id="17" w:name="z289"/>
            <w:bookmarkStart w:id="18" w:name="z288"/>
            <w:bookmarkStart w:id="19" w:name="z287"/>
            <w:bookmarkStart w:id="20" w:name="z286"/>
            <w:bookmarkEnd w:id="17"/>
            <w:bookmarkEnd w:id="18"/>
            <w:bookmarkEnd w:id="19"/>
            <w:bookmarkEnd w:id="20"/>
            <w:r w:rsidRPr="00501320">
              <w:rPr>
                <w:color w:val="000000"/>
                <w:spacing w:val="2"/>
              </w:rPr>
              <w:t>В</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A9FC1D" w14:textId="77777777" w:rsidR="002775DF" w:rsidRPr="00501320" w:rsidRDefault="002775DF" w:rsidP="002775DF">
            <w:pPr>
              <w:pStyle w:val="af"/>
              <w:spacing w:before="0" w:beforeAutospacing="0" w:after="0" w:afterAutospacing="0"/>
              <w:jc w:val="center"/>
              <w:textAlignment w:val="baseline"/>
              <w:rPr>
                <w:color w:val="000000"/>
                <w:spacing w:val="2"/>
              </w:rPr>
            </w:pPr>
            <w:r w:rsidRPr="00501320">
              <w:rPr>
                <w:color w:val="000000"/>
                <w:spacing w:val="2"/>
              </w:rPr>
              <w:t>3,0</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399B3D" w14:textId="77777777" w:rsidR="002775DF" w:rsidRPr="00501320" w:rsidRDefault="002775DF" w:rsidP="002775DF">
            <w:pPr>
              <w:pStyle w:val="af"/>
              <w:spacing w:before="0" w:beforeAutospacing="0" w:after="0" w:afterAutospacing="0"/>
              <w:jc w:val="center"/>
              <w:textAlignment w:val="baseline"/>
              <w:rPr>
                <w:color w:val="000000"/>
                <w:spacing w:val="2"/>
              </w:rPr>
            </w:pPr>
            <w:r w:rsidRPr="00501320">
              <w:rPr>
                <w:color w:val="000000"/>
                <w:spacing w:val="2"/>
              </w:rPr>
              <w:t>80-84</w:t>
            </w:r>
          </w:p>
        </w:tc>
        <w:tc>
          <w:tcPr>
            <w:tcW w:w="362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6B051733" w14:textId="77777777" w:rsidR="002775DF" w:rsidRPr="00501320" w:rsidRDefault="002775DF" w:rsidP="002775DF">
            <w:pPr>
              <w:jc w:val="center"/>
              <w:rPr>
                <w:color w:val="000000"/>
                <w:spacing w:val="2"/>
              </w:rPr>
            </w:pPr>
          </w:p>
        </w:tc>
      </w:tr>
      <w:tr w:rsidR="002775DF" w:rsidRPr="00501320" w14:paraId="17417221" w14:textId="77777777" w:rsidTr="001B75A0">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5A0460" w14:textId="77777777" w:rsidR="002775DF" w:rsidRPr="00501320" w:rsidRDefault="002775DF" w:rsidP="002775DF">
            <w:pPr>
              <w:pStyle w:val="af"/>
              <w:spacing w:before="0" w:beforeAutospacing="0" w:after="0" w:afterAutospacing="0"/>
              <w:jc w:val="center"/>
              <w:textAlignment w:val="baseline"/>
              <w:rPr>
                <w:color w:val="000000"/>
                <w:spacing w:val="2"/>
              </w:rPr>
            </w:pPr>
            <w:bookmarkStart w:id="21" w:name="z294"/>
            <w:bookmarkStart w:id="22" w:name="z293"/>
            <w:bookmarkStart w:id="23" w:name="z292"/>
            <w:bookmarkStart w:id="24" w:name="z291"/>
            <w:bookmarkEnd w:id="21"/>
            <w:bookmarkEnd w:id="22"/>
            <w:bookmarkEnd w:id="23"/>
            <w:bookmarkEnd w:id="24"/>
            <w:r w:rsidRPr="00501320">
              <w:rPr>
                <w:color w:val="000000"/>
                <w:spacing w:val="2"/>
              </w:rPr>
              <w:lastRenderedPageBreak/>
              <w:t>В-</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66CB04" w14:textId="77777777" w:rsidR="002775DF" w:rsidRPr="00501320" w:rsidRDefault="002775DF" w:rsidP="002775DF">
            <w:pPr>
              <w:pStyle w:val="af"/>
              <w:spacing w:before="0" w:beforeAutospacing="0" w:after="0" w:afterAutospacing="0"/>
              <w:jc w:val="center"/>
              <w:textAlignment w:val="baseline"/>
              <w:rPr>
                <w:color w:val="000000"/>
                <w:spacing w:val="2"/>
              </w:rPr>
            </w:pPr>
            <w:r w:rsidRPr="00501320">
              <w:rPr>
                <w:color w:val="000000"/>
                <w:spacing w:val="2"/>
              </w:rPr>
              <w:t>2,67</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8720E9" w14:textId="77777777" w:rsidR="002775DF" w:rsidRPr="00501320" w:rsidRDefault="002775DF" w:rsidP="002775DF">
            <w:pPr>
              <w:pStyle w:val="af"/>
              <w:spacing w:before="0" w:beforeAutospacing="0" w:after="0" w:afterAutospacing="0"/>
              <w:jc w:val="center"/>
              <w:textAlignment w:val="baseline"/>
              <w:rPr>
                <w:color w:val="000000"/>
                <w:spacing w:val="2"/>
              </w:rPr>
            </w:pPr>
            <w:r w:rsidRPr="00501320">
              <w:rPr>
                <w:color w:val="000000"/>
                <w:spacing w:val="2"/>
              </w:rPr>
              <w:t>75-79</w:t>
            </w:r>
          </w:p>
        </w:tc>
        <w:tc>
          <w:tcPr>
            <w:tcW w:w="362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1D0656ED" w14:textId="77777777" w:rsidR="002775DF" w:rsidRPr="00501320" w:rsidRDefault="002775DF" w:rsidP="002775DF">
            <w:pPr>
              <w:jc w:val="center"/>
              <w:rPr>
                <w:color w:val="000000"/>
                <w:spacing w:val="2"/>
              </w:rPr>
            </w:pPr>
          </w:p>
        </w:tc>
      </w:tr>
      <w:tr w:rsidR="002775DF" w:rsidRPr="00501320" w14:paraId="31D7BC66" w14:textId="77777777" w:rsidTr="001B75A0">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C42006" w14:textId="77777777" w:rsidR="002775DF" w:rsidRPr="00501320" w:rsidRDefault="002775DF" w:rsidP="002775DF">
            <w:pPr>
              <w:pStyle w:val="af"/>
              <w:spacing w:before="0" w:beforeAutospacing="0" w:after="0" w:afterAutospacing="0"/>
              <w:jc w:val="center"/>
              <w:textAlignment w:val="baseline"/>
              <w:rPr>
                <w:color w:val="000000"/>
                <w:spacing w:val="2"/>
              </w:rPr>
            </w:pPr>
            <w:bookmarkStart w:id="25" w:name="z299"/>
            <w:bookmarkStart w:id="26" w:name="z298"/>
            <w:bookmarkStart w:id="27" w:name="z297"/>
            <w:bookmarkStart w:id="28" w:name="z296"/>
            <w:bookmarkEnd w:id="25"/>
            <w:bookmarkEnd w:id="26"/>
            <w:bookmarkEnd w:id="27"/>
            <w:bookmarkEnd w:id="28"/>
            <w:r w:rsidRPr="00501320">
              <w:rPr>
                <w:color w:val="000000"/>
                <w:spacing w:val="2"/>
              </w:rPr>
              <w:t>С+</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0D5D53" w14:textId="77777777" w:rsidR="002775DF" w:rsidRPr="00501320" w:rsidRDefault="002775DF" w:rsidP="002775DF">
            <w:pPr>
              <w:pStyle w:val="af"/>
              <w:spacing w:before="0" w:beforeAutospacing="0" w:after="0" w:afterAutospacing="0"/>
              <w:jc w:val="center"/>
              <w:textAlignment w:val="baseline"/>
              <w:rPr>
                <w:color w:val="000000"/>
                <w:spacing w:val="2"/>
              </w:rPr>
            </w:pPr>
            <w:r w:rsidRPr="00501320">
              <w:rPr>
                <w:color w:val="000000"/>
                <w:spacing w:val="2"/>
              </w:rPr>
              <w:t>2,33</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C1F625" w14:textId="77777777" w:rsidR="002775DF" w:rsidRPr="00501320" w:rsidRDefault="002775DF" w:rsidP="002775DF">
            <w:pPr>
              <w:pStyle w:val="af"/>
              <w:spacing w:before="0" w:beforeAutospacing="0" w:after="0" w:afterAutospacing="0"/>
              <w:jc w:val="center"/>
              <w:textAlignment w:val="baseline"/>
              <w:rPr>
                <w:color w:val="000000"/>
                <w:spacing w:val="2"/>
              </w:rPr>
            </w:pPr>
            <w:r w:rsidRPr="00501320">
              <w:rPr>
                <w:color w:val="000000"/>
                <w:spacing w:val="2"/>
              </w:rPr>
              <w:t>70-74</w:t>
            </w:r>
          </w:p>
        </w:tc>
        <w:tc>
          <w:tcPr>
            <w:tcW w:w="362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60CBDBD" w14:textId="77777777" w:rsidR="002775DF" w:rsidRPr="00501320" w:rsidRDefault="007058AD" w:rsidP="007058AD">
            <w:pPr>
              <w:pStyle w:val="af"/>
              <w:spacing w:before="0" w:beforeAutospacing="0" w:after="0" w:afterAutospacing="0"/>
              <w:jc w:val="center"/>
              <w:textAlignment w:val="baseline"/>
              <w:rPr>
                <w:color w:val="000000"/>
                <w:spacing w:val="2"/>
              </w:rPr>
            </w:pPr>
            <w:r w:rsidRPr="00501320">
              <w:rPr>
                <w:color w:val="000000"/>
                <w:spacing w:val="2"/>
                <w:lang w:val="kk-KZ"/>
              </w:rPr>
              <w:t xml:space="preserve">Қанағаттанарлық </w:t>
            </w:r>
          </w:p>
        </w:tc>
      </w:tr>
      <w:tr w:rsidR="002775DF" w:rsidRPr="00501320" w14:paraId="62250ED8" w14:textId="77777777" w:rsidTr="001B75A0">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636C7F" w14:textId="77777777" w:rsidR="002775DF" w:rsidRPr="00501320" w:rsidRDefault="002775DF" w:rsidP="002775DF">
            <w:pPr>
              <w:pStyle w:val="af"/>
              <w:spacing w:before="0" w:beforeAutospacing="0" w:after="0" w:afterAutospacing="0"/>
              <w:jc w:val="center"/>
              <w:textAlignment w:val="baseline"/>
              <w:rPr>
                <w:color w:val="000000"/>
                <w:spacing w:val="2"/>
              </w:rPr>
            </w:pPr>
            <w:bookmarkStart w:id="29" w:name="z304"/>
            <w:bookmarkStart w:id="30" w:name="z303"/>
            <w:bookmarkStart w:id="31" w:name="z302"/>
            <w:bookmarkStart w:id="32" w:name="z301"/>
            <w:bookmarkEnd w:id="29"/>
            <w:bookmarkEnd w:id="30"/>
            <w:bookmarkEnd w:id="31"/>
            <w:bookmarkEnd w:id="32"/>
            <w:r w:rsidRPr="00501320">
              <w:rPr>
                <w:color w:val="000000"/>
                <w:spacing w:val="2"/>
              </w:rPr>
              <w:t>С</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461D00" w14:textId="77777777" w:rsidR="002775DF" w:rsidRPr="00501320" w:rsidRDefault="002775DF" w:rsidP="002775DF">
            <w:pPr>
              <w:pStyle w:val="af"/>
              <w:spacing w:before="0" w:beforeAutospacing="0" w:after="0" w:afterAutospacing="0"/>
              <w:jc w:val="center"/>
              <w:textAlignment w:val="baseline"/>
              <w:rPr>
                <w:color w:val="000000"/>
                <w:spacing w:val="2"/>
              </w:rPr>
            </w:pPr>
            <w:r w:rsidRPr="00501320">
              <w:rPr>
                <w:color w:val="000000"/>
                <w:spacing w:val="2"/>
              </w:rPr>
              <w:t>2,0</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D3732D" w14:textId="77777777" w:rsidR="002775DF" w:rsidRPr="00501320" w:rsidRDefault="002775DF" w:rsidP="002775DF">
            <w:pPr>
              <w:pStyle w:val="af"/>
              <w:spacing w:before="0" w:beforeAutospacing="0" w:after="0" w:afterAutospacing="0"/>
              <w:jc w:val="center"/>
              <w:textAlignment w:val="baseline"/>
              <w:rPr>
                <w:color w:val="000000"/>
                <w:spacing w:val="2"/>
              </w:rPr>
            </w:pPr>
            <w:r w:rsidRPr="00501320">
              <w:rPr>
                <w:color w:val="000000"/>
                <w:spacing w:val="2"/>
              </w:rPr>
              <w:t>65-69</w:t>
            </w:r>
          </w:p>
        </w:tc>
        <w:tc>
          <w:tcPr>
            <w:tcW w:w="362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6BF64795" w14:textId="77777777" w:rsidR="002775DF" w:rsidRPr="00501320" w:rsidRDefault="002775DF" w:rsidP="002775DF">
            <w:pPr>
              <w:jc w:val="center"/>
              <w:rPr>
                <w:color w:val="000000"/>
                <w:spacing w:val="2"/>
              </w:rPr>
            </w:pPr>
          </w:p>
        </w:tc>
      </w:tr>
      <w:tr w:rsidR="002775DF" w:rsidRPr="00501320" w14:paraId="2C41BAA6" w14:textId="77777777" w:rsidTr="001B75A0">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B76E14" w14:textId="77777777" w:rsidR="002775DF" w:rsidRPr="00501320" w:rsidRDefault="002775DF" w:rsidP="002775DF">
            <w:pPr>
              <w:pStyle w:val="af"/>
              <w:spacing w:before="0" w:beforeAutospacing="0" w:after="0" w:afterAutospacing="0"/>
              <w:jc w:val="center"/>
              <w:textAlignment w:val="baseline"/>
              <w:rPr>
                <w:color w:val="000000"/>
                <w:spacing w:val="2"/>
              </w:rPr>
            </w:pPr>
            <w:bookmarkStart w:id="33" w:name="z309"/>
            <w:bookmarkStart w:id="34" w:name="z308"/>
            <w:bookmarkStart w:id="35" w:name="z307"/>
            <w:bookmarkStart w:id="36" w:name="z306"/>
            <w:bookmarkEnd w:id="33"/>
            <w:bookmarkEnd w:id="34"/>
            <w:bookmarkEnd w:id="35"/>
            <w:bookmarkEnd w:id="36"/>
            <w:r w:rsidRPr="00501320">
              <w:rPr>
                <w:color w:val="000000"/>
                <w:spacing w:val="2"/>
              </w:rPr>
              <w:t>С-</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06C78A" w14:textId="77777777" w:rsidR="002775DF" w:rsidRPr="00501320" w:rsidRDefault="002775DF" w:rsidP="002775DF">
            <w:pPr>
              <w:pStyle w:val="af"/>
              <w:spacing w:before="0" w:beforeAutospacing="0" w:after="0" w:afterAutospacing="0"/>
              <w:jc w:val="center"/>
              <w:textAlignment w:val="baseline"/>
              <w:rPr>
                <w:color w:val="000000"/>
                <w:spacing w:val="2"/>
              </w:rPr>
            </w:pPr>
            <w:r w:rsidRPr="00501320">
              <w:rPr>
                <w:color w:val="000000"/>
                <w:spacing w:val="2"/>
              </w:rPr>
              <w:t>1,67</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21BD8B" w14:textId="77777777" w:rsidR="002775DF" w:rsidRPr="00501320" w:rsidRDefault="002775DF" w:rsidP="002775DF">
            <w:pPr>
              <w:pStyle w:val="af"/>
              <w:spacing w:before="0" w:beforeAutospacing="0" w:after="0" w:afterAutospacing="0"/>
              <w:jc w:val="center"/>
              <w:textAlignment w:val="baseline"/>
              <w:rPr>
                <w:color w:val="000000"/>
                <w:spacing w:val="2"/>
              </w:rPr>
            </w:pPr>
            <w:r w:rsidRPr="00501320">
              <w:rPr>
                <w:color w:val="000000"/>
                <w:spacing w:val="2"/>
              </w:rPr>
              <w:t>60-64</w:t>
            </w:r>
          </w:p>
        </w:tc>
        <w:tc>
          <w:tcPr>
            <w:tcW w:w="362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E71511F" w14:textId="77777777" w:rsidR="002775DF" w:rsidRPr="00501320" w:rsidRDefault="002775DF" w:rsidP="002775DF">
            <w:pPr>
              <w:jc w:val="center"/>
              <w:rPr>
                <w:color w:val="000000"/>
                <w:spacing w:val="2"/>
              </w:rPr>
            </w:pPr>
          </w:p>
        </w:tc>
      </w:tr>
      <w:tr w:rsidR="002775DF" w:rsidRPr="00501320" w14:paraId="1A148CB8" w14:textId="77777777" w:rsidTr="001B75A0">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A24878" w14:textId="77777777" w:rsidR="002775DF" w:rsidRPr="00501320" w:rsidRDefault="002775DF" w:rsidP="002775DF">
            <w:pPr>
              <w:pStyle w:val="af"/>
              <w:spacing w:before="0" w:beforeAutospacing="0" w:after="0" w:afterAutospacing="0"/>
              <w:jc w:val="center"/>
              <w:textAlignment w:val="baseline"/>
              <w:rPr>
                <w:color w:val="000000"/>
                <w:spacing w:val="2"/>
              </w:rPr>
            </w:pPr>
            <w:bookmarkStart w:id="37" w:name="z314"/>
            <w:bookmarkStart w:id="38" w:name="z313"/>
            <w:bookmarkStart w:id="39" w:name="z312"/>
            <w:bookmarkStart w:id="40" w:name="z311"/>
            <w:bookmarkEnd w:id="37"/>
            <w:bookmarkEnd w:id="38"/>
            <w:bookmarkEnd w:id="39"/>
            <w:bookmarkEnd w:id="40"/>
            <w:r w:rsidRPr="00501320">
              <w:rPr>
                <w:color w:val="000000"/>
                <w:spacing w:val="2"/>
              </w:rPr>
              <w:t>D+</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C31F74" w14:textId="77777777" w:rsidR="002775DF" w:rsidRPr="00501320" w:rsidRDefault="002775DF" w:rsidP="002775DF">
            <w:pPr>
              <w:pStyle w:val="af"/>
              <w:spacing w:before="0" w:beforeAutospacing="0" w:after="0" w:afterAutospacing="0"/>
              <w:jc w:val="center"/>
              <w:textAlignment w:val="baseline"/>
              <w:rPr>
                <w:color w:val="000000"/>
                <w:spacing w:val="2"/>
              </w:rPr>
            </w:pPr>
            <w:r w:rsidRPr="00501320">
              <w:rPr>
                <w:color w:val="000000"/>
                <w:spacing w:val="2"/>
              </w:rPr>
              <w:t>1,33</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9A625C" w14:textId="77777777" w:rsidR="002775DF" w:rsidRPr="00501320" w:rsidRDefault="002775DF" w:rsidP="002775DF">
            <w:pPr>
              <w:pStyle w:val="af"/>
              <w:spacing w:before="0" w:beforeAutospacing="0" w:after="0" w:afterAutospacing="0"/>
              <w:jc w:val="center"/>
              <w:textAlignment w:val="baseline"/>
              <w:rPr>
                <w:color w:val="000000"/>
                <w:spacing w:val="2"/>
              </w:rPr>
            </w:pPr>
            <w:r w:rsidRPr="00501320">
              <w:rPr>
                <w:color w:val="000000"/>
                <w:spacing w:val="2"/>
              </w:rPr>
              <w:t>55-59</w:t>
            </w:r>
          </w:p>
        </w:tc>
        <w:tc>
          <w:tcPr>
            <w:tcW w:w="362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31BC2642" w14:textId="77777777" w:rsidR="002775DF" w:rsidRPr="00501320" w:rsidRDefault="002775DF" w:rsidP="002775DF">
            <w:pPr>
              <w:jc w:val="center"/>
              <w:rPr>
                <w:color w:val="000000"/>
                <w:spacing w:val="2"/>
              </w:rPr>
            </w:pPr>
          </w:p>
        </w:tc>
      </w:tr>
      <w:tr w:rsidR="002775DF" w:rsidRPr="00501320" w14:paraId="16E80460" w14:textId="77777777" w:rsidTr="001B75A0">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67210C" w14:textId="77777777" w:rsidR="002775DF" w:rsidRPr="00501320" w:rsidRDefault="002775DF" w:rsidP="002775DF">
            <w:pPr>
              <w:pStyle w:val="af"/>
              <w:spacing w:before="0" w:beforeAutospacing="0" w:after="0" w:afterAutospacing="0"/>
              <w:jc w:val="center"/>
              <w:textAlignment w:val="baseline"/>
              <w:rPr>
                <w:color w:val="000000"/>
                <w:spacing w:val="2"/>
              </w:rPr>
            </w:pPr>
            <w:bookmarkStart w:id="41" w:name="z319"/>
            <w:bookmarkStart w:id="42" w:name="z318"/>
            <w:bookmarkStart w:id="43" w:name="z317"/>
            <w:bookmarkStart w:id="44" w:name="z316"/>
            <w:bookmarkEnd w:id="41"/>
            <w:bookmarkEnd w:id="42"/>
            <w:bookmarkEnd w:id="43"/>
            <w:bookmarkEnd w:id="44"/>
            <w:r w:rsidRPr="00501320">
              <w:rPr>
                <w:color w:val="000000"/>
                <w:spacing w:val="2"/>
              </w:rPr>
              <w:t>D</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6B97AA" w14:textId="77777777" w:rsidR="002775DF" w:rsidRPr="00501320" w:rsidRDefault="002775DF" w:rsidP="002775DF">
            <w:pPr>
              <w:pStyle w:val="af"/>
              <w:spacing w:before="0" w:beforeAutospacing="0" w:after="0" w:afterAutospacing="0"/>
              <w:jc w:val="center"/>
              <w:textAlignment w:val="baseline"/>
              <w:rPr>
                <w:color w:val="000000"/>
                <w:spacing w:val="2"/>
              </w:rPr>
            </w:pPr>
            <w:r w:rsidRPr="00501320">
              <w:rPr>
                <w:color w:val="000000"/>
                <w:spacing w:val="2"/>
              </w:rPr>
              <w:t>1,0</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A6011E" w14:textId="77777777" w:rsidR="002775DF" w:rsidRPr="00501320" w:rsidRDefault="002775DF" w:rsidP="002775DF">
            <w:pPr>
              <w:pStyle w:val="af"/>
              <w:spacing w:before="0" w:beforeAutospacing="0" w:after="0" w:afterAutospacing="0"/>
              <w:jc w:val="center"/>
              <w:textAlignment w:val="baseline"/>
              <w:rPr>
                <w:color w:val="000000"/>
                <w:spacing w:val="2"/>
              </w:rPr>
            </w:pPr>
            <w:r w:rsidRPr="00501320">
              <w:rPr>
                <w:color w:val="000000"/>
                <w:spacing w:val="2"/>
              </w:rPr>
              <w:t>50-54</w:t>
            </w:r>
          </w:p>
        </w:tc>
        <w:tc>
          <w:tcPr>
            <w:tcW w:w="3626"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7985A3C0" w14:textId="77777777" w:rsidR="002775DF" w:rsidRPr="00501320" w:rsidRDefault="002775DF" w:rsidP="002775DF">
            <w:pPr>
              <w:jc w:val="center"/>
              <w:rPr>
                <w:color w:val="000000"/>
                <w:spacing w:val="2"/>
              </w:rPr>
            </w:pPr>
          </w:p>
        </w:tc>
      </w:tr>
      <w:tr w:rsidR="002775DF" w:rsidRPr="00501320" w14:paraId="5E89E15F" w14:textId="77777777" w:rsidTr="001B75A0">
        <w:tc>
          <w:tcPr>
            <w:tcW w:w="23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DFC81A8" w14:textId="77777777" w:rsidR="002775DF" w:rsidRPr="00501320" w:rsidRDefault="002775DF" w:rsidP="002775DF">
            <w:pPr>
              <w:pStyle w:val="af"/>
              <w:spacing w:before="0" w:beforeAutospacing="0" w:after="0" w:afterAutospacing="0"/>
              <w:jc w:val="center"/>
              <w:textAlignment w:val="baseline"/>
              <w:rPr>
                <w:color w:val="000000"/>
                <w:spacing w:val="2"/>
              </w:rPr>
            </w:pPr>
            <w:bookmarkStart w:id="45" w:name="z324"/>
            <w:bookmarkStart w:id="46" w:name="z323"/>
            <w:bookmarkStart w:id="47" w:name="z322"/>
            <w:bookmarkStart w:id="48" w:name="z321"/>
            <w:bookmarkEnd w:id="45"/>
            <w:bookmarkEnd w:id="46"/>
            <w:bookmarkEnd w:id="47"/>
            <w:bookmarkEnd w:id="48"/>
            <w:r w:rsidRPr="00501320">
              <w:rPr>
                <w:color w:val="000000"/>
                <w:spacing w:val="2"/>
              </w:rPr>
              <w:t>F</w:t>
            </w:r>
          </w:p>
        </w:tc>
        <w:tc>
          <w:tcPr>
            <w:tcW w:w="22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06FF5F" w14:textId="77777777" w:rsidR="002775DF" w:rsidRPr="00501320" w:rsidRDefault="002775DF" w:rsidP="002775DF">
            <w:pPr>
              <w:pStyle w:val="af"/>
              <w:spacing w:before="0" w:beforeAutospacing="0" w:after="0" w:afterAutospacing="0"/>
              <w:jc w:val="center"/>
              <w:textAlignment w:val="baseline"/>
              <w:rPr>
                <w:color w:val="000000"/>
                <w:spacing w:val="2"/>
              </w:rPr>
            </w:pPr>
            <w:r w:rsidRPr="00501320">
              <w:rPr>
                <w:color w:val="000000"/>
                <w:spacing w:val="2"/>
              </w:rPr>
              <w:t>0</w:t>
            </w:r>
          </w:p>
        </w:tc>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7FA439" w14:textId="77777777" w:rsidR="002775DF" w:rsidRPr="00501320" w:rsidRDefault="002775DF" w:rsidP="002775DF">
            <w:pPr>
              <w:pStyle w:val="af"/>
              <w:spacing w:before="0" w:beforeAutospacing="0" w:after="0" w:afterAutospacing="0"/>
              <w:jc w:val="center"/>
              <w:textAlignment w:val="baseline"/>
              <w:rPr>
                <w:color w:val="000000"/>
                <w:spacing w:val="2"/>
              </w:rPr>
            </w:pPr>
            <w:r w:rsidRPr="00501320">
              <w:rPr>
                <w:color w:val="000000"/>
                <w:spacing w:val="2"/>
              </w:rPr>
              <w:t>0-49</w:t>
            </w:r>
          </w:p>
        </w:tc>
        <w:tc>
          <w:tcPr>
            <w:tcW w:w="36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9CBE7D6" w14:textId="77777777" w:rsidR="002775DF" w:rsidRPr="00501320" w:rsidRDefault="007058AD" w:rsidP="007058AD">
            <w:pPr>
              <w:pStyle w:val="af"/>
              <w:spacing w:before="0" w:beforeAutospacing="0" w:after="0" w:afterAutospacing="0"/>
              <w:jc w:val="center"/>
              <w:textAlignment w:val="baseline"/>
              <w:rPr>
                <w:color w:val="000000"/>
              </w:rPr>
            </w:pPr>
            <w:r w:rsidRPr="00501320">
              <w:rPr>
                <w:color w:val="000000"/>
                <w:spacing w:val="2"/>
                <w:lang w:val="kk-KZ"/>
              </w:rPr>
              <w:t>Қанағаттанарлық емес</w:t>
            </w:r>
          </w:p>
        </w:tc>
      </w:tr>
    </w:tbl>
    <w:p w14:paraId="6A97D12D" w14:textId="77777777" w:rsidR="002775DF" w:rsidRPr="00501320" w:rsidRDefault="002775DF" w:rsidP="002775DF">
      <w:pPr>
        <w:rPr>
          <w:b/>
        </w:rPr>
      </w:pPr>
    </w:p>
    <w:p w14:paraId="5D40991E" w14:textId="77777777" w:rsidR="002775DF" w:rsidRPr="00501320" w:rsidRDefault="007058AD" w:rsidP="002775DF">
      <w:pPr>
        <w:rPr>
          <w:b/>
        </w:rPr>
      </w:pPr>
      <w:r w:rsidRPr="00501320">
        <w:rPr>
          <w:b/>
          <w:lang w:val="kk-KZ"/>
        </w:rPr>
        <w:t>Тыңдаушылардың оқу жетістіктерін бағалау</w:t>
      </w:r>
    </w:p>
    <w:tbl>
      <w:tblPr>
        <w:tblStyle w:val="14"/>
        <w:tblW w:w="10314" w:type="dxa"/>
        <w:tblLayout w:type="fixed"/>
        <w:tblLook w:val="04A0" w:firstRow="1" w:lastRow="0" w:firstColumn="1" w:lastColumn="0" w:noHBand="0" w:noVBand="1"/>
      </w:tblPr>
      <w:tblGrid>
        <w:gridCol w:w="2802"/>
        <w:gridCol w:w="7512"/>
      </w:tblGrid>
      <w:tr w:rsidR="00520CC8" w:rsidRPr="00501320" w14:paraId="0458AB7A" w14:textId="77777777" w:rsidTr="00C8006F">
        <w:tc>
          <w:tcPr>
            <w:tcW w:w="2802" w:type="dxa"/>
          </w:tcPr>
          <w:p w14:paraId="123EF1B6" w14:textId="77777777" w:rsidR="00520CC8" w:rsidRPr="00501320" w:rsidRDefault="008144AF" w:rsidP="0081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1320">
              <w:rPr>
                <w:b/>
                <w:lang w:val="kk-KZ"/>
              </w:rPr>
              <w:t>Бақылау түрі</w:t>
            </w:r>
          </w:p>
        </w:tc>
        <w:tc>
          <w:tcPr>
            <w:tcW w:w="7512" w:type="dxa"/>
          </w:tcPr>
          <w:p w14:paraId="13CB967B" w14:textId="77777777" w:rsidR="00520CC8" w:rsidRPr="00501320" w:rsidRDefault="008144AF" w:rsidP="0081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01320">
              <w:rPr>
                <w:b/>
                <w:lang w:val="kk-KZ"/>
              </w:rPr>
              <w:t>Бағалау тәсілдері</w:t>
            </w:r>
          </w:p>
        </w:tc>
      </w:tr>
      <w:tr w:rsidR="00520CC8" w:rsidRPr="00501320" w14:paraId="08D6B306" w14:textId="77777777" w:rsidTr="00C8006F">
        <w:tc>
          <w:tcPr>
            <w:tcW w:w="2802" w:type="dxa"/>
          </w:tcPr>
          <w:p w14:paraId="58B72309" w14:textId="77777777" w:rsidR="00520CC8" w:rsidRPr="00501320" w:rsidRDefault="008144AF" w:rsidP="0081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1320">
              <w:rPr>
                <w:lang w:val="kk-KZ"/>
              </w:rPr>
              <w:t xml:space="preserve">Ағымдық </w:t>
            </w:r>
          </w:p>
        </w:tc>
        <w:tc>
          <w:tcPr>
            <w:tcW w:w="7512" w:type="dxa"/>
          </w:tcPr>
          <w:p w14:paraId="04C8078F" w14:textId="77777777" w:rsidR="00520CC8" w:rsidRPr="00501320" w:rsidRDefault="006B39FA" w:rsidP="00C17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1320">
              <w:t>тест</w:t>
            </w:r>
            <w:r w:rsidR="00C17F10" w:rsidRPr="00501320">
              <w:rPr>
                <w:lang w:val="kk-KZ"/>
              </w:rPr>
              <w:t>ілеу</w:t>
            </w:r>
            <w:r w:rsidRPr="00501320">
              <w:t xml:space="preserve">, </w:t>
            </w:r>
            <w:r w:rsidR="00C17F10" w:rsidRPr="00501320">
              <w:rPr>
                <w:lang w:val="kk-KZ"/>
              </w:rPr>
              <w:t>әңгімелесу</w:t>
            </w:r>
            <w:r w:rsidRPr="00501320">
              <w:t xml:space="preserve">, </w:t>
            </w:r>
            <w:r w:rsidR="00C17F10" w:rsidRPr="00501320">
              <w:rPr>
                <w:lang w:val="kk-KZ"/>
              </w:rPr>
              <w:t>тапсырманы бағалау</w:t>
            </w:r>
          </w:p>
        </w:tc>
      </w:tr>
      <w:tr w:rsidR="006B39FA" w:rsidRPr="00501320" w14:paraId="15265393" w14:textId="77777777" w:rsidTr="00C8006F">
        <w:tc>
          <w:tcPr>
            <w:tcW w:w="2802" w:type="dxa"/>
          </w:tcPr>
          <w:p w14:paraId="2F9E97E4" w14:textId="77777777" w:rsidR="006B39FA" w:rsidRPr="00501320" w:rsidRDefault="008144AF" w:rsidP="0081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1320">
              <w:rPr>
                <w:lang w:val="kk-KZ"/>
              </w:rPr>
              <w:t>Аралық</w:t>
            </w:r>
            <w:r w:rsidR="006B39FA" w:rsidRPr="00501320">
              <w:t xml:space="preserve"> (</w:t>
            </w:r>
            <w:r w:rsidRPr="00501320">
              <w:t>модуль</w:t>
            </w:r>
            <w:r w:rsidRPr="00501320">
              <w:rPr>
                <w:lang w:val="kk-KZ"/>
              </w:rPr>
              <w:t xml:space="preserve"> аяқталғанда</w:t>
            </w:r>
            <w:r w:rsidR="006B39FA" w:rsidRPr="00501320">
              <w:t>)</w:t>
            </w:r>
          </w:p>
        </w:tc>
        <w:tc>
          <w:tcPr>
            <w:tcW w:w="7512" w:type="dxa"/>
          </w:tcPr>
          <w:p w14:paraId="7235CDD5" w14:textId="77777777" w:rsidR="006B39FA" w:rsidRPr="00501320" w:rsidRDefault="00765366" w:rsidP="00C17F10">
            <w:pPr>
              <w:shd w:val="clear" w:color="auto" w:fill="FFFFFF"/>
              <w:textAlignment w:val="baseline"/>
            </w:pPr>
            <w:r w:rsidRPr="00501320">
              <w:rPr>
                <w:color w:val="000000"/>
                <w:spacing w:val="2"/>
              </w:rPr>
              <w:t>тест</w:t>
            </w:r>
            <w:r w:rsidR="00C17F10" w:rsidRPr="00501320">
              <w:rPr>
                <w:color w:val="000000"/>
                <w:spacing w:val="2"/>
                <w:lang w:val="kk-KZ"/>
              </w:rPr>
              <w:t>ілеу</w:t>
            </w:r>
          </w:p>
        </w:tc>
      </w:tr>
      <w:tr w:rsidR="006B39FA" w:rsidRPr="00E430F6" w14:paraId="4BAB2665" w14:textId="77777777" w:rsidTr="00C8006F">
        <w:tc>
          <w:tcPr>
            <w:tcW w:w="2802" w:type="dxa"/>
          </w:tcPr>
          <w:p w14:paraId="7A60F728" w14:textId="77777777" w:rsidR="006B39FA" w:rsidRPr="00501320" w:rsidRDefault="00C17F10" w:rsidP="006B3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501320">
              <w:rPr>
                <w:lang w:val="kk-KZ"/>
              </w:rPr>
              <w:t xml:space="preserve">Қорытынды </w:t>
            </w:r>
          </w:p>
        </w:tc>
        <w:tc>
          <w:tcPr>
            <w:tcW w:w="7512" w:type="dxa"/>
          </w:tcPr>
          <w:p w14:paraId="74F6A1AE" w14:textId="77777777" w:rsidR="00C17F10" w:rsidRPr="00501320" w:rsidRDefault="00C17F10" w:rsidP="00C17F10">
            <w:pPr>
              <w:shd w:val="clear" w:color="auto" w:fill="FFFFFF"/>
              <w:textAlignment w:val="baseline"/>
              <w:rPr>
                <w:color w:val="000000"/>
                <w:spacing w:val="2"/>
                <w:lang w:val="kk-KZ"/>
              </w:rPr>
            </w:pPr>
            <w:r w:rsidRPr="00501320">
              <w:rPr>
                <w:color w:val="000000"/>
                <w:spacing w:val="2"/>
                <w:lang w:val="kk-KZ"/>
              </w:rPr>
              <w:t>Бірінші саты</w:t>
            </w:r>
            <w:r w:rsidR="006B39FA" w:rsidRPr="00501320">
              <w:rPr>
                <w:color w:val="000000"/>
                <w:spacing w:val="2"/>
                <w:lang w:val="kk-KZ"/>
              </w:rPr>
              <w:t xml:space="preserve"> </w:t>
            </w:r>
            <w:r w:rsidRPr="00501320">
              <w:rPr>
                <w:color w:val="000000"/>
                <w:spacing w:val="2"/>
                <w:lang w:val="kk-KZ"/>
              </w:rPr>
              <w:t>–</w:t>
            </w:r>
            <w:r w:rsidR="006B39FA" w:rsidRPr="00501320">
              <w:rPr>
                <w:color w:val="000000"/>
                <w:spacing w:val="2"/>
                <w:lang w:val="kk-KZ"/>
              </w:rPr>
              <w:t xml:space="preserve"> </w:t>
            </w:r>
            <w:r w:rsidRPr="00501320">
              <w:rPr>
                <w:color w:val="000000"/>
                <w:spacing w:val="2"/>
                <w:lang w:val="kk-KZ"/>
              </w:rPr>
              <w:t>тестілеу жолымен білімдерін бағалау</w:t>
            </w:r>
          </w:p>
          <w:p w14:paraId="34A57CA2" w14:textId="77777777" w:rsidR="006B39FA" w:rsidRPr="00501320" w:rsidRDefault="00C17F10" w:rsidP="007058AD">
            <w:pPr>
              <w:shd w:val="clear" w:color="auto" w:fill="FFFFFF"/>
              <w:textAlignment w:val="baseline"/>
              <w:rPr>
                <w:lang w:val="kk-KZ"/>
              </w:rPr>
            </w:pPr>
            <w:r w:rsidRPr="00501320">
              <w:rPr>
                <w:color w:val="000000"/>
                <w:spacing w:val="2"/>
                <w:lang w:val="kk-KZ"/>
              </w:rPr>
              <w:t>Екінші саты</w:t>
            </w:r>
            <w:r w:rsidR="006B39FA" w:rsidRPr="00501320">
              <w:rPr>
                <w:color w:val="000000"/>
                <w:spacing w:val="2"/>
                <w:lang w:val="kk-KZ"/>
              </w:rPr>
              <w:t xml:space="preserve"> </w:t>
            </w:r>
            <w:r w:rsidRPr="00501320">
              <w:rPr>
                <w:color w:val="000000"/>
                <w:spacing w:val="2"/>
                <w:lang w:val="kk-KZ"/>
              </w:rPr>
              <w:t>–</w:t>
            </w:r>
            <w:r w:rsidR="006B39FA" w:rsidRPr="00501320">
              <w:rPr>
                <w:color w:val="000000"/>
                <w:spacing w:val="2"/>
                <w:lang w:val="kk-KZ"/>
              </w:rPr>
              <w:t xml:space="preserve"> </w:t>
            </w:r>
            <w:r w:rsidRPr="00501320">
              <w:rPr>
                <w:color w:val="000000"/>
                <w:spacing w:val="2"/>
                <w:lang w:val="kk-KZ"/>
              </w:rPr>
              <w:t>дағдыларды орындап көрсету жолымен</w:t>
            </w:r>
            <w:r w:rsidR="007058AD" w:rsidRPr="00501320">
              <w:rPr>
                <w:color w:val="000000"/>
                <w:spacing w:val="2"/>
                <w:lang w:val="kk-KZ"/>
              </w:rPr>
              <w:t>,</w:t>
            </w:r>
            <w:r w:rsidRPr="00501320">
              <w:rPr>
                <w:color w:val="000000"/>
                <w:spacing w:val="2"/>
                <w:lang w:val="kk-KZ"/>
              </w:rPr>
              <w:t xml:space="preserve"> </w:t>
            </w:r>
            <w:r w:rsidR="007058AD" w:rsidRPr="00501320">
              <w:rPr>
                <w:color w:val="000000"/>
                <w:spacing w:val="2"/>
                <w:lang w:val="kk-KZ"/>
              </w:rPr>
              <w:t xml:space="preserve">сонымен қатар симуляциялық технологияларды қолдану арқылы </w:t>
            </w:r>
            <w:r w:rsidRPr="00501320">
              <w:rPr>
                <w:color w:val="000000"/>
                <w:spacing w:val="2"/>
                <w:lang w:val="kk-KZ"/>
              </w:rPr>
              <w:t>бағалау,</w:t>
            </w:r>
            <w:r w:rsidR="006B39FA" w:rsidRPr="00501320">
              <w:rPr>
                <w:color w:val="000000"/>
                <w:spacing w:val="2"/>
                <w:lang w:val="kk-KZ"/>
              </w:rPr>
              <w:t>.</w:t>
            </w:r>
          </w:p>
        </w:tc>
      </w:tr>
    </w:tbl>
    <w:p w14:paraId="7FECDED5" w14:textId="77777777" w:rsidR="002775DF" w:rsidRPr="00501320" w:rsidRDefault="002775DF" w:rsidP="002C22D4">
      <w:pPr>
        <w:jc w:val="both"/>
        <w:rPr>
          <w:b/>
          <w:lang w:val="kk-KZ"/>
        </w:rPr>
      </w:pPr>
    </w:p>
    <w:p w14:paraId="3D2D9208" w14:textId="77777777" w:rsidR="00520CC8" w:rsidRPr="00501320" w:rsidRDefault="008144AF" w:rsidP="002C22D4">
      <w:pPr>
        <w:rPr>
          <w:b/>
        </w:rPr>
      </w:pPr>
      <w:r w:rsidRPr="00501320">
        <w:rPr>
          <w:b/>
          <w:lang w:val="kk-KZ"/>
        </w:rPr>
        <w:t>Ұсынылатын әдебиеттер</w:t>
      </w:r>
      <w:r w:rsidR="00520CC8" w:rsidRPr="00501320">
        <w:rPr>
          <w:b/>
        </w:rPr>
        <w:t xml:space="preserve">: </w:t>
      </w:r>
    </w:p>
    <w:p w14:paraId="1848121A" w14:textId="77777777" w:rsidR="00520CC8" w:rsidRPr="00501320" w:rsidRDefault="008144AF" w:rsidP="002C22D4">
      <w:pPr>
        <w:rPr>
          <w:b/>
        </w:rPr>
      </w:pPr>
      <w:r w:rsidRPr="00501320">
        <w:rPr>
          <w:b/>
          <w:lang w:val="kk-KZ"/>
        </w:rPr>
        <w:t>Негізгі</w:t>
      </w:r>
      <w:r w:rsidR="009E78BE" w:rsidRPr="00501320">
        <w:rPr>
          <w:b/>
        </w:rPr>
        <w:t>:</w:t>
      </w:r>
    </w:p>
    <w:p w14:paraId="1FEB3714" w14:textId="77777777" w:rsidR="00A6618D" w:rsidRPr="00501320" w:rsidRDefault="00A6618D" w:rsidP="002C22D4">
      <w:r w:rsidRPr="00501320">
        <w:t>1. Макаров И.В., Добряков И.В, Воронков Б.В</w:t>
      </w:r>
      <w:r w:rsidR="009E78BE" w:rsidRPr="00501320">
        <w:t>.</w:t>
      </w:r>
      <w:r w:rsidRPr="00501320">
        <w:t xml:space="preserve"> Психиатрия детского в</w:t>
      </w:r>
      <w:r w:rsidR="009E78BE" w:rsidRPr="00501320">
        <w:t xml:space="preserve">озраста. Руководство для врачей.- </w:t>
      </w:r>
      <w:r w:rsidRPr="00501320">
        <w:t>2019.</w:t>
      </w:r>
    </w:p>
    <w:p w14:paraId="1DACC69F" w14:textId="77777777" w:rsidR="00A6618D" w:rsidRPr="00501320" w:rsidRDefault="00A6618D" w:rsidP="002C22D4">
      <w:pPr>
        <w:rPr>
          <w:rFonts w:eastAsia="Calibri"/>
        </w:rPr>
      </w:pPr>
      <w:r w:rsidRPr="00501320">
        <w:t>2.</w:t>
      </w:r>
      <w:r w:rsidRPr="00501320">
        <w:rPr>
          <w:color w:val="000000"/>
          <w:shd w:val="clear" w:color="auto" w:fill="FFFFFF"/>
        </w:rPr>
        <w:t xml:space="preserve"> Вайолет Оклендер Окна в мир ребенка. Руководство по детской психотерапии</w:t>
      </w:r>
      <w:r w:rsidRPr="00501320">
        <w:rPr>
          <w:rFonts w:eastAsia="Calibri"/>
        </w:rPr>
        <w:t>.ИЗД</w:t>
      </w:r>
      <w:r w:rsidR="009E78BE" w:rsidRPr="00501320">
        <w:rPr>
          <w:rFonts w:eastAsia="Calibri"/>
        </w:rPr>
        <w:t xml:space="preserve">. Класс. - 2015. </w:t>
      </w:r>
    </w:p>
    <w:p w14:paraId="084C78C3" w14:textId="77777777" w:rsidR="00A6618D" w:rsidRPr="00501320" w:rsidRDefault="00A6618D" w:rsidP="002C22D4">
      <w:r w:rsidRPr="00501320">
        <w:t>3. Жмуров В.А. Психиатри</w:t>
      </w:r>
      <w:r w:rsidR="009E78BE" w:rsidRPr="00501320">
        <w:t>я детско-подросткового возраста. -</w:t>
      </w:r>
      <w:r w:rsidRPr="00501320">
        <w:t xml:space="preserve"> 2016.</w:t>
      </w:r>
    </w:p>
    <w:p w14:paraId="78C190C0" w14:textId="77777777" w:rsidR="00A6618D" w:rsidRPr="00501320" w:rsidRDefault="00A6618D" w:rsidP="002C22D4">
      <w:r w:rsidRPr="00501320">
        <w:t xml:space="preserve">4. </w:t>
      </w:r>
      <w:r w:rsidR="009E78BE" w:rsidRPr="00501320">
        <w:t xml:space="preserve">Петрухин А. С. </w:t>
      </w:r>
      <w:r w:rsidRPr="00501320">
        <w:t xml:space="preserve">Детская </w:t>
      </w:r>
      <w:r w:rsidRPr="00501320">
        <w:rPr>
          <w:bCs/>
        </w:rPr>
        <w:t>неврологи</w:t>
      </w:r>
      <w:r w:rsidRPr="00501320">
        <w:t>я [2 т</w:t>
      </w:r>
      <w:r w:rsidR="009E78BE" w:rsidRPr="00501320">
        <w:t xml:space="preserve">.]. Учебник. - </w:t>
      </w:r>
      <w:r w:rsidRPr="00501320">
        <w:t>М. : ГЭОТАР-Медиа. – 2012</w:t>
      </w:r>
      <w:r w:rsidR="009E78BE" w:rsidRPr="00501320">
        <w:t>.</w:t>
      </w:r>
    </w:p>
    <w:p w14:paraId="34DB13A1" w14:textId="77777777" w:rsidR="00A6618D" w:rsidRPr="00501320" w:rsidRDefault="009E78BE" w:rsidP="002C22D4">
      <w:pPr>
        <w:jc w:val="both"/>
      </w:pPr>
      <w:r w:rsidRPr="00501320">
        <w:rPr>
          <w:bCs/>
        </w:rPr>
        <w:t xml:space="preserve">5. </w:t>
      </w:r>
      <w:r w:rsidRPr="00501320">
        <w:t xml:space="preserve">ГузеваВ.И. </w:t>
      </w:r>
      <w:r w:rsidRPr="00501320">
        <w:rPr>
          <w:bCs/>
        </w:rPr>
        <w:t xml:space="preserve"> Детская неврология. К</w:t>
      </w:r>
      <w:r w:rsidR="00A6618D" w:rsidRPr="00501320">
        <w:t xml:space="preserve">линические </w:t>
      </w:r>
      <w:r w:rsidRPr="00501320">
        <w:t xml:space="preserve">рекомендации. Вып.1. </w:t>
      </w:r>
      <w:r w:rsidR="00A6618D" w:rsidRPr="00501320">
        <w:t xml:space="preserve"> М.:ООО</w:t>
      </w:r>
      <w:r w:rsidRPr="00501320">
        <w:t xml:space="preserve"> "МК". – </w:t>
      </w:r>
      <w:r w:rsidR="00A6618D" w:rsidRPr="00501320">
        <w:t>2014</w:t>
      </w:r>
      <w:r w:rsidRPr="00501320">
        <w:t>.</w:t>
      </w:r>
    </w:p>
    <w:p w14:paraId="538CE752" w14:textId="77777777" w:rsidR="00520CC8" w:rsidRPr="00501320" w:rsidRDefault="008144AF" w:rsidP="002C22D4">
      <w:pPr>
        <w:rPr>
          <w:b/>
        </w:rPr>
      </w:pPr>
      <w:r w:rsidRPr="00501320">
        <w:rPr>
          <w:b/>
          <w:lang w:val="kk-KZ"/>
        </w:rPr>
        <w:t>Қосымша</w:t>
      </w:r>
      <w:r w:rsidR="009E78BE" w:rsidRPr="00501320">
        <w:rPr>
          <w:b/>
        </w:rPr>
        <w:t>:</w:t>
      </w:r>
    </w:p>
    <w:p w14:paraId="5F931AD7" w14:textId="77777777" w:rsidR="00A6618D" w:rsidRPr="00501320" w:rsidRDefault="00A6618D" w:rsidP="002C22D4">
      <w:r w:rsidRPr="00501320">
        <w:t>1. Шевченко Ю.С. Дет</w:t>
      </w:r>
      <w:r w:rsidR="009E78BE" w:rsidRPr="00501320">
        <w:t xml:space="preserve">ская и подростковая психиатрия. </w:t>
      </w:r>
      <w:r w:rsidRPr="00501320">
        <w:t>Клинические лекции для профессио</w:t>
      </w:r>
      <w:r w:rsidR="009E78BE" w:rsidRPr="00501320">
        <w:t>налов 2-ое изд. -</w:t>
      </w:r>
      <w:r w:rsidRPr="00501320">
        <w:t xml:space="preserve"> 2017.</w:t>
      </w:r>
    </w:p>
    <w:p w14:paraId="29799315" w14:textId="77777777" w:rsidR="00A6618D" w:rsidRPr="00501320" w:rsidRDefault="00A6618D" w:rsidP="002C22D4">
      <w:r w:rsidRPr="00501320">
        <w:t>2. Исаев Д.Н. Психиатрия детского возраста. Психопатология ра</w:t>
      </w:r>
      <w:r w:rsidR="009E78BE" w:rsidRPr="00501320">
        <w:t>звития. Учебник. -</w:t>
      </w:r>
      <w:r w:rsidRPr="00501320">
        <w:t>2013</w:t>
      </w:r>
      <w:r w:rsidR="009E78BE" w:rsidRPr="00501320">
        <w:t>.</w:t>
      </w:r>
    </w:p>
    <w:p w14:paraId="380C5276" w14:textId="77777777" w:rsidR="00A6618D" w:rsidRPr="00501320" w:rsidRDefault="00A6618D" w:rsidP="002C22D4">
      <w:r w:rsidRPr="00501320">
        <w:t>3. Стал С.М. Основы психо</w:t>
      </w:r>
      <w:r w:rsidR="009E78BE" w:rsidRPr="00501320">
        <w:t>фармакологии. Теория и практика.-</w:t>
      </w:r>
      <w:r w:rsidRPr="00501320">
        <w:t xml:space="preserve"> 2019</w:t>
      </w:r>
      <w:r w:rsidR="009E78BE" w:rsidRPr="00501320">
        <w:t>.</w:t>
      </w:r>
    </w:p>
    <w:p w14:paraId="4BC45DCC" w14:textId="77777777" w:rsidR="00A6618D" w:rsidRPr="00501320" w:rsidRDefault="00A6618D" w:rsidP="002C22D4">
      <w:r w:rsidRPr="00501320">
        <w:t>4. Бурдаков А.Н. и др. Психофармак</w:t>
      </w:r>
      <w:r w:rsidR="009E78BE" w:rsidRPr="00501320">
        <w:t>отерапия в детской психиатрии. Руководство для врачей. -</w:t>
      </w:r>
      <w:r w:rsidRPr="00501320">
        <w:t>2018.</w:t>
      </w:r>
    </w:p>
    <w:p w14:paraId="474F2849" w14:textId="77777777" w:rsidR="00A6618D" w:rsidRPr="00501320" w:rsidRDefault="00A6618D" w:rsidP="002C22D4">
      <w:r w:rsidRPr="00501320">
        <w:t xml:space="preserve">5.Козловский В.Л. Психотропные </w:t>
      </w:r>
      <w:r w:rsidR="009E78BE" w:rsidRPr="00501320">
        <w:t>препараты: от теории к практике. –</w:t>
      </w:r>
      <w:r w:rsidRPr="00501320">
        <w:t xml:space="preserve"> 2018</w:t>
      </w:r>
      <w:r w:rsidR="009E78BE" w:rsidRPr="00501320">
        <w:t>.</w:t>
      </w:r>
    </w:p>
    <w:p w14:paraId="42C955CE" w14:textId="77777777" w:rsidR="00A6618D" w:rsidRPr="00501320" w:rsidRDefault="00A6618D" w:rsidP="002C22D4">
      <w:r w:rsidRPr="00501320">
        <w:t>6. Волков В.П. Кардиотоксичность  антипсихотических препаратов</w:t>
      </w:r>
      <w:r w:rsidR="009E78BE" w:rsidRPr="00501320">
        <w:t>– 2018.</w:t>
      </w:r>
    </w:p>
    <w:p w14:paraId="40ED9F25" w14:textId="77777777" w:rsidR="00A6618D" w:rsidRPr="00501320" w:rsidRDefault="00A6618D" w:rsidP="002C22D4">
      <w:pPr>
        <w:jc w:val="both"/>
        <w:rPr>
          <w:lang w:val="en-US"/>
        </w:rPr>
      </w:pPr>
      <w:r w:rsidRPr="00501320">
        <w:rPr>
          <w:bCs/>
          <w:lang w:val="en-US"/>
        </w:rPr>
        <w:t xml:space="preserve">7. </w:t>
      </w:r>
      <w:r w:rsidR="001A4BDE" w:rsidRPr="00501320">
        <w:rPr>
          <w:lang w:val="en-US"/>
        </w:rPr>
        <w:t xml:space="preserve">.Bale.J.Fetal. </w:t>
      </w:r>
      <w:r w:rsidRPr="00501320">
        <w:rPr>
          <w:bCs/>
          <w:lang w:val="en-US"/>
        </w:rPr>
        <w:t>PediatricNeurology</w:t>
      </w:r>
      <w:r w:rsidR="001A4BDE" w:rsidRPr="00501320">
        <w:rPr>
          <w:lang w:val="en-US"/>
        </w:rPr>
        <w:t xml:space="preserve">. </w:t>
      </w:r>
      <w:r w:rsidRPr="00501320">
        <w:rPr>
          <w:lang w:val="en-US"/>
        </w:rPr>
        <w:t>CRCPress</w:t>
      </w:r>
      <w:r w:rsidR="001A4BDE" w:rsidRPr="00501320">
        <w:rPr>
          <w:lang w:val="en-US"/>
        </w:rPr>
        <w:t>.-</w:t>
      </w:r>
      <w:r w:rsidRPr="00501320">
        <w:rPr>
          <w:lang w:val="en-US"/>
        </w:rPr>
        <w:t>2017</w:t>
      </w:r>
      <w:r w:rsidR="001A4BDE" w:rsidRPr="00501320">
        <w:rPr>
          <w:lang w:val="en-US"/>
        </w:rPr>
        <w:t>.</w:t>
      </w:r>
    </w:p>
    <w:p w14:paraId="76FF2A13" w14:textId="77777777" w:rsidR="00A6618D" w:rsidRPr="00501320" w:rsidRDefault="00A6618D" w:rsidP="002C22D4">
      <w:pPr>
        <w:jc w:val="both"/>
      </w:pPr>
      <w:r w:rsidRPr="00501320">
        <w:t xml:space="preserve">8. </w:t>
      </w:r>
      <w:r w:rsidR="001A4BDE" w:rsidRPr="00501320">
        <w:t>Бер М., ФротшерМ.О., Левин</w:t>
      </w:r>
      <w:r w:rsidR="001A4BDE" w:rsidRPr="00501320">
        <w:rPr>
          <w:bCs/>
        </w:rPr>
        <w:t xml:space="preserve">М.С. </w:t>
      </w:r>
      <w:r w:rsidRPr="00501320">
        <w:rPr>
          <w:bCs/>
        </w:rPr>
        <w:t xml:space="preserve">Топический диагноз в </w:t>
      </w:r>
      <w:r w:rsidRPr="00501320">
        <w:t>неврологии по Петеру Дуусу: анатомия, физиол</w:t>
      </w:r>
      <w:r w:rsidR="001A4BDE" w:rsidRPr="00501320">
        <w:t>огия, клиника: пер. с англ. М. -</w:t>
      </w:r>
      <w:r w:rsidRPr="00501320">
        <w:t xml:space="preserve"> 2015.</w:t>
      </w:r>
    </w:p>
    <w:p w14:paraId="35FE20BA" w14:textId="77777777" w:rsidR="00A6618D" w:rsidRPr="00501320" w:rsidRDefault="00A6618D" w:rsidP="002C22D4">
      <w:pPr>
        <w:jc w:val="both"/>
        <w:rPr>
          <w:b/>
        </w:rPr>
      </w:pPr>
      <w:r w:rsidRPr="00501320">
        <w:t>9. Заваденко Н.Н., Немкова С.А. Нарушения развития и когнитивные дисфункции у детей с</w:t>
      </w:r>
      <w:r w:rsidR="001A4BDE" w:rsidRPr="00501320">
        <w:t xml:space="preserve"> заболеваниями нервной системы. Н</w:t>
      </w:r>
      <w:r w:rsidRPr="00501320">
        <w:t>аучно-практич</w:t>
      </w:r>
      <w:r w:rsidR="001A4BDE" w:rsidRPr="00501320">
        <w:t xml:space="preserve">еское руководство. М. – 2017. </w:t>
      </w:r>
    </w:p>
    <w:p w14:paraId="713A42EE" w14:textId="77777777" w:rsidR="001A4BDE" w:rsidRPr="00501320" w:rsidRDefault="001A4BDE" w:rsidP="002C22D4">
      <w:pPr>
        <w:rPr>
          <w:b/>
        </w:rPr>
      </w:pPr>
    </w:p>
    <w:p w14:paraId="6326899D" w14:textId="77777777" w:rsidR="00520CC8" w:rsidRPr="008A14AC" w:rsidRDefault="008144AF" w:rsidP="002C22D4">
      <w:pPr>
        <w:rPr>
          <w:b/>
          <w:i/>
          <w:iCs/>
          <w:lang w:val="kk-KZ"/>
        </w:rPr>
      </w:pPr>
      <w:r w:rsidRPr="008A14AC">
        <w:rPr>
          <w:b/>
          <w:lang w:val="kk-KZ"/>
        </w:rPr>
        <w:t>Ғаламтор</w:t>
      </w:r>
      <w:r w:rsidR="00520CC8" w:rsidRPr="008A14AC">
        <w:rPr>
          <w:b/>
        </w:rPr>
        <w:t>-ресурс</w:t>
      </w:r>
      <w:r w:rsidRPr="008A14AC">
        <w:rPr>
          <w:b/>
          <w:lang w:val="kk-KZ"/>
        </w:rPr>
        <w:t>тар</w:t>
      </w:r>
      <w:r w:rsidR="00520CC8" w:rsidRPr="008A14AC">
        <w:rPr>
          <w:b/>
        </w:rPr>
        <w:t>ы</w:t>
      </w:r>
      <w:r w:rsidR="001A4BDE" w:rsidRPr="008A14AC">
        <w:rPr>
          <w:b/>
        </w:rPr>
        <w:t>:</w:t>
      </w:r>
    </w:p>
    <w:p w14:paraId="587A2E44" w14:textId="77777777" w:rsidR="00A6618D" w:rsidRPr="008A14AC" w:rsidRDefault="00A6618D" w:rsidP="002C22D4">
      <w:pPr>
        <w:widowControl w:val="0"/>
        <w:tabs>
          <w:tab w:val="left" w:pos="284"/>
        </w:tabs>
        <w:jc w:val="both"/>
        <w:rPr>
          <w:rFonts w:eastAsia="Calibri"/>
          <w:bCs/>
          <w:lang w:val="kk-KZ"/>
        </w:rPr>
      </w:pPr>
      <w:r w:rsidRPr="008A14AC">
        <w:rPr>
          <w:rFonts w:eastAsia="Calibri"/>
          <w:lang w:val="kk-KZ"/>
        </w:rPr>
        <w:t>1.</w:t>
      </w:r>
      <w:r w:rsidRPr="008A14AC">
        <w:rPr>
          <w:rFonts w:eastAsia="Calibri"/>
          <w:bCs/>
          <w:lang w:val="kk-KZ"/>
        </w:rPr>
        <w:t>HealthAtoZ</w:t>
      </w:r>
      <w:r w:rsidRPr="008A14AC">
        <w:rPr>
          <w:rFonts w:eastAsia="Calibri"/>
          <w:bCs/>
          <w:lang w:val="kk-KZ"/>
        </w:rPr>
        <w:tab/>
        <w:t>(</w:t>
      </w:r>
      <w:hyperlink r:id="rId16" w:history="1">
        <w:r w:rsidRPr="008A14AC">
          <w:rPr>
            <w:rFonts w:eastAsia="Calibri"/>
            <w:bCs/>
            <w:lang w:val="kk-KZ"/>
          </w:rPr>
          <w:t>http://www.HealthAtoZ.com/</w:t>
        </w:r>
      </w:hyperlink>
      <w:r w:rsidRPr="008A14AC">
        <w:rPr>
          <w:rFonts w:eastAsia="Calibri"/>
          <w:bCs/>
          <w:lang w:val="kk-KZ"/>
        </w:rPr>
        <w:t>)</w:t>
      </w:r>
    </w:p>
    <w:p w14:paraId="624DC590" w14:textId="77777777" w:rsidR="00A6618D" w:rsidRPr="008A14AC" w:rsidRDefault="00A6618D" w:rsidP="002C22D4">
      <w:pPr>
        <w:widowControl w:val="0"/>
        <w:tabs>
          <w:tab w:val="left" w:pos="284"/>
        </w:tabs>
        <w:jc w:val="both"/>
        <w:rPr>
          <w:rFonts w:eastAsia="Calibri"/>
          <w:lang w:val="en-US"/>
        </w:rPr>
      </w:pPr>
      <w:r w:rsidRPr="008A14AC">
        <w:rPr>
          <w:rFonts w:eastAsia="Calibri"/>
          <w:bCs/>
          <w:lang w:val="en-US"/>
        </w:rPr>
        <w:t>2.Medscape</w:t>
      </w:r>
      <w:hyperlink r:id="rId17" w:history="1">
        <w:r w:rsidRPr="008A14AC">
          <w:rPr>
            <w:rFonts w:eastAsia="Calibri"/>
            <w:lang w:val="en-US"/>
          </w:rPr>
          <w:t>http://www.medscape.com</w:t>
        </w:r>
      </w:hyperlink>
      <w:r w:rsidRPr="008A14AC">
        <w:rPr>
          <w:rFonts w:eastAsia="Calibri"/>
          <w:lang w:val="en-US"/>
        </w:rPr>
        <w:t xml:space="preserve">. </w:t>
      </w:r>
    </w:p>
    <w:p w14:paraId="5CA0FD80" w14:textId="77777777" w:rsidR="00A6618D" w:rsidRPr="008A14AC" w:rsidRDefault="00A6618D" w:rsidP="002C22D4">
      <w:pPr>
        <w:widowControl w:val="0"/>
        <w:tabs>
          <w:tab w:val="left" w:pos="284"/>
        </w:tabs>
        <w:jc w:val="both"/>
        <w:rPr>
          <w:rFonts w:eastAsia="Calibri"/>
          <w:lang w:val="en-US"/>
        </w:rPr>
      </w:pPr>
      <w:r w:rsidRPr="008A14AC">
        <w:rPr>
          <w:rFonts w:eastAsia="Calibri"/>
          <w:lang w:val="en-US"/>
        </w:rPr>
        <w:t xml:space="preserve">3. </w:t>
      </w:r>
      <w:r w:rsidRPr="008A14AC">
        <w:rPr>
          <w:rFonts w:eastAsia="Calibri"/>
          <w:bCs/>
          <w:lang w:val="en-US"/>
        </w:rPr>
        <w:t xml:space="preserve">Pub Med </w:t>
      </w:r>
      <w:hyperlink r:id="rId18" w:history="1">
        <w:r w:rsidRPr="008A14AC">
          <w:rPr>
            <w:rFonts w:eastAsia="Calibri"/>
            <w:lang w:val="en-US"/>
          </w:rPr>
          <w:t>http://www4.ncbi.nlm.nih.gov/PubMed/</w:t>
        </w:r>
      </w:hyperlink>
    </w:p>
    <w:p w14:paraId="272A0FB0" w14:textId="77777777" w:rsidR="00A6618D" w:rsidRPr="008A14AC" w:rsidRDefault="00A6618D" w:rsidP="002C22D4">
      <w:pPr>
        <w:widowControl w:val="0"/>
        <w:tabs>
          <w:tab w:val="left" w:pos="284"/>
        </w:tabs>
        <w:jc w:val="both"/>
        <w:rPr>
          <w:rFonts w:eastAsia="Calibri"/>
          <w:lang w:val="en-US"/>
        </w:rPr>
      </w:pPr>
      <w:r w:rsidRPr="008A14AC">
        <w:rPr>
          <w:rFonts w:eastAsia="Calibri"/>
          <w:lang w:val="en-US"/>
        </w:rPr>
        <w:t>4.</w:t>
      </w:r>
      <w:r w:rsidRPr="008A14AC">
        <w:rPr>
          <w:rFonts w:eastAsia="Calibri"/>
          <w:bCs/>
          <w:lang w:val="en-US"/>
        </w:rPr>
        <w:t>NationalLibraryofMedicine</w:t>
      </w:r>
      <w:hyperlink r:id="rId19" w:history="1">
        <w:r w:rsidRPr="008A14AC">
          <w:rPr>
            <w:rFonts w:eastAsia="Calibri"/>
            <w:lang w:val="en-US"/>
          </w:rPr>
          <w:t>http://www.nlm.nih.gov/</w:t>
        </w:r>
      </w:hyperlink>
    </w:p>
    <w:p w14:paraId="13A893E7" w14:textId="77777777" w:rsidR="00520CC8" w:rsidRPr="008A14AC" w:rsidRDefault="00A6618D" w:rsidP="002C22D4">
      <w:pPr>
        <w:rPr>
          <w:lang w:val="en-US"/>
        </w:rPr>
      </w:pPr>
      <w:r w:rsidRPr="008A14AC">
        <w:rPr>
          <w:rFonts w:eastAsia="Calibri"/>
          <w:lang w:val="en-US"/>
        </w:rPr>
        <w:t>5.</w:t>
      </w:r>
      <w:r w:rsidRPr="008A14AC">
        <w:rPr>
          <w:rFonts w:eastAsia="Calibri"/>
          <w:bCs/>
          <w:lang w:val="en-US"/>
        </w:rPr>
        <w:t>Hardin MD</w:t>
      </w:r>
      <w:r w:rsidRPr="008A14AC">
        <w:rPr>
          <w:rFonts w:eastAsia="Calibri"/>
          <w:lang w:val="en-US"/>
        </w:rPr>
        <w:t xml:space="preserve">  </w:t>
      </w:r>
      <w:hyperlink r:id="rId20" w:history="1">
        <w:r w:rsidRPr="008A14AC">
          <w:rPr>
            <w:rFonts w:eastAsia="Calibri"/>
            <w:lang w:val="en-US"/>
          </w:rPr>
          <w:t xml:space="preserve">http://www.lib.uiowa.edu/hardin/md/index.html </w:t>
        </w:r>
      </w:hyperlink>
    </w:p>
    <w:p w14:paraId="453ECAE7" w14:textId="77777777" w:rsidR="009B106D" w:rsidRPr="008A14AC" w:rsidRDefault="009B106D" w:rsidP="002C22D4">
      <w:pPr>
        <w:jc w:val="both"/>
        <w:rPr>
          <w:lang w:val="en-US"/>
        </w:rPr>
      </w:pPr>
    </w:p>
    <w:p w14:paraId="14FACC6C" w14:textId="77777777" w:rsidR="009154A3" w:rsidRPr="00501320" w:rsidRDefault="00CB17E4" w:rsidP="00CB17E4">
      <w:pPr>
        <w:jc w:val="both"/>
        <w:rPr>
          <w:b/>
          <w:lang w:val="kk-KZ"/>
        </w:rPr>
      </w:pPr>
      <w:r w:rsidRPr="00501320">
        <w:rPr>
          <w:b/>
          <w:lang w:val="kk-KZ"/>
        </w:rPr>
        <w:t xml:space="preserve">Білім беру </w:t>
      </w:r>
      <w:r w:rsidRPr="00501320">
        <w:rPr>
          <w:b/>
        </w:rPr>
        <w:t>ресурс</w:t>
      </w:r>
      <w:r w:rsidRPr="00501320">
        <w:rPr>
          <w:b/>
          <w:lang w:val="kk-KZ"/>
        </w:rPr>
        <w:t xml:space="preserve">тары және жабдықтарына қойылатын талаптар </w:t>
      </w:r>
    </w:p>
    <w:p w14:paraId="7481102A" w14:textId="77777777" w:rsidR="00CB17E4" w:rsidRPr="00501320" w:rsidRDefault="00CB17E4" w:rsidP="00CB17E4">
      <w:pPr>
        <w:jc w:val="both"/>
        <w:rPr>
          <w:b/>
          <w:color w:val="000000" w:themeColor="text1"/>
          <w:shd w:val="clear" w:color="auto" w:fill="FFFFFF"/>
          <w:lang w:val="en-US"/>
        </w:rPr>
      </w:pPr>
    </w:p>
    <w:p w14:paraId="16561FA9" w14:textId="77777777" w:rsidR="009154A3" w:rsidRPr="00501320" w:rsidRDefault="009154A3" w:rsidP="00E24160">
      <w:pPr>
        <w:pBdr>
          <w:top w:val="nil"/>
          <w:left w:val="nil"/>
          <w:bottom w:val="nil"/>
          <w:right w:val="nil"/>
          <w:between w:val="nil"/>
        </w:pBdr>
        <w:ind w:hanging="2"/>
        <w:rPr>
          <w:b/>
          <w:color w:val="000000" w:themeColor="text1"/>
        </w:rPr>
      </w:pPr>
      <w:r w:rsidRPr="00501320">
        <w:rPr>
          <w:b/>
          <w:color w:val="000000" w:themeColor="text1"/>
          <w:shd w:val="clear" w:color="auto" w:fill="FFFFFF"/>
        </w:rPr>
        <w:t>Клини</w:t>
      </w:r>
      <w:r w:rsidR="00CB17E4" w:rsidRPr="00501320">
        <w:rPr>
          <w:b/>
          <w:color w:val="000000" w:themeColor="text1"/>
          <w:shd w:val="clear" w:color="auto" w:fill="FFFFFF"/>
          <w:lang w:val="kk-KZ"/>
        </w:rPr>
        <w:t xml:space="preserve">калық </w:t>
      </w:r>
      <w:r w:rsidR="00CB17E4" w:rsidRPr="00501320">
        <w:rPr>
          <w:b/>
          <w:color w:val="000000" w:themeColor="text1"/>
          <w:shd w:val="clear" w:color="auto" w:fill="FFFFFF"/>
        </w:rPr>
        <w:t>базалар</w:t>
      </w:r>
      <w:r w:rsidRPr="00501320">
        <w:rPr>
          <w:b/>
          <w:color w:val="000000" w:themeColor="text1"/>
          <w:shd w:val="clear" w:color="auto" w:fill="FFFFFF"/>
        </w:rPr>
        <w:t xml:space="preserve"> </w:t>
      </w:r>
    </w:p>
    <w:tbl>
      <w:tblPr>
        <w:tblW w:w="1042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9780"/>
      </w:tblGrid>
      <w:tr w:rsidR="009154A3" w:rsidRPr="00501320" w14:paraId="5C89EA26" w14:textId="77777777" w:rsidTr="00C8006F">
        <w:trPr>
          <w:trHeight w:val="145"/>
        </w:trPr>
        <w:tc>
          <w:tcPr>
            <w:tcW w:w="647" w:type="dxa"/>
            <w:tcBorders>
              <w:bottom w:val="single" w:sz="4" w:space="0" w:color="000000"/>
            </w:tcBorders>
            <w:shd w:val="clear" w:color="auto" w:fill="D9D9D9"/>
          </w:tcPr>
          <w:p w14:paraId="01094860" w14:textId="77777777" w:rsidR="009154A3" w:rsidRPr="00501320" w:rsidRDefault="009154A3" w:rsidP="002C22D4">
            <w:pPr>
              <w:pBdr>
                <w:top w:val="nil"/>
                <w:left w:val="nil"/>
                <w:bottom w:val="nil"/>
                <w:right w:val="nil"/>
                <w:between w:val="nil"/>
              </w:pBdr>
              <w:ind w:hanging="2"/>
              <w:jc w:val="center"/>
              <w:rPr>
                <w:b/>
                <w:color w:val="000000" w:themeColor="text1"/>
              </w:rPr>
            </w:pPr>
            <w:r w:rsidRPr="00501320">
              <w:rPr>
                <w:b/>
                <w:color w:val="000000" w:themeColor="text1"/>
              </w:rPr>
              <w:t>№/п</w:t>
            </w:r>
          </w:p>
        </w:tc>
        <w:tc>
          <w:tcPr>
            <w:tcW w:w="9780" w:type="dxa"/>
            <w:tcBorders>
              <w:bottom w:val="single" w:sz="4" w:space="0" w:color="000000"/>
            </w:tcBorders>
            <w:shd w:val="clear" w:color="auto" w:fill="D9D9D9"/>
          </w:tcPr>
          <w:p w14:paraId="5C2A4445" w14:textId="77777777" w:rsidR="009154A3" w:rsidRPr="00501320" w:rsidRDefault="00CB17E4" w:rsidP="002C22D4">
            <w:pPr>
              <w:pBdr>
                <w:top w:val="nil"/>
                <w:left w:val="nil"/>
                <w:bottom w:val="nil"/>
                <w:right w:val="nil"/>
                <w:between w:val="nil"/>
              </w:pBdr>
              <w:ind w:hanging="2"/>
              <w:jc w:val="center"/>
              <w:rPr>
                <w:b/>
                <w:color w:val="000000" w:themeColor="text1"/>
              </w:rPr>
            </w:pPr>
            <w:r w:rsidRPr="00501320">
              <w:rPr>
                <w:b/>
                <w:color w:val="000000" w:themeColor="text1"/>
              </w:rPr>
              <w:t>Базалар</w:t>
            </w:r>
          </w:p>
        </w:tc>
      </w:tr>
      <w:tr w:rsidR="009154A3" w:rsidRPr="00501320" w14:paraId="39DF2B99" w14:textId="77777777" w:rsidTr="00C8006F">
        <w:trPr>
          <w:trHeight w:val="110"/>
        </w:trPr>
        <w:tc>
          <w:tcPr>
            <w:tcW w:w="647" w:type="dxa"/>
            <w:shd w:val="clear" w:color="auto" w:fill="FFFFFF" w:themeFill="background1"/>
          </w:tcPr>
          <w:p w14:paraId="31E8AC5E" w14:textId="77777777" w:rsidR="009154A3" w:rsidRPr="00501320" w:rsidRDefault="009154A3" w:rsidP="002C22D4">
            <w:pPr>
              <w:rPr>
                <w:color w:val="000000" w:themeColor="text1"/>
              </w:rPr>
            </w:pPr>
            <w:r w:rsidRPr="00501320">
              <w:rPr>
                <w:color w:val="000000" w:themeColor="text1"/>
              </w:rPr>
              <w:t>1</w:t>
            </w:r>
          </w:p>
        </w:tc>
        <w:tc>
          <w:tcPr>
            <w:tcW w:w="9780" w:type="dxa"/>
            <w:shd w:val="clear" w:color="auto" w:fill="FFFFFF" w:themeFill="background1"/>
          </w:tcPr>
          <w:p w14:paraId="46294F97" w14:textId="77777777" w:rsidR="009154A3" w:rsidRPr="00501320" w:rsidRDefault="009154A3" w:rsidP="008144AF">
            <w:pPr>
              <w:pBdr>
                <w:top w:val="nil"/>
                <w:left w:val="nil"/>
                <w:bottom w:val="nil"/>
                <w:right w:val="nil"/>
                <w:between w:val="nil"/>
              </w:pBdr>
              <w:shd w:val="clear" w:color="auto" w:fill="FFFFFF" w:themeFill="background1"/>
              <w:ind w:hanging="2"/>
              <w:rPr>
                <w:color w:val="000000" w:themeColor="text1"/>
              </w:rPr>
            </w:pPr>
            <w:r w:rsidRPr="00501320">
              <w:rPr>
                <w:color w:val="000000" w:themeColor="text1"/>
              </w:rPr>
              <w:t>«Республика</w:t>
            </w:r>
            <w:r w:rsidR="008144AF" w:rsidRPr="00501320">
              <w:rPr>
                <w:color w:val="000000" w:themeColor="text1"/>
                <w:lang w:val="kk-KZ"/>
              </w:rPr>
              <w:t>лық ғылыми</w:t>
            </w:r>
            <w:r w:rsidRPr="00501320">
              <w:rPr>
                <w:color w:val="000000" w:themeColor="text1"/>
              </w:rPr>
              <w:t>-</w:t>
            </w:r>
            <w:r w:rsidR="008144AF" w:rsidRPr="00501320">
              <w:rPr>
                <w:color w:val="000000" w:themeColor="text1"/>
                <w:lang w:val="kk-KZ"/>
              </w:rPr>
              <w:t xml:space="preserve">тәжірибелік </w:t>
            </w:r>
            <w:r w:rsidR="008144AF" w:rsidRPr="00501320">
              <w:rPr>
                <w:color w:val="000000" w:themeColor="text1"/>
              </w:rPr>
              <w:t>психи</w:t>
            </w:r>
            <w:r w:rsidR="008144AF" w:rsidRPr="00501320">
              <w:rPr>
                <w:color w:val="000000" w:themeColor="text1"/>
                <w:lang w:val="kk-KZ"/>
              </w:rPr>
              <w:t>калық денсаулық орталығы</w:t>
            </w:r>
            <w:r w:rsidRPr="00501320">
              <w:rPr>
                <w:color w:val="000000" w:themeColor="text1"/>
              </w:rPr>
              <w:t>»</w:t>
            </w:r>
          </w:p>
        </w:tc>
      </w:tr>
      <w:tr w:rsidR="009154A3" w:rsidRPr="00501320" w14:paraId="78996A65" w14:textId="77777777" w:rsidTr="00C8006F">
        <w:trPr>
          <w:trHeight w:val="70"/>
        </w:trPr>
        <w:tc>
          <w:tcPr>
            <w:tcW w:w="647" w:type="dxa"/>
            <w:shd w:val="clear" w:color="auto" w:fill="FFFFFF" w:themeFill="background1"/>
          </w:tcPr>
          <w:p w14:paraId="41985AF5" w14:textId="77777777" w:rsidR="009154A3" w:rsidRPr="00501320" w:rsidRDefault="009154A3" w:rsidP="002C22D4">
            <w:pPr>
              <w:rPr>
                <w:color w:val="000000" w:themeColor="text1"/>
              </w:rPr>
            </w:pPr>
            <w:r w:rsidRPr="00501320">
              <w:rPr>
                <w:color w:val="000000" w:themeColor="text1"/>
              </w:rPr>
              <w:t>2</w:t>
            </w:r>
          </w:p>
        </w:tc>
        <w:tc>
          <w:tcPr>
            <w:tcW w:w="9780" w:type="dxa"/>
            <w:shd w:val="clear" w:color="auto" w:fill="FFFFFF" w:themeFill="background1"/>
          </w:tcPr>
          <w:p w14:paraId="0CE642B2" w14:textId="77777777" w:rsidR="009154A3" w:rsidRPr="00501320" w:rsidRDefault="008144AF" w:rsidP="008144AF">
            <w:pPr>
              <w:pBdr>
                <w:top w:val="nil"/>
                <w:left w:val="nil"/>
                <w:bottom w:val="nil"/>
                <w:right w:val="nil"/>
                <w:between w:val="nil"/>
              </w:pBdr>
              <w:shd w:val="clear" w:color="auto" w:fill="FFFFFF" w:themeFill="background1"/>
              <w:ind w:hanging="2"/>
              <w:rPr>
                <w:color w:val="000000" w:themeColor="text1"/>
              </w:rPr>
            </w:pPr>
            <w:r w:rsidRPr="00501320">
              <w:rPr>
                <w:color w:val="000000" w:themeColor="text1"/>
                <w:lang w:val="kk-KZ"/>
              </w:rPr>
              <w:t xml:space="preserve"> Алматы қаласы </w:t>
            </w:r>
            <w:r w:rsidR="009154A3" w:rsidRPr="00501320">
              <w:rPr>
                <w:color w:val="000000" w:themeColor="text1"/>
              </w:rPr>
              <w:t>«</w:t>
            </w:r>
            <w:r w:rsidRPr="00501320">
              <w:rPr>
                <w:color w:val="000000" w:themeColor="text1"/>
                <w:lang w:val="kk-KZ"/>
              </w:rPr>
              <w:t>П</w:t>
            </w:r>
            <w:r w:rsidRPr="00501320">
              <w:rPr>
                <w:color w:val="000000" w:themeColor="text1"/>
              </w:rPr>
              <w:t>сихи</w:t>
            </w:r>
            <w:r w:rsidRPr="00501320">
              <w:rPr>
                <w:color w:val="000000" w:themeColor="text1"/>
                <w:lang w:val="kk-KZ"/>
              </w:rPr>
              <w:t>калық денсаулық орталығы</w:t>
            </w:r>
            <w:r w:rsidR="009154A3" w:rsidRPr="00501320">
              <w:rPr>
                <w:color w:val="000000" w:themeColor="text1"/>
              </w:rPr>
              <w:t>»</w:t>
            </w:r>
          </w:p>
        </w:tc>
      </w:tr>
    </w:tbl>
    <w:p w14:paraId="3093ACB0" w14:textId="77777777" w:rsidR="006A6810" w:rsidRDefault="006A6810" w:rsidP="00970BEC">
      <w:pPr>
        <w:shd w:val="clear" w:color="auto" w:fill="FFFFFF"/>
        <w:jc w:val="both"/>
        <w:textAlignment w:val="baseline"/>
        <w:rPr>
          <w:color w:val="000000"/>
          <w:spacing w:val="2"/>
        </w:rPr>
      </w:pPr>
    </w:p>
    <w:p w14:paraId="2C54A97D" w14:textId="77777777" w:rsidR="00904F6E" w:rsidRDefault="006A6810" w:rsidP="00970BEC">
      <w:pPr>
        <w:shd w:val="clear" w:color="auto" w:fill="FFFFFF"/>
        <w:jc w:val="both"/>
        <w:textAlignment w:val="baseline"/>
        <w:rPr>
          <w:color w:val="000000"/>
          <w:spacing w:val="2"/>
          <w:lang w:val="kk-KZ"/>
        </w:rPr>
      </w:pPr>
      <w:r>
        <w:rPr>
          <w:color w:val="000000"/>
          <w:spacing w:val="2"/>
          <w:lang w:val="kk-KZ"/>
        </w:rPr>
        <w:t xml:space="preserve">   </w:t>
      </w:r>
      <w:r w:rsidRPr="006A6810">
        <w:rPr>
          <w:color w:val="000000"/>
          <w:spacing w:val="2"/>
          <w:lang w:val="kk-KZ"/>
        </w:rPr>
        <w:t xml:space="preserve">Қазақстан Республикасы Денсаулық сақтау министрлігінің No 303/2020 бұйрығының </w:t>
      </w:r>
    </w:p>
    <w:p w14:paraId="46F6FA2D" w14:textId="77777777" w:rsidR="00970BEC" w:rsidRPr="00970BEC" w:rsidRDefault="006A6810" w:rsidP="00970BEC">
      <w:pPr>
        <w:shd w:val="clear" w:color="auto" w:fill="FFFFFF"/>
        <w:jc w:val="both"/>
        <w:textAlignment w:val="baseline"/>
        <w:rPr>
          <w:color w:val="000000"/>
          <w:spacing w:val="2"/>
          <w:lang w:val="kk-KZ"/>
        </w:rPr>
      </w:pPr>
      <w:r w:rsidRPr="006A6810">
        <w:rPr>
          <w:color w:val="000000"/>
          <w:spacing w:val="2"/>
          <w:lang w:val="kk-KZ"/>
        </w:rPr>
        <w:t>3-тармағына сәйкес</w:t>
      </w:r>
      <w:r>
        <w:rPr>
          <w:color w:val="000000"/>
          <w:spacing w:val="2"/>
          <w:lang w:val="kk-KZ"/>
        </w:rPr>
        <w:t>,</w:t>
      </w:r>
      <w:r w:rsidRPr="006A6810">
        <w:rPr>
          <w:color w:val="000000"/>
          <w:spacing w:val="2"/>
          <w:lang w:val="kk-KZ"/>
        </w:rPr>
        <w:t xml:space="preserve"> қосымша білім беру қосымша білім берудің білім беру бағдарламаларын іске асыратын және аккредит</w:t>
      </w:r>
      <w:r>
        <w:rPr>
          <w:color w:val="000000"/>
          <w:spacing w:val="2"/>
          <w:lang w:val="kk-KZ"/>
        </w:rPr>
        <w:t>ациялау</w:t>
      </w:r>
      <w:r w:rsidRPr="006A6810">
        <w:rPr>
          <w:color w:val="000000"/>
          <w:spacing w:val="2"/>
          <w:lang w:val="kk-KZ"/>
        </w:rPr>
        <w:t xml:space="preserve"> органдарында</w:t>
      </w:r>
      <w:r>
        <w:rPr>
          <w:color w:val="000000"/>
          <w:spacing w:val="2"/>
          <w:lang w:val="kk-KZ"/>
        </w:rPr>
        <w:t>,</w:t>
      </w:r>
      <w:r w:rsidRPr="006A6810">
        <w:rPr>
          <w:color w:val="000000"/>
          <w:spacing w:val="2"/>
          <w:lang w:val="kk-KZ"/>
        </w:rPr>
        <w:t xml:space="preserve"> институционалдық аккредит</w:t>
      </w:r>
      <w:r>
        <w:rPr>
          <w:color w:val="000000"/>
          <w:spacing w:val="2"/>
          <w:lang w:val="kk-KZ"/>
        </w:rPr>
        <w:t xml:space="preserve">ациялаудан </w:t>
      </w:r>
      <w:r w:rsidRPr="006A6810">
        <w:rPr>
          <w:color w:val="000000"/>
          <w:spacing w:val="2"/>
          <w:lang w:val="kk-KZ"/>
        </w:rPr>
        <w:t>өткен</w:t>
      </w:r>
      <w:r>
        <w:rPr>
          <w:color w:val="000000"/>
          <w:spacing w:val="2"/>
          <w:lang w:val="kk-KZ"/>
        </w:rPr>
        <w:t>,</w:t>
      </w:r>
      <w:r w:rsidRPr="006A6810">
        <w:rPr>
          <w:color w:val="000000"/>
          <w:spacing w:val="2"/>
          <w:lang w:val="kk-KZ"/>
        </w:rPr>
        <w:t xml:space="preserve"> Кодекстің 221-бабының 6-тармағының екінші бөлігіне сәйкес танылған аккредит</w:t>
      </w:r>
      <w:r>
        <w:rPr>
          <w:color w:val="000000"/>
          <w:spacing w:val="2"/>
          <w:lang w:val="kk-KZ"/>
        </w:rPr>
        <w:t xml:space="preserve">ациялау </w:t>
      </w:r>
      <w:r w:rsidRPr="006A6810">
        <w:rPr>
          <w:color w:val="000000"/>
          <w:spacing w:val="2"/>
          <w:lang w:val="kk-KZ"/>
        </w:rPr>
        <w:t>органдарының тізі</w:t>
      </w:r>
      <w:r>
        <w:rPr>
          <w:color w:val="000000"/>
          <w:spacing w:val="2"/>
          <w:lang w:val="kk-KZ"/>
        </w:rPr>
        <w:t xml:space="preserve">міндегі, </w:t>
      </w:r>
      <w:r w:rsidRPr="006A6810">
        <w:rPr>
          <w:color w:val="000000"/>
          <w:spacing w:val="2"/>
          <w:lang w:val="kk-KZ"/>
        </w:rPr>
        <w:t xml:space="preserve"> білім беру және ғылыми ұйымдарда жүзеге асырылады.</w:t>
      </w:r>
      <w:r>
        <w:rPr>
          <w:color w:val="000000"/>
          <w:spacing w:val="2"/>
          <w:lang w:val="kk-KZ"/>
        </w:rPr>
        <w:t xml:space="preserve"> </w:t>
      </w:r>
      <w:r w:rsidRPr="006A6810">
        <w:rPr>
          <w:color w:val="000000"/>
          <w:spacing w:val="2"/>
          <w:lang w:val="kk-KZ"/>
        </w:rPr>
        <w:t>Медициналық мамандықтар бойынша қосымша білім беруді және медицина қызметкерлеріне бейресми білім беруді аккредит</w:t>
      </w:r>
      <w:r w:rsidR="00904F6E">
        <w:rPr>
          <w:color w:val="000000"/>
          <w:spacing w:val="2"/>
          <w:lang w:val="kk-KZ"/>
        </w:rPr>
        <w:t>ацияланған</w:t>
      </w:r>
      <w:r w:rsidRPr="006A6810">
        <w:rPr>
          <w:color w:val="000000"/>
          <w:spacing w:val="2"/>
          <w:lang w:val="kk-KZ"/>
        </w:rPr>
        <w:t xml:space="preserve"> клиникалық базалар негізінде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денсаулық сақтау саласындағы білім беру клиникалары</w:t>
      </w:r>
      <w:r w:rsidR="00904F6E">
        <w:rPr>
          <w:color w:val="000000"/>
          <w:spacing w:val="2"/>
          <w:lang w:val="kk-KZ"/>
        </w:rPr>
        <w:t xml:space="preserve">, клиникалық </w:t>
      </w:r>
      <w:r w:rsidRPr="006A6810">
        <w:rPr>
          <w:color w:val="000000"/>
          <w:spacing w:val="2"/>
          <w:lang w:val="kk-KZ"/>
        </w:rPr>
        <w:t>ұйымдар</w:t>
      </w:r>
      <w:r w:rsidR="00904F6E">
        <w:rPr>
          <w:color w:val="000000"/>
          <w:spacing w:val="2"/>
          <w:lang w:val="kk-KZ"/>
        </w:rPr>
        <w:t>ы</w:t>
      </w:r>
      <w:r w:rsidRPr="006A6810">
        <w:rPr>
          <w:color w:val="000000"/>
          <w:spacing w:val="2"/>
          <w:lang w:val="kk-KZ"/>
        </w:rPr>
        <w:t>, университеттік ауруханаларға Кодекстің 221-бабының 6-тармағының үшінші бөлігіне сәйкес</w:t>
      </w:r>
      <w:r w:rsidR="00904F6E">
        <w:rPr>
          <w:color w:val="000000"/>
          <w:spacing w:val="2"/>
          <w:lang w:val="kk-KZ"/>
        </w:rPr>
        <w:t xml:space="preserve"> жүзеге асырылады</w:t>
      </w:r>
      <w:r w:rsidRPr="006A6810">
        <w:rPr>
          <w:color w:val="000000"/>
          <w:spacing w:val="2"/>
          <w:lang w:val="kk-KZ"/>
        </w:rPr>
        <w:t>.</w:t>
      </w:r>
    </w:p>
    <w:p w14:paraId="0BE85B0E" w14:textId="77777777" w:rsidR="00520CC8" w:rsidRPr="00904F6E" w:rsidRDefault="00520CC8" w:rsidP="002C22D4">
      <w:pPr>
        <w:pBdr>
          <w:top w:val="nil"/>
          <w:left w:val="nil"/>
          <w:bottom w:val="nil"/>
          <w:right w:val="nil"/>
          <w:between w:val="nil"/>
        </w:pBdr>
        <w:ind w:hanging="2"/>
        <w:jc w:val="center"/>
        <w:rPr>
          <w:b/>
          <w:lang w:val="kk-KZ"/>
        </w:rPr>
      </w:pPr>
    </w:p>
    <w:p w14:paraId="6BF9DF3B" w14:textId="77777777" w:rsidR="00437CBC" w:rsidRPr="00501320" w:rsidRDefault="00520CC8" w:rsidP="00E24160">
      <w:pPr>
        <w:pBdr>
          <w:top w:val="nil"/>
          <w:left w:val="nil"/>
          <w:bottom w:val="nil"/>
          <w:right w:val="nil"/>
          <w:between w:val="nil"/>
        </w:pBdr>
        <w:ind w:hanging="2"/>
        <w:rPr>
          <w:b/>
        </w:rPr>
      </w:pPr>
      <w:r w:rsidRPr="00501320">
        <w:rPr>
          <w:b/>
        </w:rPr>
        <w:t>Материал</w:t>
      </w:r>
      <w:r w:rsidR="00CB17E4" w:rsidRPr="00501320">
        <w:rPr>
          <w:b/>
          <w:lang w:val="kk-KZ"/>
        </w:rPr>
        <w:t>дық</w:t>
      </w:r>
      <w:r w:rsidRPr="00501320">
        <w:rPr>
          <w:b/>
        </w:rPr>
        <w:t>-техни</w:t>
      </w:r>
      <w:r w:rsidR="00CB17E4" w:rsidRPr="00501320">
        <w:rPr>
          <w:b/>
          <w:lang w:val="kk-KZ"/>
        </w:rPr>
        <w:t>калық жабдықталуы</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922"/>
      </w:tblGrid>
      <w:tr w:rsidR="00B52EEB" w:rsidRPr="00501320" w14:paraId="7EE53F4A" w14:textId="77777777" w:rsidTr="00C8006F">
        <w:tc>
          <w:tcPr>
            <w:tcW w:w="568" w:type="dxa"/>
            <w:shd w:val="clear" w:color="auto" w:fill="D9D9D9"/>
          </w:tcPr>
          <w:p w14:paraId="6BF5CEA5" w14:textId="77777777" w:rsidR="00B52EEB" w:rsidRPr="00501320" w:rsidRDefault="00B52EEB" w:rsidP="002C22D4">
            <w:pPr>
              <w:ind w:hanging="2"/>
              <w:jc w:val="center"/>
            </w:pPr>
            <w:r w:rsidRPr="00501320">
              <w:t>№</w:t>
            </w:r>
          </w:p>
        </w:tc>
        <w:tc>
          <w:tcPr>
            <w:tcW w:w="9922" w:type="dxa"/>
            <w:shd w:val="clear" w:color="auto" w:fill="D9D9D9"/>
          </w:tcPr>
          <w:p w14:paraId="500585A7" w14:textId="77777777" w:rsidR="00B52EEB" w:rsidRPr="00501320" w:rsidRDefault="00CB17E4" w:rsidP="00CB17E4">
            <w:pPr>
              <w:ind w:hanging="2"/>
              <w:jc w:val="center"/>
            </w:pPr>
            <w:r w:rsidRPr="00501320">
              <w:rPr>
                <w:b/>
                <w:lang w:val="kk-KZ"/>
              </w:rPr>
              <w:t>Жабдықтар</w:t>
            </w:r>
          </w:p>
        </w:tc>
      </w:tr>
      <w:tr w:rsidR="00B52EEB" w:rsidRPr="00501320" w14:paraId="245A2831" w14:textId="77777777" w:rsidTr="00C8006F">
        <w:tc>
          <w:tcPr>
            <w:tcW w:w="568" w:type="dxa"/>
          </w:tcPr>
          <w:p w14:paraId="3BBA021A" w14:textId="77777777" w:rsidR="00B52EEB" w:rsidRPr="00501320" w:rsidRDefault="00B52EEB" w:rsidP="002C22D4">
            <w:pPr>
              <w:ind w:hanging="2"/>
            </w:pPr>
            <w:r w:rsidRPr="00501320">
              <w:t>1.</w:t>
            </w:r>
          </w:p>
        </w:tc>
        <w:tc>
          <w:tcPr>
            <w:tcW w:w="9922" w:type="dxa"/>
          </w:tcPr>
          <w:p w14:paraId="69EF81F9" w14:textId="77777777" w:rsidR="00B52EEB" w:rsidRPr="00501320" w:rsidRDefault="00B52EEB" w:rsidP="00CB17E4">
            <w:pPr>
              <w:ind w:hanging="2"/>
            </w:pPr>
            <w:r w:rsidRPr="00501320">
              <w:t>Проекци</w:t>
            </w:r>
            <w:r w:rsidR="00CB17E4" w:rsidRPr="00501320">
              <w:rPr>
                <w:lang w:val="kk-KZ"/>
              </w:rPr>
              <w:t xml:space="preserve">ялық </w:t>
            </w:r>
            <w:r w:rsidRPr="00501320">
              <w:t xml:space="preserve">комплект (проектор </w:t>
            </w:r>
            <w:r w:rsidR="00CB17E4" w:rsidRPr="00501320">
              <w:rPr>
                <w:lang w:val="kk-KZ"/>
              </w:rPr>
              <w:t xml:space="preserve">және </w:t>
            </w:r>
            <w:r w:rsidRPr="00501320">
              <w:t xml:space="preserve">ноутбук) </w:t>
            </w:r>
          </w:p>
        </w:tc>
      </w:tr>
      <w:tr w:rsidR="00B52EEB" w:rsidRPr="00501320" w14:paraId="1D24491A" w14:textId="77777777" w:rsidTr="00C8006F">
        <w:tc>
          <w:tcPr>
            <w:tcW w:w="568" w:type="dxa"/>
          </w:tcPr>
          <w:p w14:paraId="31C4A782" w14:textId="77777777" w:rsidR="00B52EEB" w:rsidRPr="00501320" w:rsidRDefault="00B52EEB" w:rsidP="002C22D4">
            <w:pPr>
              <w:ind w:hanging="2"/>
            </w:pPr>
            <w:r w:rsidRPr="00501320">
              <w:t>2.</w:t>
            </w:r>
          </w:p>
        </w:tc>
        <w:tc>
          <w:tcPr>
            <w:tcW w:w="9922" w:type="dxa"/>
          </w:tcPr>
          <w:p w14:paraId="605AF98C" w14:textId="77777777" w:rsidR="00B52EEB" w:rsidRPr="00501320" w:rsidRDefault="00CB17E4" w:rsidP="002C22D4">
            <w:pPr>
              <w:ind w:hanging="2"/>
              <w:rPr>
                <w:lang w:val="kk-KZ"/>
              </w:rPr>
            </w:pPr>
            <w:r w:rsidRPr="00501320">
              <w:rPr>
                <w:lang w:val="kk-KZ"/>
              </w:rPr>
              <w:t>Тақта</w:t>
            </w:r>
          </w:p>
        </w:tc>
      </w:tr>
      <w:tr w:rsidR="00B52EEB" w:rsidRPr="00501320" w14:paraId="499D0279" w14:textId="77777777" w:rsidTr="00C8006F">
        <w:tc>
          <w:tcPr>
            <w:tcW w:w="568" w:type="dxa"/>
          </w:tcPr>
          <w:p w14:paraId="14152ABD" w14:textId="77777777" w:rsidR="00B52EEB" w:rsidRPr="00501320" w:rsidRDefault="00B52EEB" w:rsidP="002C22D4">
            <w:pPr>
              <w:ind w:hanging="2"/>
            </w:pPr>
            <w:r w:rsidRPr="00501320">
              <w:t>3.</w:t>
            </w:r>
          </w:p>
        </w:tc>
        <w:tc>
          <w:tcPr>
            <w:tcW w:w="9922" w:type="dxa"/>
          </w:tcPr>
          <w:p w14:paraId="0B15424C" w14:textId="77777777" w:rsidR="00B52EEB" w:rsidRPr="00501320" w:rsidRDefault="00B52EEB" w:rsidP="00CB17E4">
            <w:pPr>
              <w:ind w:hanging="2"/>
            </w:pPr>
            <w:r w:rsidRPr="00501320">
              <w:t>Bayley</w:t>
            </w:r>
            <w:r w:rsidR="00CB17E4" w:rsidRPr="00501320">
              <w:rPr>
                <w:lang w:val="kk-KZ"/>
              </w:rPr>
              <w:t xml:space="preserve"> нәрестесі</w:t>
            </w:r>
          </w:p>
        </w:tc>
      </w:tr>
      <w:tr w:rsidR="00B52EEB" w:rsidRPr="00501320" w14:paraId="1598A97E" w14:textId="77777777" w:rsidTr="00C8006F">
        <w:tc>
          <w:tcPr>
            <w:tcW w:w="568" w:type="dxa"/>
          </w:tcPr>
          <w:p w14:paraId="2774C3E2" w14:textId="77777777" w:rsidR="00B52EEB" w:rsidRPr="00501320" w:rsidRDefault="00B52EEB" w:rsidP="002C22D4">
            <w:pPr>
              <w:ind w:hanging="2"/>
            </w:pPr>
            <w:r w:rsidRPr="00501320">
              <w:t>4.</w:t>
            </w:r>
          </w:p>
        </w:tc>
        <w:tc>
          <w:tcPr>
            <w:tcW w:w="9922" w:type="dxa"/>
          </w:tcPr>
          <w:p w14:paraId="458B8C78" w14:textId="77777777" w:rsidR="00B52EEB" w:rsidRPr="00501320" w:rsidRDefault="00CB17E4" w:rsidP="00CB17E4">
            <w:pPr>
              <w:ind w:hanging="2"/>
            </w:pPr>
            <w:r w:rsidRPr="00501320">
              <w:rPr>
                <w:bCs/>
                <w:spacing w:val="-1"/>
                <w:lang w:val="kk-KZ"/>
              </w:rPr>
              <w:t xml:space="preserve">Бас миының </w:t>
            </w:r>
            <w:r w:rsidRPr="00501320">
              <w:rPr>
                <w:bCs/>
                <w:spacing w:val="-1"/>
              </w:rPr>
              <w:t>МРТ</w:t>
            </w:r>
            <w:r w:rsidRPr="00501320">
              <w:rPr>
                <w:bCs/>
                <w:spacing w:val="-1"/>
                <w:lang w:val="kk-KZ"/>
              </w:rPr>
              <w:t xml:space="preserve"> с</w:t>
            </w:r>
            <w:r w:rsidR="009154A3" w:rsidRPr="00501320">
              <w:rPr>
                <w:bCs/>
                <w:spacing w:val="-1"/>
              </w:rPr>
              <w:t>кан</w:t>
            </w:r>
            <w:r w:rsidRPr="00501320">
              <w:rPr>
                <w:bCs/>
                <w:spacing w:val="-1"/>
                <w:lang w:val="kk-KZ"/>
              </w:rPr>
              <w:t>ерлері</w:t>
            </w:r>
          </w:p>
        </w:tc>
      </w:tr>
      <w:tr w:rsidR="00413A5E" w:rsidRPr="00501320" w14:paraId="21AB3547" w14:textId="77777777" w:rsidTr="00C8006F">
        <w:tc>
          <w:tcPr>
            <w:tcW w:w="568" w:type="dxa"/>
          </w:tcPr>
          <w:p w14:paraId="1CAB0EB5" w14:textId="77777777" w:rsidR="00413A5E" w:rsidRPr="00501320" w:rsidRDefault="00413A5E" w:rsidP="00413A5E">
            <w:pPr>
              <w:ind w:hanging="2"/>
            </w:pPr>
            <w:r w:rsidRPr="00501320">
              <w:t>5</w:t>
            </w:r>
          </w:p>
        </w:tc>
        <w:tc>
          <w:tcPr>
            <w:tcW w:w="9922" w:type="dxa"/>
          </w:tcPr>
          <w:p w14:paraId="695FF79D" w14:textId="77777777" w:rsidR="00413A5E" w:rsidRPr="00501320" w:rsidRDefault="00413A5E" w:rsidP="00CB17E4">
            <w:pPr>
              <w:ind w:hanging="2"/>
            </w:pPr>
            <w:r w:rsidRPr="00501320">
              <w:t>Стационар</w:t>
            </w:r>
            <w:r w:rsidR="00531EB4" w:rsidRPr="00501320">
              <w:rPr>
                <w:lang w:val="kk-KZ"/>
              </w:rPr>
              <w:t xml:space="preserve">лық </w:t>
            </w:r>
            <w:r w:rsidRPr="00501320">
              <w:t>компьютер</w:t>
            </w:r>
            <w:r w:rsidR="00531EB4" w:rsidRPr="00501320">
              <w:rPr>
                <w:lang w:val="kk-KZ"/>
              </w:rPr>
              <w:t>лер</w:t>
            </w:r>
            <w:r w:rsidRPr="00501320">
              <w:t xml:space="preserve"> (</w:t>
            </w:r>
            <w:r w:rsidR="00CB17E4" w:rsidRPr="00501320">
              <w:rPr>
                <w:lang w:val="kk-KZ"/>
              </w:rPr>
              <w:t>ғаламторға қосулы</w:t>
            </w:r>
            <w:r w:rsidRPr="00501320">
              <w:t>)</w:t>
            </w:r>
          </w:p>
        </w:tc>
      </w:tr>
      <w:tr w:rsidR="0034799E" w:rsidRPr="00501320" w14:paraId="03F9FBB8" w14:textId="77777777" w:rsidTr="00C8006F">
        <w:tc>
          <w:tcPr>
            <w:tcW w:w="568" w:type="dxa"/>
          </w:tcPr>
          <w:p w14:paraId="4027A635" w14:textId="77777777" w:rsidR="0034799E" w:rsidRPr="00501320" w:rsidRDefault="0034799E" w:rsidP="0034799E">
            <w:pPr>
              <w:ind w:hanging="2"/>
            </w:pPr>
            <w:r w:rsidRPr="00501320">
              <w:t>6.</w:t>
            </w:r>
          </w:p>
        </w:tc>
        <w:tc>
          <w:tcPr>
            <w:tcW w:w="9922" w:type="dxa"/>
          </w:tcPr>
          <w:p w14:paraId="4C2008AF" w14:textId="77777777" w:rsidR="0034799E" w:rsidRPr="00501320" w:rsidRDefault="0034799E" w:rsidP="004C6FA4">
            <w:pPr>
              <w:spacing w:line="278" w:lineRule="auto"/>
              <w:ind w:hanging="2"/>
            </w:pPr>
            <w:r w:rsidRPr="00501320">
              <w:t>Проектор</w:t>
            </w:r>
            <w:r w:rsidR="004C6FA4" w:rsidRPr="00501320">
              <w:rPr>
                <w:lang w:val="kk-KZ"/>
              </w:rPr>
              <w:t>лар</w:t>
            </w:r>
            <w:r w:rsidRPr="00501320">
              <w:t xml:space="preserve"> (стационар</w:t>
            </w:r>
            <w:r w:rsidR="004C6FA4" w:rsidRPr="00501320">
              <w:rPr>
                <w:lang w:val="kk-KZ"/>
              </w:rPr>
              <w:t>лық</w:t>
            </w:r>
            <w:r w:rsidRPr="00501320">
              <w:t>)</w:t>
            </w:r>
          </w:p>
        </w:tc>
      </w:tr>
      <w:tr w:rsidR="0034799E" w:rsidRPr="00501320" w14:paraId="7409357B" w14:textId="77777777" w:rsidTr="00C8006F">
        <w:tc>
          <w:tcPr>
            <w:tcW w:w="568" w:type="dxa"/>
          </w:tcPr>
          <w:p w14:paraId="283A62AA" w14:textId="77777777" w:rsidR="0034799E" w:rsidRPr="00501320" w:rsidRDefault="0034799E" w:rsidP="0034799E">
            <w:pPr>
              <w:ind w:hanging="2"/>
            </w:pPr>
            <w:r w:rsidRPr="00501320">
              <w:t>7.</w:t>
            </w:r>
          </w:p>
        </w:tc>
        <w:tc>
          <w:tcPr>
            <w:tcW w:w="9922" w:type="dxa"/>
          </w:tcPr>
          <w:p w14:paraId="62E7DCA9" w14:textId="77777777" w:rsidR="0034799E" w:rsidRPr="00501320" w:rsidRDefault="0034799E" w:rsidP="0034799E">
            <w:pPr>
              <w:ind w:hanging="2"/>
            </w:pPr>
            <w:r w:rsidRPr="00501320">
              <w:t>Сканер</w:t>
            </w:r>
          </w:p>
        </w:tc>
      </w:tr>
      <w:tr w:rsidR="0034799E" w:rsidRPr="00501320" w14:paraId="2DEA9616" w14:textId="77777777" w:rsidTr="00C8006F">
        <w:trPr>
          <w:trHeight w:val="70"/>
        </w:trPr>
        <w:tc>
          <w:tcPr>
            <w:tcW w:w="568" w:type="dxa"/>
          </w:tcPr>
          <w:p w14:paraId="205593B7" w14:textId="77777777" w:rsidR="0034799E" w:rsidRPr="00501320" w:rsidRDefault="0034799E" w:rsidP="0034799E">
            <w:pPr>
              <w:ind w:hanging="2"/>
            </w:pPr>
            <w:r w:rsidRPr="00501320">
              <w:t>8.</w:t>
            </w:r>
          </w:p>
        </w:tc>
        <w:tc>
          <w:tcPr>
            <w:tcW w:w="9922" w:type="dxa"/>
          </w:tcPr>
          <w:p w14:paraId="0E1099D7" w14:textId="77777777" w:rsidR="0034799E" w:rsidRPr="00501320" w:rsidRDefault="0034799E" w:rsidP="00531EB4">
            <w:pPr>
              <w:spacing w:line="278" w:lineRule="auto"/>
              <w:ind w:hanging="2"/>
            </w:pPr>
            <w:r w:rsidRPr="00501320">
              <w:t>К</w:t>
            </w:r>
            <w:r w:rsidR="00531EB4" w:rsidRPr="00501320">
              <w:rPr>
                <w:lang w:val="kk-KZ"/>
              </w:rPr>
              <w:t>өшірме құралы</w:t>
            </w:r>
            <w:r w:rsidRPr="00501320">
              <w:t xml:space="preserve"> </w:t>
            </w:r>
          </w:p>
        </w:tc>
      </w:tr>
    </w:tbl>
    <w:p w14:paraId="1B8CA0B0" w14:textId="77777777" w:rsidR="00520CC8" w:rsidRPr="00501320" w:rsidRDefault="00520CC8" w:rsidP="002C22D4">
      <w:pPr>
        <w:pStyle w:val="afc"/>
        <w:jc w:val="both"/>
        <w:rPr>
          <w:sz w:val="24"/>
          <w:szCs w:val="24"/>
        </w:rPr>
      </w:pPr>
    </w:p>
    <w:p w14:paraId="7CFD397B" w14:textId="77777777" w:rsidR="0057270B" w:rsidRPr="00501320" w:rsidRDefault="004C6FA4" w:rsidP="002C22D4">
      <w:pPr>
        <w:pStyle w:val="afc"/>
        <w:jc w:val="both"/>
        <w:rPr>
          <w:sz w:val="24"/>
          <w:szCs w:val="24"/>
        </w:rPr>
      </w:pPr>
      <w:r w:rsidRPr="00501320">
        <w:rPr>
          <w:sz w:val="24"/>
          <w:szCs w:val="24"/>
          <w:lang w:val="kk-KZ"/>
        </w:rPr>
        <w:t>Қолданылған қысқартулар және терминдер</w:t>
      </w:r>
    </w:p>
    <w:p w14:paraId="199310B5" w14:textId="77777777" w:rsidR="002775DF" w:rsidRPr="00501320" w:rsidRDefault="002775DF" w:rsidP="002C22D4">
      <w:pPr>
        <w:pStyle w:val="a9"/>
        <w:rPr>
          <w:rFonts w:ascii="Times New Roman" w:hAnsi="Times New Roman"/>
          <w:sz w:val="24"/>
          <w:szCs w:val="24"/>
          <w:lang w:val="kk-KZ"/>
        </w:rPr>
      </w:pPr>
      <w:r w:rsidRPr="00501320">
        <w:rPr>
          <w:rFonts w:ascii="Times New Roman" w:hAnsi="Times New Roman"/>
          <w:sz w:val="24"/>
          <w:szCs w:val="24"/>
          <w:lang w:val="kk-KZ"/>
        </w:rPr>
        <w:t>П</w:t>
      </w:r>
      <w:r w:rsidR="001E41EE" w:rsidRPr="00501320">
        <w:rPr>
          <w:rFonts w:ascii="Times New Roman" w:hAnsi="Times New Roman"/>
          <w:sz w:val="24"/>
          <w:szCs w:val="24"/>
          <w:lang w:val="kk-KZ"/>
        </w:rPr>
        <w:t>ОҚ</w:t>
      </w:r>
      <w:r w:rsidRPr="00501320">
        <w:rPr>
          <w:rFonts w:ascii="Times New Roman" w:hAnsi="Times New Roman"/>
          <w:sz w:val="24"/>
          <w:szCs w:val="24"/>
          <w:lang w:val="kk-KZ"/>
        </w:rPr>
        <w:t>–профессор</w:t>
      </w:r>
      <w:r w:rsidR="001E41EE" w:rsidRPr="00501320">
        <w:rPr>
          <w:rFonts w:ascii="Times New Roman" w:hAnsi="Times New Roman"/>
          <w:sz w:val="24"/>
          <w:szCs w:val="24"/>
          <w:lang w:val="kk-KZ"/>
        </w:rPr>
        <w:t>лық-оқытушылық құрам</w:t>
      </w:r>
    </w:p>
    <w:p w14:paraId="39F4AE52" w14:textId="77777777" w:rsidR="00D56AAE" w:rsidRPr="00501320" w:rsidRDefault="00D56AAE" w:rsidP="002C22D4">
      <w:pPr>
        <w:pStyle w:val="a9"/>
        <w:rPr>
          <w:rFonts w:ascii="Times New Roman" w:hAnsi="Times New Roman"/>
          <w:sz w:val="24"/>
          <w:szCs w:val="24"/>
          <w:lang w:val="kk-KZ"/>
        </w:rPr>
      </w:pPr>
      <w:r w:rsidRPr="00501320">
        <w:rPr>
          <w:rFonts w:ascii="Times New Roman" w:hAnsi="Times New Roman"/>
          <w:color w:val="000000" w:themeColor="text1"/>
          <w:sz w:val="24"/>
          <w:szCs w:val="24"/>
        </w:rPr>
        <w:t>УК</w:t>
      </w:r>
      <w:r w:rsidR="002775DF" w:rsidRPr="00501320">
        <w:rPr>
          <w:rFonts w:ascii="Times New Roman" w:hAnsi="Times New Roman"/>
          <w:sz w:val="24"/>
          <w:szCs w:val="24"/>
          <w:lang w:val="kk-KZ"/>
        </w:rPr>
        <w:t xml:space="preserve"> –</w:t>
      </w:r>
      <w:r w:rsidRPr="00501320">
        <w:rPr>
          <w:rFonts w:ascii="Times New Roman" w:hAnsi="Times New Roman"/>
          <w:sz w:val="24"/>
          <w:szCs w:val="24"/>
          <w:lang w:val="kk-KZ"/>
        </w:rPr>
        <w:t xml:space="preserve"> университет клиника</w:t>
      </w:r>
      <w:r w:rsidR="004C6FA4" w:rsidRPr="00501320">
        <w:rPr>
          <w:rFonts w:ascii="Times New Roman" w:hAnsi="Times New Roman"/>
          <w:sz w:val="24"/>
          <w:szCs w:val="24"/>
          <w:lang w:val="kk-KZ"/>
        </w:rPr>
        <w:t>сы</w:t>
      </w:r>
    </w:p>
    <w:p w14:paraId="7AD04CF6" w14:textId="77777777" w:rsidR="002775DF" w:rsidRPr="00501320" w:rsidRDefault="00D56AAE" w:rsidP="002C22D4">
      <w:pPr>
        <w:pStyle w:val="a9"/>
        <w:rPr>
          <w:rFonts w:ascii="Times New Roman" w:hAnsi="Times New Roman"/>
          <w:sz w:val="24"/>
          <w:szCs w:val="24"/>
        </w:rPr>
      </w:pPr>
      <w:r w:rsidRPr="00501320">
        <w:rPr>
          <w:rFonts w:ascii="Times New Roman" w:hAnsi="Times New Roman"/>
          <w:color w:val="000000" w:themeColor="text1"/>
          <w:sz w:val="24"/>
          <w:szCs w:val="24"/>
        </w:rPr>
        <w:t>РДРЦ</w:t>
      </w:r>
      <w:r w:rsidRPr="00501320">
        <w:rPr>
          <w:rFonts w:ascii="Times New Roman" w:hAnsi="Times New Roman"/>
          <w:sz w:val="24"/>
          <w:szCs w:val="24"/>
        </w:rPr>
        <w:t xml:space="preserve"> – Республика</w:t>
      </w:r>
      <w:r w:rsidR="004C6FA4" w:rsidRPr="00501320">
        <w:rPr>
          <w:rFonts w:ascii="Times New Roman" w:hAnsi="Times New Roman"/>
          <w:sz w:val="24"/>
          <w:szCs w:val="24"/>
          <w:lang w:val="kk-KZ"/>
        </w:rPr>
        <w:t xml:space="preserve">лық балалар </w:t>
      </w:r>
      <w:r w:rsidRPr="00501320">
        <w:rPr>
          <w:rFonts w:ascii="Times New Roman" w:hAnsi="Times New Roman"/>
          <w:sz w:val="24"/>
          <w:szCs w:val="24"/>
        </w:rPr>
        <w:t>реабилитаци</w:t>
      </w:r>
      <w:r w:rsidR="004C6FA4" w:rsidRPr="00501320">
        <w:rPr>
          <w:rFonts w:ascii="Times New Roman" w:hAnsi="Times New Roman"/>
          <w:sz w:val="24"/>
          <w:szCs w:val="24"/>
          <w:lang w:val="kk-KZ"/>
        </w:rPr>
        <w:t>ялық орталығы</w:t>
      </w:r>
    </w:p>
    <w:p w14:paraId="24257D05" w14:textId="77777777" w:rsidR="000D5A24" w:rsidRPr="00067124" w:rsidRDefault="00067124" w:rsidP="000D5A24">
      <w:pPr>
        <w:jc w:val="both"/>
        <w:rPr>
          <w:bCs/>
          <w:spacing w:val="-1"/>
        </w:rPr>
      </w:pPr>
      <w:r w:rsidRPr="00067124">
        <w:rPr>
          <w:bCs/>
          <w:spacing w:val="-1"/>
          <w:lang w:val="kk-KZ"/>
        </w:rPr>
        <w:t>МҚ ж МАБ</w:t>
      </w:r>
      <w:r w:rsidR="000D5A24" w:rsidRPr="00067124">
        <w:rPr>
          <w:bCs/>
          <w:spacing w:val="-1"/>
        </w:rPr>
        <w:t xml:space="preserve"> – </w:t>
      </w:r>
      <w:r w:rsidR="008068E6" w:rsidRPr="00067124">
        <w:rPr>
          <w:bCs/>
          <w:spacing w:val="-1"/>
        </w:rPr>
        <w:t>Май</w:t>
      </w:r>
      <w:r w:rsidR="008068E6" w:rsidRPr="00067124">
        <w:rPr>
          <w:bCs/>
          <w:spacing w:val="-1"/>
          <w:lang w:val="kk-KZ"/>
        </w:rPr>
        <w:t xml:space="preserve"> қышқылдары  және Митохогдриальдық алмасу</w:t>
      </w:r>
      <w:r w:rsidRPr="00067124">
        <w:rPr>
          <w:bCs/>
          <w:spacing w:val="-1"/>
          <w:lang w:val="kk-KZ"/>
        </w:rPr>
        <w:t>лардың</w:t>
      </w:r>
      <w:r w:rsidR="008068E6" w:rsidRPr="00067124">
        <w:rPr>
          <w:bCs/>
          <w:spacing w:val="-1"/>
          <w:lang w:val="kk-KZ"/>
        </w:rPr>
        <w:t xml:space="preserve"> бұзылысы</w:t>
      </w:r>
      <w:r w:rsidR="000D5A24" w:rsidRPr="00067124">
        <w:rPr>
          <w:bCs/>
          <w:spacing w:val="-1"/>
        </w:rPr>
        <w:t>.</w:t>
      </w:r>
    </w:p>
    <w:p w14:paraId="4D39E1D6" w14:textId="77777777" w:rsidR="000D5A24" w:rsidRDefault="00067124" w:rsidP="000D5A24">
      <w:pPr>
        <w:jc w:val="both"/>
      </w:pPr>
      <w:r w:rsidRPr="00067124">
        <w:rPr>
          <w:bCs/>
          <w:spacing w:val="-1"/>
          <w:lang w:val="kk-KZ"/>
        </w:rPr>
        <w:t>АҚАБ</w:t>
      </w:r>
      <w:r w:rsidR="000D5A24" w:rsidRPr="00067124">
        <w:rPr>
          <w:bCs/>
          <w:spacing w:val="-1"/>
        </w:rPr>
        <w:t xml:space="preserve"> – </w:t>
      </w:r>
      <w:r w:rsidRPr="00067124">
        <w:rPr>
          <w:bCs/>
          <w:spacing w:val="-1"/>
          <w:lang w:val="kk-KZ"/>
        </w:rPr>
        <w:t>Амино-қышқылдарының алмасуының бұзылысы</w:t>
      </w:r>
      <w:r w:rsidR="000D5A24" w:rsidRPr="00067124">
        <w:rPr>
          <w:bCs/>
          <w:spacing w:val="-1"/>
        </w:rPr>
        <w:t>.</w:t>
      </w:r>
    </w:p>
    <w:p w14:paraId="4099B159" w14:textId="77777777" w:rsidR="009154A3" w:rsidRPr="00501320" w:rsidRDefault="009154A3" w:rsidP="002C22D4">
      <w:pPr>
        <w:jc w:val="both"/>
      </w:pPr>
    </w:p>
    <w:sectPr w:rsidR="009154A3" w:rsidRPr="00501320" w:rsidSect="00A34CB4">
      <w:footerReference w:type="default" r:id="rId21"/>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D9624" w14:textId="77777777" w:rsidR="004E471D" w:rsidRDefault="004E471D">
      <w:r>
        <w:separator/>
      </w:r>
    </w:p>
  </w:endnote>
  <w:endnote w:type="continuationSeparator" w:id="0">
    <w:p w14:paraId="6B297643" w14:textId="77777777" w:rsidR="004E471D" w:rsidRDefault="004E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sdtPr>
    <w:sdtEndPr/>
    <w:sdtContent>
      <w:p w14:paraId="33D9910E" w14:textId="77777777" w:rsidR="00AB726F" w:rsidRDefault="00AB726F">
        <w:pPr>
          <w:pStyle w:val="a5"/>
          <w:jc w:val="right"/>
        </w:pPr>
        <w:r>
          <w:fldChar w:fldCharType="begin"/>
        </w:r>
        <w:r>
          <w:instrText>PAGE   \* MERGEFORMAT</w:instrText>
        </w:r>
        <w:r>
          <w:fldChar w:fldCharType="separate"/>
        </w:r>
        <w:r w:rsidR="00E430F6">
          <w:rPr>
            <w:noProof/>
          </w:rPr>
          <w:t>3</w:t>
        </w:r>
        <w:r>
          <w:rPr>
            <w:noProof/>
          </w:rPr>
          <w:fldChar w:fldCharType="end"/>
        </w:r>
      </w:p>
    </w:sdtContent>
  </w:sdt>
  <w:p w14:paraId="3C9E8CBE" w14:textId="77777777" w:rsidR="00AB726F" w:rsidRPr="008B31C1" w:rsidRDefault="00AB726F"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71DBE" w14:textId="77777777" w:rsidR="004E471D" w:rsidRDefault="004E471D">
      <w:r>
        <w:separator/>
      </w:r>
    </w:p>
  </w:footnote>
  <w:footnote w:type="continuationSeparator" w:id="0">
    <w:p w14:paraId="404C3BA7" w14:textId="77777777" w:rsidR="004E471D" w:rsidRDefault="004E4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C671DD"/>
    <w:multiLevelType w:val="hybridMultilevel"/>
    <w:tmpl w:val="4448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44"/>
    <w:rsid w:val="000003CA"/>
    <w:rsid w:val="000007C0"/>
    <w:rsid w:val="000027C7"/>
    <w:rsid w:val="000066CF"/>
    <w:rsid w:val="000070A9"/>
    <w:rsid w:val="00010C5D"/>
    <w:rsid w:val="00012A4C"/>
    <w:rsid w:val="000139B7"/>
    <w:rsid w:val="00015521"/>
    <w:rsid w:val="00017514"/>
    <w:rsid w:val="0002008B"/>
    <w:rsid w:val="00020C99"/>
    <w:rsid w:val="00023C84"/>
    <w:rsid w:val="00032296"/>
    <w:rsid w:val="00034A11"/>
    <w:rsid w:val="000361FD"/>
    <w:rsid w:val="00040B39"/>
    <w:rsid w:val="00040B47"/>
    <w:rsid w:val="00043153"/>
    <w:rsid w:val="00043273"/>
    <w:rsid w:val="00043813"/>
    <w:rsid w:val="000443E5"/>
    <w:rsid w:val="00046AFD"/>
    <w:rsid w:val="00050A01"/>
    <w:rsid w:val="00051159"/>
    <w:rsid w:val="00051B84"/>
    <w:rsid w:val="00051EC3"/>
    <w:rsid w:val="00052552"/>
    <w:rsid w:val="00053F0A"/>
    <w:rsid w:val="00054526"/>
    <w:rsid w:val="000546CD"/>
    <w:rsid w:val="000572CB"/>
    <w:rsid w:val="000609F0"/>
    <w:rsid w:val="0006181A"/>
    <w:rsid w:val="000635AD"/>
    <w:rsid w:val="000636A3"/>
    <w:rsid w:val="00067124"/>
    <w:rsid w:val="000675CE"/>
    <w:rsid w:val="00070918"/>
    <w:rsid w:val="00070BAA"/>
    <w:rsid w:val="00071FA6"/>
    <w:rsid w:val="000726BC"/>
    <w:rsid w:val="00072BAD"/>
    <w:rsid w:val="00074BB6"/>
    <w:rsid w:val="000767E1"/>
    <w:rsid w:val="00081933"/>
    <w:rsid w:val="000839AD"/>
    <w:rsid w:val="00083DBB"/>
    <w:rsid w:val="0008467A"/>
    <w:rsid w:val="0009175F"/>
    <w:rsid w:val="00093E31"/>
    <w:rsid w:val="00093FB3"/>
    <w:rsid w:val="000A496A"/>
    <w:rsid w:val="000A5C64"/>
    <w:rsid w:val="000A676D"/>
    <w:rsid w:val="000A6923"/>
    <w:rsid w:val="000A7093"/>
    <w:rsid w:val="000A7411"/>
    <w:rsid w:val="000A7987"/>
    <w:rsid w:val="000B2F1A"/>
    <w:rsid w:val="000B38BD"/>
    <w:rsid w:val="000B498D"/>
    <w:rsid w:val="000B71B8"/>
    <w:rsid w:val="000C08EC"/>
    <w:rsid w:val="000C0A6D"/>
    <w:rsid w:val="000C55EA"/>
    <w:rsid w:val="000D0668"/>
    <w:rsid w:val="000D1F57"/>
    <w:rsid w:val="000D3A44"/>
    <w:rsid w:val="000D3B68"/>
    <w:rsid w:val="000D4476"/>
    <w:rsid w:val="000D4991"/>
    <w:rsid w:val="000D5A24"/>
    <w:rsid w:val="000D5C63"/>
    <w:rsid w:val="000D5D39"/>
    <w:rsid w:val="000D6605"/>
    <w:rsid w:val="000E112A"/>
    <w:rsid w:val="000E16E9"/>
    <w:rsid w:val="000E3BEC"/>
    <w:rsid w:val="000E4288"/>
    <w:rsid w:val="000E580E"/>
    <w:rsid w:val="000E5CCA"/>
    <w:rsid w:val="000E6387"/>
    <w:rsid w:val="000F1AC3"/>
    <w:rsid w:val="000F41C1"/>
    <w:rsid w:val="000F5964"/>
    <w:rsid w:val="000F6181"/>
    <w:rsid w:val="000F7724"/>
    <w:rsid w:val="00105E66"/>
    <w:rsid w:val="00107484"/>
    <w:rsid w:val="00110AA2"/>
    <w:rsid w:val="00111993"/>
    <w:rsid w:val="001127BF"/>
    <w:rsid w:val="001131DB"/>
    <w:rsid w:val="001157AF"/>
    <w:rsid w:val="00116FEE"/>
    <w:rsid w:val="001204CB"/>
    <w:rsid w:val="001204FE"/>
    <w:rsid w:val="0013022B"/>
    <w:rsid w:val="00131281"/>
    <w:rsid w:val="0013332E"/>
    <w:rsid w:val="001342D3"/>
    <w:rsid w:val="00135B45"/>
    <w:rsid w:val="00136CB9"/>
    <w:rsid w:val="00136DF7"/>
    <w:rsid w:val="00137638"/>
    <w:rsid w:val="00141310"/>
    <w:rsid w:val="00142A16"/>
    <w:rsid w:val="001431E0"/>
    <w:rsid w:val="00144567"/>
    <w:rsid w:val="0015068F"/>
    <w:rsid w:val="00151016"/>
    <w:rsid w:val="001524EA"/>
    <w:rsid w:val="001544E5"/>
    <w:rsid w:val="001606BD"/>
    <w:rsid w:val="00160A0A"/>
    <w:rsid w:val="00161738"/>
    <w:rsid w:val="00161C73"/>
    <w:rsid w:val="001632CA"/>
    <w:rsid w:val="00164ABF"/>
    <w:rsid w:val="00165CB2"/>
    <w:rsid w:val="001712A8"/>
    <w:rsid w:val="0017142B"/>
    <w:rsid w:val="00171A2A"/>
    <w:rsid w:val="00171C91"/>
    <w:rsid w:val="00173870"/>
    <w:rsid w:val="001748E7"/>
    <w:rsid w:val="0017503D"/>
    <w:rsid w:val="001759A7"/>
    <w:rsid w:val="00176748"/>
    <w:rsid w:val="00176EC6"/>
    <w:rsid w:val="001770A0"/>
    <w:rsid w:val="001774EC"/>
    <w:rsid w:val="00180FDA"/>
    <w:rsid w:val="0018267A"/>
    <w:rsid w:val="00182738"/>
    <w:rsid w:val="00182F68"/>
    <w:rsid w:val="00183DEE"/>
    <w:rsid w:val="00184374"/>
    <w:rsid w:val="00186ED5"/>
    <w:rsid w:val="00190BF3"/>
    <w:rsid w:val="00192F01"/>
    <w:rsid w:val="00196218"/>
    <w:rsid w:val="00196754"/>
    <w:rsid w:val="00197590"/>
    <w:rsid w:val="001A09F1"/>
    <w:rsid w:val="001A126B"/>
    <w:rsid w:val="001A40F4"/>
    <w:rsid w:val="001A4850"/>
    <w:rsid w:val="001A4BDC"/>
    <w:rsid w:val="001A4BDE"/>
    <w:rsid w:val="001A6368"/>
    <w:rsid w:val="001B1F09"/>
    <w:rsid w:val="001B406B"/>
    <w:rsid w:val="001B5BD1"/>
    <w:rsid w:val="001B75A0"/>
    <w:rsid w:val="001C13B1"/>
    <w:rsid w:val="001C1C27"/>
    <w:rsid w:val="001C210A"/>
    <w:rsid w:val="001C3121"/>
    <w:rsid w:val="001C4186"/>
    <w:rsid w:val="001C51EB"/>
    <w:rsid w:val="001C62F3"/>
    <w:rsid w:val="001C6B5C"/>
    <w:rsid w:val="001D1441"/>
    <w:rsid w:val="001D3CF6"/>
    <w:rsid w:val="001D4D0D"/>
    <w:rsid w:val="001D5273"/>
    <w:rsid w:val="001D6E37"/>
    <w:rsid w:val="001D7E58"/>
    <w:rsid w:val="001E06EC"/>
    <w:rsid w:val="001E1BEE"/>
    <w:rsid w:val="001E28DB"/>
    <w:rsid w:val="001E41EE"/>
    <w:rsid w:val="001E4D0A"/>
    <w:rsid w:val="001F24C7"/>
    <w:rsid w:val="001F465E"/>
    <w:rsid w:val="001F66BF"/>
    <w:rsid w:val="001F6A63"/>
    <w:rsid w:val="00200B9D"/>
    <w:rsid w:val="00202137"/>
    <w:rsid w:val="00203153"/>
    <w:rsid w:val="00203CE6"/>
    <w:rsid w:val="0020449F"/>
    <w:rsid w:val="002063F4"/>
    <w:rsid w:val="00211422"/>
    <w:rsid w:val="002127CB"/>
    <w:rsid w:val="00213732"/>
    <w:rsid w:val="00213D29"/>
    <w:rsid w:val="00213E36"/>
    <w:rsid w:val="00213F53"/>
    <w:rsid w:val="00215D5A"/>
    <w:rsid w:val="00217019"/>
    <w:rsid w:val="002173A5"/>
    <w:rsid w:val="00220885"/>
    <w:rsid w:val="0022113E"/>
    <w:rsid w:val="002222FD"/>
    <w:rsid w:val="002263EB"/>
    <w:rsid w:val="00226725"/>
    <w:rsid w:val="00226BCD"/>
    <w:rsid w:val="00231017"/>
    <w:rsid w:val="002358E4"/>
    <w:rsid w:val="00236548"/>
    <w:rsid w:val="0024159A"/>
    <w:rsid w:val="00241785"/>
    <w:rsid w:val="00241884"/>
    <w:rsid w:val="00242300"/>
    <w:rsid w:val="00244373"/>
    <w:rsid w:val="002510C4"/>
    <w:rsid w:val="00251C82"/>
    <w:rsid w:val="00252B8E"/>
    <w:rsid w:val="00264305"/>
    <w:rsid w:val="00264457"/>
    <w:rsid w:val="00264839"/>
    <w:rsid w:val="00266826"/>
    <w:rsid w:val="00267573"/>
    <w:rsid w:val="00267608"/>
    <w:rsid w:val="00270BC7"/>
    <w:rsid w:val="00272381"/>
    <w:rsid w:val="00272487"/>
    <w:rsid w:val="002744BF"/>
    <w:rsid w:val="002775DF"/>
    <w:rsid w:val="00280159"/>
    <w:rsid w:val="00281513"/>
    <w:rsid w:val="00281909"/>
    <w:rsid w:val="002850EE"/>
    <w:rsid w:val="0028595C"/>
    <w:rsid w:val="00285A19"/>
    <w:rsid w:val="00285EAD"/>
    <w:rsid w:val="002905B4"/>
    <w:rsid w:val="00290ABF"/>
    <w:rsid w:val="002921C0"/>
    <w:rsid w:val="00294A5D"/>
    <w:rsid w:val="00295109"/>
    <w:rsid w:val="00295902"/>
    <w:rsid w:val="00296C33"/>
    <w:rsid w:val="002A1A74"/>
    <w:rsid w:val="002A2458"/>
    <w:rsid w:val="002B0C9D"/>
    <w:rsid w:val="002B1933"/>
    <w:rsid w:val="002B4918"/>
    <w:rsid w:val="002B550F"/>
    <w:rsid w:val="002B5E1D"/>
    <w:rsid w:val="002C22D4"/>
    <w:rsid w:val="002C3131"/>
    <w:rsid w:val="002C3C7C"/>
    <w:rsid w:val="002C4846"/>
    <w:rsid w:val="002D2E69"/>
    <w:rsid w:val="002D6CBD"/>
    <w:rsid w:val="002D74F6"/>
    <w:rsid w:val="002E05B6"/>
    <w:rsid w:val="002E0FA6"/>
    <w:rsid w:val="002E19A9"/>
    <w:rsid w:val="002E1BE6"/>
    <w:rsid w:val="002E3464"/>
    <w:rsid w:val="002E5324"/>
    <w:rsid w:val="002E6E79"/>
    <w:rsid w:val="002F71B2"/>
    <w:rsid w:val="003008B4"/>
    <w:rsid w:val="00300B20"/>
    <w:rsid w:val="00307372"/>
    <w:rsid w:val="003118D1"/>
    <w:rsid w:val="003120FE"/>
    <w:rsid w:val="003148A5"/>
    <w:rsid w:val="00316E23"/>
    <w:rsid w:val="00320D7A"/>
    <w:rsid w:val="0032215E"/>
    <w:rsid w:val="0032435C"/>
    <w:rsid w:val="00326D18"/>
    <w:rsid w:val="00330487"/>
    <w:rsid w:val="0033121D"/>
    <w:rsid w:val="00331D0C"/>
    <w:rsid w:val="0033719F"/>
    <w:rsid w:val="00337870"/>
    <w:rsid w:val="00337DCC"/>
    <w:rsid w:val="003425CF"/>
    <w:rsid w:val="003473D2"/>
    <w:rsid w:val="0034799E"/>
    <w:rsid w:val="00355F87"/>
    <w:rsid w:val="003617C6"/>
    <w:rsid w:val="00362A40"/>
    <w:rsid w:val="00363546"/>
    <w:rsid w:val="00363816"/>
    <w:rsid w:val="00364EE0"/>
    <w:rsid w:val="00365ABC"/>
    <w:rsid w:val="003664B0"/>
    <w:rsid w:val="00370223"/>
    <w:rsid w:val="00370412"/>
    <w:rsid w:val="00370CC2"/>
    <w:rsid w:val="00372187"/>
    <w:rsid w:val="0037342E"/>
    <w:rsid w:val="00376A04"/>
    <w:rsid w:val="00376CD9"/>
    <w:rsid w:val="00376FA8"/>
    <w:rsid w:val="00377332"/>
    <w:rsid w:val="0038012F"/>
    <w:rsid w:val="0038101D"/>
    <w:rsid w:val="00381DD7"/>
    <w:rsid w:val="0038376F"/>
    <w:rsid w:val="003854C5"/>
    <w:rsid w:val="003909D3"/>
    <w:rsid w:val="00397165"/>
    <w:rsid w:val="00397364"/>
    <w:rsid w:val="00397B38"/>
    <w:rsid w:val="003A0130"/>
    <w:rsid w:val="003A1CD5"/>
    <w:rsid w:val="003A4519"/>
    <w:rsid w:val="003B273D"/>
    <w:rsid w:val="003B59B8"/>
    <w:rsid w:val="003B7093"/>
    <w:rsid w:val="003B7BD4"/>
    <w:rsid w:val="003C18E4"/>
    <w:rsid w:val="003C1C6D"/>
    <w:rsid w:val="003C1DDB"/>
    <w:rsid w:val="003C210E"/>
    <w:rsid w:val="003C2FF1"/>
    <w:rsid w:val="003C4DCC"/>
    <w:rsid w:val="003D07E7"/>
    <w:rsid w:val="003D40ED"/>
    <w:rsid w:val="003E0528"/>
    <w:rsid w:val="003E156F"/>
    <w:rsid w:val="003E5432"/>
    <w:rsid w:val="003F0811"/>
    <w:rsid w:val="003F1E29"/>
    <w:rsid w:val="003F1EFE"/>
    <w:rsid w:val="003F3EF8"/>
    <w:rsid w:val="003F50D5"/>
    <w:rsid w:val="003F59B8"/>
    <w:rsid w:val="00402F5C"/>
    <w:rsid w:val="00404E79"/>
    <w:rsid w:val="00406E61"/>
    <w:rsid w:val="0041204C"/>
    <w:rsid w:val="00413A5E"/>
    <w:rsid w:val="004158CD"/>
    <w:rsid w:val="00415A68"/>
    <w:rsid w:val="004207B9"/>
    <w:rsid w:val="00421F47"/>
    <w:rsid w:val="004238FF"/>
    <w:rsid w:val="00424921"/>
    <w:rsid w:val="004271CB"/>
    <w:rsid w:val="00430A1E"/>
    <w:rsid w:val="00432D47"/>
    <w:rsid w:val="00433846"/>
    <w:rsid w:val="00435C95"/>
    <w:rsid w:val="00436697"/>
    <w:rsid w:val="00437CBC"/>
    <w:rsid w:val="00440A34"/>
    <w:rsid w:val="004430BE"/>
    <w:rsid w:val="004430CD"/>
    <w:rsid w:val="0044577D"/>
    <w:rsid w:val="00447B52"/>
    <w:rsid w:val="00450533"/>
    <w:rsid w:val="004523D7"/>
    <w:rsid w:val="00452479"/>
    <w:rsid w:val="00454CBE"/>
    <w:rsid w:val="00456A6D"/>
    <w:rsid w:val="00456AE1"/>
    <w:rsid w:val="00456B82"/>
    <w:rsid w:val="00460E7F"/>
    <w:rsid w:val="00464167"/>
    <w:rsid w:val="004646C9"/>
    <w:rsid w:val="004651C7"/>
    <w:rsid w:val="004656EE"/>
    <w:rsid w:val="0046603B"/>
    <w:rsid w:val="0046673C"/>
    <w:rsid w:val="00466D42"/>
    <w:rsid w:val="004678E4"/>
    <w:rsid w:val="00471720"/>
    <w:rsid w:val="0047237F"/>
    <w:rsid w:val="004729DE"/>
    <w:rsid w:val="00474085"/>
    <w:rsid w:val="00475AB7"/>
    <w:rsid w:val="0047784E"/>
    <w:rsid w:val="0048473F"/>
    <w:rsid w:val="00486770"/>
    <w:rsid w:val="0048744F"/>
    <w:rsid w:val="00487F56"/>
    <w:rsid w:val="00490AF1"/>
    <w:rsid w:val="00490C13"/>
    <w:rsid w:val="00491CA1"/>
    <w:rsid w:val="004926F0"/>
    <w:rsid w:val="0049763C"/>
    <w:rsid w:val="004A00F4"/>
    <w:rsid w:val="004A143E"/>
    <w:rsid w:val="004A286F"/>
    <w:rsid w:val="004A59E9"/>
    <w:rsid w:val="004A7C4B"/>
    <w:rsid w:val="004B1728"/>
    <w:rsid w:val="004B2A66"/>
    <w:rsid w:val="004B2FEF"/>
    <w:rsid w:val="004B4F0C"/>
    <w:rsid w:val="004B5F80"/>
    <w:rsid w:val="004B67AA"/>
    <w:rsid w:val="004B719B"/>
    <w:rsid w:val="004C406B"/>
    <w:rsid w:val="004C6820"/>
    <w:rsid w:val="004C6FA4"/>
    <w:rsid w:val="004C7A57"/>
    <w:rsid w:val="004D16BB"/>
    <w:rsid w:val="004D2F4B"/>
    <w:rsid w:val="004D5924"/>
    <w:rsid w:val="004D6E66"/>
    <w:rsid w:val="004D707C"/>
    <w:rsid w:val="004E1D8A"/>
    <w:rsid w:val="004E366E"/>
    <w:rsid w:val="004E471D"/>
    <w:rsid w:val="004F14FD"/>
    <w:rsid w:val="004F1F0C"/>
    <w:rsid w:val="004F3E52"/>
    <w:rsid w:val="004F42F5"/>
    <w:rsid w:val="004F4903"/>
    <w:rsid w:val="004F5055"/>
    <w:rsid w:val="004F571F"/>
    <w:rsid w:val="004F5DB2"/>
    <w:rsid w:val="004F7604"/>
    <w:rsid w:val="005005DB"/>
    <w:rsid w:val="00501320"/>
    <w:rsid w:val="0050224A"/>
    <w:rsid w:val="005029E9"/>
    <w:rsid w:val="005033AA"/>
    <w:rsid w:val="005037DB"/>
    <w:rsid w:val="0050772C"/>
    <w:rsid w:val="005114BC"/>
    <w:rsid w:val="005118C6"/>
    <w:rsid w:val="00513FED"/>
    <w:rsid w:val="00514A7A"/>
    <w:rsid w:val="00514AD2"/>
    <w:rsid w:val="00517A37"/>
    <w:rsid w:val="00520211"/>
    <w:rsid w:val="00520CC8"/>
    <w:rsid w:val="00521225"/>
    <w:rsid w:val="00522298"/>
    <w:rsid w:val="0052254B"/>
    <w:rsid w:val="00523244"/>
    <w:rsid w:val="00523EA4"/>
    <w:rsid w:val="00524F78"/>
    <w:rsid w:val="00527C8E"/>
    <w:rsid w:val="00531516"/>
    <w:rsid w:val="00531EB4"/>
    <w:rsid w:val="00534118"/>
    <w:rsid w:val="00535A3B"/>
    <w:rsid w:val="00536371"/>
    <w:rsid w:val="00536C79"/>
    <w:rsid w:val="00541CA8"/>
    <w:rsid w:val="005456DF"/>
    <w:rsid w:val="00546A12"/>
    <w:rsid w:val="00547B1D"/>
    <w:rsid w:val="005533E1"/>
    <w:rsid w:val="00554846"/>
    <w:rsid w:val="00555418"/>
    <w:rsid w:val="005567B5"/>
    <w:rsid w:val="00560BA4"/>
    <w:rsid w:val="005618EA"/>
    <w:rsid w:val="0056284D"/>
    <w:rsid w:val="00563389"/>
    <w:rsid w:val="00563921"/>
    <w:rsid w:val="005644E9"/>
    <w:rsid w:val="0057190F"/>
    <w:rsid w:val="0057270B"/>
    <w:rsid w:val="00574190"/>
    <w:rsid w:val="00575CC1"/>
    <w:rsid w:val="00577F21"/>
    <w:rsid w:val="005843FD"/>
    <w:rsid w:val="00586CC1"/>
    <w:rsid w:val="005926A5"/>
    <w:rsid w:val="00595BE3"/>
    <w:rsid w:val="00596597"/>
    <w:rsid w:val="005966B0"/>
    <w:rsid w:val="00597FA4"/>
    <w:rsid w:val="005A1169"/>
    <w:rsid w:val="005A4813"/>
    <w:rsid w:val="005A5960"/>
    <w:rsid w:val="005B2819"/>
    <w:rsid w:val="005B5AAE"/>
    <w:rsid w:val="005B6824"/>
    <w:rsid w:val="005B6ACB"/>
    <w:rsid w:val="005B7BB8"/>
    <w:rsid w:val="005C1E4B"/>
    <w:rsid w:val="005C60F2"/>
    <w:rsid w:val="005C706D"/>
    <w:rsid w:val="005C74D5"/>
    <w:rsid w:val="005C789F"/>
    <w:rsid w:val="005C7E5A"/>
    <w:rsid w:val="005D036A"/>
    <w:rsid w:val="005D1A5F"/>
    <w:rsid w:val="005D34EB"/>
    <w:rsid w:val="005D3C94"/>
    <w:rsid w:val="005D53B4"/>
    <w:rsid w:val="005D56ED"/>
    <w:rsid w:val="005D6CE7"/>
    <w:rsid w:val="005D7519"/>
    <w:rsid w:val="005E20F2"/>
    <w:rsid w:val="005E2AA6"/>
    <w:rsid w:val="005F172F"/>
    <w:rsid w:val="005F24E5"/>
    <w:rsid w:val="005F3401"/>
    <w:rsid w:val="005F4A0C"/>
    <w:rsid w:val="006024A3"/>
    <w:rsid w:val="00602795"/>
    <w:rsid w:val="00603E29"/>
    <w:rsid w:val="006059FA"/>
    <w:rsid w:val="006063E4"/>
    <w:rsid w:val="006071AD"/>
    <w:rsid w:val="00607320"/>
    <w:rsid w:val="0061043D"/>
    <w:rsid w:val="006113DE"/>
    <w:rsid w:val="0061188C"/>
    <w:rsid w:val="00612E34"/>
    <w:rsid w:val="006156E7"/>
    <w:rsid w:val="00617870"/>
    <w:rsid w:val="006178C8"/>
    <w:rsid w:val="00620E1F"/>
    <w:rsid w:val="006224C3"/>
    <w:rsid w:val="006267A8"/>
    <w:rsid w:val="00627010"/>
    <w:rsid w:val="006276DE"/>
    <w:rsid w:val="0063005F"/>
    <w:rsid w:val="006300BD"/>
    <w:rsid w:val="0063024A"/>
    <w:rsid w:val="00631618"/>
    <w:rsid w:val="00632683"/>
    <w:rsid w:val="00633303"/>
    <w:rsid w:val="006354B2"/>
    <w:rsid w:val="00635945"/>
    <w:rsid w:val="00635B71"/>
    <w:rsid w:val="006431F3"/>
    <w:rsid w:val="006442F3"/>
    <w:rsid w:val="00645E4B"/>
    <w:rsid w:val="00645F20"/>
    <w:rsid w:val="006473BD"/>
    <w:rsid w:val="00650B7A"/>
    <w:rsid w:val="00650CBC"/>
    <w:rsid w:val="006522CF"/>
    <w:rsid w:val="00652FB4"/>
    <w:rsid w:val="006538A2"/>
    <w:rsid w:val="00655C6C"/>
    <w:rsid w:val="006560DE"/>
    <w:rsid w:val="00656F14"/>
    <w:rsid w:val="00661F02"/>
    <w:rsid w:val="006635B7"/>
    <w:rsid w:val="00671A2C"/>
    <w:rsid w:val="00674680"/>
    <w:rsid w:val="00674E84"/>
    <w:rsid w:val="00675AF3"/>
    <w:rsid w:val="00675D0B"/>
    <w:rsid w:val="00677054"/>
    <w:rsid w:val="0067773C"/>
    <w:rsid w:val="00680938"/>
    <w:rsid w:val="0068530F"/>
    <w:rsid w:val="00686A2E"/>
    <w:rsid w:val="00690A9F"/>
    <w:rsid w:val="00691A5B"/>
    <w:rsid w:val="00693CC4"/>
    <w:rsid w:val="00695B46"/>
    <w:rsid w:val="00695BD4"/>
    <w:rsid w:val="006A05CE"/>
    <w:rsid w:val="006A0841"/>
    <w:rsid w:val="006A6810"/>
    <w:rsid w:val="006A6BAA"/>
    <w:rsid w:val="006A707D"/>
    <w:rsid w:val="006A7E1B"/>
    <w:rsid w:val="006B2352"/>
    <w:rsid w:val="006B39FA"/>
    <w:rsid w:val="006B3D1C"/>
    <w:rsid w:val="006B3DAB"/>
    <w:rsid w:val="006B5FD8"/>
    <w:rsid w:val="006B635A"/>
    <w:rsid w:val="006B7029"/>
    <w:rsid w:val="006B745F"/>
    <w:rsid w:val="006B7CD0"/>
    <w:rsid w:val="006B7F3D"/>
    <w:rsid w:val="006C010A"/>
    <w:rsid w:val="006C36B4"/>
    <w:rsid w:val="006C387E"/>
    <w:rsid w:val="006D00E9"/>
    <w:rsid w:val="006D0337"/>
    <w:rsid w:val="006D3159"/>
    <w:rsid w:val="006E1B0B"/>
    <w:rsid w:val="006E36E1"/>
    <w:rsid w:val="006E38C6"/>
    <w:rsid w:val="006E46D9"/>
    <w:rsid w:val="006E5134"/>
    <w:rsid w:val="006F0233"/>
    <w:rsid w:val="006F0DAD"/>
    <w:rsid w:val="006F176A"/>
    <w:rsid w:val="006F4BAB"/>
    <w:rsid w:val="00701FEC"/>
    <w:rsid w:val="00702E49"/>
    <w:rsid w:val="0070460D"/>
    <w:rsid w:val="00704A77"/>
    <w:rsid w:val="00704CCA"/>
    <w:rsid w:val="00704FBE"/>
    <w:rsid w:val="007058AD"/>
    <w:rsid w:val="00710D4A"/>
    <w:rsid w:val="00713F44"/>
    <w:rsid w:val="00714659"/>
    <w:rsid w:val="00714BC0"/>
    <w:rsid w:val="007204D8"/>
    <w:rsid w:val="0072116F"/>
    <w:rsid w:val="007249B8"/>
    <w:rsid w:val="00730618"/>
    <w:rsid w:val="00734B2A"/>
    <w:rsid w:val="00734BF0"/>
    <w:rsid w:val="00735390"/>
    <w:rsid w:val="00736983"/>
    <w:rsid w:val="00736F4D"/>
    <w:rsid w:val="007404AE"/>
    <w:rsid w:val="00740F57"/>
    <w:rsid w:val="007416A1"/>
    <w:rsid w:val="00742DA8"/>
    <w:rsid w:val="00743115"/>
    <w:rsid w:val="007436EB"/>
    <w:rsid w:val="00743A27"/>
    <w:rsid w:val="00744418"/>
    <w:rsid w:val="00750FCC"/>
    <w:rsid w:val="00752844"/>
    <w:rsid w:val="00752CC9"/>
    <w:rsid w:val="00754568"/>
    <w:rsid w:val="00755858"/>
    <w:rsid w:val="007569C6"/>
    <w:rsid w:val="007636F5"/>
    <w:rsid w:val="007649C2"/>
    <w:rsid w:val="00765366"/>
    <w:rsid w:val="0076670D"/>
    <w:rsid w:val="00771514"/>
    <w:rsid w:val="007721A5"/>
    <w:rsid w:val="007723B7"/>
    <w:rsid w:val="00777F57"/>
    <w:rsid w:val="00782010"/>
    <w:rsid w:val="0079373A"/>
    <w:rsid w:val="00794F3C"/>
    <w:rsid w:val="00795686"/>
    <w:rsid w:val="007958B0"/>
    <w:rsid w:val="00797967"/>
    <w:rsid w:val="007A0CF3"/>
    <w:rsid w:val="007A13B9"/>
    <w:rsid w:val="007A3B13"/>
    <w:rsid w:val="007A4162"/>
    <w:rsid w:val="007A533F"/>
    <w:rsid w:val="007A74B7"/>
    <w:rsid w:val="007B3F27"/>
    <w:rsid w:val="007B4089"/>
    <w:rsid w:val="007B4BFE"/>
    <w:rsid w:val="007B6284"/>
    <w:rsid w:val="007B65E9"/>
    <w:rsid w:val="007B6B5E"/>
    <w:rsid w:val="007B74B8"/>
    <w:rsid w:val="007B7D14"/>
    <w:rsid w:val="007C0F76"/>
    <w:rsid w:val="007C37DE"/>
    <w:rsid w:val="007C5D8E"/>
    <w:rsid w:val="007C6538"/>
    <w:rsid w:val="007C6BC5"/>
    <w:rsid w:val="007D1454"/>
    <w:rsid w:val="007D506B"/>
    <w:rsid w:val="007D73DA"/>
    <w:rsid w:val="007E0054"/>
    <w:rsid w:val="007E28D2"/>
    <w:rsid w:val="007E4211"/>
    <w:rsid w:val="007E4308"/>
    <w:rsid w:val="007E45A8"/>
    <w:rsid w:val="007E55E7"/>
    <w:rsid w:val="007F0CF1"/>
    <w:rsid w:val="007F6044"/>
    <w:rsid w:val="007F668D"/>
    <w:rsid w:val="007F6E04"/>
    <w:rsid w:val="007F7D7E"/>
    <w:rsid w:val="008033D1"/>
    <w:rsid w:val="00803855"/>
    <w:rsid w:val="00804BBE"/>
    <w:rsid w:val="00805F01"/>
    <w:rsid w:val="008068E6"/>
    <w:rsid w:val="0081400D"/>
    <w:rsid w:val="008144AF"/>
    <w:rsid w:val="00814CFA"/>
    <w:rsid w:val="0081571F"/>
    <w:rsid w:val="00816BF5"/>
    <w:rsid w:val="0081723B"/>
    <w:rsid w:val="008177E1"/>
    <w:rsid w:val="0082113F"/>
    <w:rsid w:val="008213AF"/>
    <w:rsid w:val="00822247"/>
    <w:rsid w:val="008222DA"/>
    <w:rsid w:val="00822BE7"/>
    <w:rsid w:val="0082315E"/>
    <w:rsid w:val="008239E9"/>
    <w:rsid w:val="00823B8B"/>
    <w:rsid w:val="008263B1"/>
    <w:rsid w:val="00826D6E"/>
    <w:rsid w:val="0083056F"/>
    <w:rsid w:val="00831A56"/>
    <w:rsid w:val="00831C9F"/>
    <w:rsid w:val="00833886"/>
    <w:rsid w:val="00833A77"/>
    <w:rsid w:val="00834285"/>
    <w:rsid w:val="008346EF"/>
    <w:rsid w:val="00835F40"/>
    <w:rsid w:val="0083694C"/>
    <w:rsid w:val="00836C48"/>
    <w:rsid w:val="00841A01"/>
    <w:rsid w:val="008428B2"/>
    <w:rsid w:val="00842F26"/>
    <w:rsid w:val="00842F8F"/>
    <w:rsid w:val="008441C2"/>
    <w:rsid w:val="0084514F"/>
    <w:rsid w:val="00845C4B"/>
    <w:rsid w:val="008464D4"/>
    <w:rsid w:val="00846DEE"/>
    <w:rsid w:val="00850C12"/>
    <w:rsid w:val="008534DC"/>
    <w:rsid w:val="00855867"/>
    <w:rsid w:val="0085619E"/>
    <w:rsid w:val="00857791"/>
    <w:rsid w:val="00860384"/>
    <w:rsid w:val="00862AB1"/>
    <w:rsid w:val="00863ECE"/>
    <w:rsid w:val="00867365"/>
    <w:rsid w:val="00867A6A"/>
    <w:rsid w:val="00870354"/>
    <w:rsid w:val="00872F97"/>
    <w:rsid w:val="00876A6B"/>
    <w:rsid w:val="00876CE0"/>
    <w:rsid w:val="00881067"/>
    <w:rsid w:val="008821CC"/>
    <w:rsid w:val="00882F75"/>
    <w:rsid w:val="00883198"/>
    <w:rsid w:val="0088428D"/>
    <w:rsid w:val="00884803"/>
    <w:rsid w:val="00885105"/>
    <w:rsid w:val="008855BE"/>
    <w:rsid w:val="00890C52"/>
    <w:rsid w:val="00892508"/>
    <w:rsid w:val="00894455"/>
    <w:rsid w:val="00895F98"/>
    <w:rsid w:val="008962A6"/>
    <w:rsid w:val="00896308"/>
    <w:rsid w:val="00897967"/>
    <w:rsid w:val="008A14AC"/>
    <w:rsid w:val="008A159B"/>
    <w:rsid w:val="008A2874"/>
    <w:rsid w:val="008A3CC7"/>
    <w:rsid w:val="008A6FF3"/>
    <w:rsid w:val="008A7F5A"/>
    <w:rsid w:val="008B029E"/>
    <w:rsid w:val="008B1818"/>
    <w:rsid w:val="008B2B89"/>
    <w:rsid w:val="008B6122"/>
    <w:rsid w:val="008B7C82"/>
    <w:rsid w:val="008C0D36"/>
    <w:rsid w:val="008C2B32"/>
    <w:rsid w:val="008C393B"/>
    <w:rsid w:val="008C3BBC"/>
    <w:rsid w:val="008C45EC"/>
    <w:rsid w:val="008C4CDE"/>
    <w:rsid w:val="008C57A4"/>
    <w:rsid w:val="008C5FBD"/>
    <w:rsid w:val="008C6502"/>
    <w:rsid w:val="008C70A8"/>
    <w:rsid w:val="008D323C"/>
    <w:rsid w:val="008D335D"/>
    <w:rsid w:val="008D3D2F"/>
    <w:rsid w:val="008D5002"/>
    <w:rsid w:val="008D533D"/>
    <w:rsid w:val="008D5D8B"/>
    <w:rsid w:val="008D63A9"/>
    <w:rsid w:val="008E3032"/>
    <w:rsid w:val="008E5190"/>
    <w:rsid w:val="008E7E08"/>
    <w:rsid w:val="008F1140"/>
    <w:rsid w:val="008F2E9C"/>
    <w:rsid w:val="008F3577"/>
    <w:rsid w:val="008F587F"/>
    <w:rsid w:val="008F711A"/>
    <w:rsid w:val="009000DF"/>
    <w:rsid w:val="009011A0"/>
    <w:rsid w:val="00902ECF"/>
    <w:rsid w:val="009036DD"/>
    <w:rsid w:val="00904281"/>
    <w:rsid w:val="00904F6E"/>
    <w:rsid w:val="0090562F"/>
    <w:rsid w:val="009067D7"/>
    <w:rsid w:val="00906A4A"/>
    <w:rsid w:val="00910273"/>
    <w:rsid w:val="00910A09"/>
    <w:rsid w:val="0091213B"/>
    <w:rsid w:val="00913D3E"/>
    <w:rsid w:val="009153AD"/>
    <w:rsid w:val="009154A3"/>
    <w:rsid w:val="00915913"/>
    <w:rsid w:val="009163D4"/>
    <w:rsid w:val="0091671F"/>
    <w:rsid w:val="00920BD6"/>
    <w:rsid w:val="0092260C"/>
    <w:rsid w:val="009254F2"/>
    <w:rsid w:val="00931208"/>
    <w:rsid w:val="00931571"/>
    <w:rsid w:val="0093199D"/>
    <w:rsid w:val="00933568"/>
    <w:rsid w:val="0093431A"/>
    <w:rsid w:val="0093549B"/>
    <w:rsid w:val="009362EA"/>
    <w:rsid w:val="00936D75"/>
    <w:rsid w:val="00943927"/>
    <w:rsid w:val="00946396"/>
    <w:rsid w:val="009463C4"/>
    <w:rsid w:val="00946A4D"/>
    <w:rsid w:val="00950D2D"/>
    <w:rsid w:val="0095238C"/>
    <w:rsid w:val="00952996"/>
    <w:rsid w:val="00953022"/>
    <w:rsid w:val="00954456"/>
    <w:rsid w:val="0095496E"/>
    <w:rsid w:val="00955A04"/>
    <w:rsid w:val="00957DF5"/>
    <w:rsid w:val="009600D7"/>
    <w:rsid w:val="00960254"/>
    <w:rsid w:val="009629A7"/>
    <w:rsid w:val="00963595"/>
    <w:rsid w:val="009657B5"/>
    <w:rsid w:val="00966945"/>
    <w:rsid w:val="00966E97"/>
    <w:rsid w:val="00967715"/>
    <w:rsid w:val="00970BEC"/>
    <w:rsid w:val="009724E8"/>
    <w:rsid w:val="009734EE"/>
    <w:rsid w:val="0097586B"/>
    <w:rsid w:val="00975C2E"/>
    <w:rsid w:val="00980332"/>
    <w:rsid w:val="00981BE4"/>
    <w:rsid w:val="009839E5"/>
    <w:rsid w:val="00983CAA"/>
    <w:rsid w:val="009842A9"/>
    <w:rsid w:val="00986202"/>
    <w:rsid w:val="00992036"/>
    <w:rsid w:val="00994821"/>
    <w:rsid w:val="009958C1"/>
    <w:rsid w:val="00995C7B"/>
    <w:rsid w:val="009972E7"/>
    <w:rsid w:val="00997AFB"/>
    <w:rsid w:val="00997BBC"/>
    <w:rsid w:val="009A5979"/>
    <w:rsid w:val="009B106D"/>
    <w:rsid w:val="009B48F5"/>
    <w:rsid w:val="009B512F"/>
    <w:rsid w:val="009B54C6"/>
    <w:rsid w:val="009B6609"/>
    <w:rsid w:val="009C5CC0"/>
    <w:rsid w:val="009C5DA3"/>
    <w:rsid w:val="009C6150"/>
    <w:rsid w:val="009D0091"/>
    <w:rsid w:val="009D1E98"/>
    <w:rsid w:val="009D3F45"/>
    <w:rsid w:val="009D43ED"/>
    <w:rsid w:val="009D484D"/>
    <w:rsid w:val="009E1DA1"/>
    <w:rsid w:val="009E72D6"/>
    <w:rsid w:val="009E7573"/>
    <w:rsid w:val="009E78BE"/>
    <w:rsid w:val="009F1E8A"/>
    <w:rsid w:val="009F295D"/>
    <w:rsid w:val="009F3CB4"/>
    <w:rsid w:val="009F4ED4"/>
    <w:rsid w:val="00A049F4"/>
    <w:rsid w:val="00A05616"/>
    <w:rsid w:val="00A0744B"/>
    <w:rsid w:val="00A15E82"/>
    <w:rsid w:val="00A22ED7"/>
    <w:rsid w:val="00A34CB4"/>
    <w:rsid w:val="00A44491"/>
    <w:rsid w:val="00A44AAD"/>
    <w:rsid w:val="00A4585E"/>
    <w:rsid w:val="00A46C97"/>
    <w:rsid w:val="00A521E7"/>
    <w:rsid w:val="00A53896"/>
    <w:rsid w:val="00A55D8B"/>
    <w:rsid w:val="00A5696F"/>
    <w:rsid w:val="00A620F4"/>
    <w:rsid w:val="00A6493C"/>
    <w:rsid w:val="00A64968"/>
    <w:rsid w:val="00A65C5F"/>
    <w:rsid w:val="00A6616C"/>
    <w:rsid w:val="00A6618D"/>
    <w:rsid w:val="00A66ACC"/>
    <w:rsid w:val="00A73C0A"/>
    <w:rsid w:val="00A74473"/>
    <w:rsid w:val="00A755C4"/>
    <w:rsid w:val="00A806C7"/>
    <w:rsid w:val="00A8328D"/>
    <w:rsid w:val="00A84F95"/>
    <w:rsid w:val="00A900BE"/>
    <w:rsid w:val="00A9050F"/>
    <w:rsid w:val="00A90E34"/>
    <w:rsid w:val="00A93769"/>
    <w:rsid w:val="00A938B0"/>
    <w:rsid w:val="00A93AB7"/>
    <w:rsid w:val="00A94955"/>
    <w:rsid w:val="00A95929"/>
    <w:rsid w:val="00A97C89"/>
    <w:rsid w:val="00AA0D09"/>
    <w:rsid w:val="00AA21FE"/>
    <w:rsid w:val="00AA27BD"/>
    <w:rsid w:val="00AA47CC"/>
    <w:rsid w:val="00AA490B"/>
    <w:rsid w:val="00AA6263"/>
    <w:rsid w:val="00AB3177"/>
    <w:rsid w:val="00AB4847"/>
    <w:rsid w:val="00AB5689"/>
    <w:rsid w:val="00AB59E6"/>
    <w:rsid w:val="00AB726F"/>
    <w:rsid w:val="00AC3962"/>
    <w:rsid w:val="00AC6392"/>
    <w:rsid w:val="00AC7142"/>
    <w:rsid w:val="00AD24BC"/>
    <w:rsid w:val="00AD38C7"/>
    <w:rsid w:val="00AD509E"/>
    <w:rsid w:val="00AD61F2"/>
    <w:rsid w:val="00AD765D"/>
    <w:rsid w:val="00AE5A60"/>
    <w:rsid w:val="00AE6CB8"/>
    <w:rsid w:val="00AF0467"/>
    <w:rsid w:val="00AF059E"/>
    <w:rsid w:val="00AF0867"/>
    <w:rsid w:val="00AF24B0"/>
    <w:rsid w:val="00AF3D71"/>
    <w:rsid w:val="00AF5D4B"/>
    <w:rsid w:val="00AF79B4"/>
    <w:rsid w:val="00AF7FE3"/>
    <w:rsid w:val="00B0052B"/>
    <w:rsid w:val="00B01B03"/>
    <w:rsid w:val="00B047D5"/>
    <w:rsid w:val="00B06E4F"/>
    <w:rsid w:val="00B10497"/>
    <w:rsid w:val="00B138B1"/>
    <w:rsid w:val="00B13A4D"/>
    <w:rsid w:val="00B16F6B"/>
    <w:rsid w:val="00B16FBF"/>
    <w:rsid w:val="00B21E27"/>
    <w:rsid w:val="00B23C86"/>
    <w:rsid w:val="00B24C3F"/>
    <w:rsid w:val="00B2734E"/>
    <w:rsid w:val="00B3032A"/>
    <w:rsid w:val="00B32AD3"/>
    <w:rsid w:val="00B3373F"/>
    <w:rsid w:val="00B341A0"/>
    <w:rsid w:val="00B358B5"/>
    <w:rsid w:val="00B36845"/>
    <w:rsid w:val="00B36D36"/>
    <w:rsid w:val="00B37EAC"/>
    <w:rsid w:val="00B44318"/>
    <w:rsid w:val="00B44BF6"/>
    <w:rsid w:val="00B505B0"/>
    <w:rsid w:val="00B52EEB"/>
    <w:rsid w:val="00B54806"/>
    <w:rsid w:val="00B551D5"/>
    <w:rsid w:val="00B55D8B"/>
    <w:rsid w:val="00B56DC9"/>
    <w:rsid w:val="00B600D3"/>
    <w:rsid w:val="00B6087D"/>
    <w:rsid w:val="00B609D0"/>
    <w:rsid w:val="00B60C44"/>
    <w:rsid w:val="00B60D07"/>
    <w:rsid w:val="00B621C0"/>
    <w:rsid w:val="00B63A05"/>
    <w:rsid w:val="00B66947"/>
    <w:rsid w:val="00B67FB1"/>
    <w:rsid w:val="00B74CD9"/>
    <w:rsid w:val="00B75FEA"/>
    <w:rsid w:val="00B81049"/>
    <w:rsid w:val="00B812D0"/>
    <w:rsid w:val="00B81DDF"/>
    <w:rsid w:val="00B82CBF"/>
    <w:rsid w:val="00B87EC8"/>
    <w:rsid w:val="00B87F7A"/>
    <w:rsid w:val="00B91535"/>
    <w:rsid w:val="00B91D08"/>
    <w:rsid w:val="00B92BBF"/>
    <w:rsid w:val="00B941C4"/>
    <w:rsid w:val="00B95CE0"/>
    <w:rsid w:val="00B9681A"/>
    <w:rsid w:val="00B96AE5"/>
    <w:rsid w:val="00B97CE2"/>
    <w:rsid w:val="00BA12B0"/>
    <w:rsid w:val="00BA2AD2"/>
    <w:rsid w:val="00BA30AA"/>
    <w:rsid w:val="00BA5C5A"/>
    <w:rsid w:val="00BA7E53"/>
    <w:rsid w:val="00BB02C1"/>
    <w:rsid w:val="00BB056D"/>
    <w:rsid w:val="00BB05CD"/>
    <w:rsid w:val="00BB170F"/>
    <w:rsid w:val="00BB2D1E"/>
    <w:rsid w:val="00BB2D90"/>
    <w:rsid w:val="00BB6152"/>
    <w:rsid w:val="00BB784E"/>
    <w:rsid w:val="00BC05A4"/>
    <w:rsid w:val="00BC23B2"/>
    <w:rsid w:val="00BC2F05"/>
    <w:rsid w:val="00BC34BF"/>
    <w:rsid w:val="00BC373B"/>
    <w:rsid w:val="00BC3DEE"/>
    <w:rsid w:val="00BC6C25"/>
    <w:rsid w:val="00BC7883"/>
    <w:rsid w:val="00BD1BDB"/>
    <w:rsid w:val="00BD20F2"/>
    <w:rsid w:val="00BD243E"/>
    <w:rsid w:val="00BD2A8D"/>
    <w:rsid w:val="00BD2DB9"/>
    <w:rsid w:val="00BD44E3"/>
    <w:rsid w:val="00BD55F7"/>
    <w:rsid w:val="00BD5F94"/>
    <w:rsid w:val="00BE2199"/>
    <w:rsid w:val="00BE3CC9"/>
    <w:rsid w:val="00BF07A2"/>
    <w:rsid w:val="00BF0F7C"/>
    <w:rsid w:val="00BF19D8"/>
    <w:rsid w:val="00BF334B"/>
    <w:rsid w:val="00BF3C14"/>
    <w:rsid w:val="00BF6C08"/>
    <w:rsid w:val="00BF787C"/>
    <w:rsid w:val="00C0007E"/>
    <w:rsid w:val="00C013C2"/>
    <w:rsid w:val="00C03DDF"/>
    <w:rsid w:val="00C03E6C"/>
    <w:rsid w:val="00C05163"/>
    <w:rsid w:val="00C072FE"/>
    <w:rsid w:val="00C11F98"/>
    <w:rsid w:val="00C13570"/>
    <w:rsid w:val="00C13C48"/>
    <w:rsid w:val="00C13FBA"/>
    <w:rsid w:val="00C14D21"/>
    <w:rsid w:val="00C173FC"/>
    <w:rsid w:val="00C17F10"/>
    <w:rsid w:val="00C22349"/>
    <w:rsid w:val="00C236D6"/>
    <w:rsid w:val="00C25775"/>
    <w:rsid w:val="00C257AD"/>
    <w:rsid w:val="00C35FDF"/>
    <w:rsid w:val="00C36004"/>
    <w:rsid w:val="00C36CEC"/>
    <w:rsid w:val="00C41602"/>
    <w:rsid w:val="00C443AF"/>
    <w:rsid w:val="00C45E68"/>
    <w:rsid w:val="00C46DF5"/>
    <w:rsid w:val="00C53FEB"/>
    <w:rsid w:val="00C54CC7"/>
    <w:rsid w:val="00C55622"/>
    <w:rsid w:val="00C5746F"/>
    <w:rsid w:val="00C63482"/>
    <w:rsid w:val="00C6402B"/>
    <w:rsid w:val="00C70566"/>
    <w:rsid w:val="00C70CCB"/>
    <w:rsid w:val="00C72BA1"/>
    <w:rsid w:val="00C73CDC"/>
    <w:rsid w:val="00C748E5"/>
    <w:rsid w:val="00C75D0E"/>
    <w:rsid w:val="00C8006F"/>
    <w:rsid w:val="00C85C7A"/>
    <w:rsid w:val="00C85C9C"/>
    <w:rsid w:val="00C864F9"/>
    <w:rsid w:val="00C875B9"/>
    <w:rsid w:val="00C91A50"/>
    <w:rsid w:val="00C96C92"/>
    <w:rsid w:val="00C96EE0"/>
    <w:rsid w:val="00CA12CF"/>
    <w:rsid w:val="00CA2727"/>
    <w:rsid w:val="00CA400E"/>
    <w:rsid w:val="00CB17E4"/>
    <w:rsid w:val="00CB562A"/>
    <w:rsid w:val="00CC0616"/>
    <w:rsid w:val="00CC06FA"/>
    <w:rsid w:val="00CC1DCD"/>
    <w:rsid w:val="00CC2072"/>
    <w:rsid w:val="00CC40CC"/>
    <w:rsid w:val="00CC77DA"/>
    <w:rsid w:val="00CD0113"/>
    <w:rsid w:val="00CD1DA8"/>
    <w:rsid w:val="00CD2498"/>
    <w:rsid w:val="00CD7DE8"/>
    <w:rsid w:val="00CE0EC8"/>
    <w:rsid w:val="00CE5AFB"/>
    <w:rsid w:val="00CE7459"/>
    <w:rsid w:val="00CE7B75"/>
    <w:rsid w:val="00CF0159"/>
    <w:rsid w:val="00CF0B2F"/>
    <w:rsid w:val="00CF24F1"/>
    <w:rsid w:val="00CF3490"/>
    <w:rsid w:val="00CF3D4C"/>
    <w:rsid w:val="00CF634C"/>
    <w:rsid w:val="00D0400D"/>
    <w:rsid w:val="00D05728"/>
    <w:rsid w:val="00D058C8"/>
    <w:rsid w:val="00D064AB"/>
    <w:rsid w:val="00D123E6"/>
    <w:rsid w:val="00D12BE1"/>
    <w:rsid w:val="00D13421"/>
    <w:rsid w:val="00D1609E"/>
    <w:rsid w:val="00D165D0"/>
    <w:rsid w:val="00D17018"/>
    <w:rsid w:val="00D17218"/>
    <w:rsid w:val="00D1783E"/>
    <w:rsid w:val="00D21282"/>
    <w:rsid w:val="00D22899"/>
    <w:rsid w:val="00D22ECE"/>
    <w:rsid w:val="00D30B91"/>
    <w:rsid w:val="00D30E94"/>
    <w:rsid w:val="00D4115E"/>
    <w:rsid w:val="00D42205"/>
    <w:rsid w:val="00D42CC5"/>
    <w:rsid w:val="00D43D8D"/>
    <w:rsid w:val="00D45D3A"/>
    <w:rsid w:val="00D465AF"/>
    <w:rsid w:val="00D46B7E"/>
    <w:rsid w:val="00D46FA9"/>
    <w:rsid w:val="00D50259"/>
    <w:rsid w:val="00D518AE"/>
    <w:rsid w:val="00D51C6F"/>
    <w:rsid w:val="00D52748"/>
    <w:rsid w:val="00D55A13"/>
    <w:rsid w:val="00D5615B"/>
    <w:rsid w:val="00D5663F"/>
    <w:rsid w:val="00D56AAE"/>
    <w:rsid w:val="00D6420D"/>
    <w:rsid w:val="00D65ED6"/>
    <w:rsid w:val="00D70074"/>
    <w:rsid w:val="00D70C01"/>
    <w:rsid w:val="00D7246F"/>
    <w:rsid w:val="00D72655"/>
    <w:rsid w:val="00D7269D"/>
    <w:rsid w:val="00D72A9C"/>
    <w:rsid w:val="00D739F9"/>
    <w:rsid w:val="00D75A6C"/>
    <w:rsid w:val="00D76EBE"/>
    <w:rsid w:val="00D814FB"/>
    <w:rsid w:val="00D81572"/>
    <w:rsid w:val="00D8299F"/>
    <w:rsid w:val="00D84744"/>
    <w:rsid w:val="00D85955"/>
    <w:rsid w:val="00D85F00"/>
    <w:rsid w:val="00D86696"/>
    <w:rsid w:val="00D90479"/>
    <w:rsid w:val="00D96E59"/>
    <w:rsid w:val="00DA1551"/>
    <w:rsid w:val="00DA1C5E"/>
    <w:rsid w:val="00DA2DAB"/>
    <w:rsid w:val="00DA6AA5"/>
    <w:rsid w:val="00DA7570"/>
    <w:rsid w:val="00DB02DA"/>
    <w:rsid w:val="00DB21B0"/>
    <w:rsid w:val="00DB4737"/>
    <w:rsid w:val="00DB5470"/>
    <w:rsid w:val="00DB641A"/>
    <w:rsid w:val="00DB6D73"/>
    <w:rsid w:val="00DB7F8A"/>
    <w:rsid w:val="00DC1820"/>
    <w:rsid w:val="00DC18A4"/>
    <w:rsid w:val="00DC1D18"/>
    <w:rsid w:val="00DC2245"/>
    <w:rsid w:val="00DC26C2"/>
    <w:rsid w:val="00DC28A2"/>
    <w:rsid w:val="00DC50B5"/>
    <w:rsid w:val="00DC53D1"/>
    <w:rsid w:val="00DC5512"/>
    <w:rsid w:val="00DC6F15"/>
    <w:rsid w:val="00DD12B7"/>
    <w:rsid w:val="00DD2013"/>
    <w:rsid w:val="00DD2554"/>
    <w:rsid w:val="00DD2678"/>
    <w:rsid w:val="00DD2C14"/>
    <w:rsid w:val="00DD4274"/>
    <w:rsid w:val="00DD59BB"/>
    <w:rsid w:val="00DE1A2B"/>
    <w:rsid w:val="00DE1CC9"/>
    <w:rsid w:val="00DE29E1"/>
    <w:rsid w:val="00DE2F63"/>
    <w:rsid w:val="00DE37EA"/>
    <w:rsid w:val="00DF13D5"/>
    <w:rsid w:val="00DF238A"/>
    <w:rsid w:val="00DF34BB"/>
    <w:rsid w:val="00DF375B"/>
    <w:rsid w:val="00DF522B"/>
    <w:rsid w:val="00E014FD"/>
    <w:rsid w:val="00E0571E"/>
    <w:rsid w:val="00E06FDE"/>
    <w:rsid w:val="00E07706"/>
    <w:rsid w:val="00E11679"/>
    <w:rsid w:val="00E11917"/>
    <w:rsid w:val="00E1222C"/>
    <w:rsid w:val="00E12AA3"/>
    <w:rsid w:val="00E12DC9"/>
    <w:rsid w:val="00E14852"/>
    <w:rsid w:val="00E17BBD"/>
    <w:rsid w:val="00E20DAD"/>
    <w:rsid w:val="00E21750"/>
    <w:rsid w:val="00E22458"/>
    <w:rsid w:val="00E24160"/>
    <w:rsid w:val="00E250EB"/>
    <w:rsid w:val="00E250FD"/>
    <w:rsid w:val="00E25A8C"/>
    <w:rsid w:val="00E25A8D"/>
    <w:rsid w:val="00E25B7B"/>
    <w:rsid w:val="00E2799D"/>
    <w:rsid w:val="00E27E0C"/>
    <w:rsid w:val="00E30463"/>
    <w:rsid w:val="00E33E78"/>
    <w:rsid w:val="00E37597"/>
    <w:rsid w:val="00E42452"/>
    <w:rsid w:val="00E430F6"/>
    <w:rsid w:val="00E44292"/>
    <w:rsid w:val="00E44E1D"/>
    <w:rsid w:val="00E60B59"/>
    <w:rsid w:val="00E651B6"/>
    <w:rsid w:val="00E72D7E"/>
    <w:rsid w:val="00E73D78"/>
    <w:rsid w:val="00E76261"/>
    <w:rsid w:val="00E82372"/>
    <w:rsid w:val="00E82958"/>
    <w:rsid w:val="00E83087"/>
    <w:rsid w:val="00E84054"/>
    <w:rsid w:val="00E844EE"/>
    <w:rsid w:val="00E8464A"/>
    <w:rsid w:val="00E8718C"/>
    <w:rsid w:val="00E91850"/>
    <w:rsid w:val="00E92729"/>
    <w:rsid w:val="00E946CF"/>
    <w:rsid w:val="00E964D8"/>
    <w:rsid w:val="00E9757C"/>
    <w:rsid w:val="00EA2030"/>
    <w:rsid w:val="00EA23C7"/>
    <w:rsid w:val="00EA3DA3"/>
    <w:rsid w:val="00EA777A"/>
    <w:rsid w:val="00EB2068"/>
    <w:rsid w:val="00EB3833"/>
    <w:rsid w:val="00EB5C23"/>
    <w:rsid w:val="00EC1D91"/>
    <w:rsid w:val="00EC385F"/>
    <w:rsid w:val="00EC7E6D"/>
    <w:rsid w:val="00ED1DC9"/>
    <w:rsid w:val="00ED6509"/>
    <w:rsid w:val="00EE2BA6"/>
    <w:rsid w:val="00EE329A"/>
    <w:rsid w:val="00EE49DD"/>
    <w:rsid w:val="00EE4A5C"/>
    <w:rsid w:val="00EE4BB6"/>
    <w:rsid w:val="00EE6822"/>
    <w:rsid w:val="00EF6EEB"/>
    <w:rsid w:val="00EF744A"/>
    <w:rsid w:val="00EF779E"/>
    <w:rsid w:val="00EF7B92"/>
    <w:rsid w:val="00F00F07"/>
    <w:rsid w:val="00F01A01"/>
    <w:rsid w:val="00F05F1A"/>
    <w:rsid w:val="00F167D2"/>
    <w:rsid w:val="00F2037B"/>
    <w:rsid w:val="00F21B4D"/>
    <w:rsid w:val="00F221F0"/>
    <w:rsid w:val="00F25688"/>
    <w:rsid w:val="00F256B0"/>
    <w:rsid w:val="00F258AA"/>
    <w:rsid w:val="00F276BD"/>
    <w:rsid w:val="00F31CAB"/>
    <w:rsid w:val="00F3232A"/>
    <w:rsid w:val="00F3689F"/>
    <w:rsid w:val="00F41A5C"/>
    <w:rsid w:val="00F43B14"/>
    <w:rsid w:val="00F44E1D"/>
    <w:rsid w:val="00F46D65"/>
    <w:rsid w:val="00F50EDC"/>
    <w:rsid w:val="00F5139C"/>
    <w:rsid w:val="00F51F21"/>
    <w:rsid w:val="00F52777"/>
    <w:rsid w:val="00F52FCF"/>
    <w:rsid w:val="00F53A21"/>
    <w:rsid w:val="00F5402D"/>
    <w:rsid w:val="00F548A1"/>
    <w:rsid w:val="00F558A9"/>
    <w:rsid w:val="00F561C8"/>
    <w:rsid w:val="00F61056"/>
    <w:rsid w:val="00F61174"/>
    <w:rsid w:val="00F63B4D"/>
    <w:rsid w:val="00F70E59"/>
    <w:rsid w:val="00F725B6"/>
    <w:rsid w:val="00F74FF0"/>
    <w:rsid w:val="00F773DD"/>
    <w:rsid w:val="00F8338A"/>
    <w:rsid w:val="00F836AB"/>
    <w:rsid w:val="00F850F1"/>
    <w:rsid w:val="00F871C1"/>
    <w:rsid w:val="00F87E76"/>
    <w:rsid w:val="00F90404"/>
    <w:rsid w:val="00F914B2"/>
    <w:rsid w:val="00F92554"/>
    <w:rsid w:val="00F93604"/>
    <w:rsid w:val="00F93784"/>
    <w:rsid w:val="00FA2DB5"/>
    <w:rsid w:val="00FA5670"/>
    <w:rsid w:val="00FA595F"/>
    <w:rsid w:val="00FA665D"/>
    <w:rsid w:val="00FB09E8"/>
    <w:rsid w:val="00FB19CC"/>
    <w:rsid w:val="00FB4523"/>
    <w:rsid w:val="00FB4581"/>
    <w:rsid w:val="00FB7258"/>
    <w:rsid w:val="00FC060C"/>
    <w:rsid w:val="00FC0ED9"/>
    <w:rsid w:val="00FC142E"/>
    <w:rsid w:val="00FC4CCD"/>
    <w:rsid w:val="00FC671E"/>
    <w:rsid w:val="00FD0EA7"/>
    <w:rsid w:val="00FD287F"/>
    <w:rsid w:val="00FD3010"/>
    <w:rsid w:val="00FD398F"/>
    <w:rsid w:val="00FD3B24"/>
    <w:rsid w:val="00FD4316"/>
    <w:rsid w:val="00FD4A87"/>
    <w:rsid w:val="00FD4EB1"/>
    <w:rsid w:val="00FE016B"/>
    <w:rsid w:val="00FE0E02"/>
    <w:rsid w:val="00FE0F26"/>
    <w:rsid w:val="00FE3D5A"/>
    <w:rsid w:val="00FE7DE2"/>
    <w:rsid w:val="00FF0709"/>
    <w:rsid w:val="00FF1040"/>
    <w:rsid w:val="00FF17D4"/>
    <w:rsid w:val="00FF3218"/>
    <w:rsid w:val="00FF3900"/>
    <w:rsid w:val="00FF53C4"/>
    <w:rsid w:val="00FF53D7"/>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5DBB8"/>
  <w15:docId w15:val="{3DF5BD2D-3DAE-420C-B88E-A425BBF6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rsid w:val="001F66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ARSH_N,Таблицы,Заголовки,Верхний колонтитул Знак1,Алия,СНОСКИ,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ARSH_N Знак,Таблицы Знак,Заголовки Знак,Верхний колонтитул Знак1 Знак,Алия Знак,СНОСКИ Знак,No Spacing Знак"/>
    <w:link w:val="a9"/>
    <w:uiPriority w:val="1"/>
    <w:qFormat/>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
    <w:basedOn w:val="a"/>
    <w:link w:val="af3"/>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
    <w:basedOn w:val="a0"/>
    <w:link w:val="af2"/>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customStyle="1" w:styleId="40">
    <w:name w:val="Заголовок 4 Знак"/>
    <w:basedOn w:val="a0"/>
    <w:link w:val="4"/>
    <w:uiPriority w:val="9"/>
    <w:semiHidden/>
    <w:rsid w:val="001F66BF"/>
    <w:rPr>
      <w:rFonts w:asciiTheme="majorHAnsi" w:eastAsiaTheme="majorEastAsia" w:hAnsiTheme="majorHAnsi" w:cstheme="majorBidi"/>
      <w:b/>
      <w:bCs/>
      <w:i/>
      <w:iCs/>
      <w:color w:val="4F81BD" w:themeColor="accent1"/>
      <w:sz w:val="24"/>
      <w:szCs w:val="24"/>
      <w:lang w:eastAsia="ru-RU"/>
    </w:rPr>
  </w:style>
  <w:style w:type="paragraph" w:customStyle="1" w:styleId="TableParagraph">
    <w:name w:val="Table Paragraph"/>
    <w:basedOn w:val="a"/>
    <w:uiPriority w:val="1"/>
    <w:qFormat/>
    <w:rsid w:val="00950D2D"/>
    <w:pPr>
      <w:widowControl w:val="0"/>
      <w:autoSpaceDE w:val="0"/>
      <w:autoSpaceDN w:val="0"/>
      <w:ind w:left="109"/>
    </w:pPr>
    <w:rPr>
      <w:sz w:val="22"/>
      <w:szCs w:val="22"/>
      <w:lang w:eastAsia="en-US"/>
    </w:rPr>
  </w:style>
  <w:style w:type="paragraph" w:customStyle="1" w:styleId="afe">
    <w:basedOn w:val="a"/>
    <w:next w:val="ab"/>
    <w:qFormat/>
    <w:rsid w:val="00AF059E"/>
    <w:pPr>
      <w:jc w:val="center"/>
    </w:pPr>
    <w:rPr>
      <w:b/>
      <w:sz w:val="28"/>
      <w:szCs w:val="20"/>
    </w:rPr>
  </w:style>
  <w:style w:type="paragraph" w:customStyle="1" w:styleId="ConsPlusNormal">
    <w:name w:val="ConsPlusNormal"/>
    <w:rsid w:val="00A73C0A"/>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213080133">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146584304">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418677355">
      <w:bodyDiv w:val="1"/>
      <w:marLeft w:val="0"/>
      <w:marRight w:val="0"/>
      <w:marTop w:val="0"/>
      <w:marBottom w:val="0"/>
      <w:divBdr>
        <w:top w:val="none" w:sz="0" w:space="0" w:color="auto"/>
        <w:left w:val="none" w:sz="0" w:space="0" w:color="auto"/>
        <w:bottom w:val="none" w:sz="0" w:space="0" w:color="auto"/>
        <w:right w:val="none" w:sz="0" w:space="0" w:color="auto"/>
      </w:divBdr>
    </w:div>
    <w:div w:id="1539463199">
      <w:bodyDiv w:val="1"/>
      <w:marLeft w:val="0"/>
      <w:marRight w:val="0"/>
      <w:marTop w:val="0"/>
      <w:marBottom w:val="0"/>
      <w:divBdr>
        <w:top w:val="none" w:sz="0" w:space="0" w:color="auto"/>
        <w:left w:val="none" w:sz="0" w:space="0" w:color="auto"/>
        <w:bottom w:val="none" w:sz="0" w:space="0" w:color="auto"/>
        <w:right w:val="none" w:sz="0" w:space="0" w:color="auto"/>
      </w:divBdr>
    </w:div>
    <w:div w:id="1779107477">
      <w:bodyDiv w:val="1"/>
      <w:marLeft w:val="0"/>
      <w:marRight w:val="0"/>
      <w:marTop w:val="0"/>
      <w:marBottom w:val="0"/>
      <w:divBdr>
        <w:top w:val="none" w:sz="0" w:space="0" w:color="auto"/>
        <w:left w:val="none" w:sz="0" w:space="0" w:color="auto"/>
        <w:bottom w:val="none" w:sz="0" w:space="0" w:color="auto"/>
        <w:right w:val="none" w:sz="0" w:space="0" w:color="auto"/>
      </w:divBdr>
    </w:div>
    <w:div w:id="1839418837">
      <w:bodyDiv w:val="1"/>
      <w:marLeft w:val="0"/>
      <w:marRight w:val="0"/>
      <w:marTop w:val="0"/>
      <w:marBottom w:val="0"/>
      <w:divBdr>
        <w:top w:val="none" w:sz="0" w:space="0" w:color="auto"/>
        <w:left w:val="none" w:sz="0" w:space="0" w:color="auto"/>
        <w:bottom w:val="none" w:sz="0" w:space="0" w:color="auto"/>
        <w:right w:val="none" w:sz="0" w:space="0" w:color="auto"/>
      </w:divBdr>
      <w:divsChild>
        <w:div w:id="145704417">
          <w:blockQuote w:val="1"/>
          <w:marLeft w:val="0"/>
          <w:marRight w:val="0"/>
          <w:marTop w:val="0"/>
          <w:marBottom w:val="360"/>
          <w:divBdr>
            <w:top w:val="none" w:sz="0" w:space="0" w:color="40AAF5"/>
            <w:left w:val="single" w:sz="36" w:space="8" w:color="40AAF5"/>
            <w:bottom w:val="none" w:sz="0" w:space="0" w:color="40AAF5"/>
            <w:right w:val="none" w:sz="0" w:space="0" w:color="40AAF5"/>
          </w:divBdr>
        </w:div>
      </w:divsChild>
    </w:div>
    <w:div w:id="2092387402">
      <w:bodyDiv w:val="1"/>
      <w:marLeft w:val="0"/>
      <w:marRight w:val="0"/>
      <w:marTop w:val="0"/>
      <w:marBottom w:val="0"/>
      <w:divBdr>
        <w:top w:val="none" w:sz="0" w:space="0" w:color="auto"/>
        <w:left w:val="none" w:sz="0" w:space="0" w:color="auto"/>
        <w:bottom w:val="none" w:sz="0" w:space="0" w:color="auto"/>
        <w:right w:val="none" w:sz="0" w:space="0" w:color="auto"/>
      </w:divBdr>
      <w:divsChild>
        <w:div w:id="1614282765">
          <w:marLeft w:val="0"/>
          <w:marRight w:val="0"/>
          <w:marTop w:val="0"/>
          <w:marBottom w:val="0"/>
          <w:divBdr>
            <w:top w:val="none" w:sz="0" w:space="0" w:color="auto"/>
            <w:left w:val="none" w:sz="0" w:space="0" w:color="auto"/>
            <w:bottom w:val="none" w:sz="0" w:space="0" w:color="auto"/>
            <w:right w:val="none" w:sz="0" w:space="0" w:color="auto"/>
          </w:divBdr>
          <w:divsChild>
            <w:div w:id="338238635">
              <w:marLeft w:val="0"/>
              <w:marRight w:val="0"/>
              <w:marTop w:val="0"/>
              <w:marBottom w:val="0"/>
              <w:divBdr>
                <w:top w:val="none" w:sz="0" w:space="0" w:color="auto"/>
                <w:left w:val="none" w:sz="0" w:space="0" w:color="auto"/>
                <w:bottom w:val="none" w:sz="0" w:space="0" w:color="auto"/>
                <w:right w:val="none" w:sz="0" w:space="0" w:color="auto"/>
              </w:divBdr>
            </w:div>
          </w:divsChild>
        </w:div>
        <w:div w:id="1784225822">
          <w:marLeft w:val="0"/>
          <w:marRight w:val="0"/>
          <w:marTop w:val="100"/>
          <w:marBottom w:val="0"/>
          <w:divBdr>
            <w:top w:val="none" w:sz="0" w:space="0" w:color="auto"/>
            <w:left w:val="none" w:sz="0" w:space="0" w:color="auto"/>
            <w:bottom w:val="none" w:sz="0" w:space="0" w:color="auto"/>
            <w:right w:val="none" w:sz="0" w:space="0" w:color="auto"/>
          </w:divBdr>
          <w:divsChild>
            <w:div w:id="1589384179">
              <w:marLeft w:val="0"/>
              <w:marRight w:val="0"/>
              <w:marTop w:val="0"/>
              <w:marBottom w:val="0"/>
              <w:divBdr>
                <w:top w:val="none" w:sz="0" w:space="0" w:color="auto"/>
                <w:left w:val="none" w:sz="0" w:space="0" w:color="auto"/>
                <w:bottom w:val="none" w:sz="0" w:space="0" w:color="auto"/>
                <w:right w:val="none" w:sz="0" w:space="0" w:color="auto"/>
              </w:divBdr>
              <w:divsChild>
                <w:div w:id="1578712017">
                  <w:marLeft w:val="0"/>
                  <w:marRight w:val="0"/>
                  <w:marTop w:val="0"/>
                  <w:marBottom w:val="0"/>
                  <w:divBdr>
                    <w:top w:val="none" w:sz="0" w:space="0" w:color="auto"/>
                    <w:left w:val="none" w:sz="0" w:space="0" w:color="auto"/>
                    <w:bottom w:val="none" w:sz="0" w:space="0" w:color="auto"/>
                    <w:right w:val="none" w:sz="0" w:space="0" w:color="auto"/>
                  </w:divBdr>
                  <w:divsChild>
                    <w:div w:id="1709452687">
                      <w:marLeft w:val="0"/>
                      <w:marRight w:val="0"/>
                      <w:marTop w:val="0"/>
                      <w:marBottom w:val="0"/>
                      <w:divBdr>
                        <w:top w:val="none" w:sz="0" w:space="0" w:color="auto"/>
                        <w:left w:val="none" w:sz="0" w:space="0" w:color="auto"/>
                        <w:bottom w:val="none" w:sz="0" w:space="0" w:color="auto"/>
                        <w:right w:val="none" w:sz="0" w:space="0" w:color="auto"/>
                      </w:divBdr>
                      <w:divsChild>
                        <w:div w:id="9617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728257">
          <w:marLeft w:val="0"/>
          <w:marRight w:val="0"/>
          <w:marTop w:val="0"/>
          <w:marBottom w:val="0"/>
          <w:divBdr>
            <w:top w:val="none" w:sz="0" w:space="0" w:color="auto"/>
            <w:left w:val="none" w:sz="0" w:space="0" w:color="auto"/>
            <w:bottom w:val="none" w:sz="0" w:space="0" w:color="auto"/>
            <w:right w:val="none" w:sz="0" w:space="0" w:color="auto"/>
          </w:divBdr>
          <w:divsChild>
            <w:div w:id="1495949468">
              <w:marLeft w:val="0"/>
              <w:marRight w:val="0"/>
              <w:marTop w:val="0"/>
              <w:marBottom w:val="0"/>
              <w:divBdr>
                <w:top w:val="none" w:sz="0" w:space="0" w:color="auto"/>
                <w:left w:val="none" w:sz="0" w:space="0" w:color="auto"/>
                <w:bottom w:val="none" w:sz="0" w:space="0" w:color="auto"/>
                <w:right w:val="none" w:sz="0" w:space="0" w:color="auto"/>
              </w:divBdr>
              <w:divsChild>
                <w:div w:id="10075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ayeva.raushan1@gmail.com" TargetMode="External"/><Relationship Id="rId13" Type="http://schemas.openxmlformats.org/officeDocument/2006/relationships/hyperlink" Target="mailto:Lyubchenko@qmu.kz" TargetMode="External"/><Relationship Id="rId18" Type="http://schemas.openxmlformats.org/officeDocument/2006/relationships/hyperlink" Target="http://www4.ncbi.nlm.nih.gov/PubMe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umesheva.k@kaznmu.kz" TargetMode="External"/><Relationship Id="rId17" Type="http://schemas.openxmlformats.org/officeDocument/2006/relationships/hyperlink" Target="http://www.medscape.com/" TargetMode="External"/><Relationship Id="rId2" Type="http://schemas.openxmlformats.org/officeDocument/2006/relationships/numbering" Target="numbering.xml"/><Relationship Id="rId16" Type="http://schemas.openxmlformats.org/officeDocument/2006/relationships/hyperlink" Target="http://www.HealthAtoZ.com/" TargetMode="External"/><Relationship Id="rId20" Type="http://schemas.openxmlformats.org/officeDocument/2006/relationships/hyperlink" Target="http://www.lib.uiowa.edu/hardin/md/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shan71.1@mail.ru" TargetMode="External"/><Relationship Id="rId5" Type="http://schemas.openxmlformats.org/officeDocument/2006/relationships/webSettings" Target="webSettings.xml"/><Relationship Id="rId15" Type="http://schemas.openxmlformats.org/officeDocument/2006/relationships/hyperlink" Target="mailto:zarovnyy@qmu.kz" TargetMode="External"/><Relationship Id="rId23" Type="http://schemas.openxmlformats.org/officeDocument/2006/relationships/theme" Target="theme/theme1.xml"/><Relationship Id="rId10" Type="http://schemas.openxmlformats.org/officeDocument/2006/relationships/hyperlink" Target="mailto:ibrayeva.as@kaznmu.kz" TargetMode="External"/><Relationship Id="rId19" Type="http://schemas.openxmlformats.org/officeDocument/2006/relationships/hyperlink" Target="http://www.nlm.nih.gov/" TargetMode="External"/><Relationship Id="rId4" Type="http://schemas.openxmlformats.org/officeDocument/2006/relationships/settings" Target="settings.xml"/><Relationship Id="rId9" Type="http://schemas.openxmlformats.org/officeDocument/2006/relationships/hyperlink" Target="mailto:muhambetova.g@kaznmu.kz" TargetMode="External"/><Relationship Id="rId14" Type="http://schemas.openxmlformats.org/officeDocument/2006/relationships/hyperlink" Target="mailto:zhaz88@b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82A6D-50C1-4455-9773-00181F66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3732</Words>
  <Characters>21279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2020-03-10T10:38:00Z</cp:lastPrinted>
  <dcterms:created xsi:type="dcterms:W3CDTF">2022-04-05T11:34:00Z</dcterms:created>
  <dcterms:modified xsi:type="dcterms:W3CDTF">2022-04-26T05:31:00Z</dcterms:modified>
</cp:coreProperties>
</file>