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522D" w14:textId="77777777" w:rsidR="005F338C" w:rsidRPr="00E061DC" w:rsidRDefault="005F338C" w:rsidP="005F338C">
      <w:pPr>
        <w:spacing w:after="0" w:line="240" w:lineRule="auto"/>
        <w:jc w:val="center"/>
        <w:rPr>
          <w:rFonts w:ascii="Times New Roman" w:hAnsi="Times New Roman" w:cs="Times New Roman"/>
          <w:b/>
          <w:color w:val="000000" w:themeColor="text1"/>
          <w:sz w:val="24"/>
          <w:szCs w:val="24"/>
          <w:lang w:val="kk-KZ"/>
        </w:rPr>
      </w:pPr>
    </w:p>
    <w:p w14:paraId="12368B20" w14:textId="1B93B7F6" w:rsidR="005F338C" w:rsidRPr="00E061DC" w:rsidRDefault="005F338C" w:rsidP="005F338C">
      <w:pPr>
        <w:spacing w:after="0" w:line="240" w:lineRule="auto"/>
        <w:jc w:val="center"/>
        <w:rPr>
          <w:rFonts w:ascii="Times New Roman" w:hAnsi="Times New Roman" w:cs="Times New Roman"/>
          <w:b/>
          <w:color w:val="000000" w:themeColor="text1"/>
          <w:sz w:val="24"/>
          <w:szCs w:val="24"/>
          <w:lang w:val="kk-KZ"/>
        </w:rPr>
      </w:pPr>
      <w:r w:rsidRPr="00E061DC">
        <w:rPr>
          <w:rFonts w:ascii="Times New Roman" w:hAnsi="Times New Roman" w:cs="Times New Roman"/>
          <w:b/>
          <w:color w:val="000000" w:themeColor="text1"/>
          <w:sz w:val="24"/>
          <w:szCs w:val="24"/>
          <w:lang w:val="kk-KZ"/>
        </w:rPr>
        <w:t>Біліктілікті арттыру бағдарламасы</w:t>
      </w:r>
    </w:p>
    <w:p w14:paraId="51840CC9" w14:textId="77777777" w:rsidR="005F338C" w:rsidRPr="00E061DC" w:rsidRDefault="005F338C" w:rsidP="005F338C">
      <w:pPr>
        <w:spacing w:after="0" w:line="240" w:lineRule="auto"/>
        <w:jc w:val="center"/>
        <w:rPr>
          <w:rFonts w:ascii="Times New Roman" w:hAnsi="Times New Roman" w:cs="Times New Roman"/>
          <w:b/>
          <w:color w:val="000000" w:themeColor="text1"/>
          <w:sz w:val="24"/>
          <w:szCs w:val="24"/>
          <w:lang w:val="kk-KZ"/>
        </w:rPr>
      </w:pPr>
      <w:r w:rsidRPr="00E061DC">
        <w:rPr>
          <w:rFonts w:ascii="Times New Roman" w:hAnsi="Times New Roman" w:cs="Times New Roman"/>
          <w:b/>
          <w:color w:val="000000" w:themeColor="text1"/>
          <w:sz w:val="24"/>
          <w:szCs w:val="24"/>
          <w:lang w:val="kk-KZ"/>
        </w:rPr>
        <w:t xml:space="preserve"> </w:t>
      </w:r>
    </w:p>
    <w:tbl>
      <w:tblPr>
        <w:tblStyle w:val="a5"/>
        <w:tblW w:w="9668" w:type="dxa"/>
        <w:tblInd w:w="108" w:type="dxa"/>
        <w:tblLook w:val="04A0" w:firstRow="1" w:lastRow="0" w:firstColumn="1" w:lastColumn="0" w:noHBand="0" w:noVBand="1"/>
      </w:tblPr>
      <w:tblGrid>
        <w:gridCol w:w="5226"/>
        <w:gridCol w:w="4442"/>
      </w:tblGrid>
      <w:tr w:rsidR="00307B5E" w:rsidRPr="00E061DC" w14:paraId="3A20E9DA" w14:textId="77777777" w:rsidTr="009B519D">
        <w:tc>
          <w:tcPr>
            <w:tcW w:w="5265" w:type="dxa"/>
          </w:tcPr>
          <w:p w14:paraId="51EB63C5" w14:textId="5E151BE7"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olor w:val="000000" w:themeColor="text1"/>
                <w:sz w:val="24"/>
                <w:szCs w:val="24"/>
                <w:lang w:val="kk-KZ"/>
              </w:rPr>
              <w:t>Білім беру және ғылым, білім бағдарламасын әзірлеуші ұйымның атауы</w:t>
            </w:r>
          </w:p>
        </w:tc>
        <w:tc>
          <w:tcPr>
            <w:tcW w:w="4403" w:type="dxa"/>
          </w:tcPr>
          <w:p w14:paraId="4E5F53DB" w14:textId="21763C6D"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БҰҰ-ның халықтың қоныстануы саласындағы қоры (Қазақстандағы ЮНФПА-ның елдік кеңсесі)</w:t>
            </w:r>
          </w:p>
        </w:tc>
      </w:tr>
      <w:tr w:rsidR="00307B5E" w:rsidRPr="00E061DC" w14:paraId="5791170F" w14:textId="77777777" w:rsidTr="009B519D">
        <w:tc>
          <w:tcPr>
            <w:tcW w:w="5265" w:type="dxa"/>
          </w:tcPr>
          <w:p w14:paraId="1BB81C40" w14:textId="44C92103"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Қосымша білім беру түрі (</w:t>
            </w:r>
            <w:r w:rsidRPr="00E061DC">
              <w:rPr>
                <w:rFonts w:ascii="Times New Roman" w:hAnsi="Times New Roman" w:cs="Times New Roman"/>
                <w:i/>
                <w:color w:val="000000" w:themeColor="text1"/>
                <w:sz w:val="24"/>
                <w:szCs w:val="24"/>
                <w:lang w:val="kk-KZ"/>
              </w:rPr>
              <w:t>біліктілікті арттыру/сертификаттау циклі/</w:t>
            </w:r>
            <w:bookmarkStart w:id="0" w:name="_Hlk102769725"/>
            <w:r w:rsidRPr="00E061DC">
              <w:rPr>
                <w:rFonts w:ascii="Times New Roman" w:hAnsi="Times New Roman" w:cs="Times New Roman"/>
                <w:i/>
                <w:color w:val="000000" w:themeColor="text1"/>
                <w:sz w:val="24"/>
                <w:szCs w:val="24"/>
                <w:lang w:val="kk-KZ"/>
              </w:rPr>
              <w:t xml:space="preserve">формальды емес </w:t>
            </w:r>
            <w:bookmarkEnd w:id="0"/>
            <w:r w:rsidRPr="00E061DC">
              <w:rPr>
                <w:rFonts w:ascii="Times New Roman" w:hAnsi="Times New Roman" w:cs="Times New Roman"/>
                <w:i/>
                <w:color w:val="000000" w:themeColor="text1"/>
                <w:sz w:val="24"/>
                <w:szCs w:val="24"/>
                <w:lang w:val="kk-KZ"/>
              </w:rPr>
              <w:t>білім беру іс-шарасы</w:t>
            </w:r>
            <w:r w:rsidRPr="00E061DC">
              <w:rPr>
                <w:rFonts w:ascii="Times New Roman" w:hAnsi="Times New Roman" w:cs="Times New Roman"/>
                <w:color w:val="000000" w:themeColor="text1"/>
                <w:sz w:val="24"/>
                <w:szCs w:val="24"/>
                <w:lang w:val="kk-KZ"/>
              </w:rPr>
              <w:t>)</w:t>
            </w:r>
          </w:p>
        </w:tc>
        <w:tc>
          <w:tcPr>
            <w:tcW w:w="4403" w:type="dxa"/>
            <w:vAlign w:val="center"/>
          </w:tcPr>
          <w:p w14:paraId="012084BE" w14:textId="07279A8A"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Біліктілікті арттыру</w:t>
            </w:r>
          </w:p>
        </w:tc>
      </w:tr>
      <w:tr w:rsidR="00307B5E" w:rsidRPr="00E061DC" w14:paraId="190F30C4" w14:textId="77777777" w:rsidTr="009B519D">
        <w:tc>
          <w:tcPr>
            <w:tcW w:w="5265" w:type="dxa"/>
          </w:tcPr>
          <w:p w14:paraId="742E7077" w14:textId="77777777" w:rsidR="005F338C" w:rsidRPr="00E061DC" w:rsidRDefault="005F338C" w:rsidP="00E82C88">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Бағдарлама атауы</w:t>
            </w:r>
          </w:p>
        </w:tc>
        <w:tc>
          <w:tcPr>
            <w:tcW w:w="4403" w:type="dxa"/>
          </w:tcPr>
          <w:p w14:paraId="349D7E9E" w14:textId="3925F969" w:rsidR="005F338C" w:rsidRPr="00E061DC" w:rsidRDefault="006D0922" w:rsidP="00E82C88">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Стационарлық перинаталдық көмектің сапасын басқару</w:t>
            </w:r>
          </w:p>
        </w:tc>
      </w:tr>
      <w:tr w:rsidR="00307B5E" w:rsidRPr="00E061DC" w14:paraId="67D158D0" w14:textId="77777777" w:rsidTr="009B519D">
        <w:tc>
          <w:tcPr>
            <w:tcW w:w="5265" w:type="dxa"/>
          </w:tcPr>
          <w:p w14:paraId="76CE9FF9" w14:textId="0A7D0870"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Мамандық</w:t>
            </w:r>
            <w:r w:rsidRPr="00E061DC">
              <w:rPr>
                <w:rFonts w:ascii="Times New Roman" w:hAnsi="Times New Roman"/>
                <w:color w:val="000000" w:themeColor="text1"/>
                <w:sz w:val="24"/>
                <w:szCs w:val="24"/>
                <w:lang w:val="kk-KZ"/>
              </w:rPr>
              <w:t xml:space="preserve"> және (немесе) мамандандыру </w:t>
            </w:r>
            <w:r w:rsidRPr="00E061DC">
              <w:rPr>
                <w:rFonts w:ascii="Times New Roman" w:hAnsi="Times New Roman" w:cs="Times New Roman"/>
                <w:color w:val="000000" w:themeColor="text1"/>
                <w:sz w:val="24"/>
                <w:szCs w:val="24"/>
                <w:lang w:val="kk-KZ"/>
              </w:rPr>
              <w:t>атауы (</w:t>
            </w:r>
            <w:r w:rsidRPr="00E061DC">
              <w:rPr>
                <w:rFonts w:ascii="Times New Roman" w:hAnsi="Times New Roman" w:cs="Times New Roman"/>
                <w:i/>
                <w:iCs/>
                <w:color w:val="000000" w:themeColor="text1"/>
                <w:sz w:val="24"/>
                <w:szCs w:val="24"/>
                <w:lang w:val="kk-KZ"/>
              </w:rPr>
              <w:t>Мамандықтар мен мамандандырулар номенклатурасына сәйкес</w:t>
            </w:r>
            <w:r w:rsidRPr="00E061DC">
              <w:rPr>
                <w:rFonts w:ascii="Times New Roman" w:hAnsi="Times New Roman" w:cs="Times New Roman"/>
                <w:color w:val="000000" w:themeColor="text1"/>
                <w:sz w:val="24"/>
                <w:szCs w:val="24"/>
                <w:lang w:val="kk-KZ"/>
              </w:rPr>
              <w:t>)</w:t>
            </w:r>
          </w:p>
        </w:tc>
        <w:tc>
          <w:tcPr>
            <w:tcW w:w="4403" w:type="dxa"/>
          </w:tcPr>
          <w:p w14:paraId="593F0CBF" w14:textId="4D1E0173" w:rsidR="009B519D" w:rsidRPr="00E061DC" w:rsidRDefault="007D3FD2"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Акушерия және гинекология ересектердің, балалардың</w:t>
            </w:r>
            <w:r w:rsidR="009B519D" w:rsidRPr="00E061DC">
              <w:rPr>
                <w:rFonts w:ascii="Times New Roman" w:hAnsi="Times New Roman" w:cs="Times New Roman"/>
                <w:color w:val="000000" w:themeColor="text1"/>
                <w:sz w:val="24"/>
                <w:szCs w:val="24"/>
                <w:lang w:val="kk-KZ"/>
              </w:rPr>
              <w:t xml:space="preserve">; </w:t>
            </w:r>
            <w:r w:rsidR="00CA5DE7" w:rsidRPr="00E061DC">
              <w:rPr>
                <w:rFonts w:ascii="Times New Roman" w:hAnsi="Times New Roman" w:cs="Times New Roman"/>
                <w:color w:val="000000" w:themeColor="text1"/>
                <w:sz w:val="24"/>
                <w:szCs w:val="24"/>
                <w:lang w:val="kk-KZ"/>
              </w:rPr>
              <w:t>Н</w:t>
            </w:r>
            <w:r w:rsidR="009B519D" w:rsidRPr="00E061DC">
              <w:rPr>
                <w:rFonts w:ascii="Times New Roman" w:hAnsi="Times New Roman" w:cs="Times New Roman"/>
                <w:color w:val="000000" w:themeColor="text1"/>
                <w:sz w:val="24"/>
                <w:szCs w:val="24"/>
                <w:lang w:val="kk-KZ"/>
              </w:rPr>
              <w:t xml:space="preserve">еонатология; </w:t>
            </w:r>
            <w:r w:rsidR="00CA5DE7" w:rsidRPr="00E061DC">
              <w:rPr>
                <w:rFonts w:ascii="Times New Roman" w:hAnsi="Times New Roman" w:cs="Times New Roman"/>
                <w:color w:val="000000" w:themeColor="text1"/>
                <w:sz w:val="24"/>
                <w:szCs w:val="24"/>
                <w:lang w:val="kk-KZ"/>
              </w:rPr>
              <w:t>Анестезиология және реаниматология ересектердің, балалардың</w:t>
            </w:r>
          </w:p>
          <w:p w14:paraId="6FDC0C50" w14:textId="7079FD58" w:rsidR="009B519D" w:rsidRPr="00E061DC" w:rsidRDefault="007D3FD2" w:rsidP="007D3FD2">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https://adilet.zan.kz/kaz/docs/V2000021856</w:t>
            </w:r>
          </w:p>
        </w:tc>
      </w:tr>
      <w:tr w:rsidR="00307B5E" w:rsidRPr="00E061DC" w14:paraId="0889A29B" w14:textId="77777777" w:rsidTr="009B519D">
        <w:tc>
          <w:tcPr>
            <w:tcW w:w="5265" w:type="dxa"/>
            <w:vAlign w:val="center"/>
          </w:tcPr>
          <w:p w14:paraId="65491839" w14:textId="7DDFD117"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pacing w:val="2"/>
                <w:sz w:val="24"/>
                <w:szCs w:val="24"/>
                <w:shd w:val="clear" w:color="auto" w:fill="FFFFFF"/>
                <w:lang w:val="kk-KZ"/>
              </w:rPr>
              <w:t>Білім беру бағдарламасының деңгейі (</w:t>
            </w:r>
            <w:r w:rsidRPr="00E061DC">
              <w:rPr>
                <w:rFonts w:ascii="Times New Roman" w:hAnsi="Times New Roman" w:cs="Times New Roman"/>
                <w:i/>
                <w:color w:val="000000" w:themeColor="text1"/>
                <w:spacing w:val="2"/>
                <w:sz w:val="24"/>
                <w:szCs w:val="24"/>
                <w:shd w:val="clear" w:color="auto" w:fill="FFFFFF"/>
                <w:lang w:val="kk-KZ"/>
              </w:rPr>
              <w:t>бастапқы, орта, жоғары, мамандандырылған</w:t>
            </w:r>
            <w:r w:rsidRPr="00E061DC">
              <w:rPr>
                <w:rFonts w:ascii="Times New Roman" w:hAnsi="Times New Roman" w:cs="Times New Roman"/>
                <w:color w:val="000000" w:themeColor="text1"/>
                <w:spacing w:val="2"/>
                <w:sz w:val="24"/>
                <w:szCs w:val="24"/>
                <w:shd w:val="clear" w:color="auto" w:fill="FFFFFF"/>
                <w:lang w:val="kk-KZ"/>
              </w:rPr>
              <w:t>)</w:t>
            </w:r>
          </w:p>
        </w:tc>
        <w:tc>
          <w:tcPr>
            <w:tcW w:w="4403" w:type="dxa"/>
          </w:tcPr>
          <w:p w14:paraId="40333BCB" w14:textId="0DE7926D"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орта</w:t>
            </w:r>
          </w:p>
        </w:tc>
      </w:tr>
      <w:tr w:rsidR="00307B5E" w:rsidRPr="00E061DC" w14:paraId="5E09C1DD" w14:textId="77777777" w:rsidTr="009B519D">
        <w:tc>
          <w:tcPr>
            <w:tcW w:w="5265" w:type="dxa"/>
            <w:vAlign w:val="center"/>
          </w:tcPr>
          <w:p w14:paraId="232FCF34" w14:textId="6251DFCB" w:rsidR="009B519D" w:rsidRPr="00E061DC" w:rsidRDefault="009B519D" w:rsidP="009B519D">
            <w:pPr>
              <w:rPr>
                <w:rFonts w:ascii="Times New Roman" w:hAnsi="Times New Roman" w:cs="Times New Roman"/>
                <w:color w:val="000000" w:themeColor="text1"/>
                <w:spacing w:val="2"/>
                <w:sz w:val="24"/>
                <w:szCs w:val="24"/>
                <w:shd w:val="clear" w:color="auto" w:fill="FFFFFF"/>
                <w:lang w:val="kk-KZ"/>
              </w:rPr>
            </w:pPr>
            <w:r w:rsidRPr="00E061DC">
              <w:rPr>
                <w:rFonts w:ascii="Times New Roman" w:hAnsi="Times New Roman"/>
                <w:color w:val="000000" w:themeColor="text1"/>
                <w:sz w:val="24"/>
                <w:szCs w:val="24"/>
                <w:lang w:val="kk-KZ"/>
              </w:rPr>
              <w:t>СБШ (салалық біліктілік шеңберлері бойынша) біліктілік деңгейі</w:t>
            </w:r>
          </w:p>
        </w:tc>
        <w:tc>
          <w:tcPr>
            <w:tcW w:w="4403" w:type="dxa"/>
          </w:tcPr>
          <w:p w14:paraId="7C2CCEE2" w14:textId="09CEFA90"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7.3, 7.4</w:t>
            </w:r>
          </w:p>
        </w:tc>
      </w:tr>
      <w:tr w:rsidR="00307B5E" w:rsidRPr="00E061DC" w14:paraId="5A7965D3" w14:textId="77777777" w:rsidTr="009B519D">
        <w:tc>
          <w:tcPr>
            <w:tcW w:w="5265" w:type="dxa"/>
            <w:vAlign w:val="center"/>
          </w:tcPr>
          <w:p w14:paraId="375F2E9A" w14:textId="04CE3479" w:rsidR="009B519D" w:rsidRPr="00E061DC" w:rsidRDefault="009B519D" w:rsidP="009B519D">
            <w:pPr>
              <w:rPr>
                <w:rFonts w:ascii="Times New Roman" w:hAnsi="Times New Roman"/>
                <w:color w:val="000000" w:themeColor="text1"/>
                <w:sz w:val="24"/>
                <w:szCs w:val="24"/>
                <w:lang w:val="kk-KZ"/>
              </w:rPr>
            </w:pPr>
            <w:r w:rsidRPr="00E061DC">
              <w:rPr>
                <w:rFonts w:ascii="Times New Roman" w:hAnsi="Times New Roman"/>
                <w:color w:val="000000" w:themeColor="text1"/>
                <w:sz w:val="24"/>
                <w:szCs w:val="24"/>
                <w:lang w:val="kk-KZ"/>
              </w:rPr>
              <w:t>Ұсынылатын тыңдаушылар тобы (денсаулық сақтау қызметкерлері лауазымдарының санаты)</w:t>
            </w:r>
          </w:p>
        </w:tc>
        <w:tc>
          <w:tcPr>
            <w:tcW w:w="4403" w:type="dxa"/>
          </w:tcPr>
          <w:p w14:paraId="598B9253" w14:textId="1CB393E2" w:rsidR="009B519D" w:rsidRPr="00E061DC" w:rsidRDefault="009B519D" w:rsidP="009B519D">
            <w:pPr>
              <w:jc w:val="center"/>
              <w:rPr>
                <w:rFonts w:ascii="Times New Roman" w:hAnsi="Times New Roman" w:cs="Times New Roman"/>
                <w:color w:val="000000" w:themeColor="text1"/>
                <w:sz w:val="24"/>
                <w:szCs w:val="24"/>
                <w:lang w:val="kk-KZ"/>
              </w:rPr>
            </w:pPr>
          </w:p>
        </w:tc>
      </w:tr>
      <w:tr w:rsidR="00307B5E" w:rsidRPr="00E061DC" w14:paraId="1776DFE6" w14:textId="77777777" w:rsidTr="009B519D">
        <w:tc>
          <w:tcPr>
            <w:tcW w:w="5265" w:type="dxa"/>
          </w:tcPr>
          <w:p w14:paraId="7E442A2A" w14:textId="57E3415D"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Білім беру бағдарламасының алдыңғы деңгейіне қойылатын талаптар</w:t>
            </w:r>
          </w:p>
        </w:tc>
        <w:tc>
          <w:tcPr>
            <w:tcW w:w="4403" w:type="dxa"/>
          </w:tcPr>
          <w:p w14:paraId="196DFEEF" w14:textId="28553B4F" w:rsidR="009B519D" w:rsidRPr="00E061DC" w:rsidRDefault="00CA5DE7" w:rsidP="00CA5DE7">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Келесі мамандықтар бойынша жоғары медициналық білім, қайта даярлау/резидентура</w:t>
            </w:r>
            <w:r w:rsidR="009B519D" w:rsidRPr="00E061DC">
              <w:rPr>
                <w:rFonts w:ascii="Times New Roman" w:hAnsi="Times New Roman" w:cs="Times New Roman"/>
                <w:color w:val="000000" w:themeColor="text1"/>
                <w:sz w:val="24"/>
                <w:szCs w:val="24"/>
                <w:lang w:val="kk-KZ"/>
              </w:rPr>
              <w:t>:</w:t>
            </w:r>
          </w:p>
          <w:p w14:paraId="18127749" w14:textId="20216FDE" w:rsidR="009B519D" w:rsidRPr="00E061DC" w:rsidRDefault="00CA5DE7"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Акушерия және гинекология ересектердің, балалардың</w:t>
            </w:r>
            <w:r w:rsidR="009B519D" w:rsidRPr="00E061DC">
              <w:rPr>
                <w:rFonts w:ascii="Times New Roman" w:hAnsi="Times New Roman" w:cs="Times New Roman"/>
                <w:color w:val="000000" w:themeColor="text1"/>
                <w:sz w:val="24"/>
                <w:szCs w:val="24"/>
                <w:lang w:val="kk-KZ"/>
              </w:rPr>
              <w:t xml:space="preserve">; </w:t>
            </w:r>
            <w:r w:rsidRPr="00E061DC">
              <w:rPr>
                <w:rFonts w:ascii="Times New Roman" w:hAnsi="Times New Roman" w:cs="Times New Roman"/>
                <w:color w:val="000000" w:themeColor="text1"/>
                <w:sz w:val="24"/>
                <w:szCs w:val="24"/>
                <w:lang w:val="kk-KZ"/>
              </w:rPr>
              <w:t>Неонатология; Анестезиология және реаниматология ересектердің, балалардың</w:t>
            </w:r>
          </w:p>
        </w:tc>
      </w:tr>
      <w:tr w:rsidR="00307B5E" w:rsidRPr="00E061DC" w14:paraId="11779104" w14:textId="77777777" w:rsidTr="009B519D">
        <w:tc>
          <w:tcPr>
            <w:tcW w:w="5265" w:type="dxa"/>
          </w:tcPr>
          <w:p w14:paraId="46782CC2" w14:textId="1609D463"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olor w:val="000000" w:themeColor="text1"/>
                <w:sz w:val="24"/>
                <w:szCs w:val="24"/>
                <w:lang w:val="kk-KZ"/>
              </w:rPr>
              <w:t xml:space="preserve">Бағдарлама ұзақтығы </w:t>
            </w:r>
            <w:r w:rsidRPr="00E061DC">
              <w:rPr>
                <w:rFonts w:ascii="Times New Roman" w:hAnsi="Times New Roman" w:cs="Times New Roman"/>
                <w:color w:val="000000" w:themeColor="text1"/>
                <w:sz w:val="24"/>
                <w:szCs w:val="24"/>
                <w:lang w:val="kk-KZ"/>
              </w:rPr>
              <w:t>кредиттер (сағат) бойынша</w:t>
            </w:r>
          </w:p>
        </w:tc>
        <w:tc>
          <w:tcPr>
            <w:tcW w:w="4403" w:type="dxa"/>
          </w:tcPr>
          <w:p w14:paraId="0B59DCC8" w14:textId="4A019A00"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4 кредит (120 сағат)</w:t>
            </w:r>
          </w:p>
        </w:tc>
      </w:tr>
      <w:tr w:rsidR="00307B5E" w:rsidRPr="00E061DC" w14:paraId="5F120100" w14:textId="77777777" w:rsidTr="009B519D">
        <w:trPr>
          <w:trHeight w:val="402"/>
        </w:trPr>
        <w:tc>
          <w:tcPr>
            <w:tcW w:w="5265" w:type="dxa"/>
          </w:tcPr>
          <w:p w14:paraId="33030E4F" w14:textId="44656898"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Оқыту тілі</w:t>
            </w:r>
          </w:p>
        </w:tc>
        <w:tc>
          <w:tcPr>
            <w:tcW w:w="4403" w:type="dxa"/>
          </w:tcPr>
          <w:p w14:paraId="1748CDF5" w14:textId="13441F20"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орысша</w:t>
            </w:r>
          </w:p>
        </w:tc>
      </w:tr>
      <w:tr w:rsidR="00307B5E" w:rsidRPr="00E061DC" w14:paraId="011334E6" w14:textId="77777777" w:rsidTr="009B519D">
        <w:tc>
          <w:tcPr>
            <w:tcW w:w="5265" w:type="dxa"/>
          </w:tcPr>
          <w:p w14:paraId="50BD4466" w14:textId="6C443F7D" w:rsidR="009B519D" w:rsidRPr="00E061DC" w:rsidRDefault="009B519D" w:rsidP="009B519D">
            <w:pPr>
              <w:rPr>
                <w:rFonts w:ascii="Times New Roman" w:hAnsi="Times New Roman"/>
                <w:color w:val="000000" w:themeColor="text1"/>
                <w:sz w:val="24"/>
                <w:szCs w:val="24"/>
                <w:lang w:val="kk-KZ"/>
              </w:rPr>
            </w:pPr>
            <w:r w:rsidRPr="00E061DC">
              <w:rPr>
                <w:rFonts w:ascii="Times New Roman" w:hAnsi="Times New Roman"/>
                <w:color w:val="000000" w:themeColor="text1"/>
                <w:sz w:val="24"/>
                <w:szCs w:val="24"/>
                <w:lang w:val="kk-KZ"/>
              </w:rPr>
              <w:t>Өткізу жері</w:t>
            </w:r>
          </w:p>
        </w:tc>
        <w:tc>
          <w:tcPr>
            <w:tcW w:w="4403" w:type="dxa"/>
          </w:tcPr>
          <w:p w14:paraId="07F5F060" w14:textId="7BFA828D"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медициналық білім беру ұйымдары</w:t>
            </w:r>
          </w:p>
        </w:tc>
      </w:tr>
      <w:tr w:rsidR="00307B5E" w:rsidRPr="00E061DC" w14:paraId="1E3CF794" w14:textId="77777777" w:rsidTr="009B519D">
        <w:tc>
          <w:tcPr>
            <w:tcW w:w="5265" w:type="dxa"/>
          </w:tcPr>
          <w:p w14:paraId="58E0FA80" w14:textId="0BDCDFEB"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Оқу форматы</w:t>
            </w:r>
          </w:p>
        </w:tc>
        <w:tc>
          <w:tcPr>
            <w:tcW w:w="4403" w:type="dxa"/>
          </w:tcPr>
          <w:p w14:paraId="49F6DB04" w14:textId="4C41B6BB"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күндізгі оқу - қашықтықтан оқу</w:t>
            </w:r>
          </w:p>
        </w:tc>
      </w:tr>
      <w:tr w:rsidR="00307B5E" w:rsidRPr="00E061DC" w14:paraId="27591212" w14:textId="77777777" w:rsidTr="009B519D">
        <w:tc>
          <w:tcPr>
            <w:tcW w:w="5265" w:type="dxa"/>
          </w:tcPr>
          <w:p w14:paraId="23F2BB6A" w14:textId="5D7BABAE"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Мамандандыру бойынша берілетін біліктілік (</w:t>
            </w:r>
            <w:r w:rsidRPr="00E061DC">
              <w:rPr>
                <w:rFonts w:ascii="Times New Roman" w:hAnsi="Times New Roman" w:cs="Times New Roman"/>
                <w:i/>
                <w:color w:val="000000" w:themeColor="text1"/>
                <w:sz w:val="24"/>
                <w:szCs w:val="24"/>
                <w:lang w:val="kk-KZ"/>
              </w:rPr>
              <w:t>сертификаттау курсы</w:t>
            </w:r>
            <w:r w:rsidRPr="00E061DC">
              <w:rPr>
                <w:rFonts w:ascii="Times New Roman" w:hAnsi="Times New Roman" w:cs="Times New Roman"/>
                <w:color w:val="000000" w:themeColor="text1"/>
                <w:sz w:val="24"/>
                <w:szCs w:val="24"/>
                <w:lang w:val="kk-KZ"/>
              </w:rPr>
              <w:t>)</w:t>
            </w:r>
          </w:p>
        </w:tc>
        <w:tc>
          <w:tcPr>
            <w:tcW w:w="4403" w:type="dxa"/>
          </w:tcPr>
          <w:p w14:paraId="320C9266" w14:textId="36CB89D6"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w:t>
            </w:r>
          </w:p>
        </w:tc>
      </w:tr>
      <w:tr w:rsidR="00307B5E" w:rsidRPr="00E061DC" w14:paraId="6604DB7B" w14:textId="77777777" w:rsidTr="009B519D">
        <w:tc>
          <w:tcPr>
            <w:tcW w:w="5265" w:type="dxa"/>
          </w:tcPr>
          <w:p w14:paraId="1F170D2A" w14:textId="090F3102"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Оқыту аяқталғанда берілетін құжат (</w:t>
            </w:r>
            <w:r w:rsidRPr="00E061DC">
              <w:rPr>
                <w:rFonts w:ascii="Times New Roman" w:hAnsi="Times New Roman" w:cs="Times New Roman"/>
                <w:i/>
                <w:color w:val="000000" w:themeColor="text1"/>
                <w:sz w:val="24"/>
                <w:szCs w:val="24"/>
                <w:lang w:val="kk-KZ"/>
              </w:rPr>
              <w:t>сертификаттау курсы туралы куәлік, біліктілігін арттыру туралы куәлік</w:t>
            </w:r>
            <w:r w:rsidRPr="00E061DC">
              <w:rPr>
                <w:rFonts w:ascii="Times New Roman" w:hAnsi="Times New Roman" w:cs="Times New Roman"/>
                <w:color w:val="000000" w:themeColor="text1"/>
                <w:sz w:val="24"/>
                <w:szCs w:val="24"/>
                <w:lang w:val="kk-KZ"/>
              </w:rPr>
              <w:t>)</w:t>
            </w:r>
          </w:p>
        </w:tc>
        <w:tc>
          <w:tcPr>
            <w:tcW w:w="4403" w:type="dxa"/>
          </w:tcPr>
          <w:p w14:paraId="5260C8D1" w14:textId="246A0B66" w:rsidR="009B519D" w:rsidRPr="00E061DC" w:rsidRDefault="009B519D" w:rsidP="009B519D">
            <w:pPr>
              <w:jc w:val="center"/>
              <w:rPr>
                <w:rFonts w:ascii="Times New Roman" w:hAnsi="Times New Roman" w:cs="Times New Roman"/>
                <w:color w:val="000000" w:themeColor="text1"/>
                <w:sz w:val="24"/>
                <w:szCs w:val="24"/>
                <w:lang w:val="kk-KZ"/>
              </w:rPr>
            </w:pPr>
            <w:r w:rsidRPr="00E061DC">
              <w:rPr>
                <w:rFonts w:ascii="Times New Roman" w:hAnsi="Times New Roman" w:cs="Times New Roman"/>
                <w:iCs/>
                <w:color w:val="000000" w:themeColor="text1"/>
                <w:sz w:val="24"/>
                <w:szCs w:val="24"/>
                <w:lang w:val="kk-KZ"/>
              </w:rPr>
              <w:t>біліктілігін арттыру туралы куәлік</w:t>
            </w:r>
          </w:p>
        </w:tc>
      </w:tr>
      <w:tr w:rsidR="00307B5E" w:rsidRPr="00E061DC" w14:paraId="27F6C351" w14:textId="77777777" w:rsidTr="009B519D">
        <w:tc>
          <w:tcPr>
            <w:tcW w:w="5265" w:type="dxa"/>
          </w:tcPr>
          <w:p w14:paraId="6364EA8D" w14:textId="4118C7DB" w:rsidR="009B519D" w:rsidRPr="00E061DC" w:rsidRDefault="009B519D" w:rsidP="009B519D">
            <w:pPr>
              <w:rPr>
                <w:rFonts w:ascii="Times New Roman" w:hAnsi="Times New Roman" w:cs="Times New Roman"/>
                <w:color w:val="000000" w:themeColor="text1"/>
                <w:sz w:val="24"/>
                <w:szCs w:val="24"/>
                <w:lang w:val="kk-KZ"/>
              </w:rPr>
            </w:pPr>
            <w:r w:rsidRPr="00E061DC">
              <w:rPr>
                <w:rFonts w:ascii="Times New Roman" w:hAnsi="Times New Roman"/>
                <w:color w:val="000000" w:themeColor="text1"/>
                <w:sz w:val="24"/>
                <w:szCs w:val="24"/>
                <w:lang w:val="kk-KZ"/>
              </w:rPr>
              <w:t>Сараптау ұйымының толық атауы</w:t>
            </w:r>
          </w:p>
        </w:tc>
        <w:tc>
          <w:tcPr>
            <w:tcW w:w="4403" w:type="dxa"/>
          </w:tcPr>
          <w:p w14:paraId="31872081" w14:textId="0E4BCB89" w:rsidR="009B519D" w:rsidRPr="00E061DC" w:rsidRDefault="009B519D" w:rsidP="009B519D">
            <w:pPr>
              <w:jc w:val="center"/>
              <w:rPr>
                <w:rFonts w:ascii="Times New Roman" w:hAnsi="Times New Roman" w:cs="Times New Roman"/>
                <w:color w:val="000000" w:themeColor="text1"/>
                <w:sz w:val="24"/>
                <w:szCs w:val="24"/>
                <w:lang w:val="kk-KZ"/>
              </w:rPr>
            </w:pPr>
          </w:p>
        </w:tc>
      </w:tr>
      <w:tr w:rsidR="00307B5E" w:rsidRPr="00E061DC" w14:paraId="4888464C" w14:textId="77777777" w:rsidTr="009B519D">
        <w:tc>
          <w:tcPr>
            <w:tcW w:w="5265" w:type="dxa"/>
          </w:tcPr>
          <w:p w14:paraId="40AFB4B8" w14:textId="202A131C" w:rsidR="009B519D" w:rsidRPr="00E061DC" w:rsidRDefault="009B519D" w:rsidP="009B519D">
            <w:pPr>
              <w:pStyle w:val="a3"/>
              <w:jc w:val="both"/>
              <w:rPr>
                <w:rFonts w:ascii="Times New Roman" w:hAnsi="Times New Roman"/>
                <w:bCs/>
                <w:color w:val="000000" w:themeColor="text1"/>
                <w:sz w:val="24"/>
                <w:szCs w:val="24"/>
                <w:lang w:val="kk-KZ"/>
              </w:rPr>
            </w:pPr>
            <w:r w:rsidRPr="00E061DC">
              <w:rPr>
                <w:rFonts w:ascii="Times New Roman" w:hAnsi="Times New Roman"/>
                <w:bCs/>
                <w:color w:val="000000" w:themeColor="text1"/>
                <w:sz w:val="24"/>
                <w:szCs w:val="24"/>
                <w:lang w:val="kk-KZ"/>
              </w:rPr>
              <w:t>Сараптама қорытындысы жасалған күні</w:t>
            </w:r>
          </w:p>
        </w:tc>
        <w:tc>
          <w:tcPr>
            <w:tcW w:w="4403" w:type="dxa"/>
          </w:tcPr>
          <w:p w14:paraId="2FB4DCD3" w14:textId="77777777" w:rsidR="009B519D" w:rsidRPr="00E061DC" w:rsidRDefault="009B519D" w:rsidP="009B519D">
            <w:pPr>
              <w:jc w:val="center"/>
              <w:rPr>
                <w:rFonts w:ascii="Times New Roman" w:hAnsi="Times New Roman" w:cs="Times New Roman"/>
                <w:color w:val="000000" w:themeColor="text1"/>
                <w:sz w:val="24"/>
                <w:szCs w:val="24"/>
                <w:lang w:val="kk-KZ"/>
              </w:rPr>
            </w:pPr>
          </w:p>
        </w:tc>
      </w:tr>
    </w:tbl>
    <w:p w14:paraId="0CCBFFA5" w14:textId="77777777" w:rsidR="000B30DF" w:rsidRPr="00E061DC" w:rsidRDefault="000B30DF" w:rsidP="005F338C">
      <w:pPr>
        <w:spacing w:after="0" w:line="240" w:lineRule="auto"/>
        <w:rPr>
          <w:rFonts w:ascii="Times New Roman" w:hAnsi="Times New Roman" w:cs="Times New Roman"/>
          <w:i/>
          <w:color w:val="000000" w:themeColor="text1"/>
          <w:sz w:val="24"/>
          <w:szCs w:val="24"/>
          <w:lang w:val="kk-KZ"/>
        </w:rPr>
        <w:sectPr w:rsidR="000B30DF" w:rsidRPr="00E061DC" w:rsidSect="005108A2">
          <w:pgSz w:w="11906" w:h="16838" w:code="9"/>
          <w:pgMar w:top="1134" w:right="851" w:bottom="1134" w:left="1701" w:header="709" w:footer="709" w:gutter="0"/>
          <w:cols w:space="708"/>
          <w:titlePg/>
          <w:docGrid w:linePitch="360"/>
        </w:sectPr>
      </w:pPr>
    </w:p>
    <w:p w14:paraId="5A116058" w14:textId="228D23CD" w:rsidR="005F338C" w:rsidRPr="00E061DC" w:rsidRDefault="00CA5DE7" w:rsidP="005F338C">
      <w:pPr>
        <w:spacing w:after="0" w:line="240" w:lineRule="auto"/>
        <w:ind w:right="-1"/>
        <w:jc w:val="both"/>
        <w:rPr>
          <w:rFonts w:ascii="Times New Roman" w:hAnsi="Times New Roman" w:cs="Times New Roman"/>
          <w:color w:val="000000" w:themeColor="text1"/>
          <w:sz w:val="24"/>
          <w:szCs w:val="24"/>
          <w:lang w:val="kk-KZ"/>
        </w:rPr>
      </w:pPr>
      <w:r w:rsidRPr="00E061DC">
        <w:rPr>
          <w:rFonts w:ascii="Times New Roman" w:hAnsi="Times New Roman" w:cs="Times New Roman"/>
          <w:b/>
          <w:color w:val="000000" w:themeColor="text1"/>
          <w:sz w:val="24"/>
          <w:szCs w:val="24"/>
          <w:lang w:val="kk-KZ"/>
        </w:rPr>
        <w:lastRenderedPageBreak/>
        <w:t>Біліктілікті арттыру/сертификаттау курсының бағдарламасын әзірлеуге арналған нормативтік сілтемелер</w:t>
      </w:r>
      <w:r w:rsidR="005F338C" w:rsidRPr="00E061DC">
        <w:rPr>
          <w:rFonts w:ascii="Times New Roman" w:hAnsi="Times New Roman" w:cs="Times New Roman"/>
          <w:color w:val="000000" w:themeColor="text1"/>
          <w:sz w:val="24"/>
          <w:szCs w:val="24"/>
          <w:lang w:val="kk-KZ"/>
        </w:rPr>
        <w:t>:</w:t>
      </w:r>
    </w:p>
    <w:p w14:paraId="44C510C0" w14:textId="77777777" w:rsidR="00EE3025" w:rsidRPr="00E061DC" w:rsidRDefault="00EE3025" w:rsidP="00EE3025">
      <w:pPr>
        <w:spacing w:after="0" w:line="240" w:lineRule="auto"/>
        <w:jc w:val="both"/>
        <w:rPr>
          <w:rFonts w:ascii="Times New Roman" w:hAnsi="Times New Roman"/>
          <w:color w:val="000000" w:themeColor="text1"/>
          <w:sz w:val="24"/>
          <w:szCs w:val="24"/>
          <w:lang w:val="kk-KZ"/>
        </w:rPr>
      </w:pPr>
    </w:p>
    <w:p w14:paraId="57205CB5" w14:textId="1BA32712" w:rsidR="00EE3025" w:rsidRPr="00E061DC" w:rsidRDefault="00EE3025" w:rsidP="00EE3025">
      <w:pPr>
        <w:spacing w:after="0" w:line="240" w:lineRule="auto"/>
        <w:jc w:val="both"/>
        <w:rPr>
          <w:rFonts w:ascii="Times New Roman" w:hAnsi="Times New Roman"/>
          <w:color w:val="000000" w:themeColor="text1"/>
          <w:sz w:val="24"/>
          <w:szCs w:val="24"/>
          <w:lang w:val="kk-KZ"/>
        </w:rPr>
      </w:pPr>
      <w:r w:rsidRPr="00E061DC">
        <w:rPr>
          <w:rFonts w:ascii="Times New Roman" w:hAnsi="Times New Roman"/>
          <w:color w:val="000000" w:themeColor="text1"/>
          <w:sz w:val="24"/>
          <w:szCs w:val="24"/>
          <w:lang w:val="kk-KZ"/>
        </w:rPr>
        <w:t>Біліктілікті арттыру бағдарламасы:</w:t>
      </w:r>
    </w:p>
    <w:p w14:paraId="6001E174" w14:textId="34D86488" w:rsidR="00CA5DE7" w:rsidRPr="00E061DC" w:rsidRDefault="00CA5DE7" w:rsidP="00CA5DE7">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r w:rsidRPr="00E061DC">
        <w:rPr>
          <w:rFonts w:ascii="Times New Roman" w:hAnsi="Times New Roman"/>
          <w:color w:val="000000" w:themeColor="text1"/>
          <w:sz w:val="24"/>
          <w:szCs w:val="24"/>
          <w:lang w:val="kk-KZ"/>
        </w:rPr>
        <w:t>«Денсаулық сақтау саласы мамандарының қосымша және бейресми білім беру қағидаларын, қосымша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2020 жылғы 21 желтоқсандағы № ҚР ДСМ-303/2020 бұйрығы</w:t>
      </w:r>
      <w:r w:rsidR="00DE4685" w:rsidRPr="00E061DC">
        <w:rPr>
          <w:rFonts w:ascii="Times New Roman" w:hAnsi="Times New Roman"/>
          <w:color w:val="000000" w:themeColor="text1"/>
          <w:sz w:val="24"/>
          <w:szCs w:val="24"/>
          <w:lang w:val="kk-KZ"/>
        </w:rPr>
        <w:t>на</w:t>
      </w:r>
      <w:r w:rsidRPr="00E061DC">
        <w:rPr>
          <w:rFonts w:ascii="Times New Roman" w:hAnsi="Times New Roman"/>
          <w:color w:val="000000" w:themeColor="text1"/>
          <w:sz w:val="24"/>
          <w:szCs w:val="24"/>
          <w:lang w:val="kk-KZ"/>
        </w:rPr>
        <w:t>;</w:t>
      </w:r>
    </w:p>
    <w:p w14:paraId="433303B2" w14:textId="7B0596F1" w:rsidR="00CA5DE7" w:rsidRPr="00E061DC" w:rsidRDefault="00CA5DE7" w:rsidP="00CA5DE7">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r w:rsidRPr="00E061DC">
        <w:rPr>
          <w:rFonts w:ascii="Times New Roman" w:hAnsi="Times New Roman"/>
          <w:color w:val="000000" w:themeColor="text1"/>
          <w:sz w:val="24"/>
          <w:szCs w:val="24"/>
          <w:lang w:val="kk-KZ"/>
        </w:rPr>
        <w:t>«Қосымша білім берудің білім беру бағдарламалары каталогының ақпараттық жүйесін жүргізу мәселелері туралы» Қазақстан Республикасы Денсаулық сақтау министрінің 2021 жылғы 2 қыркүйектегі № 553 бұйры</w:t>
      </w:r>
      <w:r w:rsidR="00DE4685" w:rsidRPr="00E061DC">
        <w:rPr>
          <w:rFonts w:ascii="Times New Roman" w:hAnsi="Times New Roman"/>
          <w:color w:val="000000" w:themeColor="text1"/>
          <w:sz w:val="24"/>
          <w:szCs w:val="24"/>
          <w:lang w:val="kk-KZ"/>
        </w:rPr>
        <w:t>ғына</w:t>
      </w:r>
      <w:r w:rsidRPr="00E061DC">
        <w:rPr>
          <w:rFonts w:ascii="Times New Roman" w:hAnsi="Times New Roman"/>
          <w:color w:val="000000" w:themeColor="text1"/>
          <w:sz w:val="24"/>
          <w:szCs w:val="24"/>
          <w:lang w:val="kk-KZ"/>
        </w:rPr>
        <w:t>;</w:t>
      </w:r>
    </w:p>
    <w:p w14:paraId="2F536E74" w14:textId="1669C0BD" w:rsidR="00EE3025" w:rsidRPr="00E061DC" w:rsidRDefault="001C0DC1" w:rsidP="00171488">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r w:rsidRPr="00E061DC">
        <w:rPr>
          <w:rFonts w:ascii="Times New Roman" w:hAnsi="Times New Roman"/>
          <w:color w:val="000000" w:themeColor="text1"/>
          <w:sz w:val="24"/>
          <w:szCs w:val="24"/>
          <w:lang w:val="kk-KZ"/>
        </w:rPr>
        <w:t>«</w:t>
      </w:r>
      <w:r w:rsidR="00CA5DE7" w:rsidRPr="00E061DC">
        <w:rPr>
          <w:rFonts w:ascii="Times New Roman" w:hAnsi="Times New Roman"/>
          <w:color w:val="000000" w:themeColor="text1"/>
          <w:sz w:val="24"/>
          <w:szCs w:val="24"/>
          <w:lang w:val="kk-KZ"/>
        </w:rPr>
        <w:t>Қазақстан Республикасында акушерлік-гинекологиялық көмек көрсетуді ұйымдастыру стандартын бекіту туралы» Қазақстан Республикасы Денсаулық сақтау министрінің 2021 жылғы 26 тамыздағы № ҚР ДСМ-92 бұйрығы</w:t>
      </w:r>
      <w:r w:rsidR="00DE4685" w:rsidRPr="00E061DC">
        <w:rPr>
          <w:rFonts w:ascii="Times New Roman" w:hAnsi="Times New Roman"/>
          <w:color w:val="000000" w:themeColor="text1"/>
          <w:sz w:val="24"/>
          <w:szCs w:val="24"/>
          <w:lang w:val="kk-KZ"/>
        </w:rPr>
        <w:t>на</w:t>
      </w:r>
      <w:r w:rsidRPr="00E061DC">
        <w:rPr>
          <w:rFonts w:ascii="Times New Roman" w:hAnsi="Times New Roman"/>
          <w:color w:val="000000" w:themeColor="text1"/>
          <w:sz w:val="24"/>
          <w:szCs w:val="24"/>
          <w:lang w:val="kk-KZ"/>
        </w:rPr>
        <w:t>;</w:t>
      </w:r>
    </w:p>
    <w:p w14:paraId="6EC1A3A2" w14:textId="5C012893" w:rsidR="00595FAC" w:rsidRPr="00E061DC" w:rsidRDefault="00595FAC" w:rsidP="00DE468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r w:rsidRPr="00E061DC">
        <w:rPr>
          <w:rFonts w:ascii="Times New Roman" w:hAnsi="Times New Roman"/>
          <w:color w:val="000000" w:themeColor="text1"/>
          <w:sz w:val="24"/>
          <w:szCs w:val="24"/>
          <w:lang w:val="kk-KZ"/>
        </w:rPr>
        <w:t>«</w:t>
      </w:r>
      <w:r w:rsidR="00CA5DE7" w:rsidRPr="00E061DC">
        <w:rPr>
          <w:rFonts w:ascii="Times New Roman" w:hAnsi="Times New Roman"/>
          <w:color w:val="000000" w:themeColor="text1"/>
          <w:sz w:val="24"/>
          <w:szCs w:val="24"/>
          <w:lang w:val="kk-KZ"/>
        </w:rPr>
        <w:t xml:space="preserve">Медициналық ұйымдарда құпия аудит жүргізу қағидаларын бекіту туралы» Қазақстан Республикасы Денсаулық сақтау министрінің 2020 жылғы 28 қазандағы № ҚР ДСМ-164/2020 </w:t>
      </w:r>
      <w:r w:rsidR="00DE4685" w:rsidRPr="00E061DC">
        <w:rPr>
          <w:rFonts w:ascii="Times New Roman" w:hAnsi="Times New Roman"/>
          <w:color w:val="000000" w:themeColor="text1"/>
          <w:sz w:val="24"/>
          <w:szCs w:val="24"/>
          <w:lang w:val="kk-KZ"/>
        </w:rPr>
        <w:t>бұйрығына сәйкес әзірленді</w:t>
      </w:r>
      <w:r w:rsidRPr="00E061DC">
        <w:rPr>
          <w:rFonts w:ascii="Times New Roman" w:hAnsi="Times New Roman"/>
          <w:color w:val="000000" w:themeColor="text1"/>
          <w:sz w:val="24"/>
          <w:szCs w:val="24"/>
          <w:lang w:val="kk-KZ"/>
        </w:rPr>
        <w:t>.</w:t>
      </w:r>
    </w:p>
    <w:p w14:paraId="2EC128FD" w14:textId="77777777" w:rsidR="00EE3025" w:rsidRPr="00E061DC" w:rsidRDefault="00EE3025" w:rsidP="00EE3025">
      <w:pPr>
        <w:spacing w:after="0" w:line="240" w:lineRule="auto"/>
        <w:jc w:val="both"/>
        <w:rPr>
          <w:rFonts w:ascii="Times New Roman" w:hAnsi="Times New Roman"/>
          <w:color w:val="000000" w:themeColor="text1"/>
          <w:sz w:val="24"/>
          <w:szCs w:val="24"/>
          <w:lang w:val="kk-KZ"/>
        </w:rPr>
      </w:pPr>
    </w:p>
    <w:p w14:paraId="277615BC" w14:textId="5931421A" w:rsidR="005F338C" w:rsidRPr="00E061DC" w:rsidRDefault="005F338C" w:rsidP="005F338C">
      <w:pPr>
        <w:spacing w:after="0" w:line="240" w:lineRule="auto"/>
        <w:ind w:right="-1"/>
        <w:jc w:val="both"/>
        <w:rPr>
          <w:rFonts w:ascii="Times New Roman" w:hAnsi="Times New Roman" w:cs="Times New Roman"/>
          <w:b/>
          <w:color w:val="000000" w:themeColor="text1"/>
          <w:sz w:val="24"/>
          <w:szCs w:val="24"/>
          <w:lang w:val="kk-KZ"/>
        </w:rPr>
      </w:pPr>
      <w:r w:rsidRPr="00E061DC">
        <w:rPr>
          <w:rFonts w:ascii="Times New Roman" w:hAnsi="Times New Roman" w:cs="Times New Roman"/>
          <w:b/>
          <w:color w:val="000000" w:themeColor="text1"/>
          <w:sz w:val="24"/>
          <w:szCs w:val="24"/>
          <w:lang w:val="kk-KZ"/>
        </w:rPr>
        <w:t>Әзірлеуші</w:t>
      </w:r>
      <w:r w:rsidR="00845F51" w:rsidRPr="00E061DC">
        <w:rPr>
          <w:rFonts w:ascii="Times New Roman" w:hAnsi="Times New Roman" w:cs="Times New Roman"/>
          <w:b/>
          <w:color w:val="000000" w:themeColor="text1"/>
          <w:sz w:val="24"/>
          <w:szCs w:val="24"/>
          <w:lang w:val="kk-KZ"/>
        </w:rPr>
        <w:t>лер</w:t>
      </w:r>
      <w:r w:rsidRPr="00E061DC">
        <w:rPr>
          <w:rFonts w:ascii="Times New Roman" w:hAnsi="Times New Roman" w:cs="Times New Roman"/>
          <w:b/>
          <w:color w:val="000000" w:themeColor="text1"/>
          <w:sz w:val="24"/>
          <w:szCs w:val="24"/>
          <w:lang w:val="kk-KZ"/>
        </w:rPr>
        <w:t xml:space="preserve"> туралы ақпарат:</w:t>
      </w:r>
    </w:p>
    <w:tbl>
      <w:tblPr>
        <w:tblStyle w:val="a5"/>
        <w:tblW w:w="9668" w:type="dxa"/>
        <w:tblInd w:w="108" w:type="dxa"/>
        <w:tblLook w:val="04A0" w:firstRow="1" w:lastRow="0" w:firstColumn="1" w:lastColumn="0" w:noHBand="0" w:noVBand="1"/>
      </w:tblPr>
      <w:tblGrid>
        <w:gridCol w:w="5812"/>
        <w:gridCol w:w="1588"/>
        <w:gridCol w:w="2268"/>
      </w:tblGrid>
      <w:tr w:rsidR="00307B5E" w:rsidRPr="00E061DC" w14:paraId="52C2258D" w14:textId="77777777" w:rsidTr="00845F51">
        <w:tc>
          <w:tcPr>
            <w:tcW w:w="5812" w:type="dxa"/>
          </w:tcPr>
          <w:p w14:paraId="782C94DA" w14:textId="5AC172DC" w:rsidR="00845F51" w:rsidRPr="00E061DC" w:rsidRDefault="00845F51" w:rsidP="00845F51">
            <w:pPr>
              <w:ind w:right="-1"/>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Лауазымы</w:t>
            </w:r>
          </w:p>
        </w:tc>
        <w:tc>
          <w:tcPr>
            <w:tcW w:w="1588" w:type="dxa"/>
          </w:tcPr>
          <w:p w14:paraId="61575AF1" w14:textId="6A6B47CB" w:rsidR="00845F51" w:rsidRPr="00E061DC" w:rsidRDefault="00845F51" w:rsidP="00845F51">
            <w:pPr>
              <w:ind w:right="-1"/>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Қолы</w:t>
            </w:r>
          </w:p>
        </w:tc>
        <w:tc>
          <w:tcPr>
            <w:tcW w:w="2268" w:type="dxa"/>
          </w:tcPr>
          <w:p w14:paraId="6F48B12E" w14:textId="224EAA31" w:rsidR="00845F51" w:rsidRPr="00E061DC" w:rsidRDefault="00845F51" w:rsidP="00845F51">
            <w:pPr>
              <w:ind w:right="-1"/>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Т.А.Ә.</w:t>
            </w:r>
          </w:p>
        </w:tc>
      </w:tr>
      <w:tr w:rsidR="00307B5E" w:rsidRPr="00E061DC" w14:paraId="3627C513" w14:textId="77777777" w:rsidTr="00845F51">
        <w:tc>
          <w:tcPr>
            <w:tcW w:w="5812" w:type="dxa"/>
          </w:tcPr>
          <w:p w14:paraId="7D27652A" w14:textId="449A4AB7" w:rsidR="00845F51" w:rsidRPr="00E061DC" w:rsidRDefault="00845F51" w:rsidP="00845F51">
            <w:pPr>
              <w:ind w:right="-1"/>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Әзірленген</w:t>
            </w:r>
          </w:p>
        </w:tc>
        <w:tc>
          <w:tcPr>
            <w:tcW w:w="1588" w:type="dxa"/>
          </w:tcPr>
          <w:p w14:paraId="6B60FF61" w14:textId="77777777" w:rsidR="00845F51" w:rsidRPr="00E061DC" w:rsidRDefault="00845F51" w:rsidP="00845F51">
            <w:pPr>
              <w:ind w:right="-1"/>
              <w:jc w:val="both"/>
              <w:rPr>
                <w:rFonts w:ascii="Times New Roman" w:hAnsi="Times New Roman" w:cs="Times New Roman"/>
                <w:color w:val="000000" w:themeColor="text1"/>
                <w:sz w:val="24"/>
                <w:szCs w:val="24"/>
                <w:lang w:val="kk-KZ"/>
              </w:rPr>
            </w:pPr>
          </w:p>
        </w:tc>
        <w:tc>
          <w:tcPr>
            <w:tcW w:w="2268" w:type="dxa"/>
          </w:tcPr>
          <w:p w14:paraId="033227A6" w14:textId="77777777" w:rsidR="00845F51" w:rsidRPr="00E061DC" w:rsidRDefault="00845F51" w:rsidP="00845F51">
            <w:pPr>
              <w:ind w:right="-1"/>
              <w:jc w:val="both"/>
              <w:rPr>
                <w:rFonts w:ascii="Times New Roman" w:hAnsi="Times New Roman" w:cs="Times New Roman"/>
                <w:color w:val="000000" w:themeColor="text1"/>
                <w:sz w:val="24"/>
                <w:szCs w:val="24"/>
                <w:lang w:val="kk-KZ"/>
              </w:rPr>
            </w:pPr>
          </w:p>
        </w:tc>
      </w:tr>
      <w:tr w:rsidR="00307B5E" w:rsidRPr="00E061DC" w14:paraId="3CC12F69" w14:textId="77777777" w:rsidTr="00845F51">
        <w:tc>
          <w:tcPr>
            <w:tcW w:w="5812" w:type="dxa"/>
            <w:vAlign w:val="center"/>
          </w:tcPr>
          <w:p w14:paraId="2EC04578" w14:textId="547EDC70" w:rsidR="00EB5851" w:rsidRPr="00E061DC" w:rsidRDefault="00845F51" w:rsidP="00EB5851">
            <w:pPr>
              <w:ind w:right="-1"/>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Қазақстандағы ЮНФПА-ның елдік кеңсесінің жобалар үйлестірушісі, м.ғ.д., профессор</w:t>
            </w:r>
          </w:p>
        </w:tc>
        <w:tc>
          <w:tcPr>
            <w:tcW w:w="1588" w:type="dxa"/>
            <w:vAlign w:val="center"/>
          </w:tcPr>
          <w:p w14:paraId="2135D5BA" w14:textId="77777777" w:rsidR="00EB5851" w:rsidRPr="00E061DC" w:rsidRDefault="00EB5851" w:rsidP="00EB5851">
            <w:pPr>
              <w:ind w:right="-1"/>
              <w:jc w:val="both"/>
              <w:rPr>
                <w:rFonts w:ascii="Times New Roman" w:hAnsi="Times New Roman" w:cs="Times New Roman"/>
                <w:color w:val="000000" w:themeColor="text1"/>
                <w:sz w:val="24"/>
                <w:szCs w:val="24"/>
                <w:lang w:val="kk-KZ"/>
              </w:rPr>
            </w:pPr>
          </w:p>
        </w:tc>
        <w:tc>
          <w:tcPr>
            <w:tcW w:w="2268" w:type="dxa"/>
            <w:vAlign w:val="center"/>
          </w:tcPr>
          <w:p w14:paraId="2954FED6" w14:textId="4B2E166E" w:rsidR="00EB5851" w:rsidRPr="00E061DC" w:rsidRDefault="00EB5851" w:rsidP="00EB5851">
            <w:pPr>
              <w:ind w:right="-1"/>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Әбуова Г.</w:t>
            </w:r>
          </w:p>
        </w:tc>
      </w:tr>
      <w:tr w:rsidR="00307B5E" w:rsidRPr="00E061DC" w14:paraId="29E856A5" w14:textId="77777777" w:rsidTr="00845F51">
        <w:tc>
          <w:tcPr>
            <w:tcW w:w="5812" w:type="dxa"/>
            <w:vAlign w:val="center"/>
          </w:tcPr>
          <w:p w14:paraId="5A44968D" w14:textId="15D1E6E2" w:rsidR="00845F51" w:rsidRPr="00E061DC" w:rsidRDefault="00845F51" w:rsidP="00845F51">
            <w:pPr>
              <w:ind w:right="-1"/>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Қазақстандағы ЮНФПА-ның елдік кеңсесінің Жыныстық және репродуктивтік денсаулық жөніндегі ұлттық бағдарлама талдаушысы, MBA</w:t>
            </w:r>
          </w:p>
        </w:tc>
        <w:tc>
          <w:tcPr>
            <w:tcW w:w="1588" w:type="dxa"/>
            <w:vAlign w:val="center"/>
          </w:tcPr>
          <w:p w14:paraId="14507D09" w14:textId="77777777" w:rsidR="00845F51" w:rsidRPr="00E061DC" w:rsidRDefault="00845F51" w:rsidP="00845F51">
            <w:pPr>
              <w:ind w:right="-1"/>
              <w:jc w:val="both"/>
              <w:rPr>
                <w:rFonts w:ascii="Times New Roman" w:hAnsi="Times New Roman" w:cs="Times New Roman"/>
                <w:color w:val="000000" w:themeColor="text1"/>
                <w:sz w:val="24"/>
                <w:szCs w:val="24"/>
                <w:lang w:val="kk-KZ"/>
              </w:rPr>
            </w:pPr>
          </w:p>
        </w:tc>
        <w:tc>
          <w:tcPr>
            <w:tcW w:w="2268" w:type="dxa"/>
            <w:vAlign w:val="center"/>
          </w:tcPr>
          <w:p w14:paraId="6ED985A1" w14:textId="18689458" w:rsidR="00845F51" w:rsidRPr="00E061DC" w:rsidRDefault="00845F51" w:rsidP="00845F51">
            <w:pPr>
              <w:ind w:right="-1"/>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Тәңірбергенов С.T.</w:t>
            </w:r>
          </w:p>
        </w:tc>
      </w:tr>
      <w:tr w:rsidR="00307B5E" w:rsidRPr="00E061DC" w14:paraId="610EF77F" w14:textId="77777777" w:rsidTr="00845F51">
        <w:trPr>
          <w:trHeight w:val="58"/>
        </w:trPr>
        <w:tc>
          <w:tcPr>
            <w:tcW w:w="5812" w:type="dxa"/>
            <w:vAlign w:val="center"/>
          </w:tcPr>
          <w:p w14:paraId="669BC266" w14:textId="6C90F426" w:rsidR="008B7A54" w:rsidRPr="00E061DC" w:rsidRDefault="008B7A54" w:rsidP="008B7A54">
            <w:pPr>
              <w:ind w:right="-1"/>
              <w:rPr>
                <w:rFonts w:ascii="Times New Roman" w:hAnsi="Times New Roman"/>
                <w:color w:val="000000" w:themeColor="text1"/>
                <w:sz w:val="24"/>
                <w:szCs w:val="24"/>
                <w:lang w:val="kk-KZ"/>
              </w:rPr>
            </w:pPr>
            <w:r w:rsidRPr="00E061DC">
              <w:rPr>
                <w:rFonts w:ascii="Times New Roman" w:hAnsi="Times New Roman"/>
                <w:color w:val="000000" w:themeColor="text1"/>
                <w:sz w:val="24"/>
                <w:szCs w:val="24"/>
                <w:lang w:val="kk-KZ"/>
              </w:rPr>
              <w:t>Қазақстандағы ЮНФПА-ның елдік кеңсесінің сарапшысы , акушер-гинеколог, ұлттық сарапшы және тиімді перинаталдық технологиялар бойынша шебер жаттықтырушысы</w:t>
            </w:r>
          </w:p>
        </w:tc>
        <w:tc>
          <w:tcPr>
            <w:tcW w:w="1588" w:type="dxa"/>
            <w:vAlign w:val="center"/>
          </w:tcPr>
          <w:p w14:paraId="007DB194" w14:textId="77777777" w:rsidR="008B7A54" w:rsidRPr="00E061DC" w:rsidRDefault="008B7A54" w:rsidP="008B7A54">
            <w:pPr>
              <w:ind w:right="-1"/>
              <w:jc w:val="both"/>
              <w:rPr>
                <w:rFonts w:ascii="Times New Roman" w:hAnsi="Times New Roman"/>
                <w:color w:val="000000" w:themeColor="text1"/>
                <w:sz w:val="24"/>
                <w:szCs w:val="24"/>
                <w:lang w:val="kk-KZ"/>
              </w:rPr>
            </w:pPr>
          </w:p>
        </w:tc>
        <w:tc>
          <w:tcPr>
            <w:tcW w:w="2268" w:type="dxa"/>
            <w:vAlign w:val="center"/>
          </w:tcPr>
          <w:p w14:paraId="71122B2B" w14:textId="627431A3" w:rsidR="008B7A54" w:rsidRPr="00E061DC" w:rsidRDefault="008B7A54" w:rsidP="008B7A54">
            <w:pPr>
              <w:ind w:right="-1"/>
              <w:rPr>
                <w:rFonts w:ascii="Times New Roman" w:hAnsi="Times New Roman"/>
                <w:color w:val="000000" w:themeColor="text1"/>
                <w:sz w:val="24"/>
                <w:szCs w:val="24"/>
                <w:lang w:val="kk-KZ"/>
              </w:rPr>
            </w:pPr>
            <w:r w:rsidRPr="00E061DC">
              <w:rPr>
                <w:rFonts w:ascii="Times New Roman" w:hAnsi="Times New Roman"/>
                <w:color w:val="000000" w:themeColor="text1"/>
                <w:sz w:val="24"/>
                <w:szCs w:val="24"/>
                <w:lang w:val="kk-KZ"/>
              </w:rPr>
              <w:t>Ан З.Н.</w:t>
            </w:r>
          </w:p>
        </w:tc>
      </w:tr>
    </w:tbl>
    <w:p w14:paraId="5150B3CF" w14:textId="77777777" w:rsidR="005F338C" w:rsidRPr="00E061DC" w:rsidRDefault="005F338C" w:rsidP="005F338C">
      <w:pPr>
        <w:tabs>
          <w:tab w:val="left" w:pos="6212"/>
          <w:tab w:val="center" w:pos="6942"/>
        </w:tabs>
        <w:spacing w:after="0" w:line="240" w:lineRule="auto"/>
        <w:rPr>
          <w:rFonts w:ascii="Times New Roman" w:hAnsi="Times New Roman" w:cs="Times New Roman"/>
          <w:color w:val="000000" w:themeColor="text1"/>
          <w:sz w:val="24"/>
          <w:szCs w:val="24"/>
          <w:lang w:val="kk-KZ"/>
        </w:rPr>
      </w:pPr>
    </w:p>
    <w:p w14:paraId="5759CA44" w14:textId="77777777" w:rsidR="008B7A54" w:rsidRPr="00E061DC" w:rsidRDefault="008B7A54" w:rsidP="008B7A54">
      <w:pPr>
        <w:spacing w:after="0" w:line="240" w:lineRule="auto"/>
        <w:ind w:right="-1"/>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Отырыста бекітілген біліктілікті арттыру/сертификаттау курсының бағдарламасы</w:t>
      </w:r>
    </w:p>
    <w:p w14:paraId="2AB17C5B" w14:textId="77777777" w:rsidR="008B7A54" w:rsidRPr="00E061DC" w:rsidRDefault="008B7A54" w:rsidP="008B7A54">
      <w:pPr>
        <w:spacing w:after="0" w:line="240" w:lineRule="auto"/>
        <w:ind w:right="-1"/>
        <w:jc w:val="both"/>
        <w:rPr>
          <w:rFonts w:ascii="Times New Roman" w:hAnsi="Times New Roman" w:cs="Times New Roman"/>
          <w:color w:val="000000" w:themeColor="text1"/>
          <w:sz w:val="24"/>
          <w:szCs w:val="24"/>
          <w:lang w:val="kk-KZ"/>
        </w:rPr>
      </w:pPr>
      <w:r w:rsidRPr="00E061DC">
        <w:rPr>
          <w:rFonts w:ascii="Times New Roman" w:hAnsi="Times New Roman" w:cs="Times New Roman"/>
          <w:i/>
          <w:color w:val="000000" w:themeColor="text1"/>
          <w:sz w:val="24"/>
          <w:szCs w:val="24"/>
          <w:lang w:val="kk-KZ"/>
        </w:rPr>
        <w:t>әдістемелік алқалы органның атауы көрсету</w:t>
      </w:r>
      <w:r w:rsidRPr="00E061DC">
        <w:rPr>
          <w:rFonts w:ascii="Times New Roman" w:hAnsi="Times New Roman" w:cs="Times New Roman"/>
          <w:color w:val="000000" w:themeColor="text1"/>
          <w:sz w:val="24"/>
          <w:szCs w:val="24"/>
          <w:lang w:val="kk-KZ"/>
        </w:rPr>
        <w:t xml:space="preserve"> </w:t>
      </w:r>
    </w:p>
    <w:tbl>
      <w:tblPr>
        <w:tblStyle w:val="a5"/>
        <w:tblW w:w="9668" w:type="dxa"/>
        <w:tblInd w:w="108" w:type="dxa"/>
        <w:tblLook w:val="04A0" w:firstRow="1" w:lastRow="0" w:firstColumn="1" w:lastColumn="0" w:noHBand="0" w:noVBand="1"/>
      </w:tblPr>
      <w:tblGrid>
        <w:gridCol w:w="4253"/>
        <w:gridCol w:w="1984"/>
        <w:gridCol w:w="1841"/>
        <w:gridCol w:w="1590"/>
      </w:tblGrid>
      <w:tr w:rsidR="00307B5E" w:rsidRPr="00E061DC" w14:paraId="53A5C6FE" w14:textId="77777777" w:rsidTr="00E82C88">
        <w:tc>
          <w:tcPr>
            <w:tcW w:w="4253" w:type="dxa"/>
          </w:tcPr>
          <w:p w14:paraId="775C76A3" w14:textId="3E43B926" w:rsidR="008B7A54" w:rsidRPr="00E061DC" w:rsidRDefault="008B7A54" w:rsidP="008B7A54">
            <w:pPr>
              <w:ind w:right="-1"/>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Лауазымы, жұмыс орны, атағы (бар болса)</w:t>
            </w:r>
          </w:p>
        </w:tc>
        <w:tc>
          <w:tcPr>
            <w:tcW w:w="1984" w:type="dxa"/>
          </w:tcPr>
          <w:p w14:paraId="31404367" w14:textId="17C473F7" w:rsidR="008B7A54" w:rsidRPr="00E061DC" w:rsidRDefault="008B7A54" w:rsidP="008B7A54">
            <w:pPr>
              <w:ind w:right="-1"/>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Қолы</w:t>
            </w:r>
          </w:p>
        </w:tc>
        <w:tc>
          <w:tcPr>
            <w:tcW w:w="1841" w:type="dxa"/>
          </w:tcPr>
          <w:p w14:paraId="09668762" w14:textId="5F59278F" w:rsidR="008B7A54" w:rsidRPr="00E061DC" w:rsidRDefault="008B7A54" w:rsidP="008B7A54">
            <w:pPr>
              <w:ind w:right="-1"/>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Т.А.Ә.</w:t>
            </w:r>
          </w:p>
        </w:tc>
        <w:tc>
          <w:tcPr>
            <w:tcW w:w="1590" w:type="dxa"/>
          </w:tcPr>
          <w:p w14:paraId="3D648096" w14:textId="5685EEF3" w:rsidR="008B7A54" w:rsidRPr="00E061DC" w:rsidRDefault="008B7A54" w:rsidP="008B7A54">
            <w:pPr>
              <w:ind w:right="-1"/>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күні, хаттама №</w:t>
            </w:r>
          </w:p>
        </w:tc>
      </w:tr>
      <w:tr w:rsidR="008D63F3" w:rsidRPr="00E061DC" w14:paraId="257B6E5A" w14:textId="77777777" w:rsidTr="00E82C88">
        <w:tc>
          <w:tcPr>
            <w:tcW w:w="4253" w:type="dxa"/>
          </w:tcPr>
          <w:p w14:paraId="19CFE993" w14:textId="299199BD" w:rsidR="008D63F3" w:rsidRPr="00E061DC" w:rsidRDefault="008D63F3" w:rsidP="008D63F3">
            <w:pPr>
              <w:ind w:right="-1"/>
              <w:jc w:val="both"/>
              <w:rPr>
                <w:rFonts w:ascii="Times New Roman" w:hAnsi="Times New Roman" w:cs="Times New Roman"/>
                <w:color w:val="000000" w:themeColor="text1"/>
                <w:sz w:val="24"/>
                <w:szCs w:val="24"/>
                <w:lang w:val="kk-KZ"/>
              </w:rPr>
            </w:pPr>
            <w:r w:rsidRPr="00936445">
              <w:rPr>
                <w:rFonts w:ascii="Times New Roman" w:hAnsi="Times New Roman" w:cs="Times New Roman"/>
                <w:color w:val="000000" w:themeColor="text1"/>
                <w:sz w:val="24"/>
                <w:szCs w:val="24"/>
                <w:lang w:val="kk-KZ"/>
              </w:rPr>
              <w:t>Денсаулық сақтау-даярлау бағыты бойынша ОӘБ төрағасы</w:t>
            </w:r>
          </w:p>
        </w:tc>
        <w:tc>
          <w:tcPr>
            <w:tcW w:w="1984" w:type="dxa"/>
          </w:tcPr>
          <w:p w14:paraId="58406413" w14:textId="77777777" w:rsidR="008D63F3" w:rsidRPr="00E061DC" w:rsidRDefault="008D63F3" w:rsidP="008D63F3">
            <w:pPr>
              <w:ind w:right="-1"/>
              <w:jc w:val="both"/>
              <w:rPr>
                <w:rFonts w:ascii="Times New Roman" w:hAnsi="Times New Roman" w:cs="Times New Roman"/>
                <w:color w:val="000000" w:themeColor="text1"/>
                <w:sz w:val="24"/>
                <w:szCs w:val="24"/>
                <w:lang w:val="kk-KZ"/>
              </w:rPr>
            </w:pPr>
          </w:p>
        </w:tc>
        <w:tc>
          <w:tcPr>
            <w:tcW w:w="1841" w:type="dxa"/>
          </w:tcPr>
          <w:p w14:paraId="394C052B" w14:textId="51C3BD14" w:rsidR="008D63F3" w:rsidRPr="00E061DC" w:rsidRDefault="008D63F3" w:rsidP="008D63F3">
            <w:pPr>
              <w:ind w:right="-1"/>
              <w:jc w:val="both"/>
              <w:rPr>
                <w:rFonts w:ascii="Times New Roman" w:hAnsi="Times New Roman" w:cs="Times New Roman"/>
                <w:color w:val="000000" w:themeColor="text1"/>
                <w:sz w:val="24"/>
                <w:szCs w:val="24"/>
                <w:lang w:val="kk-KZ"/>
              </w:rPr>
            </w:pPr>
            <w:r w:rsidRPr="00936445">
              <w:rPr>
                <w:rFonts w:ascii="Times New Roman" w:hAnsi="Times New Roman" w:cs="Times New Roman"/>
                <w:color w:val="000000" w:themeColor="text1"/>
                <w:sz w:val="24"/>
                <w:szCs w:val="24"/>
                <w:lang w:val="kk-KZ"/>
              </w:rPr>
              <w:t>Нургожин Т.С.</w:t>
            </w:r>
          </w:p>
        </w:tc>
        <w:tc>
          <w:tcPr>
            <w:tcW w:w="1590" w:type="dxa"/>
          </w:tcPr>
          <w:p w14:paraId="346F1B6A" w14:textId="5D3984CD" w:rsidR="008D63F3" w:rsidRPr="00E061DC" w:rsidRDefault="008D63F3" w:rsidP="008D63F3">
            <w:pPr>
              <w:ind w:right="-1"/>
              <w:jc w:val="both"/>
              <w:rPr>
                <w:rFonts w:ascii="Times New Roman" w:hAnsi="Times New Roman" w:cs="Times New Roman"/>
                <w:color w:val="000000" w:themeColor="text1"/>
                <w:sz w:val="24"/>
                <w:szCs w:val="24"/>
                <w:lang w:val="kk-KZ"/>
              </w:rPr>
            </w:pPr>
            <w:r w:rsidRPr="00936445">
              <w:rPr>
                <w:rFonts w:ascii="Times New Roman" w:hAnsi="Times New Roman" w:cs="Times New Roman"/>
                <w:color w:val="000000" w:themeColor="text1"/>
                <w:sz w:val="24"/>
                <w:szCs w:val="24"/>
                <w:lang w:val="kk-KZ"/>
              </w:rPr>
              <w:t>2022 жылғы 27 мамыр, №6</w:t>
            </w:r>
          </w:p>
        </w:tc>
      </w:tr>
    </w:tbl>
    <w:p w14:paraId="091B0B40" w14:textId="77777777" w:rsidR="000B30DF" w:rsidRPr="00E061DC" w:rsidRDefault="000B30DF" w:rsidP="005F338C">
      <w:pPr>
        <w:spacing w:after="0" w:line="240" w:lineRule="auto"/>
        <w:rPr>
          <w:rFonts w:ascii="Times New Roman" w:hAnsi="Times New Roman" w:cs="Times New Roman"/>
          <w:b/>
          <w:color w:val="000000" w:themeColor="text1"/>
          <w:sz w:val="24"/>
          <w:szCs w:val="24"/>
          <w:lang w:val="kk-KZ"/>
        </w:rPr>
        <w:sectPr w:rsidR="000B30DF" w:rsidRPr="00E061DC" w:rsidSect="00E061DC">
          <w:pgSz w:w="11906" w:h="16838" w:code="9"/>
          <w:pgMar w:top="1134" w:right="851" w:bottom="1134" w:left="1701" w:header="709" w:footer="709" w:gutter="0"/>
          <w:cols w:space="708"/>
          <w:titlePg/>
          <w:docGrid w:linePitch="360"/>
        </w:sectPr>
      </w:pPr>
    </w:p>
    <w:p w14:paraId="20723DDF" w14:textId="6AFB2235" w:rsidR="005F338C" w:rsidRPr="00E061DC" w:rsidRDefault="005F338C" w:rsidP="000B30DF">
      <w:pPr>
        <w:jc w:val="center"/>
        <w:rPr>
          <w:rFonts w:ascii="Times New Roman" w:hAnsi="Times New Roman" w:cs="Times New Roman"/>
          <w:b/>
          <w:color w:val="000000" w:themeColor="text1"/>
          <w:sz w:val="24"/>
          <w:szCs w:val="24"/>
          <w:lang w:val="kk-KZ"/>
        </w:rPr>
      </w:pPr>
      <w:r w:rsidRPr="00E061DC">
        <w:rPr>
          <w:rFonts w:ascii="Times New Roman" w:hAnsi="Times New Roman" w:cs="Times New Roman"/>
          <w:b/>
          <w:color w:val="000000" w:themeColor="text1"/>
          <w:sz w:val="24"/>
          <w:szCs w:val="24"/>
          <w:lang w:val="kk-KZ"/>
        </w:rPr>
        <w:lastRenderedPageBreak/>
        <w:t xml:space="preserve">Біліктілікті арттыру бағдарламасының </w:t>
      </w:r>
      <w:r w:rsidR="00044107" w:rsidRPr="00E061DC">
        <w:rPr>
          <w:rFonts w:ascii="Times New Roman" w:hAnsi="Times New Roman" w:cs="Times New Roman"/>
          <w:b/>
          <w:color w:val="000000" w:themeColor="text1"/>
          <w:sz w:val="24"/>
          <w:szCs w:val="24"/>
          <w:lang w:val="kk-KZ"/>
        </w:rPr>
        <w:t>паспорты</w:t>
      </w:r>
    </w:p>
    <w:p w14:paraId="59BC4DA1" w14:textId="125586C3" w:rsidR="005F338C" w:rsidRPr="00E061DC" w:rsidRDefault="005F338C" w:rsidP="005F338C">
      <w:pPr>
        <w:spacing w:after="0" w:line="240" w:lineRule="auto"/>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Бағдарлама мақсаты:</w:t>
      </w:r>
    </w:p>
    <w:p w14:paraId="761F9CDC" w14:textId="77777777" w:rsidR="00595FAC" w:rsidRPr="00E061DC" w:rsidRDefault="00595FAC" w:rsidP="005F338C">
      <w:pPr>
        <w:spacing w:after="0" w:line="240" w:lineRule="auto"/>
        <w:rPr>
          <w:rFonts w:ascii="Times New Roman" w:hAnsi="Times New Roman" w:cs="Times New Roman"/>
          <w:b/>
          <w:bCs/>
          <w:color w:val="000000" w:themeColor="text1"/>
          <w:sz w:val="24"/>
          <w:szCs w:val="24"/>
          <w:lang w:val="kk-KZ"/>
        </w:rPr>
      </w:pPr>
    </w:p>
    <w:tbl>
      <w:tblPr>
        <w:tblStyle w:val="a5"/>
        <w:tblW w:w="0" w:type="auto"/>
        <w:tblLook w:val="04A0" w:firstRow="1" w:lastRow="0" w:firstColumn="1" w:lastColumn="0" w:noHBand="0" w:noVBand="1"/>
      </w:tblPr>
      <w:tblGrid>
        <w:gridCol w:w="9344"/>
      </w:tblGrid>
      <w:tr w:rsidR="005E4E86" w:rsidRPr="00E061DC" w14:paraId="052CF9AC" w14:textId="77777777" w:rsidTr="00E82C88">
        <w:tc>
          <w:tcPr>
            <w:tcW w:w="9776" w:type="dxa"/>
          </w:tcPr>
          <w:p w14:paraId="6540E20D" w14:textId="6DA65864" w:rsidR="005F338C" w:rsidRPr="00E061DC" w:rsidRDefault="00BF0D4A" w:rsidP="000B30DF">
            <w:pPr>
              <w:tabs>
                <w:tab w:val="right" w:pos="284"/>
                <w:tab w:val="right" w:pos="567"/>
              </w:tabs>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акушерлік тәжірибеде медициналық көмектің сапасын бағалау құралын қолданудың теориялық негіздерін меңгеру және практикалық дағдыларды дамыту</w:t>
            </w:r>
          </w:p>
        </w:tc>
      </w:tr>
    </w:tbl>
    <w:p w14:paraId="2972F302" w14:textId="77777777" w:rsidR="005F338C" w:rsidRPr="00E061DC" w:rsidRDefault="005F338C" w:rsidP="005F338C">
      <w:pPr>
        <w:spacing w:after="0" w:line="240" w:lineRule="auto"/>
        <w:rPr>
          <w:rFonts w:ascii="Times New Roman" w:hAnsi="Times New Roman" w:cs="Times New Roman"/>
          <w:color w:val="000000" w:themeColor="text1"/>
          <w:sz w:val="24"/>
          <w:szCs w:val="24"/>
          <w:lang w:val="kk-KZ"/>
        </w:rPr>
      </w:pPr>
    </w:p>
    <w:p w14:paraId="39E15E0E" w14:textId="35D1A2B4" w:rsidR="005F338C" w:rsidRPr="00E061DC" w:rsidRDefault="005F338C" w:rsidP="005F338C">
      <w:pPr>
        <w:spacing w:after="0" w:line="240" w:lineRule="auto"/>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Бағдарламаның қысқаша сипаттамасы:</w:t>
      </w:r>
    </w:p>
    <w:p w14:paraId="465B93C1" w14:textId="77777777" w:rsidR="00595FAC" w:rsidRPr="00E061DC" w:rsidRDefault="00595FAC" w:rsidP="005F338C">
      <w:pPr>
        <w:spacing w:after="0" w:line="240" w:lineRule="auto"/>
        <w:rPr>
          <w:rFonts w:ascii="Times New Roman" w:hAnsi="Times New Roman" w:cs="Times New Roman"/>
          <w:b/>
          <w:bCs/>
          <w:color w:val="000000" w:themeColor="text1"/>
          <w:sz w:val="24"/>
          <w:szCs w:val="24"/>
          <w:lang w:val="kk-KZ"/>
        </w:rPr>
      </w:pPr>
    </w:p>
    <w:tbl>
      <w:tblPr>
        <w:tblStyle w:val="a5"/>
        <w:tblW w:w="0" w:type="auto"/>
        <w:tblLook w:val="04A0" w:firstRow="1" w:lastRow="0" w:firstColumn="1" w:lastColumn="0" w:noHBand="0" w:noVBand="1"/>
      </w:tblPr>
      <w:tblGrid>
        <w:gridCol w:w="9344"/>
      </w:tblGrid>
      <w:tr w:rsidR="005E4E86" w:rsidRPr="00E061DC" w14:paraId="04FBCD77" w14:textId="77777777" w:rsidTr="00E82C88">
        <w:tc>
          <w:tcPr>
            <w:tcW w:w="9776" w:type="dxa"/>
          </w:tcPr>
          <w:p w14:paraId="44C291C8" w14:textId="0D0BDC7A" w:rsidR="00863392" w:rsidRPr="00E061DC" w:rsidRDefault="00653B00" w:rsidP="00863392">
            <w:pPr>
              <w:widowControl w:val="0"/>
              <w:adjustRightInd w:val="0"/>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Бағдарлама Дүниежүзілік денсаулық сақтау ұйымының</w:t>
            </w:r>
            <w:r w:rsidR="00EB5851" w:rsidRPr="00E061DC">
              <w:rPr>
                <w:rFonts w:ascii="Times New Roman" w:hAnsi="Times New Roman" w:cs="Times New Roman"/>
                <w:color w:val="000000" w:themeColor="text1"/>
                <w:sz w:val="24"/>
                <w:szCs w:val="24"/>
                <w:lang w:val="kk-KZ"/>
              </w:rPr>
              <w:t>:</w:t>
            </w:r>
          </w:p>
          <w:p w14:paraId="264659D7" w14:textId="10E6693C" w:rsidR="00863392" w:rsidRPr="00E061DC" w:rsidRDefault="00863392"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 xml:space="preserve">әйелдер мен жаңа туған нәрестелерге стационарлық көмек көрсету сапасын бағалау </w:t>
            </w:r>
            <w:r w:rsidR="00653B00" w:rsidRPr="00E061DC">
              <w:rPr>
                <w:rFonts w:ascii="Times New Roman" w:hAnsi="Times New Roman" w:cs="Times New Roman"/>
                <w:color w:val="000000" w:themeColor="text1"/>
                <w:sz w:val="24"/>
                <w:szCs w:val="24"/>
                <w:lang w:val="kk-KZ"/>
              </w:rPr>
              <w:t xml:space="preserve">және </w:t>
            </w:r>
            <w:r w:rsidRPr="00E061DC">
              <w:rPr>
                <w:rFonts w:ascii="Times New Roman" w:hAnsi="Times New Roman" w:cs="Times New Roman"/>
                <w:color w:val="000000" w:themeColor="text1"/>
                <w:sz w:val="24"/>
                <w:szCs w:val="24"/>
                <w:lang w:val="kk-KZ"/>
              </w:rPr>
              <w:t xml:space="preserve">жақсарту құралдарын </w:t>
            </w:r>
            <w:r w:rsidR="005D2A37" w:rsidRPr="00E061DC">
              <w:rPr>
                <w:rFonts w:ascii="Times New Roman" w:hAnsi="Times New Roman" w:cs="Times New Roman"/>
                <w:color w:val="000000" w:themeColor="text1"/>
                <w:sz w:val="24"/>
                <w:szCs w:val="24"/>
                <w:lang w:val="kk-KZ"/>
              </w:rPr>
              <w:t>қолдан</w:t>
            </w:r>
            <w:r w:rsidRPr="00E061DC">
              <w:rPr>
                <w:rFonts w:ascii="Times New Roman" w:hAnsi="Times New Roman" w:cs="Times New Roman"/>
                <w:color w:val="000000" w:themeColor="text1"/>
                <w:sz w:val="24"/>
                <w:szCs w:val="24"/>
                <w:lang w:val="kk-KZ"/>
              </w:rPr>
              <w:t>у;</w:t>
            </w:r>
          </w:p>
          <w:p w14:paraId="39FCAD48" w14:textId="2C510A46" w:rsidR="00863392" w:rsidRPr="00E061DC" w:rsidRDefault="00863392"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ана өлімін азайту және алдын алу мақсатында құпия аудиттер ұйымдастыру;</w:t>
            </w:r>
          </w:p>
          <w:p w14:paraId="14416875" w14:textId="037A2561" w:rsidR="00863392" w:rsidRPr="00E061DC" w:rsidRDefault="006D688F"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стационар</w:t>
            </w:r>
            <w:r w:rsidR="00AE67B9" w:rsidRPr="00E061DC">
              <w:rPr>
                <w:rFonts w:ascii="Times New Roman" w:hAnsi="Times New Roman" w:cs="Times New Roman"/>
                <w:color w:val="000000" w:themeColor="text1"/>
                <w:sz w:val="24"/>
                <w:szCs w:val="24"/>
                <w:lang w:val="kk-KZ"/>
              </w:rPr>
              <w:t xml:space="preserve"> деңгейінде ауыр асқынуларды клиникалық </w:t>
            </w:r>
            <w:r w:rsidR="000758E6" w:rsidRPr="00E061DC">
              <w:rPr>
                <w:rFonts w:ascii="Times New Roman" w:hAnsi="Times New Roman" w:cs="Times New Roman"/>
                <w:color w:val="000000" w:themeColor="text1"/>
                <w:sz w:val="24"/>
                <w:szCs w:val="24"/>
                <w:lang w:val="kk-KZ"/>
              </w:rPr>
              <w:t>қадағалап қарауды</w:t>
            </w:r>
            <w:r w:rsidR="00AE67B9" w:rsidRPr="00E061DC">
              <w:rPr>
                <w:rFonts w:ascii="Times New Roman" w:hAnsi="Times New Roman" w:cs="Times New Roman"/>
                <w:color w:val="000000" w:themeColor="text1"/>
                <w:sz w:val="24"/>
                <w:szCs w:val="24"/>
                <w:lang w:val="kk-KZ"/>
              </w:rPr>
              <w:t xml:space="preserve"> жақсарту үшін </w:t>
            </w:r>
            <w:r w:rsidR="000758E6" w:rsidRPr="00E061DC">
              <w:rPr>
                <w:rFonts w:ascii="Times New Roman" w:hAnsi="Times New Roman" w:cs="Times New Roman"/>
                <w:color w:val="000000" w:themeColor="text1"/>
                <w:sz w:val="24"/>
                <w:szCs w:val="24"/>
                <w:lang w:val="kk-KZ"/>
              </w:rPr>
              <w:t xml:space="preserve">босандыру </w:t>
            </w:r>
            <w:r w:rsidR="00AE67B9" w:rsidRPr="00E061DC">
              <w:rPr>
                <w:rFonts w:ascii="Times New Roman" w:hAnsi="Times New Roman" w:cs="Times New Roman"/>
                <w:color w:val="000000" w:themeColor="text1"/>
                <w:sz w:val="24"/>
                <w:szCs w:val="24"/>
                <w:lang w:val="kk-KZ"/>
              </w:rPr>
              <w:t xml:space="preserve">ұйымдардағы акушерлік асқынулардың </w:t>
            </w:r>
            <w:r w:rsidR="000758E6" w:rsidRPr="00E061DC">
              <w:rPr>
                <w:rFonts w:ascii="Times New Roman" w:hAnsi="Times New Roman" w:cs="Times New Roman"/>
                <w:color w:val="000000" w:themeColor="text1"/>
                <w:sz w:val="24"/>
                <w:szCs w:val="24"/>
                <w:lang w:val="kk-KZ"/>
              </w:rPr>
              <w:t>қиын</w:t>
            </w:r>
            <w:r w:rsidR="00AE67B9" w:rsidRPr="00E061DC">
              <w:rPr>
                <w:rFonts w:ascii="Times New Roman" w:hAnsi="Times New Roman" w:cs="Times New Roman"/>
                <w:color w:val="000000" w:themeColor="text1"/>
                <w:sz w:val="24"/>
                <w:szCs w:val="24"/>
                <w:lang w:val="kk-KZ"/>
              </w:rPr>
              <w:t xml:space="preserve"> жағдайларының аудиті</w:t>
            </w:r>
            <w:r w:rsidR="000758E6" w:rsidRPr="00E061DC">
              <w:rPr>
                <w:rFonts w:ascii="Times New Roman" w:hAnsi="Times New Roman" w:cs="Times New Roman"/>
                <w:color w:val="000000" w:themeColor="text1"/>
                <w:sz w:val="24"/>
                <w:szCs w:val="24"/>
                <w:lang w:val="kk-KZ"/>
              </w:rPr>
              <w:t xml:space="preserve"> бойынша жетекші принциптері негізінде әзірленген.</w:t>
            </w:r>
          </w:p>
          <w:p w14:paraId="1EF7015B" w14:textId="6D36A4EA" w:rsidR="005F338C" w:rsidRPr="00E061DC" w:rsidRDefault="000758E6" w:rsidP="00017490">
            <w:pPr>
              <w:pStyle w:val="a6"/>
              <w:tabs>
                <w:tab w:val="right" w:pos="284"/>
                <w:tab w:val="right" w:pos="567"/>
              </w:tabs>
              <w:ind w:left="0"/>
              <w:jc w:val="both"/>
              <w:rPr>
                <w:rFonts w:ascii="Times New Roman" w:hAnsi="Times New Roman" w:cs="Times New Roman"/>
                <w:i/>
                <w:color w:val="000000" w:themeColor="text1"/>
                <w:sz w:val="24"/>
                <w:szCs w:val="24"/>
                <w:lang w:val="kk-KZ"/>
              </w:rPr>
            </w:pPr>
            <w:r w:rsidRPr="00E061DC">
              <w:rPr>
                <w:rFonts w:ascii="Times New Roman" w:hAnsi="Times New Roman" w:cs="Times New Roman"/>
                <w:snapToGrid w:val="0"/>
                <w:color w:val="000000" w:themeColor="text1"/>
                <w:sz w:val="24"/>
                <w:szCs w:val="24"/>
                <w:lang w:val="kk-KZ"/>
              </w:rPr>
              <w:t>Оқыту нәтижесінде оқытылған денсаулық сақтау мамандары</w:t>
            </w:r>
            <w:r w:rsidRPr="00E061DC">
              <w:rPr>
                <w:rFonts w:ascii="Times New Roman" w:hAnsi="Times New Roman" w:cs="Times New Roman"/>
                <w:bCs/>
                <w:snapToGrid w:val="0"/>
                <w:color w:val="000000" w:themeColor="text1"/>
                <w:sz w:val="24"/>
                <w:szCs w:val="24"/>
                <w:lang w:val="kk-KZ"/>
              </w:rPr>
              <w:t xml:space="preserve"> </w:t>
            </w:r>
            <w:r w:rsidR="00E3376E" w:rsidRPr="00E061DC">
              <w:rPr>
                <w:rFonts w:ascii="Times New Roman" w:hAnsi="Times New Roman" w:cs="Times New Roman"/>
                <w:bCs/>
                <w:color w:val="000000" w:themeColor="text1"/>
                <w:sz w:val="24"/>
                <w:szCs w:val="24"/>
                <w:shd w:val="clear" w:color="auto" w:fill="FFFFFF"/>
                <w:lang w:val="kk-KZ"/>
              </w:rPr>
              <w:t xml:space="preserve">ұлттық деңгейде медициналық көмек көрсету сапасын (құпия аудит) және акушерлік стационарлар деңгейінде (акушерлік стационарлар қызметін және акушерлік асқынулардың </w:t>
            </w:r>
            <w:r w:rsidRPr="00E061DC">
              <w:rPr>
                <w:rFonts w:ascii="Times New Roman" w:hAnsi="Times New Roman" w:cs="Times New Roman"/>
                <w:bCs/>
                <w:color w:val="000000" w:themeColor="text1"/>
                <w:sz w:val="24"/>
                <w:szCs w:val="24"/>
                <w:shd w:val="clear" w:color="auto" w:fill="FFFFFF"/>
                <w:lang w:val="kk-KZ"/>
              </w:rPr>
              <w:t xml:space="preserve">қиын </w:t>
            </w:r>
            <w:r w:rsidR="00E3376E" w:rsidRPr="00E061DC">
              <w:rPr>
                <w:rFonts w:ascii="Times New Roman" w:hAnsi="Times New Roman" w:cs="Times New Roman"/>
                <w:bCs/>
                <w:color w:val="000000" w:themeColor="text1"/>
                <w:sz w:val="24"/>
                <w:szCs w:val="24"/>
                <w:shd w:val="clear" w:color="auto" w:fill="FFFFFF"/>
                <w:lang w:val="kk-KZ"/>
              </w:rPr>
              <w:t>жағдайларын</w:t>
            </w:r>
            <w:r w:rsidRPr="00E061DC">
              <w:rPr>
                <w:rFonts w:ascii="Times New Roman" w:hAnsi="Times New Roman" w:cs="Times New Roman"/>
                <w:bCs/>
                <w:color w:val="000000" w:themeColor="text1"/>
                <w:sz w:val="24"/>
                <w:szCs w:val="24"/>
                <w:shd w:val="clear" w:color="auto" w:fill="FFFFFF"/>
                <w:lang w:val="kk-KZ"/>
              </w:rPr>
              <w:t xml:space="preserve"> бағалау</w:t>
            </w:r>
            <w:r w:rsidR="00E3376E" w:rsidRPr="00E061DC">
              <w:rPr>
                <w:rFonts w:ascii="Times New Roman" w:hAnsi="Times New Roman" w:cs="Times New Roman"/>
                <w:bCs/>
                <w:color w:val="000000" w:themeColor="text1"/>
                <w:sz w:val="24"/>
                <w:szCs w:val="24"/>
                <w:shd w:val="clear" w:color="auto" w:fill="FFFFFF"/>
                <w:lang w:val="kk-KZ"/>
              </w:rPr>
              <w:t xml:space="preserve">) бағалау үшін қажетті құзыреттерді </w:t>
            </w:r>
            <w:r w:rsidRPr="00E061DC">
              <w:rPr>
                <w:rFonts w:ascii="Times New Roman" w:hAnsi="Times New Roman" w:cs="Times New Roman"/>
                <w:bCs/>
                <w:color w:val="000000" w:themeColor="text1"/>
                <w:sz w:val="24"/>
                <w:szCs w:val="24"/>
                <w:shd w:val="clear" w:color="auto" w:fill="FFFFFF"/>
                <w:lang w:val="kk-KZ"/>
              </w:rPr>
              <w:t>меңгеруі керек.</w:t>
            </w:r>
          </w:p>
        </w:tc>
      </w:tr>
    </w:tbl>
    <w:p w14:paraId="4B05F3B2" w14:textId="77777777" w:rsidR="005F338C" w:rsidRPr="00E061DC" w:rsidRDefault="005F338C" w:rsidP="00017490">
      <w:pPr>
        <w:spacing w:after="0" w:line="240" w:lineRule="auto"/>
        <w:jc w:val="both"/>
        <w:rPr>
          <w:rFonts w:ascii="Times New Roman" w:hAnsi="Times New Roman" w:cs="Times New Roman"/>
          <w:color w:val="000000" w:themeColor="text1"/>
          <w:sz w:val="24"/>
          <w:szCs w:val="24"/>
          <w:lang w:val="kk-KZ"/>
        </w:rPr>
      </w:pPr>
    </w:p>
    <w:p w14:paraId="3E62C69C" w14:textId="6F65B47A" w:rsidR="005F338C" w:rsidRPr="00E061DC" w:rsidRDefault="005F338C" w:rsidP="005F338C">
      <w:pPr>
        <w:spacing w:after="0" w:line="240" w:lineRule="auto"/>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 xml:space="preserve">Бағдарламаның негізгі элементтерін </w:t>
      </w:r>
      <w:r w:rsidR="001F5FFF" w:rsidRPr="00E061DC">
        <w:rPr>
          <w:rFonts w:ascii="Times New Roman" w:hAnsi="Times New Roman" w:cs="Times New Roman"/>
          <w:b/>
          <w:bCs/>
          <w:color w:val="000000" w:themeColor="text1"/>
          <w:sz w:val="24"/>
          <w:szCs w:val="24"/>
          <w:lang w:val="kk-KZ"/>
        </w:rPr>
        <w:t>келіс</w:t>
      </w:r>
      <w:r w:rsidRPr="00E061DC">
        <w:rPr>
          <w:rFonts w:ascii="Times New Roman" w:hAnsi="Times New Roman" w:cs="Times New Roman"/>
          <w:b/>
          <w:bCs/>
          <w:color w:val="000000" w:themeColor="text1"/>
          <w:sz w:val="24"/>
          <w:szCs w:val="24"/>
          <w:lang w:val="kk-KZ"/>
        </w:rPr>
        <w:t>у:</w:t>
      </w:r>
    </w:p>
    <w:p w14:paraId="35CCF165" w14:textId="77777777" w:rsidR="00595FAC" w:rsidRPr="00E061DC" w:rsidRDefault="00595FAC" w:rsidP="005F338C">
      <w:pPr>
        <w:spacing w:after="0" w:line="240" w:lineRule="auto"/>
        <w:rPr>
          <w:rFonts w:ascii="Times New Roman" w:hAnsi="Times New Roman" w:cs="Times New Roman"/>
          <w:b/>
          <w:bCs/>
          <w:color w:val="000000" w:themeColor="text1"/>
          <w:sz w:val="24"/>
          <w:szCs w:val="24"/>
          <w:lang w:val="kk-KZ"/>
        </w:rPr>
      </w:pPr>
    </w:p>
    <w:tbl>
      <w:tblPr>
        <w:tblStyle w:val="a5"/>
        <w:tblW w:w="0" w:type="auto"/>
        <w:tblLook w:val="04A0" w:firstRow="1" w:lastRow="0" w:firstColumn="1" w:lastColumn="0" w:noHBand="0" w:noVBand="1"/>
      </w:tblPr>
      <w:tblGrid>
        <w:gridCol w:w="704"/>
        <w:gridCol w:w="4154"/>
        <w:gridCol w:w="2206"/>
        <w:gridCol w:w="2280"/>
      </w:tblGrid>
      <w:tr w:rsidR="00307B5E" w:rsidRPr="00E061DC" w14:paraId="05F62FE1" w14:textId="77777777" w:rsidTr="00EB165C">
        <w:tc>
          <w:tcPr>
            <w:tcW w:w="704" w:type="dxa"/>
            <w:vAlign w:val="center"/>
          </w:tcPr>
          <w:p w14:paraId="6E6A2B6E" w14:textId="716E0FA4" w:rsidR="001F5FFF" w:rsidRPr="00E061DC" w:rsidRDefault="001F5FFF" w:rsidP="001F5FFF">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№/n</w:t>
            </w:r>
          </w:p>
        </w:tc>
        <w:tc>
          <w:tcPr>
            <w:tcW w:w="4155" w:type="dxa"/>
            <w:vAlign w:val="center"/>
          </w:tcPr>
          <w:p w14:paraId="7A111637" w14:textId="09BEBF69" w:rsidR="001F5FFF" w:rsidRPr="00E061DC" w:rsidRDefault="001F5FFF" w:rsidP="001F5FFF">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Оқыту нәтижесі</w:t>
            </w:r>
          </w:p>
        </w:tc>
        <w:tc>
          <w:tcPr>
            <w:tcW w:w="2206" w:type="dxa"/>
            <w:vAlign w:val="center"/>
          </w:tcPr>
          <w:p w14:paraId="25EB2442" w14:textId="77777777" w:rsidR="001F5FFF" w:rsidRPr="00E061DC" w:rsidRDefault="001F5FFF" w:rsidP="001F5FFF">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бағалау әдісі</w:t>
            </w:r>
          </w:p>
          <w:p w14:paraId="7C8E3489" w14:textId="48DAB664" w:rsidR="001F5FFF" w:rsidRPr="00E061DC" w:rsidRDefault="001F5FFF" w:rsidP="001F5FFF">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(ББ-ның қосымшасына сәйкес БӨҚ)</w:t>
            </w:r>
          </w:p>
        </w:tc>
        <w:tc>
          <w:tcPr>
            <w:tcW w:w="2280" w:type="dxa"/>
            <w:vAlign w:val="center"/>
          </w:tcPr>
          <w:p w14:paraId="76827602" w14:textId="0DCE32FE" w:rsidR="001F5FFF" w:rsidRPr="00E061DC" w:rsidRDefault="001F5FFF" w:rsidP="001F5FFF">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оқыту әдісі</w:t>
            </w:r>
          </w:p>
        </w:tc>
      </w:tr>
      <w:tr w:rsidR="00307B5E" w:rsidRPr="00E061DC" w14:paraId="768A9288" w14:textId="77777777" w:rsidTr="00EB165C">
        <w:tc>
          <w:tcPr>
            <w:tcW w:w="704" w:type="dxa"/>
            <w:vAlign w:val="center"/>
          </w:tcPr>
          <w:p w14:paraId="509775AC" w14:textId="5991A6E6" w:rsidR="000B34B3" w:rsidRPr="00E061DC" w:rsidRDefault="00005E07" w:rsidP="000B34B3">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1</w:t>
            </w:r>
          </w:p>
        </w:tc>
        <w:tc>
          <w:tcPr>
            <w:tcW w:w="4155" w:type="dxa"/>
          </w:tcPr>
          <w:p w14:paraId="5D8A2465" w14:textId="775D266A" w:rsidR="000B34B3" w:rsidRPr="00E061DC" w:rsidRDefault="00005E07" w:rsidP="000B34B3">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 xml:space="preserve">Босандыру ұйым </w:t>
            </w:r>
            <w:r w:rsidR="000B34B3" w:rsidRPr="00E061DC">
              <w:rPr>
                <w:rFonts w:ascii="Times New Roman" w:hAnsi="Times New Roman" w:cs="Times New Roman"/>
                <w:color w:val="000000" w:themeColor="text1"/>
                <w:sz w:val="24"/>
                <w:szCs w:val="24"/>
                <w:lang w:val="kk-KZ"/>
              </w:rPr>
              <w:t xml:space="preserve">деңгейінде аналар мен жаңа туған нәрестелерге стационарлық </w:t>
            </w:r>
            <w:r w:rsidRPr="00E061DC">
              <w:rPr>
                <w:rFonts w:ascii="Times New Roman" w:hAnsi="Times New Roman" w:cs="Times New Roman"/>
                <w:color w:val="000000" w:themeColor="text1"/>
                <w:sz w:val="24"/>
                <w:szCs w:val="24"/>
                <w:lang w:val="kk-KZ"/>
              </w:rPr>
              <w:t xml:space="preserve">медициналық </w:t>
            </w:r>
            <w:r w:rsidR="000B34B3" w:rsidRPr="00E061DC">
              <w:rPr>
                <w:rFonts w:ascii="Times New Roman" w:hAnsi="Times New Roman" w:cs="Times New Roman"/>
                <w:color w:val="000000" w:themeColor="text1"/>
                <w:sz w:val="24"/>
                <w:szCs w:val="24"/>
                <w:lang w:val="kk-KZ"/>
              </w:rPr>
              <w:t>көмек пен күтімді бағалау құралын пайдалана алады.</w:t>
            </w:r>
          </w:p>
        </w:tc>
        <w:tc>
          <w:tcPr>
            <w:tcW w:w="2206" w:type="dxa"/>
            <w:vAlign w:val="center"/>
          </w:tcPr>
          <w:p w14:paraId="17A31986" w14:textId="01CCCF8F" w:rsidR="000B34B3" w:rsidRPr="00E061DC" w:rsidRDefault="000B34B3" w:rsidP="000B34B3">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6716F38F" w14:textId="34E0691F" w:rsidR="000B34B3" w:rsidRPr="00E061DC" w:rsidRDefault="000B34B3" w:rsidP="000B34B3">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Семинар</w:t>
            </w:r>
          </w:p>
        </w:tc>
      </w:tr>
      <w:tr w:rsidR="00307B5E" w:rsidRPr="00E061DC" w14:paraId="56F8FBFE" w14:textId="77777777" w:rsidTr="00EB165C">
        <w:tc>
          <w:tcPr>
            <w:tcW w:w="704" w:type="dxa"/>
            <w:vAlign w:val="center"/>
          </w:tcPr>
          <w:p w14:paraId="045EA1B3" w14:textId="27E5480A" w:rsidR="000B34B3" w:rsidRPr="00E061DC" w:rsidRDefault="000B34B3" w:rsidP="000B34B3">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2</w:t>
            </w:r>
          </w:p>
        </w:tc>
        <w:tc>
          <w:tcPr>
            <w:tcW w:w="4155" w:type="dxa"/>
          </w:tcPr>
          <w:p w14:paraId="3D6E0022" w14:textId="5E79429C" w:rsidR="000B34B3" w:rsidRPr="00E061DC" w:rsidRDefault="00005E07" w:rsidP="000B34B3">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 xml:space="preserve">Босандыру </w:t>
            </w:r>
            <w:r w:rsidR="000B34B3" w:rsidRPr="00E061DC">
              <w:rPr>
                <w:rFonts w:ascii="Times New Roman" w:hAnsi="Times New Roman" w:cs="Times New Roman"/>
                <w:color w:val="000000" w:themeColor="text1"/>
                <w:sz w:val="24"/>
                <w:szCs w:val="24"/>
                <w:lang w:val="kk-KZ"/>
              </w:rPr>
              <w:t>ұйымдар</w:t>
            </w:r>
            <w:r w:rsidRPr="00E061DC">
              <w:rPr>
                <w:rFonts w:ascii="Times New Roman" w:hAnsi="Times New Roman" w:cs="Times New Roman"/>
                <w:color w:val="000000" w:themeColor="text1"/>
                <w:sz w:val="24"/>
                <w:szCs w:val="24"/>
                <w:lang w:val="kk-KZ"/>
              </w:rPr>
              <w:t>ын</w:t>
            </w:r>
            <w:r w:rsidR="000B34B3" w:rsidRPr="00E061DC">
              <w:rPr>
                <w:rFonts w:ascii="Times New Roman" w:hAnsi="Times New Roman" w:cs="Times New Roman"/>
                <w:color w:val="000000" w:themeColor="text1"/>
                <w:sz w:val="24"/>
                <w:szCs w:val="24"/>
                <w:lang w:val="kk-KZ"/>
              </w:rPr>
              <w:t>да аналар мен жаңа туған нәрестелерге көрсетілетін көмектің сапасын бағалау алгоритмдеріне сәйкес көмек көрсету процесіне қатысатын барлық медицина қызметкерлерінің іс-әрекетін</w:t>
            </w:r>
            <w:r w:rsidRPr="00E061DC">
              <w:rPr>
                <w:rFonts w:ascii="Times New Roman" w:hAnsi="Times New Roman" w:cs="Times New Roman"/>
                <w:color w:val="000000" w:themeColor="text1"/>
                <w:sz w:val="24"/>
                <w:szCs w:val="24"/>
                <w:lang w:val="kk-KZ"/>
              </w:rPr>
              <w:t>е</w:t>
            </w:r>
            <w:r w:rsidR="000B34B3" w:rsidRPr="00E061DC">
              <w:rPr>
                <w:rFonts w:ascii="Times New Roman" w:hAnsi="Times New Roman" w:cs="Times New Roman"/>
                <w:color w:val="000000" w:themeColor="text1"/>
                <w:sz w:val="24"/>
                <w:szCs w:val="24"/>
                <w:lang w:val="kk-KZ"/>
              </w:rPr>
              <w:t xml:space="preserve"> </w:t>
            </w:r>
            <w:r w:rsidRPr="00E061DC">
              <w:rPr>
                <w:rFonts w:ascii="Times New Roman" w:hAnsi="Times New Roman" w:cs="Times New Roman"/>
                <w:color w:val="000000" w:themeColor="text1"/>
                <w:sz w:val="24"/>
                <w:szCs w:val="24"/>
                <w:lang w:val="kk-KZ"/>
              </w:rPr>
              <w:t>қадағалау жүргізуге</w:t>
            </w:r>
            <w:r w:rsidR="000B34B3" w:rsidRPr="00E061DC">
              <w:rPr>
                <w:rFonts w:ascii="Times New Roman" w:hAnsi="Times New Roman" w:cs="Times New Roman"/>
                <w:color w:val="000000" w:themeColor="text1"/>
                <w:sz w:val="24"/>
                <w:szCs w:val="24"/>
                <w:lang w:val="kk-KZ"/>
              </w:rPr>
              <w:t xml:space="preserve"> қабілетті.</w:t>
            </w:r>
          </w:p>
        </w:tc>
        <w:tc>
          <w:tcPr>
            <w:tcW w:w="2206" w:type="dxa"/>
            <w:vAlign w:val="center"/>
          </w:tcPr>
          <w:p w14:paraId="4007E35B" w14:textId="78C71892" w:rsidR="000B34B3" w:rsidRPr="00E061DC" w:rsidRDefault="000B34B3" w:rsidP="000B34B3">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09A9ED15" w14:textId="2E720696" w:rsidR="000B34B3" w:rsidRPr="00E061DC" w:rsidRDefault="000B34B3" w:rsidP="000B34B3">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Семинар</w:t>
            </w:r>
          </w:p>
        </w:tc>
      </w:tr>
      <w:tr w:rsidR="00307B5E" w:rsidRPr="00E061DC" w14:paraId="0AF57163" w14:textId="77777777" w:rsidTr="00EB165C">
        <w:tc>
          <w:tcPr>
            <w:tcW w:w="704" w:type="dxa"/>
            <w:vAlign w:val="center"/>
          </w:tcPr>
          <w:p w14:paraId="52A6934A" w14:textId="4BBF3416" w:rsidR="000B34B3" w:rsidRPr="00E061DC" w:rsidRDefault="000B34B3" w:rsidP="000B34B3">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3</w:t>
            </w:r>
          </w:p>
        </w:tc>
        <w:tc>
          <w:tcPr>
            <w:tcW w:w="4155" w:type="dxa"/>
          </w:tcPr>
          <w:p w14:paraId="5B6D7205" w14:textId="0E54DED4" w:rsidR="000B34B3" w:rsidRPr="00E061DC" w:rsidRDefault="000B34B3" w:rsidP="000B34B3">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 xml:space="preserve">Медицина мамандарына, </w:t>
            </w:r>
            <w:r w:rsidR="0091343D" w:rsidRPr="00E061DC">
              <w:rPr>
                <w:rFonts w:ascii="Times New Roman" w:hAnsi="Times New Roman" w:cs="Times New Roman"/>
                <w:color w:val="000000" w:themeColor="text1"/>
                <w:sz w:val="24"/>
                <w:szCs w:val="24"/>
                <w:lang w:val="kk-KZ"/>
              </w:rPr>
              <w:t>пациенттерге</w:t>
            </w:r>
            <w:r w:rsidRPr="00E061DC">
              <w:rPr>
                <w:rFonts w:ascii="Times New Roman" w:hAnsi="Times New Roman" w:cs="Times New Roman"/>
                <w:color w:val="000000" w:themeColor="text1"/>
                <w:sz w:val="24"/>
                <w:szCs w:val="24"/>
                <w:lang w:val="kk-KZ"/>
              </w:rPr>
              <w:t xml:space="preserve"> (жүкті әйелдер мен босанғаннан кейінгі әйелдер) және олардың өкілдеріне (құпия аудит </w:t>
            </w:r>
            <w:r w:rsidR="0091343D" w:rsidRPr="00E061DC">
              <w:rPr>
                <w:rFonts w:ascii="Times New Roman" w:hAnsi="Times New Roman" w:cs="Times New Roman"/>
                <w:color w:val="000000" w:themeColor="text1"/>
                <w:sz w:val="24"/>
                <w:szCs w:val="24"/>
                <w:lang w:val="kk-KZ"/>
              </w:rPr>
              <w:t>кезінде</w:t>
            </w:r>
            <w:r w:rsidRPr="00E061DC">
              <w:rPr>
                <w:rFonts w:ascii="Times New Roman" w:hAnsi="Times New Roman" w:cs="Times New Roman"/>
                <w:color w:val="000000" w:themeColor="text1"/>
                <w:sz w:val="24"/>
                <w:szCs w:val="24"/>
                <w:lang w:val="kk-KZ"/>
              </w:rPr>
              <w:t>) сауалнама (сұхбат) жүргізу дағдыларын көрсетеді.</w:t>
            </w:r>
          </w:p>
        </w:tc>
        <w:tc>
          <w:tcPr>
            <w:tcW w:w="2206" w:type="dxa"/>
            <w:vAlign w:val="center"/>
          </w:tcPr>
          <w:p w14:paraId="10BC187D" w14:textId="5A37F39D" w:rsidR="000B34B3" w:rsidRPr="00E061DC" w:rsidRDefault="000B34B3" w:rsidP="000B34B3">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1B0431C1" w14:textId="381D1D1B" w:rsidR="000B34B3" w:rsidRPr="00E061DC" w:rsidRDefault="000B34B3" w:rsidP="000B34B3">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Семинар</w:t>
            </w:r>
          </w:p>
        </w:tc>
      </w:tr>
      <w:tr w:rsidR="00307B5E" w:rsidRPr="00E061DC" w14:paraId="50B14240" w14:textId="77777777" w:rsidTr="00EB165C">
        <w:tc>
          <w:tcPr>
            <w:tcW w:w="704" w:type="dxa"/>
            <w:vAlign w:val="center"/>
          </w:tcPr>
          <w:p w14:paraId="3EB67ECC" w14:textId="4D3C7F00" w:rsidR="002D3A48" w:rsidRPr="00E061DC" w:rsidRDefault="002D3A48" w:rsidP="002D3A48">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4</w:t>
            </w:r>
          </w:p>
        </w:tc>
        <w:tc>
          <w:tcPr>
            <w:tcW w:w="4155" w:type="dxa"/>
          </w:tcPr>
          <w:p w14:paraId="7A2B27FB" w14:textId="5FA5DD0C" w:rsidR="002D3A48" w:rsidRPr="00E061DC" w:rsidRDefault="002D3A48" w:rsidP="002D3A48">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 xml:space="preserve">Медициналық құжаттарды зерделеу негізінде </w:t>
            </w:r>
            <w:r w:rsidR="00590B8B" w:rsidRPr="00E061DC">
              <w:rPr>
                <w:rFonts w:ascii="Times New Roman" w:hAnsi="Times New Roman" w:cs="Times New Roman"/>
                <w:color w:val="000000" w:themeColor="text1"/>
                <w:sz w:val="24"/>
                <w:szCs w:val="24"/>
                <w:lang w:val="kk-KZ"/>
              </w:rPr>
              <w:t>босандыру</w:t>
            </w:r>
            <w:r w:rsidRPr="00E061DC">
              <w:rPr>
                <w:rFonts w:ascii="Times New Roman" w:hAnsi="Times New Roman" w:cs="Times New Roman"/>
                <w:color w:val="000000" w:themeColor="text1"/>
                <w:sz w:val="24"/>
                <w:szCs w:val="24"/>
                <w:lang w:val="kk-KZ"/>
              </w:rPr>
              <w:t xml:space="preserve"> ұйым</w:t>
            </w:r>
            <w:r w:rsidR="00590B8B" w:rsidRPr="00E061DC">
              <w:rPr>
                <w:rFonts w:ascii="Times New Roman" w:hAnsi="Times New Roman" w:cs="Times New Roman"/>
                <w:color w:val="000000" w:themeColor="text1"/>
                <w:sz w:val="24"/>
                <w:szCs w:val="24"/>
                <w:lang w:val="kk-KZ"/>
              </w:rPr>
              <w:t>ы қызметінің</w:t>
            </w:r>
            <w:r w:rsidRPr="00E061DC">
              <w:rPr>
                <w:rFonts w:ascii="Times New Roman" w:hAnsi="Times New Roman" w:cs="Times New Roman"/>
                <w:color w:val="000000" w:themeColor="text1"/>
                <w:sz w:val="24"/>
                <w:szCs w:val="24"/>
                <w:lang w:val="kk-KZ"/>
              </w:rPr>
              <w:t xml:space="preserve"> сапасын және оның саланың стандартталған және </w:t>
            </w:r>
            <w:r w:rsidR="00590B8B" w:rsidRPr="00E061DC">
              <w:rPr>
                <w:rFonts w:ascii="Times New Roman" w:hAnsi="Times New Roman" w:cs="Times New Roman"/>
                <w:color w:val="000000" w:themeColor="text1"/>
                <w:sz w:val="24"/>
                <w:szCs w:val="24"/>
                <w:lang w:val="kk-KZ"/>
              </w:rPr>
              <w:t>реттеуші нормаларына</w:t>
            </w:r>
            <w:r w:rsidRPr="00E061DC">
              <w:rPr>
                <w:rFonts w:ascii="Times New Roman" w:hAnsi="Times New Roman" w:cs="Times New Roman"/>
                <w:color w:val="000000" w:themeColor="text1"/>
                <w:sz w:val="24"/>
                <w:szCs w:val="24"/>
                <w:lang w:val="kk-KZ"/>
              </w:rPr>
              <w:t xml:space="preserve"> сәйкестігін бағалай алады.</w:t>
            </w:r>
          </w:p>
        </w:tc>
        <w:tc>
          <w:tcPr>
            <w:tcW w:w="2206" w:type="dxa"/>
            <w:vAlign w:val="center"/>
          </w:tcPr>
          <w:p w14:paraId="64A9BA26" w14:textId="70B4612D" w:rsidR="002D3A48" w:rsidRPr="00E061DC" w:rsidRDefault="002D3A48" w:rsidP="002D3A48">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 xml:space="preserve">Топтық жоба, </w:t>
            </w:r>
            <w:r w:rsidR="000B34B3" w:rsidRPr="00E061DC">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5E572848" w14:textId="77F1DC5A" w:rsidR="002D3A48" w:rsidRPr="00E061DC" w:rsidRDefault="002D3A48" w:rsidP="002D3A48">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Семинар</w:t>
            </w:r>
          </w:p>
        </w:tc>
      </w:tr>
      <w:tr w:rsidR="005E4E86" w:rsidRPr="00E061DC" w14:paraId="39DD5D08" w14:textId="77777777" w:rsidTr="00EB165C">
        <w:tc>
          <w:tcPr>
            <w:tcW w:w="704" w:type="dxa"/>
            <w:vAlign w:val="center"/>
          </w:tcPr>
          <w:p w14:paraId="2D4424EE" w14:textId="15F76A33" w:rsidR="002D3A48" w:rsidRPr="00E061DC" w:rsidRDefault="002D3A48" w:rsidP="002D3A48">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lastRenderedPageBreak/>
              <w:t>5</w:t>
            </w:r>
          </w:p>
        </w:tc>
        <w:tc>
          <w:tcPr>
            <w:tcW w:w="4155" w:type="dxa"/>
          </w:tcPr>
          <w:p w14:paraId="2A4980A0" w14:textId="71EEC4EA" w:rsidR="002D3A48" w:rsidRPr="00E061DC" w:rsidRDefault="00590B8B" w:rsidP="002D3A48">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Босандыру</w:t>
            </w:r>
            <w:r w:rsidR="002D3A48" w:rsidRPr="00E061DC">
              <w:rPr>
                <w:rFonts w:ascii="Times New Roman" w:hAnsi="Times New Roman" w:cs="Times New Roman"/>
                <w:color w:val="000000" w:themeColor="text1"/>
                <w:sz w:val="24"/>
                <w:szCs w:val="24"/>
                <w:lang w:val="kk-KZ"/>
              </w:rPr>
              <w:t xml:space="preserve"> ұйым</w:t>
            </w:r>
            <w:r w:rsidRPr="00E061DC">
              <w:rPr>
                <w:rFonts w:ascii="Times New Roman" w:hAnsi="Times New Roman" w:cs="Times New Roman"/>
                <w:color w:val="000000" w:themeColor="text1"/>
                <w:sz w:val="24"/>
                <w:szCs w:val="24"/>
                <w:lang w:val="kk-KZ"/>
              </w:rPr>
              <w:t>ы</w:t>
            </w:r>
            <w:r w:rsidR="002D3A48" w:rsidRPr="00E061DC">
              <w:rPr>
                <w:rFonts w:ascii="Times New Roman" w:hAnsi="Times New Roman" w:cs="Times New Roman"/>
                <w:color w:val="000000" w:themeColor="text1"/>
                <w:sz w:val="24"/>
                <w:szCs w:val="24"/>
                <w:lang w:val="kk-KZ"/>
              </w:rPr>
              <w:t xml:space="preserve"> деңгейінде аналар мен жаңа туған нәрестелерге медициналық көмек және күтім көрсету </w:t>
            </w:r>
            <w:r w:rsidRPr="00E061DC">
              <w:rPr>
                <w:rFonts w:ascii="Times New Roman" w:hAnsi="Times New Roman" w:cs="Times New Roman"/>
                <w:color w:val="000000" w:themeColor="text1"/>
                <w:sz w:val="24"/>
                <w:szCs w:val="24"/>
                <w:lang w:val="kk-KZ"/>
              </w:rPr>
              <w:t>процестерін</w:t>
            </w:r>
            <w:r w:rsidR="002D3A48" w:rsidRPr="00E061DC">
              <w:rPr>
                <w:rFonts w:ascii="Times New Roman" w:hAnsi="Times New Roman" w:cs="Times New Roman"/>
                <w:color w:val="000000" w:themeColor="text1"/>
                <w:sz w:val="24"/>
                <w:szCs w:val="24"/>
                <w:lang w:val="kk-KZ"/>
              </w:rPr>
              <w:t xml:space="preserve"> бағалау нәтижелері бойынша көмектің сапасын арттыру бойынша ұсыныстар әзірлеуге қабілетті</w:t>
            </w:r>
          </w:p>
        </w:tc>
        <w:tc>
          <w:tcPr>
            <w:tcW w:w="2206" w:type="dxa"/>
            <w:vAlign w:val="center"/>
          </w:tcPr>
          <w:p w14:paraId="60D83C83" w14:textId="73BC8EA9" w:rsidR="002D3A48" w:rsidRPr="00E061DC" w:rsidRDefault="002D3A48" w:rsidP="002D3A48">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 xml:space="preserve">Топтық жоба, </w:t>
            </w:r>
            <w:r w:rsidR="000B34B3" w:rsidRPr="00E061DC">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629644E1" w14:textId="09EA9585" w:rsidR="002D3A48" w:rsidRPr="00E061DC" w:rsidRDefault="002D3A48" w:rsidP="002D3A48">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Семинар</w:t>
            </w:r>
          </w:p>
        </w:tc>
      </w:tr>
    </w:tbl>
    <w:p w14:paraId="665BAE21" w14:textId="77777777" w:rsidR="00EB5851" w:rsidRPr="00E061DC" w:rsidRDefault="00EB5851" w:rsidP="00EB5851">
      <w:pPr>
        <w:spacing w:after="0" w:line="240" w:lineRule="auto"/>
        <w:rPr>
          <w:rFonts w:ascii="Times New Roman" w:hAnsi="Times New Roman" w:cs="Times New Roman"/>
          <w:color w:val="000000" w:themeColor="text1"/>
          <w:sz w:val="24"/>
          <w:szCs w:val="24"/>
          <w:lang w:val="kk-KZ"/>
        </w:rPr>
      </w:pPr>
    </w:p>
    <w:p w14:paraId="6F7C2CA3" w14:textId="3792D1CC" w:rsidR="005F338C" w:rsidRPr="00E061DC" w:rsidRDefault="005F338C" w:rsidP="005F338C">
      <w:pPr>
        <w:spacing w:after="0" w:line="240" w:lineRule="auto"/>
        <w:rPr>
          <w:rFonts w:ascii="Times New Roman" w:hAnsi="Times New Roman" w:cs="Times New Roman"/>
          <w:color w:val="000000" w:themeColor="text1"/>
          <w:sz w:val="24"/>
          <w:szCs w:val="24"/>
          <w:lang w:val="kk-KZ"/>
        </w:rPr>
      </w:pPr>
      <w:r w:rsidRPr="00E061DC">
        <w:rPr>
          <w:rFonts w:ascii="Times New Roman" w:hAnsi="Times New Roman" w:cs="Times New Roman"/>
          <w:b/>
          <w:bCs/>
          <w:color w:val="000000" w:themeColor="text1"/>
          <w:sz w:val="24"/>
          <w:szCs w:val="24"/>
          <w:lang w:val="kk-KZ"/>
        </w:rPr>
        <w:t>Бағдарламаны іске асыру жоспары</w:t>
      </w:r>
    </w:p>
    <w:p w14:paraId="0849FC27" w14:textId="77777777" w:rsidR="000E22DD" w:rsidRPr="00E061DC" w:rsidRDefault="000E22DD" w:rsidP="005F338C">
      <w:pPr>
        <w:spacing w:after="0" w:line="240" w:lineRule="auto"/>
        <w:rPr>
          <w:rFonts w:ascii="Times New Roman" w:hAnsi="Times New Roman" w:cs="Times New Roman"/>
          <w:color w:val="000000" w:themeColor="text1"/>
          <w:sz w:val="24"/>
          <w:szCs w:val="24"/>
          <w:lang w:val="kk-KZ"/>
        </w:rPr>
      </w:pPr>
    </w:p>
    <w:tbl>
      <w:tblPr>
        <w:tblStyle w:val="a5"/>
        <w:tblW w:w="9776" w:type="dxa"/>
        <w:tblLayout w:type="fixed"/>
        <w:tblLook w:val="04A0" w:firstRow="1" w:lastRow="0" w:firstColumn="1" w:lastColumn="0" w:noHBand="0" w:noVBand="1"/>
      </w:tblPr>
      <w:tblGrid>
        <w:gridCol w:w="562"/>
        <w:gridCol w:w="3288"/>
        <w:gridCol w:w="655"/>
        <w:gridCol w:w="655"/>
        <w:gridCol w:w="655"/>
        <w:gridCol w:w="1239"/>
        <w:gridCol w:w="454"/>
        <w:gridCol w:w="2268"/>
      </w:tblGrid>
      <w:tr w:rsidR="00307B5E" w:rsidRPr="00E061DC" w14:paraId="63A7888B" w14:textId="77777777" w:rsidTr="009F05F7">
        <w:trPr>
          <w:trHeight w:val="174"/>
          <w:tblHeader/>
        </w:trPr>
        <w:tc>
          <w:tcPr>
            <w:tcW w:w="562" w:type="dxa"/>
            <w:vMerge w:val="restart"/>
            <w:vAlign w:val="center"/>
          </w:tcPr>
          <w:p w14:paraId="09C968E5" w14:textId="210FC2EA"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w:t>
            </w:r>
          </w:p>
        </w:tc>
        <w:tc>
          <w:tcPr>
            <w:tcW w:w="3288" w:type="dxa"/>
            <w:vMerge w:val="restart"/>
            <w:vAlign w:val="center"/>
          </w:tcPr>
          <w:p w14:paraId="6AF0ECC6" w14:textId="77777777"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Тақырыптың/бөлімнің/</w:t>
            </w:r>
          </w:p>
          <w:p w14:paraId="0EC9E074" w14:textId="37B8534E"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пәндердің атауы</w:t>
            </w:r>
          </w:p>
        </w:tc>
        <w:tc>
          <w:tcPr>
            <w:tcW w:w="3658" w:type="dxa"/>
            <w:gridSpan w:val="5"/>
          </w:tcPr>
          <w:p w14:paraId="71B46BA6" w14:textId="0AC4FAC1"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Сағаттардағы көлемі</w:t>
            </w:r>
          </w:p>
        </w:tc>
        <w:tc>
          <w:tcPr>
            <w:tcW w:w="2268" w:type="dxa"/>
            <w:vMerge w:val="restart"/>
            <w:vAlign w:val="center"/>
          </w:tcPr>
          <w:p w14:paraId="3192B146" w14:textId="0D3B00F8"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Тапсырма</w:t>
            </w:r>
          </w:p>
        </w:tc>
      </w:tr>
      <w:tr w:rsidR="00307B5E" w:rsidRPr="00E061DC" w14:paraId="2C8BFA8B" w14:textId="77777777" w:rsidTr="009F05F7">
        <w:trPr>
          <w:cantSplit/>
          <w:trHeight w:val="1138"/>
          <w:tblHeader/>
        </w:trPr>
        <w:tc>
          <w:tcPr>
            <w:tcW w:w="562" w:type="dxa"/>
            <w:vMerge/>
          </w:tcPr>
          <w:p w14:paraId="2D2E2C97" w14:textId="77777777" w:rsidR="009F05F7" w:rsidRPr="00E061DC" w:rsidRDefault="009F05F7" w:rsidP="009F05F7">
            <w:pPr>
              <w:rPr>
                <w:rFonts w:ascii="Times New Roman" w:hAnsi="Times New Roman" w:cs="Times New Roman"/>
                <w:color w:val="000000" w:themeColor="text1"/>
                <w:sz w:val="24"/>
                <w:szCs w:val="24"/>
                <w:lang w:val="kk-KZ"/>
              </w:rPr>
            </w:pPr>
          </w:p>
        </w:tc>
        <w:tc>
          <w:tcPr>
            <w:tcW w:w="3288" w:type="dxa"/>
            <w:vMerge/>
          </w:tcPr>
          <w:p w14:paraId="5F716C81" w14:textId="77777777" w:rsidR="009F05F7" w:rsidRPr="00E061DC" w:rsidRDefault="009F05F7" w:rsidP="009F05F7">
            <w:pPr>
              <w:rPr>
                <w:rFonts w:ascii="Times New Roman" w:hAnsi="Times New Roman" w:cs="Times New Roman"/>
                <w:color w:val="000000" w:themeColor="text1"/>
                <w:sz w:val="24"/>
                <w:szCs w:val="24"/>
                <w:lang w:val="kk-KZ"/>
              </w:rPr>
            </w:pPr>
          </w:p>
        </w:tc>
        <w:tc>
          <w:tcPr>
            <w:tcW w:w="655" w:type="dxa"/>
            <w:textDirection w:val="btLr"/>
            <w:vAlign w:val="center"/>
          </w:tcPr>
          <w:p w14:paraId="1D5C6DED" w14:textId="2C120DE1"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лекция</w:t>
            </w:r>
          </w:p>
        </w:tc>
        <w:tc>
          <w:tcPr>
            <w:tcW w:w="655" w:type="dxa"/>
            <w:textDirection w:val="btLr"/>
            <w:vAlign w:val="center"/>
          </w:tcPr>
          <w:p w14:paraId="7DF1E77F" w14:textId="055041D4"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семинар</w:t>
            </w:r>
          </w:p>
        </w:tc>
        <w:tc>
          <w:tcPr>
            <w:tcW w:w="655" w:type="dxa"/>
            <w:textDirection w:val="btLr"/>
            <w:vAlign w:val="center"/>
          </w:tcPr>
          <w:p w14:paraId="444B0180" w14:textId="00E05FE3"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тренинг</w:t>
            </w:r>
          </w:p>
        </w:tc>
        <w:tc>
          <w:tcPr>
            <w:tcW w:w="1239" w:type="dxa"/>
            <w:textDirection w:val="btLr"/>
            <w:vAlign w:val="center"/>
          </w:tcPr>
          <w:p w14:paraId="0C8569D7" w14:textId="211CC72D"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оқытудың басқа түрлері*</w:t>
            </w:r>
          </w:p>
        </w:tc>
        <w:tc>
          <w:tcPr>
            <w:tcW w:w="454" w:type="dxa"/>
            <w:textDirection w:val="btLr"/>
            <w:vAlign w:val="center"/>
          </w:tcPr>
          <w:p w14:paraId="753A0484" w14:textId="0CD60D32" w:rsidR="009F05F7" w:rsidRPr="00E061DC" w:rsidRDefault="009F05F7" w:rsidP="009F05F7">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БӨЖ</w:t>
            </w:r>
          </w:p>
        </w:tc>
        <w:tc>
          <w:tcPr>
            <w:tcW w:w="2268" w:type="dxa"/>
            <w:vMerge/>
            <w:textDirection w:val="btLr"/>
            <w:vAlign w:val="center"/>
          </w:tcPr>
          <w:p w14:paraId="4DCC2A9F" w14:textId="77777777" w:rsidR="009F05F7" w:rsidRPr="00E061DC" w:rsidRDefault="009F05F7" w:rsidP="009F05F7">
            <w:pPr>
              <w:pStyle w:val="ac"/>
              <w:rPr>
                <w:b w:val="0"/>
                <w:bCs/>
                <w:color w:val="000000" w:themeColor="text1"/>
                <w:spacing w:val="-1"/>
                <w:sz w:val="24"/>
                <w:szCs w:val="24"/>
                <w:lang w:val="kk-KZ"/>
              </w:rPr>
            </w:pPr>
          </w:p>
        </w:tc>
      </w:tr>
      <w:tr w:rsidR="00307B5E" w:rsidRPr="00E061DC" w14:paraId="0C2ECF62" w14:textId="77777777" w:rsidTr="009F05F7">
        <w:trPr>
          <w:cantSplit/>
          <w:trHeight w:val="71"/>
        </w:trPr>
        <w:tc>
          <w:tcPr>
            <w:tcW w:w="7508" w:type="dxa"/>
            <w:gridSpan w:val="7"/>
            <w:vAlign w:val="center"/>
          </w:tcPr>
          <w:p w14:paraId="256782AF" w14:textId="49A1840E" w:rsidR="008C7F53" w:rsidRPr="00E061DC" w:rsidRDefault="008C7F53" w:rsidP="008C7F53">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Модуль 1. Акушерлік стационарлардағы медициналық көмектің сапасын басқару</w:t>
            </w:r>
          </w:p>
        </w:tc>
        <w:tc>
          <w:tcPr>
            <w:tcW w:w="2268" w:type="dxa"/>
            <w:vAlign w:val="center"/>
          </w:tcPr>
          <w:p w14:paraId="0F0D4C25" w14:textId="6D1C2E3E" w:rsidR="008C7F53" w:rsidRPr="00E061DC" w:rsidRDefault="00043E93" w:rsidP="00595FAC">
            <w:pPr>
              <w:pStyle w:val="12"/>
              <w:jc w:val="both"/>
              <w:rPr>
                <w:bCs/>
                <w:color w:val="000000" w:themeColor="text1"/>
                <w:sz w:val="24"/>
                <w:szCs w:val="24"/>
                <w:lang w:val="kk-KZ"/>
              </w:rPr>
            </w:pPr>
            <w:r w:rsidRPr="00E061DC">
              <w:rPr>
                <w:bCs/>
                <w:color w:val="000000" w:themeColor="text1"/>
                <w:sz w:val="24"/>
                <w:szCs w:val="24"/>
                <w:lang w:val="kk-KZ"/>
              </w:rPr>
              <w:t>3 кредит / 90 сағат</w:t>
            </w:r>
          </w:p>
        </w:tc>
      </w:tr>
      <w:tr w:rsidR="00307B5E" w:rsidRPr="00E061DC" w14:paraId="60004751" w14:textId="77777777" w:rsidTr="009F05F7">
        <w:trPr>
          <w:cantSplit/>
          <w:trHeight w:val="71"/>
        </w:trPr>
        <w:tc>
          <w:tcPr>
            <w:tcW w:w="562" w:type="dxa"/>
            <w:vAlign w:val="center"/>
          </w:tcPr>
          <w:p w14:paraId="2B3361C5" w14:textId="13EB5045" w:rsidR="00595FAC" w:rsidRPr="00E061DC" w:rsidRDefault="00A0427E" w:rsidP="00C539C1">
            <w:pPr>
              <w:pStyle w:val="ac"/>
              <w:rPr>
                <w:b w:val="0"/>
                <w:bCs/>
                <w:color w:val="000000" w:themeColor="text1"/>
                <w:spacing w:val="-1"/>
                <w:sz w:val="24"/>
                <w:szCs w:val="24"/>
                <w:lang w:val="kk-KZ"/>
              </w:rPr>
            </w:pPr>
            <w:r w:rsidRPr="00E061DC">
              <w:rPr>
                <w:b w:val="0"/>
                <w:bCs/>
                <w:color w:val="000000" w:themeColor="text1"/>
                <w:spacing w:val="-1"/>
                <w:sz w:val="24"/>
                <w:szCs w:val="24"/>
                <w:lang w:val="kk-KZ"/>
              </w:rPr>
              <w:t>1.1</w:t>
            </w:r>
          </w:p>
        </w:tc>
        <w:tc>
          <w:tcPr>
            <w:tcW w:w="3288" w:type="dxa"/>
          </w:tcPr>
          <w:p w14:paraId="6D3A8CD1" w14:textId="6026057E" w:rsidR="00595FAC" w:rsidRPr="00E061DC" w:rsidRDefault="00A0427E" w:rsidP="00595FAC">
            <w:pPr>
              <w:pStyle w:val="aa"/>
              <w:spacing w:after="0" w:line="240" w:lineRule="auto"/>
              <w:ind w:left="0"/>
              <w:rPr>
                <w:rFonts w:eastAsiaTheme="minorHAnsi"/>
                <w:bCs/>
                <w:color w:val="000000" w:themeColor="text1"/>
                <w:shd w:val="clear" w:color="auto" w:fill="FFFFFF"/>
                <w:lang w:val="kk-KZ" w:eastAsia="en-US"/>
              </w:rPr>
            </w:pPr>
            <w:r w:rsidRPr="00E061DC">
              <w:rPr>
                <w:b/>
                <w:color w:val="000000" w:themeColor="text1"/>
                <w:shd w:val="clear" w:color="auto" w:fill="FFFFFF"/>
                <w:lang w:val="kk-KZ"/>
              </w:rPr>
              <w:t xml:space="preserve">Акушерлік стационарлардағы медициналық көмектің сапасын бағалау жүйесі. </w:t>
            </w:r>
            <w:r w:rsidR="008828C4" w:rsidRPr="00E061DC">
              <w:rPr>
                <w:bCs/>
                <w:color w:val="000000" w:themeColor="text1"/>
                <w:shd w:val="clear" w:color="auto" w:fill="FFFFFF"/>
                <w:lang w:val="kk-KZ"/>
              </w:rPr>
              <w:t>Акушерлік стационарлардағы медициналық көмектің сапасын бағалаудың нормативтік</w:t>
            </w:r>
            <w:r w:rsidR="0086505C" w:rsidRPr="00E061DC">
              <w:rPr>
                <w:bCs/>
                <w:color w:val="000000" w:themeColor="text1"/>
                <w:shd w:val="clear" w:color="auto" w:fill="FFFFFF"/>
                <w:lang w:val="kk-KZ"/>
              </w:rPr>
              <w:t>-құқықтық негіздері</w:t>
            </w:r>
            <w:r w:rsidR="008828C4" w:rsidRPr="00E061DC">
              <w:rPr>
                <w:bCs/>
                <w:color w:val="000000" w:themeColor="text1"/>
                <w:shd w:val="clear" w:color="auto" w:fill="FFFFFF"/>
                <w:lang w:val="kk-KZ"/>
              </w:rPr>
              <w:t xml:space="preserve"> (халықаралық және ұлттық тәжірибе)</w:t>
            </w:r>
            <w:r w:rsidR="008828C4" w:rsidRPr="00E061DC">
              <w:rPr>
                <w:rFonts w:eastAsiaTheme="minorHAnsi"/>
                <w:bCs/>
                <w:color w:val="000000" w:themeColor="text1"/>
                <w:shd w:val="clear" w:color="auto" w:fill="FFFFFF"/>
                <w:lang w:val="kk-KZ" w:eastAsia="en-US"/>
              </w:rPr>
              <w:t xml:space="preserve">. Ана мен жаңа туған нәрестенің құқықтары. Әйелдер мен жаңа туылған нәрестелерге стационарлық көмек көрсету сапасын бағалау құралы: принциптер, команданы құру кезеңінен ұсыныстарды дайындауға, мониторинг пен </w:t>
            </w:r>
            <w:r w:rsidR="0086505C" w:rsidRPr="00E061DC">
              <w:rPr>
                <w:rFonts w:eastAsiaTheme="minorHAnsi"/>
                <w:bCs/>
                <w:color w:val="000000" w:themeColor="text1"/>
                <w:shd w:val="clear" w:color="auto" w:fill="FFFFFF"/>
                <w:lang w:val="kk-KZ" w:eastAsia="en-US"/>
              </w:rPr>
              <w:t>қадағалауға</w:t>
            </w:r>
            <w:r w:rsidR="008828C4" w:rsidRPr="00E061DC">
              <w:rPr>
                <w:rFonts w:eastAsiaTheme="minorHAnsi"/>
                <w:bCs/>
                <w:color w:val="000000" w:themeColor="text1"/>
                <w:shd w:val="clear" w:color="auto" w:fill="FFFFFF"/>
                <w:lang w:val="kk-KZ" w:eastAsia="en-US"/>
              </w:rPr>
              <w:t xml:space="preserve"> дейін</w:t>
            </w:r>
            <w:r w:rsidR="0086505C" w:rsidRPr="00E061DC">
              <w:rPr>
                <w:rFonts w:eastAsiaTheme="minorHAnsi"/>
                <w:bCs/>
                <w:color w:val="000000" w:themeColor="text1"/>
                <w:shd w:val="clear" w:color="auto" w:fill="FFFFFF"/>
                <w:lang w:val="kk-KZ" w:eastAsia="en-US"/>
              </w:rPr>
              <w:t xml:space="preserve"> аудит жүргізу алгоритмі</w:t>
            </w:r>
            <w:r w:rsidR="008828C4" w:rsidRPr="00E061DC">
              <w:rPr>
                <w:rFonts w:eastAsiaTheme="minorHAnsi"/>
                <w:bCs/>
                <w:color w:val="000000" w:themeColor="text1"/>
                <w:shd w:val="clear" w:color="auto" w:fill="FFFFFF"/>
                <w:lang w:val="kk-KZ" w:eastAsia="en-US"/>
              </w:rPr>
              <w:t>.</w:t>
            </w:r>
          </w:p>
        </w:tc>
        <w:tc>
          <w:tcPr>
            <w:tcW w:w="655" w:type="dxa"/>
            <w:vAlign w:val="center"/>
          </w:tcPr>
          <w:p w14:paraId="7A392E5A" w14:textId="44893D7B" w:rsidR="00595FAC" w:rsidRPr="00E061DC" w:rsidRDefault="008166FE" w:rsidP="00595FAC">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2</w:t>
            </w:r>
          </w:p>
        </w:tc>
        <w:tc>
          <w:tcPr>
            <w:tcW w:w="655" w:type="dxa"/>
            <w:vAlign w:val="center"/>
          </w:tcPr>
          <w:p w14:paraId="7EB4196B" w14:textId="51C9FA0A" w:rsidR="00595FAC" w:rsidRPr="00E061DC" w:rsidRDefault="008828C4" w:rsidP="00595FAC">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4</w:t>
            </w:r>
          </w:p>
        </w:tc>
        <w:tc>
          <w:tcPr>
            <w:tcW w:w="655" w:type="dxa"/>
            <w:vAlign w:val="center"/>
          </w:tcPr>
          <w:p w14:paraId="5E401F45" w14:textId="6722002A" w:rsidR="00595FAC" w:rsidRPr="00E061DC" w:rsidRDefault="00595FAC" w:rsidP="00595FAC">
            <w:pPr>
              <w:jc w:val="center"/>
              <w:rPr>
                <w:rFonts w:ascii="Times New Roman" w:hAnsi="Times New Roman" w:cs="Times New Roman"/>
                <w:bCs/>
                <w:color w:val="000000" w:themeColor="text1"/>
                <w:sz w:val="24"/>
                <w:szCs w:val="24"/>
                <w:shd w:val="clear" w:color="auto" w:fill="FFFFFF"/>
                <w:lang w:val="kk-KZ"/>
              </w:rPr>
            </w:pPr>
          </w:p>
        </w:tc>
        <w:tc>
          <w:tcPr>
            <w:tcW w:w="1239" w:type="dxa"/>
            <w:vAlign w:val="center"/>
          </w:tcPr>
          <w:p w14:paraId="5CFC8E94" w14:textId="4605C9F8" w:rsidR="00595FAC" w:rsidRPr="00E061DC" w:rsidRDefault="00595FAC" w:rsidP="00595FAC">
            <w:pPr>
              <w:jc w:val="center"/>
              <w:rPr>
                <w:rFonts w:ascii="Times New Roman" w:hAnsi="Times New Roman" w:cs="Times New Roman"/>
                <w:bCs/>
                <w:color w:val="000000" w:themeColor="text1"/>
                <w:sz w:val="24"/>
                <w:szCs w:val="24"/>
                <w:shd w:val="clear" w:color="auto" w:fill="FFFFFF"/>
                <w:lang w:val="kk-KZ"/>
              </w:rPr>
            </w:pPr>
          </w:p>
        </w:tc>
        <w:tc>
          <w:tcPr>
            <w:tcW w:w="454" w:type="dxa"/>
            <w:vAlign w:val="center"/>
          </w:tcPr>
          <w:p w14:paraId="5FF6AEE9" w14:textId="5FD4D397" w:rsidR="00595FAC" w:rsidRPr="00E061DC" w:rsidRDefault="00620682" w:rsidP="00595FAC">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2</w:t>
            </w:r>
          </w:p>
        </w:tc>
        <w:tc>
          <w:tcPr>
            <w:tcW w:w="2268" w:type="dxa"/>
            <w:vAlign w:val="center"/>
          </w:tcPr>
          <w:p w14:paraId="6724B26B" w14:textId="762EEEBA" w:rsidR="00595FAC" w:rsidRPr="00E061DC" w:rsidRDefault="008828C4" w:rsidP="00595FAC">
            <w:pPr>
              <w:jc w:val="both"/>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Акушерлік стационарлардағы медициналық көмектің сапасын бағалау процесінің негізгі сипаттамаларын анықта</w:t>
            </w:r>
            <w:r w:rsidR="0086505C" w:rsidRPr="00E061DC">
              <w:rPr>
                <w:rFonts w:ascii="Times New Roman" w:hAnsi="Times New Roman" w:cs="Times New Roman"/>
                <w:bCs/>
                <w:color w:val="000000" w:themeColor="text1"/>
                <w:sz w:val="24"/>
                <w:szCs w:val="24"/>
                <w:shd w:val="clear" w:color="auto" w:fill="FFFFFF"/>
                <w:lang w:val="kk-KZ"/>
              </w:rPr>
              <w:t>у.</w:t>
            </w:r>
          </w:p>
          <w:p w14:paraId="15A1171C" w14:textId="1F7F0662" w:rsidR="008828C4" w:rsidRPr="00E061DC" w:rsidRDefault="008828C4" w:rsidP="00595FAC">
            <w:pPr>
              <w:jc w:val="both"/>
              <w:rPr>
                <w:rFonts w:ascii="Times New Roman" w:hAnsi="Times New Roman" w:cs="Times New Roman"/>
                <w:bCs/>
                <w:color w:val="000000" w:themeColor="text1"/>
                <w:sz w:val="24"/>
                <w:szCs w:val="24"/>
                <w:shd w:val="clear" w:color="auto" w:fill="FFFFFF"/>
                <w:lang w:val="kk-KZ"/>
              </w:rPr>
            </w:pPr>
          </w:p>
        </w:tc>
      </w:tr>
      <w:tr w:rsidR="00307B5E" w:rsidRPr="00E061DC" w14:paraId="65AC8C0A" w14:textId="77777777" w:rsidTr="009F05F7">
        <w:trPr>
          <w:cantSplit/>
          <w:trHeight w:val="71"/>
        </w:trPr>
        <w:tc>
          <w:tcPr>
            <w:tcW w:w="562" w:type="dxa"/>
            <w:vAlign w:val="center"/>
          </w:tcPr>
          <w:p w14:paraId="05BCC678" w14:textId="7F08A89E" w:rsidR="008C7F53" w:rsidRPr="00E061DC" w:rsidRDefault="00A0427E" w:rsidP="008C7F53">
            <w:pPr>
              <w:pStyle w:val="ac"/>
              <w:rPr>
                <w:b w:val="0"/>
                <w:bCs/>
                <w:color w:val="000000" w:themeColor="text1"/>
                <w:spacing w:val="-1"/>
                <w:sz w:val="24"/>
                <w:szCs w:val="24"/>
                <w:lang w:val="kk-KZ"/>
              </w:rPr>
            </w:pPr>
            <w:r w:rsidRPr="00E061DC">
              <w:rPr>
                <w:b w:val="0"/>
                <w:bCs/>
                <w:color w:val="000000" w:themeColor="text1"/>
                <w:spacing w:val="-1"/>
                <w:sz w:val="24"/>
                <w:szCs w:val="24"/>
                <w:lang w:val="kk-KZ"/>
              </w:rPr>
              <w:lastRenderedPageBreak/>
              <w:t>1.2</w:t>
            </w:r>
          </w:p>
        </w:tc>
        <w:tc>
          <w:tcPr>
            <w:tcW w:w="3288" w:type="dxa"/>
            <w:vAlign w:val="center"/>
          </w:tcPr>
          <w:p w14:paraId="1ACFB317" w14:textId="77777777" w:rsidR="006A5107" w:rsidRPr="00E061DC" w:rsidRDefault="00A0427E" w:rsidP="008C7F53">
            <w:pPr>
              <w:pStyle w:val="aa"/>
              <w:spacing w:after="0" w:line="240" w:lineRule="auto"/>
              <w:ind w:left="0"/>
              <w:rPr>
                <w:rFonts w:eastAsiaTheme="minorHAnsi"/>
                <w:b/>
                <w:color w:val="000000" w:themeColor="text1"/>
                <w:shd w:val="clear" w:color="auto" w:fill="FFFFFF"/>
                <w:lang w:val="kk-KZ" w:eastAsia="en-US"/>
              </w:rPr>
            </w:pPr>
            <w:r w:rsidRPr="00E061DC">
              <w:rPr>
                <w:rFonts w:eastAsiaTheme="minorHAnsi"/>
                <w:b/>
                <w:color w:val="000000" w:themeColor="text1"/>
                <w:shd w:val="clear" w:color="auto" w:fill="FFFFFF"/>
                <w:lang w:val="kk-KZ" w:eastAsia="en-US"/>
              </w:rPr>
              <w:t>Акушерлік стационардағы көмекті ұйымдастыру процесінің ұйымдастырушылық аспектілері.</w:t>
            </w:r>
          </w:p>
          <w:p w14:paraId="3616AD7B" w14:textId="3D373B31" w:rsidR="006A5107" w:rsidRPr="00E061DC" w:rsidRDefault="006A5107" w:rsidP="008C7F53">
            <w:pPr>
              <w:pStyle w:val="aa"/>
              <w:spacing w:after="0" w:line="240" w:lineRule="auto"/>
              <w:ind w:left="0"/>
              <w:rPr>
                <w:rFonts w:eastAsiaTheme="minorHAnsi"/>
                <w:bCs/>
                <w:color w:val="000000" w:themeColor="text1"/>
                <w:shd w:val="clear" w:color="auto" w:fill="FFFFFF"/>
                <w:lang w:val="kk-KZ" w:eastAsia="en-US"/>
              </w:rPr>
            </w:pPr>
            <w:r w:rsidRPr="00E061DC">
              <w:rPr>
                <w:rFonts w:eastAsiaTheme="minorHAnsi"/>
                <w:bCs/>
                <w:color w:val="000000" w:themeColor="text1"/>
                <w:shd w:val="clear" w:color="auto" w:fill="FFFFFF"/>
                <w:lang w:val="kk-KZ" w:eastAsia="en-US"/>
              </w:rPr>
              <w:t xml:space="preserve">Акушерлік стационарды қолдау жүйесі: i) инфрақұрылым, персонал, негізгі </w:t>
            </w:r>
            <w:r w:rsidR="001A55C9" w:rsidRPr="00E061DC">
              <w:rPr>
                <w:rFonts w:eastAsiaTheme="minorHAnsi"/>
                <w:bCs/>
                <w:color w:val="000000" w:themeColor="text1"/>
                <w:shd w:val="clear" w:color="auto" w:fill="FFFFFF"/>
                <w:lang w:val="kk-KZ" w:eastAsia="en-US"/>
              </w:rPr>
              <w:t xml:space="preserve">қамсыздандыру </w:t>
            </w:r>
            <w:r w:rsidRPr="00E061DC">
              <w:rPr>
                <w:rFonts w:eastAsiaTheme="minorHAnsi"/>
                <w:bCs/>
                <w:color w:val="000000" w:themeColor="text1"/>
                <w:shd w:val="clear" w:color="auto" w:fill="FFFFFF"/>
                <w:lang w:val="kk-KZ" w:eastAsia="en-US"/>
              </w:rPr>
              <w:t>жүйелері; ii) статистика, ақпараттық жүйе, медициналық құжаттар; iii) дәрiлiк заттармен қамтамасыз ету және оларға қолжетiмдiлiк; iv) жабдықтар мен шығы</w:t>
            </w:r>
            <w:r w:rsidR="001A55C9" w:rsidRPr="00E061DC">
              <w:rPr>
                <w:rFonts w:eastAsiaTheme="minorHAnsi"/>
                <w:bCs/>
                <w:color w:val="000000" w:themeColor="text1"/>
                <w:shd w:val="clear" w:color="auto" w:fill="FFFFFF"/>
                <w:lang w:val="kk-KZ" w:eastAsia="en-US"/>
              </w:rPr>
              <w:t>н</w:t>
            </w:r>
            <w:r w:rsidRPr="00E061DC">
              <w:rPr>
                <w:rFonts w:eastAsiaTheme="minorHAnsi"/>
                <w:bCs/>
                <w:color w:val="000000" w:themeColor="text1"/>
                <w:shd w:val="clear" w:color="auto" w:fill="FFFFFF"/>
                <w:lang w:val="kk-KZ" w:eastAsia="en-US"/>
              </w:rPr>
              <w:t xml:space="preserve"> материалдары; v) зертханалық қызмет; және vi) </w:t>
            </w:r>
            <w:r w:rsidR="001A55C9" w:rsidRPr="00E061DC">
              <w:rPr>
                <w:rFonts w:eastAsiaTheme="minorHAnsi"/>
                <w:bCs/>
                <w:color w:val="000000" w:themeColor="text1"/>
                <w:shd w:val="clear" w:color="auto" w:fill="FFFFFF"/>
                <w:lang w:val="kk-KZ" w:eastAsia="en-US"/>
              </w:rPr>
              <w:t xml:space="preserve">босандыру ұйымының </w:t>
            </w:r>
            <w:r w:rsidRPr="00E061DC">
              <w:rPr>
                <w:rFonts w:eastAsiaTheme="minorHAnsi"/>
                <w:bCs/>
                <w:color w:val="000000" w:themeColor="text1"/>
                <w:shd w:val="clear" w:color="auto" w:fill="FFFFFF"/>
                <w:lang w:val="kk-KZ" w:eastAsia="en-US"/>
              </w:rPr>
              <w:t>инфрақұрылымы.</w:t>
            </w:r>
          </w:p>
        </w:tc>
        <w:tc>
          <w:tcPr>
            <w:tcW w:w="655" w:type="dxa"/>
            <w:vAlign w:val="center"/>
          </w:tcPr>
          <w:p w14:paraId="1F0A10E4" w14:textId="473CCDBD" w:rsidR="008C7F53" w:rsidRPr="00E061DC" w:rsidRDefault="00D53325" w:rsidP="008C7F53">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4</w:t>
            </w:r>
          </w:p>
        </w:tc>
        <w:tc>
          <w:tcPr>
            <w:tcW w:w="655" w:type="dxa"/>
            <w:vAlign w:val="center"/>
          </w:tcPr>
          <w:p w14:paraId="6036C00F" w14:textId="466ADC67" w:rsidR="008C7F53" w:rsidRPr="00E061DC" w:rsidRDefault="001A55C9" w:rsidP="008C7F53">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8</w:t>
            </w:r>
          </w:p>
        </w:tc>
        <w:tc>
          <w:tcPr>
            <w:tcW w:w="655" w:type="dxa"/>
            <w:vAlign w:val="center"/>
          </w:tcPr>
          <w:p w14:paraId="2F72F95C" w14:textId="3D1D0555" w:rsidR="008C7F53" w:rsidRPr="00E061DC" w:rsidRDefault="008C7F53" w:rsidP="008C7F53">
            <w:pPr>
              <w:jc w:val="center"/>
              <w:rPr>
                <w:rFonts w:ascii="Times New Roman" w:hAnsi="Times New Roman" w:cs="Times New Roman"/>
                <w:bCs/>
                <w:color w:val="000000" w:themeColor="text1"/>
                <w:sz w:val="24"/>
                <w:szCs w:val="24"/>
                <w:shd w:val="clear" w:color="auto" w:fill="FFFFFF"/>
                <w:lang w:val="kk-KZ"/>
              </w:rPr>
            </w:pPr>
          </w:p>
        </w:tc>
        <w:tc>
          <w:tcPr>
            <w:tcW w:w="1239" w:type="dxa"/>
            <w:vAlign w:val="center"/>
          </w:tcPr>
          <w:p w14:paraId="68D50633" w14:textId="77777777" w:rsidR="008C7F53" w:rsidRPr="00E061DC" w:rsidRDefault="008C7F53" w:rsidP="008C7F53">
            <w:pPr>
              <w:rPr>
                <w:rFonts w:ascii="Times New Roman" w:hAnsi="Times New Roman" w:cs="Times New Roman"/>
                <w:bCs/>
                <w:color w:val="000000" w:themeColor="text1"/>
                <w:sz w:val="24"/>
                <w:szCs w:val="24"/>
                <w:shd w:val="clear" w:color="auto" w:fill="FFFFFF"/>
                <w:lang w:val="kk-KZ"/>
              </w:rPr>
            </w:pPr>
          </w:p>
        </w:tc>
        <w:tc>
          <w:tcPr>
            <w:tcW w:w="454" w:type="dxa"/>
            <w:vAlign w:val="center"/>
          </w:tcPr>
          <w:p w14:paraId="4F5BD32E" w14:textId="0CA7A62A" w:rsidR="008C7F53" w:rsidRPr="00E061DC" w:rsidRDefault="001E03B2" w:rsidP="008C7F53">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3</w:t>
            </w:r>
          </w:p>
        </w:tc>
        <w:tc>
          <w:tcPr>
            <w:tcW w:w="2268" w:type="dxa"/>
            <w:vAlign w:val="center"/>
          </w:tcPr>
          <w:p w14:paraId="10C160D5" w14:textId="1B8E404B" w:rsidR="008C7F53" w:rsidRPr="00E061DC" w:rsidRDefault="00620682" w:rsidP="008C7F53">
            <w:pP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 xml:space="preserve">ДДҰ құралына және ұлттық </w:t>
            </w:r>
            <w:r w:rsidR="001A55C9" w:rsidRPr="00E061DC">
              <w:rPr>
                <w:rFonts w:ascii="Times New Roman" w:hAnsi="Times New Roman" w:cs="Times New Roman"/>
                <w:bCs/>
                <w:color w:val="000000" w:themeColor="text1"/>
                <w:sz w:val="24"/>
                <w:szCs w:val="24"/>
                <w:shd w:val="clear" w:color="auto" w:fill="FFFFFF"/>
                <w:lang w:val="kk-KZ"/>
              </w:rPr>
              <w:t>реламенттерге</w:t>
            </w:r>
            <w:r w:rsidRPr="00E061DC">
              <w:rPr>
                <w:rFonts w:ascii="Times New Roman" w:hAnsi="Times New Roman" w:cs="Times New Roman"/>
                <w:bCs/>
                <w:color w:val="000000" w:themeColor="text1"/>
                <w:sz w:val="24"/>
                <w:szCs w:val="24"/>
                <w:shd w:val="clear" w:color="auto" w:fill="FFFFFF"/>
                <w:lang w:val="kk-KZ"/>
              </w:rPr>
              <w:t xml:space="preserve"> сәйкес </w:t>
            </w:r>
            <w:r w:rsidR="001A55C9" w:rsidRPr="00E061DC">
              <w:rPr>
                <w:rFonts w:ascii="Times New Roman" w:hAnsi="Times New Roman" w:cs="Times New Roman"/>
                <w:bCs/>
                <w:color w:val="000000" w:themeColor="text1"/>
                <w:sz w:val="24"/>
                <w:szCs w:val="24"/>
                <w:shd w:val="clear" w:color="auto" w:fill="FFFFFF"/>
                <w:lang w:val="kk-KZ"/>
              </w:rPr>
              <w:t xml:space="preserve">босандыру ұйымын қолдау жүйесін бағалау </w:t>
            </w:r>
            <w:r w:rsidRPr="00E061DC">
              <w:rPr>
                <w:rFonts w:ascii="Times New Roman" w:hAnsi="Times New Roman" w:cs="Times New Roman"/>
                <w:bCs/>
                <w:color w:val="000000" w:themeColor="text1"/>
                <w:sz w:val="24"/>
                <w:szCs w:val="24"/>
                <w:shd w:val="clear" w:color="auto" w:fill="FFFFFF"/>
                <w:lang w:val="kk-KZ"/>
              </w:rPr>
              <w:t>(</w:t>
            </w:r>
            <w:r w:rsidR="005D77B5" w:rsidRPr="00E061DC">
              <w:rPr>
                <w:rFonts w:ascii="Times New Roman" w:hAnsi="Times New Roman" w:cs="Times New Roman"/>
                <w:bCs/>
                <w:color w:val="000000" w:themeColor="text1"/>
                <w:sz w:val="24"/>
                <w:szCs w:val="24"/>
                <w:shd w:val="clear" w:color="auto" w:fill="FFFFFF"/>
                <w:lang w:val="kk-KZ"/>
              </w:rPr>
              <w:t>ситуациялық тапсырма</w:t>
            </w:r>
            <w:r w:rsidRPr="00E061DC">
              <w:rPr>
                <w:rFonts w:ascii="Times New Roman" w:hAnsi="Times New Roman" w:cs="Times New Roman"/>
                <w:bCs/>
                <w:color w:val="000000" w:themeColor="text1"/>
                <w:sz w:val="24"/>
                <w:szCs w:val="24"/>
                <w:shd w:val="clear" w:color="auto" w:fill="FFFFFF"/>
                <w:lang w:val="kk-KZ"/>
              </w:rPr>
              <w:t>)</w:t>
            </w:r>
          </w:p>
        </w:tc>
      </w:tr>
      <w:tr w:rsidR="00307B5E" w:rsidRPr="00E061DC" w14:paraId="406FE148" w14:textId="77777777" w:rsidTr="009F05F7">
        <w:trPr>
          <w:cantSplit/>
          <w:trHeight w:val="71"/>
        </w:trPr>
        <w:tc>
          <w:tcPr>
            <w:tcW w:w="562" w:type="dxa"/>
            <w:vAlign w:val="center"/>
          </w:tcPr>
          <w:p w14:paraId="27855279" w14:textId="3B3844F8" w:rsidR="008C7F53" w:rsidRPr="00E061DC" w:rsidRDefault="00A0427E" w:rsidP="008C7F53">
            <w:pPr>
              <w:pStyle w:val="ac"/>
              <w:rPr>
                <w:b w:val="0"/>
                <w:bCs/>
                <w:color w:val="000000" w:themeColor="text1"/>
                <w:spacing w:val="-1"/>
                <w:sz w:val="24"/>
                <w:szCs w:val="24"/>
                <w:lang w:val="kk-KZ"/>
              </w:rPr>
            </w:pPr>
            <w:r w:rsidRPr="00E061DC">
              <w:rPr>
                <w:b w:val="0"/>
                <w:bCs/>
                <w:color w:val="000000" w:themeColor="text1"/>
                <w:spacing w:val="-1"/>
                <w:sz w:val="24"/>
                <w:szCs w:val="24"/>
                <w:lang w:val="kk-KZ"/>
              </w:rPr>
              <w:t>1.3</w:t>
            </w:r>
          </w:p>
        </w:tc>
        <w:tc>
          <w:tcPr>
            <w:tcW w:w="3288" w:type="dxa"/>
            <w:vAlign w:val="center"/>
          </w:tcPr>
          <w:p w14:paraId="40B9A294" w14:textId="79B9B501" w:rsidR="008C7F53" w:rsidRPr="00E061DC" w:rsidRDefault="00A0427E" w:rsidP="00985590">
            <w:pPr>
              <w:jc w:val="both"/>
              <w:rPr>
                <w:rFonts w:ascii="Times New Roman" w:hAnsi="Times New Roman" w:cs="Times New Roman"/>
                <w:b/>
                <w:color w:val="000000" w:themeColor="text1"/>
                <w:sz w:val="24"/>
                <w:szCs w:val="24"/>
                <w:shd w:val="clear" w:color="auto" w:fill="FFFFFF"/>
                <w:lang w:val="kk-KZ"/>
              </w:rPr>
            </w:pPr>
            <w:r w:rsidRPr="00E061DC">
              <w:rPr>
                <w:rFonts w:ascii="Times New Roman" w:hAnsi="Times New Roman" w:cs="Times New Roman"/>
                <w:b/>
                <w:color w:val="000000" w:themeColor="text1"/>
                <w:sz w:val="24"/>
                <w:szCs w:val="24"/>
                <w:shd w:val="clear" w:color="auto" w:fill="FFFFFF"/>
                <w:lang w:val="kk-KZ"/>
              </w:rPr>
              <w:t>Әйелдерге стационарлық көмек көрсету сапасын бағалау (акушерлік бөлім</w:t>
            </w:r>
            <w:r w:rsidR="009B46E9" w:rsidRPr="00E061DC">
              <w:rPr>
                <w:rFonts w:ascii="Times New Roman" w:hAnsi="Times New Roman" w:cs="Times New Roman"/>
                <w:b/>
                <w:color w:val="000000" w:themeColor="text1"/>
                <w:sz w:val="24"/>
                <w:szCs w:val="24"/>
                <w:shd w:val="clear" w:color="auto" w:fill="FFFFFF"/>
                <w:lang w:val="kk-KZ"/>
              </w:rPr>
              <w:t>ше</w:t>
            </w:r>
            <w:r w:rsidRPr="00E061DC">
              <w:rPr>
                <w:rFonts w:ascii="Times New Roman" w:hAnsi="Times New Roman" w:cs="Times New Roman"/>
                <w:b/>
                <w:color w:val="000000" w:themeColor="text1"/>
                <w:sz w:val="24"/>
                <w:szCs w:val="24"/>
                <w:shd w:val="clear" w:color="auto" w:fill="FFFFFF"/>
                <w:lang w:val="kk-KZ"/>
              </w:rPr>
              <w:t xml:space="preserve">). </w:t>
            </w:r>
            <w:r w:rsidR="004536A3" w:rsidRPr="00E061DC">
              <w:rPr>
                <w:rFonts w:ascii="Times New Roman" w:hAnsi="Times New Roman" w:cs="Times New Roman"/>
                <w:bCs/>
                <w:color w:val="000000" w:themeColor="text1"/>
                <w:sz w:val="24"/>
                <w:szCs w:val="24"/>
                <w:shd w:val="clear" w:color="auto" w:fill="FFFFFF"/>
                <w:lang w:val="kk-KZ"/>
              </w:rPr>
              <w:t xml:space="preserve">Қалыпты босануды, кесарь тілігін, преэклампсияны, </w:t>
            </w:r>
            <w:r w:rsidR="009D0F89" w:rsidRPr="00E061DC">
              <w:rPr>
                <w:rFonts w:ascii="Times New Roman" w:hAnsi="Times New Roman" w:cs="Times New Roman"/>
                <w:bCs/>
                <w:color w:val="000000" w:themeColor="text1"/>
                <w:sz w:val="24"/>
                <w:szCs w:val="24"/>
                <w:shd w:val="clear" w:color="auto" w:fill="FFFFFF"/>
                <w:lang w:val="kk-KZ"/>
              </w:rPr>
              <w:t>ұзақ созылған</w:t>
            </w:r>
            <w:r w:rsidR="004536A3" w:rsidRPr="00E061DC">
              <w:rPr>
                <w:rFonts w:ascii="Times New Roman" w:hAnsi="Times New Roman" w:cs="Times New Roman"/>
                <w:bCs/>
                <w:color w:val="000000" w:themeColor="text1"/>
                <w:sz w:val="24"/>
                <w:szCs w:val="24"/>
                <w:shd w:val="clear" w:color="auto" w:fill="FFFFFF"/>
                <w:lang w:val="kk-KZ"/>
              </w:rPr>
              <w:t xml:space="preserve"> босануды, сепсис</w:t>
            </w:r>
            <w:r w:rsidR="009D0F89" w:rsidRPr="00E061DC">
              <w:rPr>
                <w:rFonts w:ascii="Times New Roman" w:hAnsi="Times New Roman" w:cs="Times New Roman"/>
                <w:bCs/>
                <w:color w:val="000000" w:themeColor="text1"/>
                <w:sz w:val="24"/>
                <w:szCs w:val="24"/>
                <w:shd w:val="clear" w:color="auto" w:fill="FFFFFF"/>
                <w:lang w:val="kk-KZ"/>
              </w:rPr>
              <w:t xml:space="preserve">те аудит жүргізудегі </w:t>
            </w:r>
            <w:r w:rsidR="004536A3" w:rsidRPr="00E061DC">
              <w:rPr>
                <w:rFonts w:ascii="Times New Roman" w:hAnsi="Times New Roman" w:cs="Times New Roman"/>
                <w:bCs/>
                <w:color w:val="000000" w:themeColor="text1"/>
                <w:sz w:val="24"/>
                <w:szCs w:val="24"/>
                <w:shd w:val="clear" w:color="auto" w:fill="FFFFFF"/>
                <w:lang w:val="kk-KZ"/>
              </w:rPr>
              <w:t>бағалау критерийлері мен құралдары</w:t>
            </w:r>
          </w:p>
        </w:tc>
        <w:tc>
          <w:tcPr>
            <w:tcW w:w="655" w:type="dxa"/>
            <w:vAlign w:val="center"/>
          </w:tcPr>
          <w:p w14:paraId="2C9EF191" w14:textId="2250E9F4" w:rsidR="008C7F53" w:rsidRPr="00E061DC" w:rsidRDefault="004504EA" w:rsidP="004536A3">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6</w:t>
            </w:r>
          </w:p>
        </w:tc>
        <w:tc>
          <w:tcPr>
            <w:tcW w:w="655" w:type="dxa"/>
            <w:vAlign w:val="center"/>
          </w:tcPr>
          <w:p w14:paraId="68A60D6F" w14:textId="52822FA6" w:rsidR="008C7F53" w:rsidRPr="00E061DC" w:rsidRDefault="00D53325" w:rsidP="004536A3">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17</w:t>
            </w:r>
          </w:p>
        </w:tc>
        <w:tc>
          <w:tcPr>
            <w:tcW w:w="655" w:type="dxa"/>
            <w:vAlign w:val="center"/>
          </w:tcPr>
          <w:p w14:paraId="455E3949" w14:textId="5A8CD55A" w:rsidR="008C7F53" w:rsidRPr="00E061DC" w:rsidRDefault="008C7F53" w:rsidP="004536A3">
            <w:pPr>
              <w:jc w:val="center"/>
              <w:rPr>
                <w:rFonts w:ascii="Times New Roman" w:hAnsi="Times New Roman" w:cs="Times New Roman"/>
                <w:bCs/>
                <w:color w:val="000000" w:themeColor="text1"/>
                <w:sz w:val="24"/>
                <w:szCs w:val="24"/>
                <w:shd w:val="clear" w:color="auto" w:fill="FFFFFF"/>
                <w:lang w:val="kk-KZ"/>
              </w:rPr>
            </w:pPr>
          </w:p>
        </w:tc>
        <w:tc>
          <w:tcPr>
            <w:tcW w:w="1239" w:type="dxa"/>
            <w:vAlign w:val="center"/>
          </w:tcPr>
          <w:p w14:paraId="4AC876D1" w14:textId="77777777" w:rsidR="008C7F53" w:rsidRPr="00E061DC" w:rsidRDefault="008C7F53" w:rsidP="004536A3">
            <w:pPr>
              <w:jc w:val="center"/>
              <w:rPr>
                <w:rFonts w:ascii="Times New Roman" w:hAnsi="Times New Roman" w:cs="Times New Roman"/>
                <w:bCs/>
                <w:color w:val="000000" w:themeColor="text1"/>
                <w:sz w:val="24"/>
                <w:szCs w:val="24"/>
                <w:shd w:val="clear" w:color="auto" w:fill="FFFFFF"/>
                <w:lang w:val="kk-KZ"/>
              </w:rPr>
            </w:pPr>
          </w:p>
        </w:tc>
        <w:tc>
          <w:tcPr>
            <w:tcW w:w="454" w:type="dxa"/>
            <w:vAlign w:val="center"/>
          </w:tcPr>
          <w:p w14:paraId="07830CD7" w14:textId="08E95399" w:rsidR="008C7F53" w:rsidRPr="00E061DC" w:rsidRDefault="004504EA" w:rsidP="004536A3">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6</w:t>
            </w:r>
          </w:p>
        </w:tc>
        <w:tc>
          <w:tcPr>
            <w:tcW w:w="2268" w:type="dxa"/>
            <w:vAlign w:val="center"/>
          </w:tcPr>
          <w:p w14:paraId="6DC5E0C6" w14:textId="55E31275" w:rsidR="005D77B5" w:rsidRPr="00E061DC" w:rsidRDefault="005D77B5" w:rsidP="008C7F53">
            <w:pP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Қалыпты босану кезінде б</w:t>
            </w:r>
            <w:r w:rsidR="001A55C9" w:rsidRPr="00E061DC">
              <w:rPr>
                <w:rFonts w:ascii="Times New Roman" w:hAnsi="Times New Roman" w:cs="Times New Roman"/>
                <w:bCs/>
                <w:color w:val="000000" w:themeColor="text1"/>
                <w:sz w:val="24"/>
                <w:szCs w:val="24"/>
                <w:shd w:val="clear" w:color="auto" w:fill="FFFFFF"/>
                <w:lang w:val="kk-KZ"/>
              </w:rPr>
              <w:t>осандыру</w:t>
            </w:r>
            <w:r w:rsidR="00D53325" w:rsidRPr="00E061DC">
              <w:rPr>
                <w:rFonts w:ascii="Times New Roman" w:hAnsi="Times New Roman" w:cs="Times New Roman"/>
                <w:bCs/>
                <w:color w:val="000000" w:themeColor="text1"/>
                <w:sz w:val="24"/>
                <w:szCs w:val="24"/>
                <w:shd w:val="clear" w:color="auto" w:fill="FFFFFF"/>
                <w:lang w:val="kk-KZ"/>
              </w:rPr>
              <w:t>/преэклампсия/</w:t>
            </w:r>
            <w:r w:rsidRPr="00E061DC">
              <w:rPr>
                <w:rFonts w:ascii="Times New Roman" w:hAnsi="Times New Roman" w:cs="Times New Roman"/>
                <w:bCs/>
                <w:color w:val="000000" w:themeColor="text1"/>
                <w:sz w:val="24"/>
                <w:szCs w:val="24"/>
                <w:shd w:val="clear" w:color="auto" w:fill="FFFFFF"/>
                <w:lang w:val="kk-KZ"/>
              </w:rPr>
              <w:t xml:space="preserve">кесарь тілігін </w:t>
            </w:r>
            <w:r w:rsidR="00D53325" w:rsidRPr="00E061DC">
              <w:rPr>
                <w:rFonts w:ascii="Times New Roman" w:hAnsi="Times New Roman" w:cs="Times New Roman"/>
                <w:bCs/>
                <w:color w:val="000000" w:themeColor="text1"/>
                <w:sz w:val="24"/>
                <w:szCs w:val="24"/>
                <w:shd w:val="clear" w:color="auto" w:fill="FFFFFF"/>
                <w:lang w:val="kk-KZ"/>
              </w:rPr>
              <w:t xml:space="preserve">ұйымдастыруда </w:t>
            </w:r>
            <w:r w:rsidRPr="00E061DC">
              <w:rPr>
                <w:rFonts w:ascii="Times New Roman" w:hAnsi="Times New Roman" w:cs="Times New Roman"/>
                <w:bCs/>
                <w:color w:val="000000" w:themeColor="text1"/>
                <w:sz w:val="24"/>
                <w:szCs w:val="24"/>
                <w:shd w:val="clear" w:color="auto" w:fill="FFFFFF"/>
                <w:lang w:val="kk-KZ"/>
              </w:rPr>
              <w:t>стационарлық көмек көрсету алгоритмін (қадамдар мен құралдар) сипаттау және сапасын</w:t>
            </w:r>
          </w:p>
          <w:p w14:paraId="49905093" w14:textId="700548F4" w:rsidR="008C7F53" w:rsidRPr="00E061DC" w:rsidRDefault="005D77B5" w:rsidP="008C7F53">
            <w:pP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бағалау</w:t>
            </w:r>
            <w:r w:rsidR="00D53325" w:rsidRPr="00E061DC">
              <w:rPr>
                <w:rFonts w:ascii="Times New Roman" w:hAnsi="Times New Roman" w:cs="Times New Roman"/>
                <w:bCs/>
                <w:color w:val="000000" w:themeColor="text1"/>
                <w:sz w:val="24"/>
                <w:szCs w:val="24"/>
                <w:shd w:val="clear" w:color="auto" w:fill="FFFFFF"/>
                <w:lang w:val="kk-KZ"/>
              </w:rPr>
              <w:t xml:space="preserve"> (</w:t>
            </w:r>
            <w:r w:rsidRPr="00E061DC">
              <w:rPr>
                <w:rFonts w:ascii="Times New Roman" w:hAnsi="Times New Roman" w:cs="Times New Roman"/>
                <w:bCs/>
                <w:color w:val="000000" w:themeColor="text1"/>
                <w:sz w:val="24"/>
                <w:szCs w:val="24"/>
                <w:shd w:val="clear" w:color="auto" w:fill="FFFFFF"/>
                <w:lang w:val="kk-KZ"/>
              </w:rPr>
              <w:t>ситуациялық тапсырма</w:t>
            </w:r>
            <w:r w:rsidR="00D53325" w:rsidRPr="00E061DC">
              <w:rPr>
                <w:rFonts w:ascii="Times New Roman" w:hAnsi="Times New Roman" w:cs="Times New Roman"/>
                <w:bCs/>
                <w:color w:val="000000" w:themeColor="text1"/>
                <w:sz w:val="24"/>
                <w:szCs w:val="24"/>
                <w:shd w:val="clear" w:color="auto" w:fill="FFFFFF"/>
                <w:lang w:val="kk-KZ"/>
              </w:rPr>
              <w:t xml:space="preserve">), </w:t>
            </w:r>
            <w:r w:rsidR="00B12890" w:rsidRPr="00E061DC">
              <w:rPr>
                <w:rFonts w:ascii="Times New Roman" w:hAnsi="Times New Roman" w:cs="Times New Roman"/>
                <w:bCs/>
                <w:color w:val="000000" w:themeColor="text1"/>
                <w:sz w:val="24"/>
                <w:szCs w:val="24"/>
                <w:shd w:val="clear" w:color="auto" w:fill="FFFFFF"/>
                <w:lang w:val="kk-KZ"/>
              </w:rPr>
              <w:t>көмек</w:t>
            </w:r>
            <w:r w:rsidRPr="00E061DC">
              <w:rPr>
                <w:rFonts w:ascii="Times New Roman" w:hAnsi="Times New Roman" w:cs="Times New Roman"/>
                <w:bCs/>
                <w:color w:val="000000" w:themeColor="text1"/>
                <w:sz w:val="24"/>
                <w:szCs w:val="24"/>
                <w:shd w:val="clear" w:color="auto" w:fill="FFFFFF"/>
                <w:lang w:val="kk-KZ"/>
              </w:rPr>
              <w:t xml:space="preserve"> көрсету </w:t>
            </w:r>
            <w:r w:rsidR="00D53325" w:rsidRPr="00E061DC">
              <w:rPr>
                <w:rFonts w:ascii="Times New Roman" w:hAnsi="Times New Roman" w:cs="Times New Roman"/>
                <w:bCs/>
                <w:color w:val="000000" w:themeColor="text1"/>
                <w:sz w:val="24"/>
                <w:szCs w:val="24"/>
                <w:shd w:val="clear" w:color="auto" w:fill="FFFFFF"/>
                <w:lang w:val="kk-KZ"/>
              </w:rPr>
              <w:t>процесін</w:t>
            </w:r>
            <w:r w:rsidRPr="00E061DC">
              <w:rPr>
                <w:rFonts w:ascii="Times New Roman" w:hAnsi="Times New Roman" w:cs="Times New Roman"/>
                <w:bCs/>
                <w:color w:val="000000" w:themeColor="text1"/>
                <w:sz w:val="24"/>
                <w:szCs w:val="24"/>
                <w:shd w:val="clear" w:color="auto" w:fill="FFFFFF"/>
                <w:lang w:val="kk-KZ"/>
              </w:rPr>
              <w:t xml:space="preserve">ің күшті және әлсіз жақтарын анықтау және </w:t>
            </w:r>
            <w:r w:rsidR="00D53325" w:rsidRPr="00E061DC">
              <w:rPr>
                <w:rFonts w:ascii="Times New Roman" w:hAnsi="Times New Roman" w:cs="Times New Roman"/>
                <w:bCs/>
                <w:color w:val="000000" w:themeColor="text1"/>
                <w:sz w:val="24"/>
                <w:szCs w:val="24"/>
                <w:shd w:val="clear" w:color="auto" w:fill="FFFFFF"/>
                <w:lang w:val="kk-KZ"/>
              </w:rPr>
              <w:t xml:space="preserve">қызмет көрсету </w:t>
            </w:r>
            <w:r w:rsidR="00B12890" w:rsidRPr="00E061DC">
              <w:rPr>
                <w:rFonts w:ascii="Times New Roman" w:hAnsi="Times New Roman" w:cs="Times New Roman"/>
                <w:bCs/>
                <w:color w:val="000000" w:themeColor="text1"/>
                <w:sz w:val="24"/>
                <w:szCs w:val="24"/>
                <w:shd w:val="clear" w:color="auto" w:fill="FFFFFF"/>
                <w:lang w:val="kk-KZ"/>
              </w:rPr>
              <w:t xml:space="preserve">процесін жетілдіру бойынша </w:t>
            </w:r>
            <w:r w:rsidR="00D53325" w:rsidRPr="00E061DC">
              <w:rPr>
                <w:rFonts w:ascii="Times New Roman" w:hAnsi="Times New Roman" w:cs="Times New Roman"/>
                <w:bCs/>
                <w:color w:val="000000" w:themeColor="text1"/>
                <w:sz w:val="24"/>
                <w:szCs w:val="24"/>
                <w:shd w:val="clear" w:color="auto" w:fill="FFFFFF"/>
                <w:lang w:val="kk-KZ"/>
              </w:rPr>
              <w:t xml:space="preserve">ұсыныстар әзірлеу </w:t>
            </w:r>
          </w:p>
        </w:tc>
      </w:tr>
      <w:tr w:rsidR="00307B5E" w:rsidRPr="00E061DC" w14:paraId="604CCEAF" w14:textId="77777777" w:rsidTr="009F05F7">
        <w:trPr>
          <w:cantSplit/>
          <w:trHeight w:val="59"/>
        </w:trPr>
        <w:tc>
          <w:tcPr>
            <w:tcW w:w="562" w:type="dxa"/>
            <w:vAlign w:val="center"/>
          </w:tcPr>
          <w:p w14:paraId="1F2264BE" w14:textId="4717270E" w:rsidR="001418E2" w:rsidRPr="00E061DC" w:rsidRDefault="001418E2" w:rsidP="001418E2">
            <w:pPr>
              <w:pStyle w:val="ac"/>
              <w:rPr>
                <w:b w:val="0"/>
                <w:bCs/>
                <w:color w:val="000000" w:themeColor="text1"/>
                <w:spacing w:val="-1"/>
                <w:sz w:val="24"/>
                <w:szCs w:val="24"/>
                <w:lang w:val="kk-KZ"/>
              </w:rPr>
            </w:pPr>
            <w:r w:rsidRPr="00E061DC">
              <w:rPr>
                <w:b w:val="0"/>
                <w:bCs/>
                <w:color w:val="000000" w:themeColor="text1"/>
                <w:spacing w:val="-1"/>
                <w:sz w:val="24"/>
                <w:szCs w:val="24"/>
                <w:lang w:val="kk-KZ"/>
              </w:rPr>
              <w:lastRenderedPageBreak/>
              <w:t>1.4</w:t>
            </w:r>
          </w:p>
        </w:tc>
        <w:tc>
          <w:tcPr>
            <w:tcW w:w="3288" w:type="dxa"/>
            <w:vAlign w:val="center"/>
          </w:tcPr>
          <w:p w14:paraId="057FA1D9" w14:textId="2CA0881E" w:rsidR="001418E2" w:rsidRPr="00E061DC" w:rsidRDefault="001418E2" w:rsidP="00985590">
            <w:pPr>
              <w:jc w:val="both"/>
              <w:rPr>
                <w:rFonts w:ascii="Times New Roman" w:hAnsi="Times New Roman" w:cs="Times New Roman"/>
                <w:b/>
                <w:color w:val="000000" w:themeColor="text1"/>
                <w:sz w:val="24"/>
                <w:szCs w:val="24"/>
                <w:shd w:val="clear" w:color="auto" w:fill="FFFFFF"/>
                <w:lang w:val="kk-KZ"/>
              </w:rPr>
            </w:pPr>
            <w:r w:rsidRPr="00E061DC">
              <w:rPr>
                <w:rFonts w:ascii="Times New Roman" w:hAnsi="Times New Roman" w:cs="Times New Roman"/>
                <w:b/>
                <w:color w:val="000000" w:themeColor="text1"/>
                <w:sz w:val="24"/>
                <w:szCs w:val="24"/>
                <w:shd w:val="clear" w:color="auto" w:fill="FFFFFF"/>
                <w:lang w:val="kk-KZ"/>
              </w:rPr>
              <w:t xml:space="preserve">Жаңа туған нәрестелерге стационарлық көмек көрсету сапасын бағалау (неонаталдық бөлімше). </w:t>
            </w:r>
            <w:r w:rsidRPr="00E061DC">
              <w:rPr>
                <w:rFonts w:ascii="Times New Roman" w:hAnsi="Times New Roman" w:cs="Times New Roman"/>
                <w:bCs/>
                <w:color w:val="000000" w:themeColor="text1"/>
                <w:sz w:val="24"/>
                <w:szCs w:val="24"/>
                <w:shd w:val="clear" w:color="auto" w:fill="FFFFFF"/>
                <w:lang w:val="kk-KZ"/>
              </w:rPr>
              <w:t xml:space="preserve">Жаңа туған нәрестеге күтім жасау: </w:t>
            </w:r>
            <w:r w:rsidR="009B46E9" w:rsidRPr="00E061DC">
              <w:rPr>
                <w:rFonts w:ascii="Times New Roman" w:hAnsi="Times New Roman" w:cs="Times New Roman"/>
                <w:bCs/>
                <w:color w:val="000000" w:themeColor="text1"/>
                <w:sz w:val="24"/>
                <w:szCs w:val="24"/>
                <w:shd w:val="clear" w:color="auto" w:fill="FFFFFF"/>
                <w:lang w:val="kk-KZ"/>
              </w:rPr>
              <w:t xml:space="preserve">босану кезінде және босанғаннан кейінгі алғашқы 2 сағатта </w:t>
            </w:r>
            <w:r w:rsidRPr="00E061DC">
              <w:rPr>
                <w:rFonts w:ascii="Times New Roman" w:hAnsi="Times New Roman" w:cs="Times New Roman"/>
                <w:bCs/>
                <w:color w:val="000000" w:themeColor="text1"/>
                <w:sz w:val="24"/>
                <w:szCs w:val="24"/>
                <w:shd w:val="clear" w:color="auto" w:fill="FFFFFF"/>
                <w:lang w:val="kk-KZ"/>
              </w:rPr>
              <w:t xml:space="preserve">жаңа туған нәрестелерге көмек көрсету; босанғаннан кейінгі бөлімде жаңа туған нәрестелерді күту; шала туылған және салмағы аз жаңа туған нәрестелерге күтім жасау. </w:t>
            </w:r>
            <w:r w:rsidR="009B46E9" w:rsidRPr="00E061DC">
              <w:rPr>
                <w:rFonts w:ascii="Times New Roman" w:hAnsi="Times New Roman" w:cs="Times New Roman"/>
                <w:bCs/>
                <w:color w:val="000000" w:themeColor="text1"/>
                <w:sz w:val="24"/>
                <w:szCs w:val="24"/>
                <w:shd w:val="clear" w:color="auto" w:fill="FFFFFF"/>
                <w:lang w:val="kk-KZ"/>
              </w:rPr>
              <w:t>Ж</w:t>
            </w:r>
            <w:r w:rsidRPr="00E061DC">
              <w:rPr>
                <w:rFonts w:ascii="Times New Roman" w:hAnsi="Times New Roman" w:cs="Times New Roman"/>
                <w:bCs/>
                <w:color w:val="000000" w:themeColor="text1"/>
                <w:sz w:val="24"/>
                <w:szCs w:val="24"/>
                <w:shd w:val="clear" w:color="auto" w:fill="FFFFFF"/>
                <w:lang w:val="kk-KZ"/>
              </w:rPr>
              <w:t xml:space="preserve">аңа туған </w:t>
            </w:r>
            <w:r w:rsidR="009B46E9" w:rsidRPr="00E061DC">
              <w:rPr>
                <w:rFonts w:ascii="Times New Roman" w:hAnsi="Times New Roman" w:cs="Times New Roman"/>
                <w:bCs/>
                <w:color w:val="000000" w:themeColor="text1"/>
                <w:sz w:val="24"/>
                <w:szCs w:val="24"/>
                <w:shd w:val="clear" w:color="auto" w:fill="FFFFFF"/>
                <w:lang w:val="kk-KZ"/>
              </w:rPr>
              <w:t xml:space="preserve">науқас </w:t>
            </w:r>
            <w:r w:rsidRPr="00E061DC">
              <w:rPr>
                <w:rFonts w:ascii="Times New Roman" w:hAnsi="Times New Roman" w:cs="Times New Roman"/>
                <w:bCs/>
                <w:color w:val="000000" w:themeColor="text1"/>
                <w:sz w:val="24"/>
                <w:szCs w:val="24"/>
                <w:shd w:val="clear" w:color="auto" w:fill="FFFFFF"/>
                <w:lang w:val="kk-KZ"/>
              </w:rPr>
              <w:t>нәрестелерге көмек (ерекше жағдайлар). Жаңа туған нәрестелерге мамандандырылған медициналық көмек (</w:t>
            </w:r>
            <w:r w:rsidR="009B46E9" w:rsidRPr="00E061DC">
              <w:rPr>
                <w:rFonts w:ascii="Times New Roman" w:hAnsi="Times New Roman" w:cs="Times New Roman"/>
                <w:bCs/>
                <w:color w:val="000000" w:themeColor="text1"/>
                <w:sz w:val="24"/>
                <w:szCs w:val="24"/>
                <w:shd w:val="clear" w:color="auto" w:fill="FFFFFF"/>
                <w:lang w:val="kk-KZ"/>
              </w:rPr>
              <w:t xml:space="preserve">интенсивті/қарқынды терапия </w:t>
            </w:r>
            <w:r w:rsidRPr="00E061DC">
              <w:rPr>
                <w:rFonts w:ascii="Times New Roman" w:hAnsi="Times New Roman" w:cs="Times New Roman"/>
                <w:bCs/>
                <w:color w:val="000000" w:themeColor="text1"/>
                <w:sz w:val="24"/>
                <w:szCs w:val="24"/>
                <w:shd w:val="clear" w:color="auto" w:fill="FFFFFF"/>
                <w:lang w:val="kk-KZ"/>
              </w:rPr>
              <w:t>бөлімі үшін).</w:t>
            </w:r>
          </w:p>
        </w:tc>
        <w:tc>
          <w:tcPr>
            <w:tcW w:w="655" w:type="dxa"/>
            <w:vAlign w:val="center"/>
          </w:tcPr>
          <w:p w14:paraId="0C70A6A0" w14:textId="257B6FC3" w:rsidR="001418E2" w:rsidRPr="00E061DC" w:rsidRDefault="001418E2" w:rsidP="001418E2">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4</w:t>
            </w:r>
          </w:p>
        </w:tc>
        <w:tc>
          <w:tcPr>
            <w:tcW w:w="655" w:type="dxa"/>
            <w:vAlign w:val="center"/>
          </w:tcPr>
          <w:p w14:paraId="58B502B8" w14:textId="17EA3688" w:rsidR="001418E2" w:rsidRPr="00E061DC" w:rsidRDefault="001418E2" w:rsidP="001418E2">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12</w:t>
            </w:r>
          </w:p>
        </w:tc>
        <w:tc>
          <w:tcPr>
            <w:tcW w:w="655" w:type="dxa"/>
            <w:vAlign w:val="center"/>
          </w:tcPr>
          <w:p w14:paraId="33362855" w14:textId="54F55D7F" w:rsidR="001418E2" w:rsidRPr="00E061DC" w:rsidRDefault="001418E2" w:rsidP="001418E2">
            <w:pPr>
              <w:jc w:val="center"/>
              <w:rPr>
                <w:rFonts w:ascii="Times New Roman" w:hAnsi="Times New Roman" w:cs="Times New Roman"/>
                <w:bCs/>
                <w:color w:val="000000" w:themeColor="text1"/>
                <w:sz w:val="24"/>
                <w:szCs w:val="24"/>
                <w:shd w:val="clear" w:color="auto" w:fill="FFFFFF"/>
                <w:lang w:val="kk-KZ"/>
              </w:rPr>
            </w:pPr>
          </w:p>
        </w:tc>
        <w:tc>
          <w:tcPr>
            <w:tcW w:w="1239" w:type="dxa"/>
            <w:vAlign w:val="center"/>
          </w:tcPr>
          <w:p w14:paraId="3FB61667" w14:textId="77777777" w:rsidR="001418E2" w:rsidRPr="00E061DC" w:rsidRDefault="001418E2" w:rsidP="001418E2">
            <w:pPr>
              <w:jc w:val="center"/>
              <w:rPr>
                <w:rFonts w:ascii="Times New Roman" w:hAnsi="Times New Roman" w:cs="Times New Roman"/>
                <w:bCs/>
                <w:color w:val="000000" w:themeColor="text1"/>
                <w:sz w:val="24"/>
                <w:szCs w:val="24"/>
                <w:shd w:val="clear" w:color="auto" w:fill="FFFFFF"/>
                <w:lang w:val="kk-KZ"/>
              </w:rPr>
            </w:pPr>
          </w:p>
        </w:tc>
        <w:tc>
          <w:tcPr>
            <w:tcW w:w="454" w:type="dxa"/>
            <w:vAlign w:val="center"/>
          </w:tcPr>
          <w:p w14:paraId="478638DF" w14:textId="5CF296FC" w:rsidR="001418E2" w:rsidRPr="00E061DC" w:rsidRDefault="001418E2" w:rsidP="001418E2">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4</w:t>
            </w:r>
          </w:p>
        </w:tc>
        <w:tc>
          <w:tcPr>
            <w:tcW w:w="2268" w:type="dxa"/>
            <w:vAlign w:val="center"/>
          </w:tcPr>
          <w:p w14:paraId="0340997C" w14:textId="1CF84DBF" w:rsidR="001418E2" w:rsidRPr="00E061DC" w:rsidRDefault="001418E2" w:rsidP="001418E2">
            <w:pPr>
              <w:jc w:val="both"/>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 xml:space="preserve">Босану кезінде және босанғаннан кейінгі бөлімшеде / шала туылған және салмағы аз жаңа туған нәрестелерге / жаңа туған </w:t>
            </w:r>
            <w:r w:rsidR="009B46E9" w:rsidRPr="00E061DC">
              <w:rPr>
                <w:rFonts w:ascii="Times New Roman" w:hAnsi="Times New Roman" w:cs="Times New Roman"/>
                <w:bCs/>
                <w:color w:val="000000" w:themeColor="text1"/>
                <w:sz w:val="24"/>
                <w:szCs w:val="24"/>
                <w:shd w:val="clear" w:color="auto" w:fill="FFFFFF"/>
                <w:lang w:val="kk-KZ"/>
              </w:rPr>
              <w:t xml:space="preserve">науқас </w:t>
            </w:r>
            <w:r w:rsidRPr="00E061DC">
              <w:rPr>
                <w:rFonts w:ascii="Times New Roman" w:hAnsi="Times New Roman" w:cs="Times New Roman"/>
                <w:bCs/>
                <w:color w:val="000000" w:themeColor="text1"/>
                <w:sz w:val="24"/>
                <w:szCs w:val="24"/>
                <w:shd w:val="clear" w:color="auto" w:fill="FFFFFF"/>
                <w:lang w:val="kk-KZ"/>
              </w:rPr>
              <w:t xml:space="preserve">нәрестелерге </w:t>
            </w:r>
            <w:r w:rsidR="009B46E9" w:rsidRPr="00E061DC">
              <w:rPr>
                <w:rFonts w:ascii="Times New Roman" w:hAnsi="Times New Roman" w:cs="Times New Roman"/>
                <w:bCs/>
                <w:color w:val="000000" w:themeColor="text1"/>
                <w:sz w:val="24"/>
                <w:szCs w:val="24"/>
                <w:shd w:val="clear" w:color="auto" w:fill="FFFFFF"/>
                <w:lang w:val="kk-KZ"/>
              </w:rPr>
              <w:t xml:space="preserve">көмек </w:t>
            </w:r>
            <w:r w:rsidRPr="00E061DC">
              <w:rPr>
                <w:rFonts w:ascii="Times New Roman" w:hAnsi="Times New Roman" w:cs="Times New Roman"/>
                <w:bCs/>
                <w:color w:val="000000" w:themeColor="text1"/>
                <w:sz w:val="24"/>
                <w:szCs w:val="24"/>
                <w:shd w:val="clear" w:color="auto" w:fill="FFFFFF"/>
                <w:lang w:val="kk-KZ"/>
              </w:rPr>
              <w:t xml:space="preserve"> көрсету </w:t>
            </w:r>
            <w:r w:rsidR="009B46E9" w:rsidRPr="00E061DC">
              <w:rPr>
                <w:rFonts w:ascii="Times New Roman" w:hAnsi="Times New Roman" w:cs="Times New Roman"/>
                <w:bCs/>
                <w:color w:val="000000" w:themeColor="text1"/>
                <w:sz w:val="24"/>
                <w:szCs w:val="24"/>
                <w:shd w:val="clear" w:color="auto" w:fill="FFFFFF"/>
                <w:lang w:val="kk-KZ"/>
              </w:rPr>
              <w:t xml:space="preserve">кезінде станционарлық көмек </w:t>
            </w:r>
            <w:r w:rsidRPr="00E061DC">
              <w:rPr>
                <w:rFonts w:ascii="Times New Roman" w:hAnsi="Times New Roman" w:cs="Times New Roman"/>
                <w:bCs/>
                <w:color w:val="000000" w:themeColor="text1"/>
                <w:sz w:val="24"/>
                <w:szCs w:val="24"/>
                <w:shd w:val="clear" w:color="auto" w:fill="FFFFFF"/>
                <w:lang w:val="kk-KZ"/>
              </w:rPr>
              <w:t>алгоритмін</w:t>
            </w:r>
            <w:r w:rsidR="009B46E9" w:rsidRPr="00E061DC">
              <w:rPr>
                <w:rFonts w:ascii="Times New Roman" w:hAnsi="Times New Roman" w:cs="Times New Roman"/>
                <w:bCs/>
                <w:color w:val="000000" w:themeColor="text1"/>
                <w:sz w:val="24"/>
                <w:szCs w:val="24"/>
                <w:shd w:val="clear" w:color="auto" w:fill="FFFFFF"/>
                <w:lang w:val="kk-KZ"/>
              </w:rPr>
              <w:t xml:space="preserve"> сипаттау</w:t>
            </w:r>
            <w:r w:rsidRPr="00E061DC">
              <w:rPr>
                <w:rFonts w:ascii="Times New Roman" w:hAnsi="Times New Roman" w:cs="Times New Roman"/>
                <w:bCs/>
                <w:color w:val="000000" w:themeColor="text1"/>
                <w:sz w:val="24"/>
                <w:szCs w:val="24"/>
                <w:shd w:val="clear" w:color="auto" w:fill="FFFFFF"/>
                <w:lang w:val="kk-KZ"/>
              </w:rPr>
              <w:t xml:space="preserve"> (қадамдары мен құралдары) (</w:t>
            </w:r>
            <w:r w:rsidR="009B46E9" w:rsidRPr="00E061DC">
              <w:rPr>
                <w:rFonts w:ascii="Times New Roman" w:hAnsi="Times New Roman" w:cs="Times New Roman"/>
                <w:bCs/>
                <w:color w:val="000000" w:themeColor="text1"/>
                <w:sz w:val="24"/>
                <w:szCs w:val="24"/>
                <w:shd w:val="clear" w:color="auto" w:fill="FFFFFF"/>
                <w:lang w:val="kk-KZ"/>
              </w:rPr>
              <w:t>ситуациялық тапсырма</w:t>
            </w:r>
            <w:r w:rsidRPr="00E061DC">
              <w:rPr>
                <w:rFonts w:ascii="Times New Roman" w:hAnsi="Times New Roman" w:cs="Times New Roman"/>
                <w:bCs/>
                <w:color w:val="000000" w:themeColor="text1"/>
                <w:sz w:val="24"/>
                <w:szCs w:val="24"/>
                <w:shd w:val="clear" w:color="auto" w:fill="FFFFFF"/>
                <w:lang w:val="kk-KZ"/>
              </w:rPr>
              <w:t xml:space="preserve">), </w:t>
            </w:r>
            <w:r w:rsidR="002756E3" w:rsidRPr="00E061DC">
              <w:rPr>
                <w:rFonts w:ascii="Times New Roman" w:hAnsi="Times New Roman" w:cs="Times New Roman"/>
                <w:bCs/>
                <w:color w:val="000000" w:themeColor="text1"/>
                <w:sz w:val="24"/>
                <w:szCs w:val="24"/>
                <w:shd w:val="clear" w:color="auto" w:fill="FFFFFF"/>
                <w:lang w:val="kk-KZ"/>
              </w:rPr>
              <w:t>көмек көрсету процесінің</w:t>
            </w:r>
            <w:r w:rsidRPr="00E061DC">
              <w:rPr>
                <w:rFonts w:ascii="Times New Roman" w:hAnsi="Times New Roman" w:cs="Times New Roman"/>
                <w:bCs/>
                <w:color w:val="000000" w:themeColor="text1"/>
                <w:sz w:val="24"/>
                <w:szCs w:val="24"/>
                <w:shd w:val="clear" w:color="auto" w:fill="FFFFFF"/>
                <w:lang w:val="kk-KZ"/>
              </w:rPr>
              <w:t xml:space="preserve"> күшті және әлсіз жақтарын анықтау </w:t>
            </w:r>
            <w:r w:rsidR="002756E3" w:rsidRPr="00E061DC">
              <w:rPr>
                <w:rFonts w:ascii="Times New Roman" w:hAnsi="Times New Roman" w:cs="Times New Roman"/>
                <w:bCs/>
                <w:color w:val="000000" w:themeColor="text1"/>
                <w:sz w:val="24"/>
                <w:szCs w:val="24"/>
                <w:shd w:val="clear" w:color="auto" w:fill="FFFFFF"/>
                <w:lang w:val="kk-KZ"/>
              </w:rPr>
              <w:t xml:space="preserve">және </w:t>
            </w:r>
            <w:r w:rsidRPr="00E061DC">
              <w:rPr>
                <w:rFonts w:ascii="Times New Roman" w:hAnsi="Times New Roman" w:cs="Times New Roman"/>
                <w:bCs/>
                <w:color w:val="000000" w:themeColor="text1"/>
                <w:sz w:val="24"/>
                <w:szCs w:val="24"/>
                <w:shd w:val="clear" w:color="auto" w:fill="FFFFFF"/>
                <w:lang w:val="kk-KZ"/>
              </w:rPr>
              <w:t xml:space="preserve">қызметтерді көрсету процесін </w:t>
            </w:r>
            <w:r w:rsidR="002756E3" w:rsidRPr="00E061DC">
              <w:rPr>
                <w:rFonts w:ascii="Times New Roman" w:hAnsi="Times New Roman" w:cs="Times New Roman"/>
                <w:bCs/>
                <w:color w:val="000000" w:themeColor="text1"/>
                <w:sz w:val="24"/>
                <w:szCs w:val="24"/>
                <w:shd w:val="clear" w:color="auto" w:fill="FFFFFF"/>
                <w:lang w:val="kk-KZ"/>
              </w:rPr>
              <w:t>жетілдіру</w:t>
            </w:r>
            <w:r w:rsidRPr="00E061DC">
              <w:rPr>
                <w:rFonts w:ascii="Times New Roman" w:hAnsi="Times New Roman" w:cs="Times New Roman"/>
                <w:bCs/>
                <w:color w:val="000000" w:themeColor="text1"/>
                <w:sz w:val="24"/>
                <w:szCs w:val="24"/>
                <w:shd w:val="clear" w:color="auto" w:fill="FFFFFF"/>
                <w:lang w:val="kk-KZ"/>
              </w:rPr>
              <w:t xml:space="preserve"> бойынша ұсыны</w:t>
            </w:r>
            <w:r w:rsidR="002756E3" w:rsidRPr="00E061DC">
              <w:rPr>
                <w:rFonts w:ascii="Times New Roman" w:hAnsi="Times New Roman" w:cs="Times New Roman"/>
                <w:bCs/>
                <w:color w:val="000000" w:themeColor="text1"/>
                <w:sz w:val="24"/>
                <w:szCs w:val="24"/>
                <w:shd w:val="clear" w:color="auto" w:fill="FFFFFF"/>
                <w:lang w:val="kk-KZ"/>
              </w:rPr>
              <w:t>ст</w:t>
            </w:r>
            <w:r w:rsidRPr="00E061DC">
              <w:rPr>
                <w:rFonts w:ascii="Times New Roman" w:hAnsi="Times New Roman" w:cs="Times New Roman"/>
                <w:bCs/>
                <w:color w:val="000000" w:themeColor="text1"/>
                <w:sz w:val="24"/>
                <w:szCs w:val="24"/>
                <w:shd w:val="clear" w:color="auto" w:fill="FFFFFF"/>
                <w:lang w:val="kk-KZ"/>
              </w:rPr>
              <w:t>арды әзірлеу</w:t>
            </w:r>
          </w:p>
        </w:tc>
      </w:tr>
      <w:tr w:rsidR="00307B5E" w:rsidRPr="00E061DC" w14:paraId="67C5AB7E" w14:textId="77777777" w:rsidTr="009F05F7">
        <w:trPr>
          <w:cantSplit/>
          <w:trHeight w:val="59"/>
        </w:trPr>
        <w:tc>
          <w:tcPr>
            <w:tcW w:w="562" w:type="dxa"/>
            <w:vAlign w:val="center"/>
          </w:tcPr>
          <w:p w14:paraId="304626B6" w14:textId="4337F113" w:rsidR="00BB3605" w:rsidRPr="00E061DC" w:rsidRDefault="00BB3605" w:rsidP="001418E2">
            <w:pPr>
              <w:pStyle w:val="ac"/>
              <w:rPr>
                <w:b w:val="0"/>
                <w:bCs/>
                <w:color w:val="000000" w:themeColor="text1"/>
                <w:spacing w:val="-1"/>
                <w:sz w:val="24"/>
                <w:szCs w:val="24"/>
                <w:lang w:val="kk-KZ"/>
              </w:rPr>
            </w:pPr>
            <w:r w:rsidRPr="00E061DC">
              <w:rPr>
                <w:b w:val="0"/>
                <w:bCs/>
                <w:color w:val="000000" w:themeColor="text1"/>
                <w:spacing w:val="-1"/>
                <w:sz w:val="24"/>
                <w:szCs w:val="24"/>
                <w:lang w:val="kk-KZ"/>
              </w:rPr>
              <w:t>1.5</w:t>
            </w:r>
          </w:p>
        </w:tc>
        <w:tc>
          <w:tcPr>
            <w:tcW w:w="3288" w:type="dxa"/>
            <w:vAlign w:val="center"/>
          </w:tcPr>
          <w:p w14:paraId="0E47E3D8" w14:textId="2C1DCE0B" w:rsidR="00BB3605" w:rsidRPr="00E061DC" w:rsidRDefault="004D03F8" w:rsidP="00985590">
            <w:pPr>
              <w:jc w:val="both"/>
              <w:rPr>
                <w:rFonts w:ascii="Times New Roman" w:hAnsi="Times New Roman" w:cs="Times New Roman"/>
                <w:b/>
                <w:color w:val="000000" w:themeColor="text1"/>
                <w:sz w:val="24"/>
                <w:szCs w:val="24"/>
                <w:shd w:val="clear" w:color="auto" w:fill="FFFFFF"/>
                <w:lang w:val="kk-KZ"/>
              </w:rPr>
            </w:pPr>
            <w:r w:rsidRPr="00E061DC">
              <w:rPr>
                <w:rFonts w:ascii="Times New Roman" w:hAnsi="Times New Roman" w:cs="Times New Roman"/>
                <w:b/>
                <w:color w:val="000000" w:themeColor="text1"/>
                <w:sz w:val="24"/>
                <w:szCs w:val="24"/>
                <w:shd w:val="clear" w:color="auto" w:fill="FFFFFF"/>
                <w:lang w:val="kk-KZ"/>
              </w:rPr>
              <w:t xml:space="preserve">Мониторинг </w:t>
            </w:r>
            <w:r w:rsidR="00BB3605" w:rsidRPr="00E061DC">
              <w:rPr>
                <w:rFonts w:ascii="Times New Roman" w:hAnsi="Times New Roman" w:cs="Times New Roman"/>
                <w:b/>
                <w:color w:val="000000" w:themeColor="text1"/>
                <w:sz w:val="24"/>
                <w:szCs w:val="24"/>
                <w:shd w:val="clear" w:color="auto" w:fill="FFFFFF"/>
                <w:lang w:val="kk-KZ"/>
              </w:rPr>
              <w:t xml:space="preserve">және </w:t>
            </w:r>
            <w:r w:rsidRPr="00E061DC">
              <w:rPr>
                <w:rFonts w:ascii="Times New Roman" w:hAnsi="Times New Roman" w:cs="Times New Roman"/>
                <w:b/>
                <w:color w:val="000000" w:themeColor="text1"/>
                <w:sz w:val="24"/>
                <w:szCs w:val="24"/>
                <w:shd w:val="clear" w:color="auto" w:fill="FFFFFF"/>
                <w:lang w:val="kk-KZ"/>
              </w:rPr>
              <w:t xml:space="preserve">ары қарай </w:t>
            </w:r>
            <w:r w:rsidR="00BB3605" w:rsidRPr="00E061DC">
              <w:rPr>
                <w:rFonts w:ascii="Times New Roman" w:hAnsi="Times New Roman" w:cs="Times New Roman"/>
                <w:b/>
                <w:color w:val="000000" w:themeColor="text1"/>
                <w:sz w:val="24"/>
                <w:szCs w:val="24"/>
                <w:shd w:val="clear" w:color="auto" w:fill="FFFFFF"/>
                <w:lang w:val="kk-KZ"/>
              </w:rPr>
              <w:t>қадағалау</w:t>
            </w:r>
            <w:r w:rsidRPr="00E061DC">
              <w:rPr>
                <w:rFonts w:ascii="Times New Roman" w:hAnsi="Times New Roman" w:cs="Times New Roman"/>
                <w:b/>
                <w:color w:val="000000" w:themeColor="text1"/>
                <w:sz w:val="24"/>
                <w:szCs w:val="24"/>
                <w:shd w:val="clear" w:color="auto" w:fill="FFFFFF"/>
                <w:lang w:val="kk-KZ"/>
              </w:rPr>
              <w:t xml:space="preserve"> жүйесі</w:t>
            </w:r>
            <w:r w:rsidR="00BB3605" w:rsidRPr="00E061DC">
              <w:rPr>
                <w:rFonts w:ascii="Times New Roman" w:hAnsi="Times New Roman" w:cs="Times New Roman"/>
                <w:b/>
                <w:color w:val="000000" w:themeColor="text1"/>
                <w:sz w:val="24"/>
                <w:szCs w:val="24"/>
                <w:shd w:val="clear" w:color="auto" w:fill="FFFFFF"/>
                <w:lang w:val="kk-KZ"/>
              </w:rPr>
              <w:t xml:space="preserve">. </w:t>
            </w:r>
            <w:r w:rsidR="00BB3605" w:rsidRPr="00E061DC">
              <w:rPr>
                <w:rFonts w:ascii="Times New Roman" w:hAnsi="Times New Roman" w:cs="Times New Roman"/>
                <w:bCs/>
                <w:color w:val="000000" w:themeColor="text1"/>
                <w:sz w:val="24"/>
                <w:szCs w:val="24"/>
                <w:shd w:val="clear" w:color="auto" w:fill="FFFFFF"/>
                <w:lang w:val="kk-KZ"/>
              </w:rPr>
              <w:t>Науқастардың жағдайы</w:t>
            </w:r>
            <w:r w:rsidRPr="00E061DC">
              <w:rPr>
                <w:rFonts w:ascii="Times New Roman" w:hAnsi="Times New Roman" w:cs="Times New Roman"/>
                <w:bCs/>
                <w:color w:val="000000" w:themeColor="text1"/>
                <w:sz w:val="24"/>
                <w:szCs w:val="24"/>
                <w:shd w:val="clear" w:color="auto" w:fill="FFFFFF"/>
                <w:lang w:val="kk-KZ"/>
              </w:rPr>
              <w:t xml:space="preserve"> мониторингін жүргізу </w:t>
            </w:r>
            <w:r w:rsidR="00BB3605" w:rsidRPr="00E061DC">
              <w:rPr>
                <w:rFonts w:ascii="Times New Roman" w:hAnsi="Times New Roman" w:cs="Times New Roman"/>
                <w:bCs/>
                <w:color w:val="000000" w:themeColor="text1"/>
                <w:sz w:val="24"/>
                <w:szCs w:val="24"/>
                <w:shd w:val="clear" w:color="auto" w:fill="FFFFFF"/>
                <w:lang w:val="kk-KZ"/>
              </w:rPr>
              <w:t>алгоритмі. М</w:t>
            </w:r>
            <w:r w:rsidRPr="00E061DC">
              <w:rPr>
                <w:rFonts w:ascii="Times New Roman" w:hAnsi="Times New Roman" w:cs="Times New Roman"/>
                <w:bCs/>
                <w:color w:val="000000" w:themeColor="text1"/>
                <w:sz w:val="24"/>
                <w:szCs w:val="24"/>
                <w:shd w:val="clear" w:color="auto" w:fill="FFFFFF"/>
                <w:lang w:val="kk-KZ"/>
              </w:rPr>
              <w:t>ейір</w:t>
            </w:r>
            <w:r w:rsidR="00090903" w:rsidRPr="00E061DC">
              <w:rPr>
                <w:rFonts w:ascii="Times New Roman" w:hAnsi="Times New Roman" w:cs="Times New Roman"/>
                <w:bCs/>
                <w:color w:val="000000" w:themeColor="text1"/>
                <w:sz w:val="24"/>
                <w:szCs w:val="24"/>
                <w:shd w:val="clear" w:color="auto" w:fill="FFFFFF"/>
                <w:lang w:val="kk-KZ"/>
              </w:rPr>
              <w:t>герлер</w:t>
            </w:r>
            <w:r w:rsidR="00BB3605" w:rsidRPr="00E061DC">
              <w:rPr>
                <w:rFonts w:ascii="Times New Roman" w:hAnsi="Times New Roman" w:cs="Times New Roman"/>
                <w:bCs/>
                <w:color w:val="000000" w:themeColor="text1"/>
                <w:sz w:val="24"/>
                <w:szCs w:val="24"/>
                <w:shd w:val="clear" w:color="auto" w:fill="FFFFFF"/>
                <w:lang w:val="kk-KZ"/>
              </w:rPr>
              <w:t xml:space="preserve"> мен акушерлер</w:t>
            </w:r>
            <w:r w:rsidR="00090903" w:rsidRPr="00E061DC">
              <w:rPr>
                <w:rFonts w:ascii="Times New Roman" w:hAnsi="Times New Roman" w:cs="Times New Roman"/>
                <w:bCs/>
                <w:color w:val="000000" w:themeColor="text1"/>
                <w:sz w:val="24"/>
                <w:szCs w:val="24"/>
                <w:shd w:val="clear" w:color="auto" w:fill="FFFFFF"/>
                <w:lang w:val="kk-KZ"/>
              </w:rPr>
              <w:t xml:space="preserve"> жүргізетін </w:t>
            </w:r>
            <w:r w:rsidR="00BB3605" w:rsidRPr="00E061DC">
              <w:rPr>
                <w:rFonts w:ascii="Times New Roman" w:hAnsi="Times New Roman" w:cs="Times New Roman"/>
                <w:bCs/>
                <w:color w:val="000000" w:themeColor="text1"/>
                <w:sz w:val="24"/>
                <w:szCs w:val="24"/>
                <w:shd w:val="clear" w:color="auto" w:fill="FFFFFF"/>
                <w:lang w:val="kk-KZ"/>
              </w:rPr>
              <w:t>қайта бағалау</w:t>
            </w:r>
            <w:r w:rsidR="00090903" w:rsidRPr="00E061DC">
              <w:rPr>
                <w:rFonts w:ascii="Times New Roman" w:hAnsi="Times New Roman" w:cs="Times New Roman"/>
                <w:bCs/>
                <w:color w:val="000000" w:themeColor="text1"/>
                <w:sz w:val="24"/>
                <w:szCs w:val="24"/>
                <w:shd w:val="clear" w:color="auto" w:fill="FFFFFF"/>
                <w:lang w:val="kk-KZ"/>
              </w:rPr>
              <w:t xml:space="preserve"> мен</w:t>
            </w:r>
            <w:r w:rsidR="00BB3605" w:rsidRPr="00E061DC">
              <w:rPr>
                <w:rFonts w:ascii="Times New Roman" w:hAnsi="Times New Roman" w:cs="Times New Roman"/>
                <w:bCs/>
                <w:color w:val="000000" w:themeColor="text1"/>
                <w:sz w:val="24"/>
                <w:szCs w:val="24"/>
                <w:shd w:val="clear" w:color="auto" w:fill="FFFFFF"/>
                <w:lang w:val="kk-KZ"/>
              </w:rPr>
              <w:t xml:space="preserve"> бақылау. Дәрігерді қайта бағалау</w:t>
            </w:r>
            <w:r w:rsidR="00090903" w:rsidRPr="00E061DC">
              <w:rPr>
                <w:rFonts w:ascii="Times New Roman" w:hAnsi="Times New Roman" w:cs="Times New Roman"/>
                <w:bCs/>
                <w:color w:val="000000" w:themeColor="text1"/>
                <w:sz w:val="24"/>
                <w:szCs w:val="24"/>
                <w:shd w:val="clear" w:color="auto" w:fill="FFFFFF"/>
                <w:lang w:val="kk-KZ"/>
              </w:rPr>
              <w:t>ды жүргізу</w:t>
            </w:r>
            <w:r w:rsidR="00BB3605" w:rsidRPr="00E061DC">
              <w:rPr>
                <w:rFonts w:ascii="Times New Roman" w:hAnsi="Times New Roman" w:cs="Times New Roman"/>
                <w:bCs/>
                <w:color w:val="000000" w:themeColor="text1"/>
                <w:sz w:val="24"/>
                <w:szCs w:val="24"/>
                <w:shd w:val="clear" w:color="auto" w:fill="FFFFFF"/>
                <w:lang w:val="kk-KZ"/>
              </w:rPr>
              <w:t xml:space="preserve"> алгоритмі. </w:t>
            </w:r>
            <w:r w:rsidR="00090903" w:rsidRPr="00E061DC">
              <w:rPr>
                <w:rFonts w:ascii="Times New Roman" w:hAnsi="Times New Roman" w:cs="Times New Roman"/>
                <w:bCs/>
                <w:color w:val="000000" w:themeColor="text1"/>
                <w:sz w:val="24"/>
                <w:szCs w:val="24"/>
                <w:shd w:val="clear" w:color="auto" w:fill="FFFFFF"/>
                <w:lang w:val="kk-KZ"/>
              </w:rPr>
              <w:t>Пациент шыққаннан</w:t>
            </w:r>
            <w:r w:rsidR="00BB3605" w:rsidRPr="00E061DC">
              <w:rPr>
                <w:rFonts w:ascii="Times New Roman" w:hAnsi="Times New Roman" w:cs="Times New Roman"/>
                <w:bCs/>
                <w:color w:val="000000" w:themeColor="text1"/>
                <w:sz w:val="24"/>
                <w:szCs w:val="24"/>
                <w:shd w:val="clear" w:color="auto" w:fill="FFFFFF"/>
                <w:lang w:val="kk-KZ"/>
              </w:rPr>
              <w:t xml:space="preserve"> кейінгі </w:t>
            </w:r>
            <w:r w:rsidR="00090903" w:rsidRPr="00E061DC">
              <w:rPr>
                <w:rFonts w:ascii="Times New Roman" w:hAnsi="Times New Roman" w:cs="Times New Roman"/>
                <w:bCs/>
                <w:color w:val="000000" w:themeColor="text1"/>
                <w:sz w:val="24"/>
                <w:szCs w:val="24"/>
                <w:shd w:val="clear" w:color="auto" w:fill="FFFFFF"/>
                <w:lang w:val="kk-KZ"/>
              </w:rPr>
              <w:t>бақылау</w:t>
            </w:r>
          </w:p>
        </w:tc>
        <w:tc>
          <w:tcPr>
            <w:tcW w:w="655" w:type="dxa"/>
            <w:vAlign w:val="center"/>
          </w:tcPr>
          <w:p w14:paraId="76FC9322" w14:textId="2E2622A5" w:rsidR="00BB3605" w:rsidRPr="00E061DC" w:rsidRDefault="004D03F8" w:rsidP="001418E2">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1</w:t>
            </w:r>
          </w:p>
        </w:tc>
        <w:tc>
          <w:tcPr>
            <w:tcW w:w="655" w:type="dxa"/>
            <w:vAlign w:val="center"/>
          </w:tcPr>
          <w:p w14:paraId="52A56BFF" w14:textId="73AF3229" w:rsidR="00BB3605" w:rsidRPr="00E061DC" w:rsidRDefault="001E03B2" w:rsidP="001418E2">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4</w:t>
            </w:r>
          </w:p>
        </w:tc>
        <w:tc>
          <w:tcPr>
            <w:tcW w:w="655" w:type="dxa"/>
            <w:vAlign w:val="center"/>
          </w:tcPr>
          <w:p w14:paraId="2F2CFE2A" w14:textId="3BD4E97F" w:rsidR="00BB3605" w:rsidRPr="00E061DC" w:rsidRDefault="00BB3605" w:rsidP="001418E2">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w:t>
            </w:r>
          </w:p>
        </w:tc>
        <w:tc>
          <w:tcPr>
            <w:tcW w:w="1239" w:type="dxa"/>
            <w:vAlign w:val="center"/>
          </w:tcPr>
          <w:p w14:paraId="6C1F53A4" w14:textId="720E91C3" w:rsidR="00BB3605" w:rsidRPr="00E061DC" w:rsidRDefault="00BB3605" w:rsidP="001418E2">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w:t>
            </w:r>
          </w:p>
        </w:tc>
        <w:tc>
          <w:tcPr>
            <w:tcW w:w="454" w:type="dxa"/>
            <w:vAlign w:val="center"/>
          </w:tcPr>
          <w:p w14:paraId="08D8B83D" w14:textId="4A357FC8" w:rsidR="00BB3605" w:rsidRPr="00E061DC" w:rsidRDefault="004D03F8" w:rsidP="001418E2">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1</w:t>
            </w:r>
          </w:p>
        </w:tc>
        <w:tc>
          <w:tcPr>
            <w:tcW w:w="2268" w:type="dxa"/>
            <w:vAlign w:val="center"/>
          </w:tcPr>
          <w:p w14:paraId="7D20A0CC" w14:textId="6B850972" w:rsidR="00BB3605" w:rsidRPr="00E061DC" w:rsidRDefault="00B80166" w:rsidP="001418E2">
            <w:pPr>
              <w:jc w:val="both"/>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Кесар тілігі/преэклампсия/</w:t>
            </w:r>
            <w:r w:rsidR="00EA7488" w:rsidRPr="00E061DC">
              <w:rPr>
                <w:rFonts w:ascii="Times New Roman" w:hAnsi="Times New Roman" w:cs="Times New Roman"/>
                <w:bCs/>
                <w:color w:val="000000" w:themeColor="text1"/>
                <w:sz w:val="24"/>
                <w:szCs w:val="24"/>
                <w:shd w:val="clear" w:color="auto" w:fill="FFFFFF"/>
                <w:lang w:val="kk-KZ"/>
              </w:rPr>
              <w:t>ерекше</w:t>
            </w:r>
            <w:r w:rsidRPr="00E061DC">
              <w:rPr>
                <w:rFonts w:ascii="Times New Roman" w:hAnsi="Times New Roman" w:cs="Times New Roman"/>
                <w:bCs/>
                <w:color w:val="000000" w:themeColor="text1"/>
                <w:sz w:val="24"/>
                <w:szCs w:val="24"/>
                <w:shd w:val="clear" w:color="auto" w:fill="FFFFFF"/>
                <w:lang w:val="kk-KZ"/>
              </w:rPr>
              <w:t xml:space="preserve"> неонаталдық жағдай </w:t>
            </w:r>
            <w:r w:rsidR="00EA7488" w:rsidRPr="00E061DC">
              <w:rPr>
                <w:rFonts w:ascii="Times New Roman" w:hAnsi="Times New Roman" w:cs="Times New Roman"/>
                <w:bCs/>
                <w:color w:val="000000" w:themeColor="text1"/>
                <w:sz w:val="24"/>
                <w:szCs w:val="24"/>
                <w:shd w:val="clear" w:color="auto" w:fill="FFFFFF"/>
                <w:lang w:val="kk-KZ"/>
              </w:rPr>
              <w:t xml:space="preserve">кезінде </w:t>
            </w:r>
            <w:r w:rsidRPr="00E061DC">
              <w:rPr>
                <w:rFonts w:ascii="Times New Roman" w:hAnsi="Times New Roman" w:cs="Times New Roman"/>
                <w:bCs/>
                <w:color w:val="000000" w:themeColor="text1"/>
                <w:sz w:val="24"/>
                <w:szCs w:val="24"/>
                <w:shd w:val="clear" w:color="auto" w:fill="FFFFFF"/>
                <w:lang w:val="kk-KZ"/>
              </w:rPr>
              <w:t>пациенттер</w:t>
            </w:r>
            <w:r w:rsidR="00EA7488" w:rsidRPr="00E061DC">
              <w:rPr>
                <w:rFonts w:ascii="Times New Roman" w:hAnsi="Times New Roman" w:cs="Times New Roman"/>
                <w:bCs/>
                <w:color w:val="000000" w:themeColor="text1"/>
                <w:sz w:val="24"/>
                <w:szCs w:val="24"/>
                <w:shd w:val="clear" w:color="auto" w:fill="FFFFFF"/>
                <w:lang w:val="kk-KZ"/>
              </w:rPr>
              <w:t xml:space="preserve"> күйіне мониторинг жүргізу</w:t>
            </w:r>
            <w:r w:rsidRPr="00E061DC">
              <w:rPr>
                <w:rFonts w:ascii="Times New Roman" w:hAnsi="Times New Roman" w:cs="Times New Roman"/>
                <w:bCs/>
                <w:color w:val="000000" w:themeColor="text1"/>
                <w:sz w:val="24"/>
                <w:szCs w:val="24"/>
                <w:shd w:val="clear" w:color="auto" w:fill="FFFFFF"/>
                <w:lang w:val="kk-KZ"/>
              </w:rPr>
              <w:t xml:space="preserve"> процесін сипатта</w:t>
            </w:r>
            <w:r w:rsidR="00EA7488" w:rsidRPr="00E061DC">
              <w:rPr>
                <w:rFonts w:ascii="Times New Roman" w:hAnsi="Times New Roman" w:cs="Times New Roman"/>
                <w:bCs/>
                <w:color w:val="000000" w:themeColor="text1"/>
                <w:sz w:val="24"/>
                <w:szCs w:val="24"/>
                <w:shd w:val="clear" w:color="auto" w:fill="FFFFFF"/>
                <w:lang w:val="kk-KZ"/>
              </w:rPr>
              <w:t xml:space="preserve">у </w:t>
            </w:r>
            <w:r w:rsidRPr="00E061DC">
              <w:rPr>
                <w:rFonts w:ascii="Times New Roman" w:hAnsi="Times New Roman" w:cs="Times New Roman"/>
                <w:bCs/>
                <w:color w:val="000000" w:themeColor="text1"/>
                <w:sz w:val="24"/>
                <w:szCs w:val="24"/>
                <w:shd w:val="clear" w:color="auto" w:fill="FFFFFF"/>
                <w:lang w:val="kk-KZ"/>
              </w:rPr>
              <w:t>(</w:t>
            </w:r>
            <w:r w:rsidR="00EA7488" w:rsidRPr="00E061DC">
              <w:rPr>
                <w:rFonts w:ascii="Times New Roman" w:hAnsi="Times New Roman" w:cs="Times New Roman"/>
                <w:bCs/>
                <w:color w:val="000000" w:themeColor="text1"/>
                <w:sz w:val="24"/>
                <w:szCs w:val="24"/>
                <w:shd w:val="clear" w:color="auto" w:fill="FFFFFF"/>
                <w:lang w:val="kk-KZ"/>
              </w:rPr>
              <w:t>ситуациялық тапсырма</w:t>
            </w:r>
            <w:r w:rsidRPr="00E061DC">
              <w:rPr>
                <w:rFonts w:ascii="Times New Roman" w:hAnsi="Times New Roman" w:cs="Times New Roman"/>
                <w:bCs/>
                <w:color w:val="000000" w:themeColor="text1"/>
                <w:sz w:val="24"/>
                <w:szCs w:val="24"/>
                <w:shd w:val="clear" w:color="auto" w:fill="FFFFFF"/>
                <w:lang w:val="kk-KZ"/>
              </w:rPr>
              <w:t>)</w:t>
            </w:r>
          </w:p>
        </w:tc>
      </w:tr>
      <w:tr w:rsidR="00307B5E" w:rsidRPr="00E061DC" w14:paraId="0194A209" w14:textId="77777777" w:rsidTr="009F05F7">
        <w:trPr>
          <w:cantSplit/>
          <w:trHeight w:val="59"/>
        </w:trPr>
        <w:tc>
          <w:tcPr>
            <w:tcW w:w="562" w:type="dxa"/>
            <w:vAlign w:val="center"/>
          </w:tcPr>
          <w:p w14:paraId="4ABCC171" w14:textId="03E2B73A" w:rsidR="000814CD" w:rsidRPr="00E061DC" w:rsidRDefault="00985590" w:rsidP="000814CD">
            <w:pPr>
              <w:pStyle w:val="ac"/>
              <w:rPr>
                <w:b w:val="0"/>
                <w:bCs/>
                <w:color w:val="000000" w:themeColor="text1"/>
                <w:spacing w:val="-1"/>
                <w:sz w:val="24"/>
                <w:szCs w:val="24"/>
                <w:lang w:val="kk-KZ"/>
              </w:rPr>
            </w:pPr>
            <w:r w:rsidRPr="00E061DC">
              <w:rPr>
                <w:b w:val="0"/>
                <w:bCs/>
                <w:color w:val="000000" w:themeColor="text1"/>
                <w:spacing w:val="-1"/>
                <w:sz w:val="24"/>
                <w:szCs w:val="24"/>
                <w:lang w:val="kk-KZ"/>
              </w:rPr>
              <w:t>1.6</w:t>
            </w:r>
          </w:p>
        </w:tc>
        <w:tc>
          <w:tcPr>
            <w:tcW w:w="3288" w:type="dxa"/>
          </w:tcPr>
          <w:p w14:paraId="4655E7EA" w14:textId="2BD16344" w:rsidR="000814CD" w:rsidRPr="00E061DC" w:rsidRDefault="00311F61" w:rsidP="00985590">
            <w:pPr>
              <w:jc w:val="both"/>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
                <w:color w:val="000000" w:themeColor="text1"/>
                <w:sz w:val="24"/>
                <w:szCs w:val="24"/>
                <w:shd w:val="clear" w:color="auto" w:fill="FFFFFF"/>
                <w:lang w:val="kk-KZ"/>
              </w:rPr>
              <w:t>Босандырау</w:t>
            </w:r>
            <w:r w:rsidR="00CD7038" w:rsidRPr="00E061DC">
              <w:rPr>
                <w:rFonts w:ascii="Times New Roman" w:hAnsi="Times New Roman" w:cs="Times New Roman"/>
                <w:b/>
                <w:color w:val="000000" w:themeColor="text1"/>
                <w:sz w:val="24"/>
                <w:szCs w:val="24"/>
                <w:shd w:val="clear" w:color="auto" w:fill="FFFFFF"/>
                <w:lang w:val="kk-KZ"/>
              </w:rPr>
              <w:t xml:space="preserve"> ұйымдар</w:t>
            </w:r>
            <w:r w:rsidRPr="00E061DC">
              <w:rPr>
                <w:rFonts w:ascii="Times New Roman" w:hAnsi="Times New Roman" w:cs="Times New Roman"/>
                <w:b/>
                <w:color w:val="000000" w:themeColor="text1"/>
                <w:sz w:val="24"/>
                <w:szCs w:val="24"/>
                <w:shd w:val="clear" w:color="auto" w:fill="FFFFFF"/>
                <w:lang w:val="kk-KZ"/>
              </w:rPr>
              <w:t>ын</w:t>
            </w:r>
            <w:r w:rsidR="00CD7038" w:rsidRPr="00E061DC">
              <w:rPr>
                <w:rFonts w:ascii="Times New Roman" w:hAnsi="Times New Roman" w:cs="Times New Roman"/>
                <w:b/>
                <w:color w:val="000000" w:themeColor="text1"/>
                <w:sz w:val="24"/>
                <w:szCs w:val="24"/>
                <w:shd w:val="clear" w:color="auto" w:fill="FFFFFF"/>
                <w:lang w:val="kk-KZ"/>
              </w:rPr>
              <w:t>да медициналық көмек көрсетумен байланысты инфекциялар (</w:t>
            </w:r>
            <w:r w:rsidRPr="00E061DC">
              <w:rPr>
                <w:rFonts w:ascii="Times New Roman" w:hAnsi="Times New Roman" w:cs="Times New Roman"/>
                <w:b/>
                <w:color w:val="000000" w:themeColor="text1"/>
                <w:sz w:val="24"/>
                <w:szCs w:val="24"/>
                <w:shd w:val="clear" w:color="auto" w:fill="FFFFFF"/>
                <w:lang w:val="kk-KZ"/>
              </w:rPr>
              <w:t>МК</w:t>
            </w:r>
            <w:r w:rsidR="00616A9A" w:rsidRPr="00E061DC">
              <w:rPr>
                <w:rFonts w:ascii="Times New Roman" w:hAnsi="Times New Roman" w:cs="Times New Roman"/>
                <w:b/>
                <w:color w:val="000000" w:themeColor="text1"/>
                <w:sz w:val="24"/>
                <w:szCs w:val="24"/>
                <w:shd w:val="clear" w:color="auto" w:fill="FFFFFF"/>
                <w:lang w:val="kk-KZ"/>
              </w:rPr>
              <w:t>К</w:t>
            </w:r>
            <w:r w:rsidRPr="00E061DC">
              <w:rPr>
                <w:rFonts w:ascii="Times New Roman" w:hAnsi="Times New Roman" w:cs="Times New Roman"/>
                <w:b/>
                <w:color w:val="000000" w:themeColor="text1"/>
                <w:sz w:val="24"/>
                <w:szCs w:val="24"/>
                <w:shd w:val="clear" w:color="auto" w:fill="FFFFFF"/>
                <w:lang w:val="kk-KZ"/>
              </w:rPr>
              <w:t>И</w:t>
            </w:r>
            <w:r w:rsidR="00CD7038" w:rsidRPr="00E061DC">
              <w:rPr>
                <w:rFonts w:ascii="Times New Roman" w:hAnsi="Times New Roman" w:cs="Times New Roman"/>
                <w:b/>
                <w:color w:val="000000" w:themeColor="text1"/>
                <w:sz w:val="24"/>
                <w:szCs w:val="24"/>
                <w:shd w:val="clear" w:color="auto" w:fill="FFFFFF"/>
                <w:lang w:val="kk-KZ"/>
              </w:rPr>
              <w:t xml:space="preserve">) </w:t>
            </w:r>
            <w:r w:rsidR="00CD7038" w:rsidRPr="00E061DC">
              <w:rPr>
                <w:rFonts w:ascii="Times New Roman" w:hAnsi="Times New Roman" w:cs="Times New Roman"/>
                <w:bCs/>
                <w:color w:val="000000" w:themeColor="text1"/>
                <w:sz w:val="24"/>
                <w:szCs w:val="24"/>
                <w:shd w:val="clear" w:color="auto" w:fill="FFFFFF"/>
                <w:lang w:val="kk-KZ"/>
              </w:rPr>
              <w:t xml:space="preserve">. </w:t>
            </w:r>
            <w:r w:rsidRPr="00E061DC">
              <w:rPr>
                <w:rFonts w:ascii="Times New Roman" w:hAnsi="Times New Roman" w:cs="Times New Roman"/>
                <w:bCs/>
                <w:color w:val="000000" w:themeColor="text1"/>
                <w:sz w:val="24"/>
                <w:szCs w:val="24"/>
                <w:shd w:val="clear" w:color="auto" w:fill="FFFFFF"/>
                <w:lang w:val="kk-KZ"/>
              </w:rPr>
              <w:t>МК</w:t>
            </w:r>
            <w:r w:rsidR="00307B5E" w:rsidRPr="00E061DC">
              <w:rPr>
                <w:rFonts w:ascii="Times New Roman" w:hAnsi="Times New Roman" w:cs="Times New Roman"/>
                <w:bCs/>
                <w:color w:val="000000" w:themeColor="text1"/>
                <w:sz w:val="24"/>
                <w:szCs w:val="24"/>
                <w:shd w:val="clear" w:color="auto" w:fill="FFFFFF"/>
                <w:lang w:val="kk-KZ"/>
              </w:rPr>
              <w:t>К</w:t>
            </w:r>
            <w:r w:rsidRPr="00E061DC">
              <w:rPr>
                <w:rFonts w:ascii="Times New Roman" w:hAnsi="Times New Roman" w:cs="Times New Roman"/>
                <w:bCs/>
                <w:color w:val="000000" w:themeColor="text1"/>
                <w:sz w:val="24"/>
                <w:szCs w:val="24"/>
                <w:shd w:val="clear" w:color="auto" w:fill="FFFFFF"/>
                <w:lang w:val="kk-KZ"/>
              </w:rPr>
              <w:t>И</w:t>
            </w:r>
            <w:r w:rsidR="00CD7038" w:rsidRPr="00E061DC">
              <w:rPr>
                <w:rFonts w:ascii="Times New Roman" w:hAnsi="Times New Roman" w:cs="Times New Roman"/>
                <w:bCs/>
                <w:color w:val="000000" w:themeColor="text1"/>
                <w:sz w:val="24"/>
                <w:szCs w:val="24"/>
                <w:shd w:val="clear" w:color="auto" w:fill="FFFFFF"/>
                <w:lang w:val="kk-KZ"/>
              </w:rPr>
              <w:t xml:space="preserve"> алдын алу жүйесін ұйымдастыру. Стандартты профилактикалық шаралар (қолды жуу және т.б.). </w:t>
            </w:r>
            <w:r w:rsidRPr="00E061DC">
              <w:rPr>
                <w:rFonts w:ascii="Times New Roman" w:hAnsi="Times New Roman" w:cs="Times New Roman"/>
                <w:bCs/>
                <w:color w:val="000000" w:themeColor="text1"/>
                <w:sz w:val="24"/>
                <w:szCs w:val="24"/>
                <w:shd w:val="clear" w:color="auto" w:fill="FFFFFF"/>
                <w:lang w:val="kk-KZ"/>
              </w:rPr>
              <w:t>МК</w:t>
            </w:r>
            <w:r w:rsidR="00307B5E" w:rsidRPr="00E061DC">
              <w:rPr>
                <w:rFonts w:ascii="Times New Roman" w:hAnsi="Times New Roman" w:cs="Times New Roman"/>
                <w:bCs/>
                <w:color w:val="000000" w:themeColor="text1"/>
                <w:sz w:val="24"/>
                <w:szCs w:val="24"/>
                <w:shd w:val="clear" w:color="auto" w:fill="FFFFFF"/>
                <w:lang w:val="kk-KZ"/>
              </w:rPr>
              <w:t>К</w:t>
            </w:r>
            <w:r w:rsidRPr="00E061DC">
              <w:rPr>
                <w:rFonts w:ascii="Times New Roman" w:hAnsi="Times New Roman" w:cs="Times New Roman"/>
                <w:bCs/>
                <w:color w:val="000000" w:themeColor="text1"/>
                <w:sz w:val="24"/>
                <w:szCs w:val="24"/>
                <w:shd w:val="clear" w:color="auto" w:fill="FFFFFF"/>
                <w:lang w:val="kk-KZ"/>
              </w:rPr>
              <w:t>И профилактикасы</w:t>
            </w:r>
            <w:r w:rsidR="00CD7038" w:rsidRPr="00E061DC">
              <w:rPr>
                <w:rFonts w:ascii="Times New Roman" w:hAnsi="Times New Roman" w:cs="Times New Roman"/>
                <w:bCs/>
                <w:color w:val="000000" w:themeColor="text1"/>
                <w:sz w:val="24"/>
                <w:szCs w:val="24"/>
                <w:shd w:val="clear" w:color="auto" w:fill="FFFFFF"/>
                <w:lang w:val="kk-KZ"/>
              </w:rPr>
              <w:t>.</w:t>
            </w:r>
          </w:p>
        </w:tc>
        <w:tc>
          <w:tcPr>
            <w:tcW w:w="655" w:type="dxa"/>
            <w:vAlign w:val="center"/>
          </w:tcPr>
          <w:p w14:paraId="68AECA02" w14:textId="511823CC" w:rsidR="000814CD" w:rsidRPr="00E061DC" w:rsidRDefault="001E03B2" w:rsidP="00985590">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4</w:t>
            </w:r>
          </w:p>
        </w:tc>
        <w:tc>
          <w:tcPr>
            <w:tcW w:w="655" w:type="dxa"/>
            <w:vAlign w:val="center"/>
          </w:tcPr>
          <w:p w14:paraId="14888BF1" w14:textId="0783CBDE" w:rsidR="000814CD" w:rsidRPr="00E061DC" w:rsidRDefault="001E03B2" w:rsidP="00985590">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6</w:t>
            </w:r>
          </w:p>
        </w:tc>
        <w:tc>
          <w:tcPr>
            <w:tcW w:w="655" w:type="dxa"/>
            <w:vAlign w:val="center"/>
          </w:tcPr>
          <w:p w14:paraId="556D4E87" w14:textId="77777777" w:rsidR="000814CD" w:rsidRPr="00E061DC" w:rsidRDefault="000814CD" w:rsidP="00985590">
            <w:pPr>
              <w:jc w:val="center"/>
              <w:rPr>
                <w:rFonts w:ascii="Times New Roman" w:hAnsi="Times New Roman" w:cs="Times New Roman"/>
                <w:bCs/>
                <w:color w:val="000000" w:themeColor="text1"/>
                <w:sz w:val="24"/>
                <w:szCs w:val="24"/>
                <w:shd w:val="clear" w:color="auto" w:fill="FFFFFF"/>
                <w:lang w:val="kk-KZ"/>
              </w:rPr>
            </w:pPr>
          </w:p>
        </w:tc>
        <w:tc>
          <w:tcPr>
            <w:tcW w:w="1239" w:type="dxa"/>
            <w:vAlign w:val="center"/>
          </w:tcPr>
          <w:p w14:paraId="5D6A70CD" w14:textId="77777777" w:rsidR="000814CD" w:rsidRPr="00E061DC" w:rsidRDefault="000814CD" w:rsidP="00985590">
            <w:pPr>
              <w:jc w:val="center"/>
              <w:rPr>
                <w:rFonts w:ascii="Times New Roman" w:hAnsi="Times New Roman" w:cs="Times New Roman"/>
                <w:bCs/>
                <w:color w:val="000000" w:themeColor="text1"/>
                <w:sz w:val="24"/>
                <w:szCs w:val="24"/>
                <w:shd w:val="clear" w:color="auto" w:fill="FFFFFF"/>
                <w:lang w:val="kk-KZ"/>
              </w:rPr>
            </w:pPr>
          </w:p>
        </w:tc>
        <w:tc>
          <w:tcPr>
            <w:tcW w:w="454" w:type="dxa"/>
            <w:vAlign w:val="center"/>
          </w:tcPr>
          <w:p w14:paraId="5776478E" w14:textId="7D8177A8" w:rsidR="000814CD" w:rsidRPr="00E061DC" w:rsidRDefault="001E03B2" w:rsidP="00985590">
            <w:pPr>
              <w:jc w:val="center"/>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2</w:t>
            </w:r>
          </w:p>
        </w:tc>
        <w:tc>
          <w:tcPr>
            <w:tcW w:w="2268" w:type="dxa"/>
            <w:vAlign w:val="center"/>
          </w:tcPr>
          <w:p w14:paraId="6FA3FFAE" w14:textId="38BF0011" w:rsidR="000814CD" w:rsidRPr="00E061DC" w:rsidRDefault="00311F61" w:rsidP="000814CD">
            <w:pPr>
              <w:jc w:val="both"/>
              <w:rPr>
                <w:rFonts w:ascii="Times New Roman" w:hAnsi="Times New Roman" w:cs="Times New Roman"/>
                <w:bCs/>
                <w:color w:val="000000" w:themeColor="text1"/>
                <w:sz w:val="24"/>
                <w:szCs w:val="24"/>
                <w:shd w:val="clear" w:color="auto" w:fill="FFFFFF"/>
                <w:lang w:val="kk-KZ"/>
              </w:rPr>
            </w:pPr>
            <w:r w:rsidRPr="00E061DC">
              <w:rPr>
                <w:rFonts w:ascii="Times New Roman" w:hAnsi="Times New Roman" w:cs="Times New Roman"/>
                <w:bCs/>
                <w:color w:val="000000" w:themeColor="text1"/>
                <w:sz w:val="24"/>
                <w:szCs w:val="24"/>
                <w:shd w:val="clear" w:color="auto" w:fill="FFFFFF"/>
                <w:lang w:val="kk-KZ"/>
              </w:rPr>
              <w:t>МК</w:t>
            </w:r>
            <w:r w:rsidR="00307B5E" w:rsidRPr="00E061DC">
              <w:rPr>
                <w:rFonts w:ascii="Times New Roman" w:hAnsi="Times New Roman" w:cs="Times New Roman"/>
                <w:bCs/>
                <w:color w:val="000000" w:themeColor="text1"/>
                <w:sz w:val="24"/>
                <w:szCs w:val="24"/>
                <w:shd w:val="clear" w:color="auto" w:fill="FFFFFF"/>
                <w:lang w:val="kk-KZ"/>
              </w:rPr>
              <w:t>К</w:t>
            </w:r>
            <w:r w:rsidRPr="00E061DC">
              <w:rPr>
                <w:rFonts w:ascii="Times New Roman" w:hAnsi="Times New Roman" w:cs="Times New Roman"/>
                <w:bCs/>
                <w:color w:val="000000" w:themeColor="text1"/>
                <w:sz w:val="24"/>
                <w:szCs w:val="24"/>
                <w:shd w:val="clear" w:color="auto" w:fill="FFFFFF"/>
                <w:lang w:val="kk-KZ"/>
              </w:rPr>
              <w:t>И</w:t>
            </w:r>
            <w:r w:rsidR="00CD7038" w:rsidRPr="00E061DC">
              <w:rPr>
                <w:rFonts w:ascii="Times New Roman" w:hAnsi="Times New Roman" w:cs="Times New Roman"/>
                <w:bCs/>
                <w:color w:val="000000" w:themeColor="text1"/>
                <w:sz w:val="24"/>
                <w:szCs w:val="24"/>
                <w:shd w:val="clear" w:color="auto" w:fill="FFFFFF"/>
                <w:lang w:val="kk-KZ"/>
              </w:rPr>
              <w:t xml:space="preserve"> алдын алудың жетекші және ұйымдастырушылық принциптерін сипатта</w:t>
            </w:r>
            <w:r w:rsidRPr="00E061DC">
              <w:rPr>
                <w:rFonts w:ascii="Times New Roman" w:hAnsi="Times New Roman" w:cs="Times New Roman"/>
                <w:bCs/>
                <w:color w:val="000000" w:themeColor="text1"/>
                <w:sz w:val="24"/>
                <w:szCs w:val="24"/>
                <w:shd w:val="clear" w:color="auto" w:fill="FFFFFF"/>
                <w:lang w:val="kk-KZ"/>
              </w:rPr>
              <w:t>у</w:t>
            </w:r>
          </w:p>
        </w:tc>
      </w:tr>
      <w:tr w:rsidR="00307B5E" w:rsidRPr="00E061DC" w14:paraId="005DDD18" w14:textId="77777777" w:rsidTr="009F05F7">
        <w:trPr>
          <w:cantSplit/>
          <w:trHeight w:val="59"/>
        </w:trPr>
        <w:tc>
          <w:tcPr>
            <w:tcW w:w="7508" w:type="dxa"/>
            <w:gridSpan w:val="7"/>
            <w:vAlign w:val="center"/>
          </w:tcPr>
          <w:p w14:paraId="10B6F683" w14:textId="75973FFB" w:rsidR="00985590" w:rsidRPr="00E061DC" w:rsidRDefault="00985590" w:rsidP="00985590">
            <w:pPr>
              <w:jc w:val="center"/>
              <w:rPr>
                <w:rFonts w:ascii="Times New Roman" w:hAnsi="Times New Roman" w:cs="Times New Roman"/>
                <w:color w:val="000000" w:themeColor="text1"/>
                <w:sz w:val="24"/>
                <w:szCs w:val="24"/>
                <w:lang w:val="kk-KZ"/>
              </w:rPr>
            </w:pPr>
            <w:r w:rsidRPr="00E061DC">
              <w:rPr>
                <w:rFonts w:ascii="Times New Roman" w:hAnsi="Times New Roman" w:cs="Times New Roman"/>
                <w:b/>
                <w:bCs/>
                <w:color w:val="000000" w:themeColor="text1"/>
                <w:sz w:val="24"/>
                <w:szCs w:val="24"/>
                <w:lang w:val="kk-KZ"/>
              </w:rPr>
              <w:t>Модуль 2: Ана өлімі</w:t>
            </w:r>
            <w:r w:rsidR="006B0CCA" w:rsidRPr="00E061DC">
              <w:rPr>
                <w:rFonts w:ascii="Times New Roman" w:hAnsi="Times New Roman" w:cs="Times New Roman"/>
                <w:b/>
                <w:bCs/>
                <w:color w:val="000000" w:themeColor="text1"/>
                <w:sz w:val="24"/>
                <w:szCs w:val="24"/>
                <w:lang w:val="kk-KZ"/>
              </w:rPr>
              <w:t xml:space="preserve"> жағдайларда</w:t>
            </w:r>
            <w:r w:rsidRPr="00E061DC">
              <w:rPr>
                <w:rFonts w:ascii="Times New Roman" w:hAnsi="Times New Roman" w:cs="Times New Roman"/>
                <w:b/>
                <w:bCs/>
                <w:color w:val="000000" w:themeColor="text1"/>
                <w:sz w:val="24"/>
                <w:szCs w:val="24"/>
                <w:lang w:val="kk-KZ"/>
              </w:rPr>
              <w:t xml:space="preserve"> құпия аудит</w:t>
            </w:r>
            <w:r w:rsidR="00580150" w:rsidRPr="00E061DC">
              <w:rPr>
                <w:rFonts w:ascii="Times New Roman" w:hAnsi="Times New Roman" w:cs="Times New Roman"/>
                <w:b/>
                <w:bCs/>
                <w:color w:val="000000" w:themeColor="text1"/>
                <w:sz w:val="24"/>
                <w:szCs w:val="24"/>
                <w:lang w:val="kk-KZ"/>
              </w:rPr>
              <w:t xml:space="preserve"> жүргізу</w:t>
            </w:r>
          </w:p>
        </w:tc>
        <w:tc>
          <w:tcPr>
            <w:tcW w:w="2268" w:type="dxa"/>
            <w:vAlign w:val="center"/>
          </w:tcPr>
          <w:p w14:paraId="561BB78F" w14:textId="73BFC963" w:rsidR="00985590" w:rsidRPr="00E061DC" w:rsidRDefault="00004757" w:rsidP="00985590">
            <w:pPr>
              <w:jc w:val="both"/>
              <w:rPr>
                <w:rFonts w:ascii="Times New Roman" w:hAnsi="Times New Roman" w:cs="Times New Roman"/>
                <w:color w:val="000000" w:themeColor="text1"/>
                <w:sz w:val="24"/>
                <w:szCs w:val="24"/>
                <w:lang w:val="kk-KZ"/>
              </w:rPr>
            </w:pPr>
            <w:r w:rsidRPr="00E061DC">
              <w:rPr>
                <w:rFonts w:ascii="Times New Roman" w:hAnsi="Times New Roman" w:cs="Times New Roman"/>
                <w:b/>
                <w:bCs/>
                <w:color w:val="000000" w:themeColor="text1"/>
                <w:sz w:val="24"/>
                <w:szCs w:val="24"/>
                <w:lang w:val="kk-KZ"/>
              </w:rPr>
              <w:t>0,5 кредит / 15 сағат</w:t>
            </w:r>
          </w:p>
        </w:tc>
      </w:tr>
      <w:tr w:rsidR="00307B5E" w:rsidRPr="00E061DC" w14:paraId="0B56D039" w14:textId="77777777" w:rsidTr="009F05F7">
        <w:trPr>
          <w:cantSplit/>
          <w:trHeight w:val="59"/>
        </w:trPr>
        <w:tc>
          <w:tcPr>
            <w:tcW w:w="562" w:type="dxa"/>
            <w:vAlign w:val="center"/>
          </w:tcPr>
          <w:p w14:paraId="11B3BAE0" w14:textId="6A38DE31" w:rsidR="00985590" w:rsidRPr="00E061DC" w:rsidRDefault="00985590" w:rsidP="00985590">
            <w:pPr>
              <w:pStyle w:val="ac"/>
              <w:rPr>
                <w:rFonts w:eastAsiaTheme="minorHAnsi"/>
                <w:b w:val="0"/>
                <w:color w:val="000000" w:themeColor="text1"/>
                <w:sz w:val="24"/>
                <w:szCs w:val="24"/>
                <w:lang w:val="kk-KZ" w:eastAsia="en-US"/>
              </w:rPr>
            </w:pPr>
            <w:r w:rsidRPr="00E061DC">
              <w:rPr>
                <w:rFonts w:eastAsiaTheme="minorHAnsi"/>
                <w:b w:val="0"/>
                <w:color w:val="000000" w:themeColor="text1"/>
                <w:sz w:val="24"/>
                <w:szCs w:val="24"/>
                <w:lang w:val="kk-KZ" w:eastAsia="en-US"/>
              </w:rPr>
              <w:lastRenderedPageBreak/>
              <w:t>2.1</w:t>
            </w:r>
          </w:p>
        </w:tc>
        <w:tc>
          <w:tcPr>
            <w:tcW w:w="3288" w:type="dxa"/>
          </w:tcPr>
          <w:p w14:paraId="3714E876" w14:textId="3C7805E4" w:rsidR="00985590" w:rsidRPr="00E061DC" w:rsidRDefault="006B0CCA" w:rsidP="00985590">
            <w:pPr>
              <w:rPr>
                <w:rFonts w:ascii="Times New Roman" w:hAnsi="Times New Roman" w:cs="Times New Roman"/>
                <w:color w:val="000000" w:themeColor="text1"/>
                <w:sz w:val="24"/>
                <w:szCs w:val="24"/>
                <w:lang w:val="kk-KZ"/>
              </w:rPr>
            </w:pPr>
            <w:r w:rsidRPr="00E061DC">
              <w:rPr>
                <w:rFonts w:ascii="Times New Roman" w:hAnsi="Times New Roman" w:cs="Times New Roman"/>
                <w:b/>
                <w:bCs/>
                <w:color w:val="000000" w:themeColor="text1"/>
                <w:sz w:val="24"/>
                <w:szCs w:val="24"/>
                <w:lang w:val="kk-KZ"/>
              </w:rPr>
              <w:t>Ана өлімі жағдайлар</w:t>
            </w:r>
            <w:r w:rsidR="00D77641" w:rsidRPr="00E061DC">
              <w:rPr>
                <w:rFonts w:ascii="Times New Roman" w:hAnsi="Times New Roman" w:cs="Times New Roman"/>
                <w:b/>
                <w:bCs/>
                <w:color w:val="000000" w:themeColor="text1"/>
                <w:sz w:val="24"/>
                <w:szCs w:val="24"/>
                <w:lang w:val="kk-KZ"/>
              </w:rPr>
              <w:t>ы</w:t>
            </w:r>
            <w:r w:rsidR="00E560D1" w:rsidRPr="00E061DC">
              <w:rPr>
                <w:rFonts w:ascii="Times New Roman" w:hAnsi="Times New Roman" w:cs="Times New Roman"/>
                <w:b/>
                <w:bCs/>
                <w:color w:val="000000" w:themeColor="text1"/>
                <w:sz w:val="24"/>
                <w:szCs w:val="24"/>
                <w:lang w:val="kk-KZ"/>
              </w:rPr>
              <w:t>ның</w:t>
            </w:r>
            <w:r w:rsidRPr="00E061DC">
              <w:rPr>
                <w:rFonts w:ascii="Times New Roman" w:hAnsi="Times New Roman" w:cs="Times New Roman"/>
                <w:b/>
                <w:bCs/>
                <w:color w:val="000000" w:themeColor="text1"/>
                <w:sz w:val="24"/>
                <w:szCs w:val="24"/>
                <w:lang w:val="kk-KZ"/>
              </w:rPr>
              <w:t xml:space="preserve"> құпия аудиті</w:t>
            </w:r>
            <w:r w:rsidR="00D77641" w:rsidRPr="00E061DC">
              <w:rPr>
                <w:rFonts w:ascii="Times New Roman" w:hAnsi="Times New Roman" w:cs="Times New Roman"/>
                <w:b/>
                <w:bCs/>
                <w:color w:val="000000" w:themeColor="text1"/>
                <w:sz w:val="24"/>
                <w:szCs w:val="24"/>
                <w:lang w:val="kk-KZ"/>
              </w:rPr>
              <w:t>н</w:t>
            </w:r>
            <w:r w:rsidR="00580150" w:rsidRPr="00E061DC">
              <w:rPr>
                <w:rFonts w:ascii="Times New Roman" w:hAnsi="Times New Roman" w:cs="Times New Roman"/>
                <w:b/>
                <w:bCs/>
                <w:color w:val="000000" w:themeColor="text1"/>
                <w:sz w:val="24"/>
                <w:szCs w:val="24"/>
                <w:lang w:val="kk-KZ"/>
              </w:rPr>
              <w:t xml:space="preserve"> жүргізудің</w:t>
            </w:r>
            <w:r w:rsidRPr="00E061DC">
              <w:rPr>
                <w:rFonts w:ascii="Times New Roman" w:hAnsi="Times New Roman" w:cs="Times New Roman"/>
                <w:b/>
                <w:bCs/>
                <w:color w:val="000000" w:themeColor="text1"/>
                <w:sz w:val="24"/>
                <w:szCs w:val="24"/>
                <w:lang w:val="kk-KZ"/>
              </w:rPr>
              <w:t xml:space="preserve"> </w:t>
            </w:r>
            <w:r w:rsidR="00985590" w:rsidRPr="00E061DC">
              <w:rPr>
                <w:rFonts w:ascii="Times New Roman" w:hAnsi="Times New Roman" w:cs="Times New Roman"/>
                <w:b/>
                <w:bCs/>
                <w:color w:val="000000" w:themeColor="text1"/>
                <w:sz w:val="24"/>
                <w:szCs w:val="24"/>
                <w:lang w:val="kk-KZ"/>
              </w:rPr>
              <w:t>негіз</w:t>
            </w:r>
            <w:r w:rsidRPr="00E061DC">
              <w:rPr>
                <w:rFonts w:ascii="Times New Roman" w:hAnsi="Times New Roman" w:cs="Times New Roman"/>
                <w:b/>
                <w:bCs/>
                <w:color w:val="000000" w:themeColor="text1"/>
                <w:sz w:val="24"/>
                <w:szCs w:val="24"/>
                <w:lang w:val="kk-KZ"/>
              </w:rPr>
              <w:t>г</w:t>
            </w:r>
            <w:r w:rsidR="00985590" w:rsidRPr="00E061DC">
              <w:rPr>
                <w:rFonts w:ascii="Times New Roman" w:hAnsi="Times New Roman" w:cs="Times New Roman"/>
                <w:b/>
                <w:bCs/>
                <w:color w:val="000000" w:themeColor="text1"/>
                <w:sz w:val="24"/>
                <w:szCs w:val="24"/>
                <w:lang w:val="kk-KZ"/>
              </w:rPr>
              <w:t>і</w:t>
            </w:r>
            <w:r w:rsidRPr="00E061DC">
              <w:rPr>
                <w:rFonts w:ascii="Times New Roman" w:hAnsi="Times New Roman" w:cs="Times New Roman"/>
                <w:b/>
                <w:bCs/>
                <w:color w:val="000000" w:themeColor="text1"/>
                <w:sz w:val="24"/>
                <w:szCs w:val="24"/>
                <w:lang w:val="kk-KZ"/>
              </w:rPr>
              <w:t xml:space="preserve"> ережелері</w:t>
            </w:r>
            <w:r w:rsidR="00985590" w:rsidRPr="00E061DC">
              <w:rPr>
                <w:rFonts w:ascii="Times New Roman" w:hAnsi="Times New Roman" w:cs="Times New Roman"/>
                <w:color w:val="000000" w:themeColor="text1"/>
                <w:sz w:val="24"/>
                <w:szCs w:val="24"/>
                <w:lang w:val="kk-KZ"/>
              </w:rPr>
              <w:t xml:space="preserve">. </w:t>
            </w:r>
            <w:r w:rsidR="00D77641" w:rsidRPr="00E061DC">
              <w:rPr>
                <w:rFonts w:ascii="Times New Roman" w:hAnsi="Times New Roman" w:cs="Times New Roman"/>
                <w:color w:val="000000" w:themeColor="text1"/>
                <w:sz w:val="24"/>
                <w:szCs w:val="24"/>
                <w:lang w:val="kk-KZ"/>
              </w:rPr>
              <w:t xml:space="preserve">Ана өлімі жағдайларын </w:t>
            </w:r>
            <w:r w:rsidR="00985590" w:rsidRPr="00E061DC">
              <w:rPr>
                <w:rFonts w:ascii="Times New Roman" w:hAnsi="Times New Roman" w:cs="Times New Roman"/>
                <w:color w:val="000000" w:themeColor="text1"/>
                <w:sz w:val="24"/>
                <w:szCs w:val="24"/>
                <w:lang w:val="kk-KZ"/>
              </w:rPr>
              <w:t xml:space="preserve">құпия зерттеу әдістемесі (мақсаттары мен </w:t>
            </w:r>
            <w:r w:rsidR="00D77641" w:rsidRPr="00E061DC">
              <w:rPr>
                <w:rFonts w:ascii="Times New Roman" w:hAnsi="Times New Roman" w:cs="Times New Roman"/>
                <w:color w:val="000000" w:themeColor="text1"/>
                <w:sz w:val="24"/>
                <w:szCs w:val="24"/>
                <w:lang w:val="kk-KZ"/>
              </w:rPr>
              <w:t>тапсырмалары</w:t>
            </w:r>
            <w:r w:rsidR="00985590" w:rsidRPr="00E061DC">
              <w:rPr>
                <w:rFonts w:ascii="Times New Roman" w:hAnsi="Times New Roman" w:cs="Times New Roman"/>
                <w:color w:val="000000" w:themeColor="text1"/>
                <w:sz w:val="24"/>
                <w:szCs w:val="24"/>
                <w:lang w:val="kk-KZ"/>
              </w:rPr>
              <w:t>, принциптері, артықшылықтары мен шектеулері, құпия аудит жүргізудің институционалдық негіздері). Құпия аудитті нормативтік реттеу.</w:t>
            </w:r>
          </w:p>
        </w:tc>
        <w:tc>
          <w:tcPr>
            <w:tcW w:w="655" w:type="dxa"/>
            <w:vAlign w:val="center"/>
          </w:tcPr>
          <w:p w14:paraId="3826BC7A" w14:textId="584E910F" w:rsidR="00985590" w:rsidRPr="00E061DC" w:rsidRDefault="00D77641" w:rsidP="00985590">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1</w:t>
            </w:r>
          </w:p>
        </w:tc>
        <w:tc>
          <w:tcPr>
            <w:tcW w:w="655" w:type="dxa"/>
            <w:vAlign w:val="center"/>
          </w:tcPr>
          <w:p w14:paraId="41196458" w14:textId="6C73D52C" w:rsidR="00985590" w:rsidRPr="00E061DC" w:rsidRDefault="00004757" w:rsidP="00985590">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3</w:t>
            </w:r>
          </w:p>
        </w:tc>
        <w:tc>
          <w:tcPr>
            <w:tcW w:w="655" w:type="dxa"/>
            <w:vAlign w:val="center"/>
          </w:tcPr>
          <w:p w14:paraId="062B5D83" w14:textId="77777777" w:rsidR="00985590" w:rsidRPr="00E061DC" w:rsidRDefault="00985590" w:rsidP="00985590">
            <w:pPr>
              <w:jc w:val="center"/>
              <w:rPr>
                <w:rFonts w:ascii="Times New Roman" w:hAnsi="Times New Roman" w:cs="Times New Roman"/>
                <w:color w:val="000000" w:themeColor="text1"/>
                <w:sz w:val="24"/>
                <w:szCs w:val="24"/>
                <w:lang w:val="kk-KZ"/>
              </w:rPr>
            </w:pPr>
          </w:p>
        </w:tc>
        <w:tc>
          <w:tcPr>
            <w:tcW w:w="1239" w:type="dxa"/>
            <w:vAlign w:val="center"/>
          </w:tcPr>
          <w:p w14:paraId="48AF2063" w14:textId="77777777" w:rsidR="00985590" w:rsidRPr="00E061DC" w:rsidRDefault="00985590" w:rsidP="00985590">
            <w:pPr>
              <w:jc w:val="center"/>
              <w:rPr>
                <w:rFonts w:ascii="Times New Roman" w:hAnsi="Times New Roman" w:cs="Times New Roman"/>
                <w:color w:val="000000" w:themeColor="text1"/>
                <w:sz w:val="24"/>
                <w:szCs w:val="24"/>
                <w:lang w:val="kk-KZ"/>
              </w:rPr>
            </w:pPr>
          </w:p>
        </w:tc>
        <w:tc>
          <w:tcPr>
            <w:tcW w:w="454" w:type="dxa"/>
            <w:vAlign w:val="center"/>
          </w:tcPr>
          <w:p w14:paraId="017A5FD8" w14:textId="31F8A2B6" w:rsidR="00985590" w:rsidRPr="00E061DC" w:rsidRDefault="00D77641" w:rsidP="00985590">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1</w:t>
            </w:r>
          </w:p>
        </w:tc>
        <w:tc>
          <w:tcPr>
            <w:tcW w:w="2268" w:type="dxa"/>
            <w:vAlign w:val="center"/>
          </w:tcPr>
          <w:p w14:paraId="4EBB87D5" w14:textId="08BD324D" w:rsidR="00985590" w:rsidRPr="00E061DC" w:rsidRDefault="00415222" w:rsidP="00985590">
            <w:pPr>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ДДҰ құралдары мен</w:t>
            </w:r>
            <w:r w:rsidR="00D77641" w:rsidRPr="00E061DC">
              <w:rPr>
                <w:rFonts w:ascii="Times New Roman" w:hAnsi="Times New Roman" w:cs="Times New Roman"/>
                <w:color w:val="000000" w:themeColor="text1"/>
                <w:sz w:val="24"/>
                <w:szCs w:val="24"/>
                <w:lang w:val="kk-KZ"/>
              </w:rPr>
              <w:t xml:space="preserve"> ҚР</w:t>
            </w:r>
            <w:r w:rsidRPr="00E061DC">
              <w:rPr>
                <w:rFonts w:ascii="Times New Roman" w:hAnsi="Times New Roman" w:cs="Times New Roman"/>
                <w:color w:val="000000" w:themeColor="text1"/>
                <w:sz w:val="24"/>
                <w:szCs w:val="24"/>
                <w:lang w:val="kk-KZ"/>
              </w:rPr>
              <w:t xml:space="preserve"> нормативтік актілерін ескере отырып, </w:t>
            </w:r>
            <w:r w:rsidR="00D77641" w:rsidRPr="00E061DC">
              <w:rPr>
                <w:rFonts w:ascii="Times New Roman" w:hAnsi="Times New Roman" w:cs="Times New Roman"/>
                <w:color w:val="000000" w:themeColor="text1"/>
                <w:sz w:val="24"/>
                <w:szCs w:val="24"/>
                <w:lang w:val="kk-KZ"/>
              </w:rPr>
              <w:t xml:space="preserve">ҚР </w:t>
            </w:r>
            <w:r w:rsidRPr="00E061DC">
              <w:rPr>
                <w:rFonts w:ascii="Times New Roman" w:hAnsi="Times New Roman" w:cs="Times New Roman"/>
                <w:color w:val="000000" w:themeColor="text1"/>
                <w:sz w:val="24"/>
                <w:szCs w:val="24"/>
                <w:lang w:val="kk-KZ"/>
              </w:rPr>
              <w:t>құпия аудит</w:t>
            </w:r>
            <w:r w:rsidR="00580150" w:rsidRPr="00E061DC">
              <w:rPr>
                <w:rFonts w:ascii="Times New Roman" w:hAnsi="Times New Roman" w:cs="Times New Roman"/>
                <w:color w:val="000000" w:themeColor="text1"/>
                <w:sz w:val="24"/>
                <w:szCs w:val="24"/>
                <w:lang w:val="kk-KZ"/>
              </w:rPr>
              <w:t xml:space="preserve"> жүргізуді </w:t>
            </w:r>
            <w:r w:rsidRPr="00E061DC">
              <w:rPr>
                <w:rFonts w:ascii="Times New Roman" w:hAnsi="Times New Roman" w:cs="Times New Roman"/>
                <w:color w:val="000000" w:themeColor="text1"/>
                <w:sz w:val="24"/>
                <w:szCs w:val="24"/>
                <w:lang w:val="kk-KZ"/>
              </w:rPr>
              <w:t>ұйымдастыру процесін сипатта</w:t>
            </w:r>
            <w:r w:rsidR="00D77641" w:rsidRPr="00E061DC">
              <w:rPr>
                <w:rFonts w:ascii="Times New Roman" w:hAnsi="Times New Roman" w:cs="Times New Roman"/>
                <w:color w:val="000000" w:themeColor="text1"/>
                <w:sz w:val="24"/>
                <w:szCs w:val="24"/>
                <w:lang w:val="kk-KZ"/>
              </w:rPr>
              <w:t>у</w:t>
            </w:r>
            <w:r w:rsidRPr="00E061DC">
              <w:rPr>
                <w:rFonts w:ascii="Times New Roman" w:hAnsi="Times New Roman" w:cs="Times New Roman"/>
                <w:color w:val="000000" w:themeColor="text1"/>
                <w:sz w:val="24"/>
                <w:szCs w:val="24"/>
                <w:lang w:val="kk-KZ"/>
              </w:rPr>
              <w:t>.</w:t>
            </w:r>
          </w:p>
        </w:tc>
      </w:tr>
      <w:tr w:rsidR="00307B5E" w:rsidRPr="00E061DC" w14:paraId="7232EF26" w14:textId="77777777" w:rsidTr="009F05F7">
        <w:trPr>
          <w:cantSplit/>
          <w:trHeight w:val="59"/>
        </w:trPr>
        <w:tc>
          <w:tcPr>
            <w:tcW w:w="562" w:type="dxa"/>
            <w:vAlign w:val="center"/>
          </w:tcPr>
          <w:p w14:paraId="79240ED5" w14:textId="57B06149" w:rsidR="00985590" w:rsidRPr="00E061DC" w:rsidRDefault="00985590" w:rsidP="00985590">
            <w:pPr>
              <w:pStyle w:val="ac"/>
              <w:rPr>
                <w:rFonts w:eastAsiaTheme="minorHAnsi"/>
                <w:b w:val="0"/>
                <w:color w:val="000000" w:themeColor="text1"/>
                <w:sz w:val="24"/>
                <w:szCs w:val="24"/>
                <w:lang w:val="kk-KZ" w:eastAsia="en-US"/>
              </w:rPr>
            </w:pPr>
            <w:r w:rsidRPr="00E061DC">
              <w:rPr>
                <w:rFonts w:eastAsiaTheme="minorHAnsi"/>
                <w:b w:val="0"/>
                <w:color w:val="000000" w:themeColor="text1"/>
                <w:sz w:val="24"/>
                <w:szCs w:val="24"/>
                <w:lang w:val="kk-KZ" w:eastAsia="en-US"/>
              </w:rPr>
              <w:t>2.2</w:t>
            </w:r>
          </w:p>
        </w:tc>
        <w:tc>
          <w:tcPr>
            <w:tcW w:w="3288" w:type="dxa"/>
          </w:tcPr>
          <w:p w14:paraId="775A06F9" w14:textId="24A81ECB" w:rsidR="00985590" w:rsidRPr="00E061DC" w:rsidRDefault="00985590" w:rsidP="00985590">
            <w:pPr>
              <w:rPr>
                <w:rFonts w:ascii="Times New Roman" w:hAnsi="Times New Roman" w:cs="Times New Roman"/>
                <w:color w:val="000000" w:themeColor="text1"/>
                <w:sz w:val="24"/>
                <w:szCs w:val="24"/>
                <w:lang w:val="kk-KZ"/>
              </w:rPr>
            </w:pPr>
            <w:r w:rsidRPr="00E061DC">
              <w:rPr>
                <w:rFonts w:ascii="Times New Roman" w:hAnsi="Times New Roman" w:cs="Times New Roman"/>
                <w:b/>
                <w:bCs/>
                <w:color w:val="000000" w:themeColor="text1"/>
                <w:sz w:val="24"/>
                <w:szCs w:val="24"/>
                <w:lang w:val="kk-KZ"/>
              </w:rPr>
              <w:t xml:space="preserve">Ана өлімі </w:t>
            </w:r>
            <w:r w:rsidR="00D77641" w:rsidRPr="00E061DC">
              <w:rPr>
                <w:rFonts w:ascii="Times New Roman" w:hAnsi="Times New Roman" w:cs="Times New Roman"/>
                <w:b/>
                <w:bCs/>
                <w:color w:val="000000" w:themeColor="text1"/>
                <w:sz w:val="24"/>
                <w:szCs w:val="24"/>
                <w:lang w:val="kk-KZ"/>
              </w:rPr>
              <w:t>жағдайлары</w:t>
            </w:r>
            <w:r w:rsidR="00CF3117" w:rsidRPr="00E061DC">
              <w:rPr>
                <w:rFonts w:ascii="Times New Roman" w:hAnsi="Times New Roman" w:cs="Times New Roman"/>
                <w:b/>
                <w:bCs/>
                <w:color w:val="000000" w:themeColor="text1"/>
                <w:sz w:val="24"/>
                <w:szCs w:val="24"/>
                <w:lang w:val="kk-KZ"/>
              </w:rPr>
              <w:t xml:space="preserve"> аудиті</w:t>
            </w:r>
            <w:r w:rsidR="00E560D1" w:rsidRPr="00E061DC">
              <w:rPr>
                <w:rFonts w:ascii="Times New Roman" w:hAnsi="Times New Roman" w:cs="Times New Roman"/>
                <w:b/>
                <w:bCs/>
                <w:color w:val="000000" w:themeColor="text1"/>
                <w:sz w:val="24"/>
                <w:szCs w:val="24"/>
                <w:lang w:val="kk-KZ"/>
              </w:rPr>
              <w:t>н жүргізу</w:t>
            </w:r>
            <w:r w:rsidRPr="00E061DC">
              <w:rPr>
                <w:rFonts w:ascii="Times New Roman" w:hAnsi="Times New Roman" w:cs="Times New Roman"/>
                <w:b/>
                <w:bCs/>
                <w:color w:val="000000" w:themeColor="text1"/>
                <w:sz w:val="24"/>
                <w:szCs w:val="24"/>
                <w:lang w:val="kk-KZ"/>
              </w:rPr>
              <w:t xml:space="preserve"> процестері</w:t>
            </w:r>
            <w:r w:rsidRPr="00E061DC">
              <w:rPr>
                <w:rFonts w:ascii="Times New Roman" w:hAnsi="Times New Roman" w:cs="Times New Roman"/>
                <w:color w:val="000000" w:themeColor="text1"/>
                <w:sz w:val="24"/>
                <w:szCs w:val="24"/>
                <w:lang w:val="kk-KZ"/>
              </w:rPr>
              <w:t xml:space="preserve">. Құпия аудит </w:t>
            </w:r>
            <w:r w:rsidR="00CF3117" w:rsidRPr="00E061DC">
              <w:rPr>
                <w:rFonts w:ascii="Times New Roman" w:hAnsi="Times New Roman" w:cs="Times New Roman"/>
                <w:color w:val="000000" w:themeColor="text1"/>
                <w:sz w:val="24"/>
                <w:szCs w:val="24"/>
                <w:lang w:val="kk-KZ"/>
              </w:rPr>
              <w:t xml:space="preserve">жүргізу </w:t>
            </w:r>
            <w:r w:rsidRPr="00E061DC">
              <w:rPr>
                <w:rFonts w:ascii="Times New Roman" w:hAnsi="Times New Roman" w:cs="Times New Roman"/>
                <w:color w:val="000000" w:themeColor="text1"/>
                <w:sz w:val="24"/>
                <w:szCs w:val="24"/>
                <w:lang w:val="kk-KZ"/>
              </w:rPr>
              <w:t>циклі: ана өлімі</w:t>
            </w:r>
            <w:r w:rsidR="00CF3117" w:rsidRPr="00E061DC">
              <w:rPr>
                <w:rFonts w:ascii="Times New Roman" w:hAnsi="Times New Roman" w:cs="Times New Roman"/>
                <w:color w:val="000000" w:themeColor="text1"/>
                <w:sz w:val="24"/>
                <w:szCs w:val="24"/>
                <w:lang w:val="kk-KZ"/>
              </w:rPr>
              <w:t xml:space="preserve"> жағдайын</w:t>
            </w:r>
            <w:r w:rsidRPr="00E061DC">
              <w:rPr>
                <w:rFonts w:ascii="Times New Roman" w:hAnsi="Times New Roman" w:cs="Times New Roman"/>
                <w:color w:val="000000" w:themeColor="text1"/>
                <w:sz w:val="24"/>
                <w:szCs w:val="24"/>
                <w:lang w:val="kk-KZ"/>
              </w:rPr>
              <w:t xml:space="preserve"> анықтаудан бастап есеп беру мен ұсыныстар</w:t>
            </w:r>
            <w:r w:rsidR="00CF3117" w:rsidRPr="00E061DC">
              <w:rPr>
                <w:rFonts w:ascii="Times New Roman" w:hAnsi="Times New Roman" w:cs="Times New Roman"/>
                <w:color w:val="000000" w:themeColor="text1"/>
                <w:sz w:val="24"/>
                <w:szCs w:val="24"/>
                <w:lang w:val="kk-KZ"/>
              </w:rPr>
              <w:t xml:space="preserve"> дайындауға </w:t>
            </w:r>
            <w:r w:rsidRPr="00E061DC">
              <w:rPr>
                <w:rFonts w:ascii="Times New Roman" w:hAnsi="Times New Roman" w:cs="Times New Roman"/>
                <w:color w:val="000000" w:themeColor="text1"/>
                <w:sz w:val="24"/>
                <w:szCs w:val="24"/>
                <w:lang w:val="kk-KZ"/>
              </w:rPr>
              <w:t xml:space="preserve">дейін. Медициналық көмек көрсету </w:t>
            </w:r>
            <w:r w:rsidR="00CF3117" w:rsidRPr="00E061DC">
              <w:rPr>
                <w:rFonts w:ascii="Times New Roman" w:hAnsi="Times New Roman" w:cs="Times New Roman"/>
                <w:color w:val="000000" w:themeColor="text1"/>
                <w:sz w:val="24"/>
                <w:szCs w:val="24"/>
                <w:lang w:val="kk-KZ"/>
              </w:rPr>
              <w:t xml:space="preserve">процесін </w:t>
            </w:r>
            <w:r w:rsidRPr="00E061DC">
              <w:rPr>
                <w:rFonts w:ascii="Times New Roman" w:hAnsi="Times New Roman" w:cs="Times New Roman"/>
                <w:color w:val="000000" w:themeColor="text1"/>
                <w:sz w:val="24"/>
                <w:szCs w:val="24"/>
                <w:lang w:val="kk-KZ"/>
              </w:rPr>
              <w:t>енгізу және жетілдіруді бағалау.</w:t>
            </w:r>
          </w:p>
        </w:tc>
        <w:tc>
          <w:tcPr>
            <w:tcW w:w="655" w:type="dxa"/>
            <w:vAlign w:val="center"/>
          </w:tcPr>
          <w:p w14:paraId="53CA7990" w14:textId="38B9A701" w:rsidR="00985590" w:rsidRPr="00E061DC" w:rsidRDefault="00004757" w:rsidP="00985590">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2</w:t>
            </w:r>
          </w:p>
        </w:tc>
        <w:tc>
          <w:tcPr>
            <w:tcW w:w="655" w:type="dxa"/>
            <w:vAlign w:val="center"/>
          </w:tcPr>
          <w:p w14:paraId="19A673F0" w14:textId="284E6164" w:rsidR="00985590" w:rsidRPr="00E061DC" w:rsidRDefault="00004757" w:rsidP="00985590">
            <w:pP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6</w:t>
            </w:r>
          </w:p>
        </w:tc>
        <w:tc>
          <w:tcPr>
            <w:tcW w:w="655" w:type="dxa"/>
            <w:vAlign w:val="center"/>
          </w:tcPr>
          <w:p w14:paraId="21BA83DF" w14:textId="77777777" w:rsidR="00985590" w:rsidRPr="00E061DC" w:rsidRDefault="00985590" w:rsidP="00985590">
            <w:pPr>
              <w:rPr>
                <w:rFonts w:ascii="Times New Roman" w:hAnsi="Times New Roman" w:cs="Times New Roman"/>
                <w:color w:val="000000" w:themeColor="text1"/>
                <w:sz w:val="24"/>
                <w:szCs w:val="24"/>
                <w:lang w:val="kk-KZ"/>
              </w:rPr>
            </w:pPr>
          </w:p>
        </w:tc>
        <w:tc>
          <w:tcPr>
            <w:tcW w:w="1239" w:type="dxa"/>
            <w:vAlign w:val="center"/>
          </w:tcPr>
          <w:p w14:paraId="0B61D902" w14:textId="77777777" w:rsidR="00985590" w:rsidRPr="00E061DC" w:rsidRDefault="00985590" w:rsidP="00985590">
            <w:pPr>
              <w:rPr>
                <w:rFonts w:ascii="Times New Roman" w:hAnsi="Times New Roman" w:cs="Times New Roman"/>
                <w:color w:val="000000" w:themeColor="text1"/>
                <w:sz w:val="24"/>
                <w:szCs w:val="24"/>
                <w:lang w:val="kk-KZ"/>
              </w:rPr>
            </w:pPr>
          </w:p>
        </w:tc>
        <w:tc>
          <w:tcPr>
            <w:tcW w:w="454" w:type="dxa"/>
            <w:vAlign w:val="center"/>
          </w:tcPr>
          <w:p w14:paraId="43CED0C8" w14:textId="7EE8E369" w:rsidR="00985590" w:rsidRPr="00E061DC" w:rsidRDefault="00004757" w:rsidP="00985590">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2</w:t>
            </w:r>
          </w:p>
        </w:tc>
        <w:tc>
          <w:tcPr>
            <w:tcW w:w="2268" w:type="dxa"/>
            <w:vAlign w:val="center"/>
          </w:tcPr>
          <w:p w14:paraId="702C6531" w14:textId="529DD7F7" w:rsidR="00985590" w:rsidRPr="00E061DC" w:rsidRDefault="00415222" w:rsidP="00985590">
            <w:pPr>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 xml:space="preserve">Ана өлімі жағдайын </w:t>
            </w:r>
            <w:r w:rsidR="00CF3117" w:rsidRPr="00E061DC">
              <w:rPr>
                <w:rFonts w:ascii="Times New Roman" w:hAnsi="Times New Roman" w:cs="Times New Roman"/>
                <w:color w:val="000000" w:themeColor="text1"/>
                <w:sz w:val="24"/>
                <w:szCs w:val="24"/>
                <w:lang w:val="kk-KZ"/>
              </w:rPr>
              <w:t>аудитін</w:t>
            </w:r>
            <w:r w:rsidRPr="00E061DC">
              <w:rPr>
                <w:rFonts w:ascii="Times New Roman" w:hAnsi="Times New Roman" w:cs="Times New Roman"/>
                <w:color w:val="000000" w:themeColor="text1"/>
                <w:sz w:val="24"/>
                <w:szCs w:val="24"/>
                <w:lang w:val="kk-KZ"/>
              </w:rPr>
              <w:t xml:space="preserve"> </w:t>
            </w:r>
            <w:r w:rsidR="00CF3117" w:rsidRPr="00E061DC">
              <w:rPr>
                <w:rFonts w:ascii="Times New Roman" w:hAnsi="Times New Roman" w:cs="Times New Roman"/>
                <w:color w:val="000000" w:themeColor="text1"/>
                <w:sz w:val="24"/>
                <w:szCs w:val="24"/>
                <w:lang w:val="kk-KZ"/>
              </w:rPr>
              <w:t xml:space="preserve">жүргізу </w:t>
            </w:r>
            <w:r w:rsidRPr="00E061DC">
              <w:rPr>
                <w:rFonts w:ascii="Times New Roman" w:hAnsi="Times New Roman" w:cs="Times New Roman"/>
                <w:color w:val="000000" w:themeColor="text1"/>
                <w:sz w:val="24"/>
                <w:szCs w:val="24"/>
                <w:lang w:val="kk-KZ"/>
              </w:rPr>
              <w:t>процесін сипатта</w:t>
            </w:r>
            <w:r w:rsidR="00CF3117" w:rsidRPr="00E061DC">
              <w:rPr>
                <w:rFonts w:ascii="Times New Roman" w:hAnsi="Times New Roman" w:cs="Times New Roman"/>
                <w:color w:val="000000" w:themeColor="text1"/>
                <w:sz w:val="24"/>
                <w:szCs w:val="24"/>
                <w:lang w:val="kk-KZ"/>
              </w:rPr>
              <w:t>у</w:t>
            </w:r>
            <w:r w:rsidRPr="00E061DC">
              <w:rPr>
                <w:rFonts w:ascii="Times New Roman" w:hAnsi="Times New Roman" w:cs="Times New Roman"/>
                <w:color w:val="000000" w:themeColor="text1"/>
                <w:sz w:val="24"/>
                <w:szCs w:val="24"/>
                <w:lang w:val="kk-KZ"/>
              </w:rPr>
              <w:t xml:space="preserve"> (</w:t>
            </w:r>
            <w:r w:rsidR="00CF3117" w:rsidRPr="00E061DC">
              <w:rPr>
                <w:rFonts w:ascii="Times New Roman" w:hAnsi="Times New Roman" w:cs="Times New Roman"/>
                <w:bCs/>
                <w:color w:val="000000" w:themeColor="text1"/>
                <w:sz w:val="24"/>
                <w:szCs w:val="24"/>
                <w:lang w:val="kk-KZ"/>
              </w:rPr>
              <w:t>ситуациялық тапсырма</w:t>
            </w:r>
            <w:r w:rsidRPr="00E061DC">
              <w:rPr>
                <w:rFonts w:ascii="Times New Roman" w:hAnsi="Times New Roman" w:cs="Times New Roman"/>
                <w:color w:val="000000" w:themeColor="text1"/>
                <w:sz w:val="24"/>
                <w:szCs w:val="24"/>
                <w:lang w:val="kk-KZ"/>
              </w:rPr>
              <w:t xml:space="preserve">) және медициналық көмек көрсету </w:t>
            </w:r>
            <w:r w:rsidR="00CF3117" w:rsidRPr="00E061DC">
              <w:rPr>
                <w:rFonts w:ascii="Times New Roman" w:hAnsi="Times New Roman" w:cs="Times New Roman"/>
                <w:color w:val="000000" w:themeColor="text1"/>
                <w:sz w:val="24"/>
                <w:szCs w:val="24"/>
                <w:lang w:val="kk-KZ"/>
              </w:rPr>
              <w:t xml:space="preserve">процесін </w:t>
            </w:r>
            <w:r w:rsidR="00580150" w:rsidRPr="00E061DC">
              <w:rPr>
                <w:rFonts w:ascii="Times New Roman" w:hAnsi="Times New Roman" w:cs="Times New Roman"/>
                <w:color w:val="000000" w:themeColor="text1"/>
                <w:sz w:val="24"/>
                <w:szCs w:val="24"/>
                <w:lang w:val="kk-KZ"/>
              </w:rPr>
              <w:t>жетілдіру</w:t>
            </w:r>
            <w:r w:rsidRPr="00E061DC">
              <w:rPr>
                <w:rFonts w:ascii="Times New Roman" w:hAnsi="Times New Roman" w:cs="Times New Roman"/>
                <w:color w:val="000000" w:themeColor="text1"/>
                <w:sz w:val="24"/>
                <w:szCs w:val="24"/>
                <w:lang w:val="kk-KZ"/>
              </w:rPr>
              <w:t xml:space="preserve"> бойынша ұсыныстар әзірле</w:t>
            </w:r>
            <w:r w:rsidR="00580150" w:rsidRPr="00E061DC">
              <w:rPr>
                <w:rFonts w:ascii="Times New Roman" w:hAnsi="Times New Roman" w:cs="Times New Roman"/>
                <w:color w:val="000000" w:themeColor="text1"/>
                <w:sz w:val="24"/>
                <w:szCs w:val="24"/>
                <w:lang w:val="kk-KZ"/>
              </w:rPr>
              <w:t>у.</w:t>
            </w:r>
          </w:p>
        </w:tc>
      </w:tr>
      <w:tr w:rsidR="00307B5E" w:rsidRPr="00E061DC" w14:paraId="57B9F035" w14:textId="77777777" w:rsidTr="009F05F7">
        <w:trPr>
          <w:cantSplit/>
          <w:trHeight w:val="59"/>
        </w:trPr>
        <w:tc>
          <w:tcPr>
            <w:tcW w:w="7508" w:type="dxa"/>
            <w:gridSpan w:val="7"/>
            <w:vAlign w:val="center"/>
          </w:tcPr>
          <w:p w14:paraId="3258CD9B" w14:textId="04C519A0" w:rsidR="00985590" w:rsidRPr="00E061DC" w:rsidRDefault="00985590" w:rsidP="00985590">
            <w:pPr>
              <w:jc w:val="center"/>
              <w:rPr>
                <w:rFonts w:ascii="Times New Roman" w:hAnsi="Times New Roman" w:cs="Times New Roman"/>
                <w:color w:val="000000" w:themeColor="text1"/>
                <w:sz w:val="24"/>
                <w:szCs w:val="24"/>
                <w:lang w:val="kk-KZ"/>
              </w:rPr>
            </w:pPr>
            <w:r w:rsidRPr="00E061DC">
              <w:rPr>
                <w:rFonts w:ascii="Times New Roman" w:hAnsi="Times New Roman" w:cs="Times New Roman"/>
                <w:b/>
                <w:bCs/>
                <w:color w:val="000000" w:themeColor="text1"/>
                <w:sz w:val="24"/>
                <w:szCs w:val="24"/>
                <w:lang w:val="kk-KZ"/>
              </w:rPr>
              <w:t xml:space="preserve">Модуль 3. </w:t>
            </w:r>
            <w:r w:rsidR="006D688F" w:rsidRPr="00E061DC">
              <w:rPr>
                <w:rFonts w:ascii="Times New Roman" w:hAnsi="Times New Roman" w:cs="Times New Roman"/>
                <w:b/>
                <w:bCs/>
                <w:color w:val="000000" w:themeColor="text1"/>
                <w:sz w:val="24"/>
                <w:szCs w:val="24"/>
                <w:lang w:val="kk-KZ"/>
              </w:rPr>
              <w:t>Стационар</w:t>
            </w:r>
            <w:r w:rsidRPr="00E061DC">
              <w:rPr>
                <w:rFonts w:ascii="Times New Roman" w:hAnsi="Times New Roman" w:cs="Times New Roman"/>
                <w:b/>
                <w:bCs/>
                <w:color w:val="000000" w:themeColor="text1"/>
                <w:sz w:val="24"/>
                <w:szCs w:val="24"/>
                <w:lang w:val="kk-KZ"/>
              </w:rPr>
              <w:t xml:space="preserve"> деңгейіндегі акушерлік тәжірибедегі </w:t>
            </w:r>
            <w:r w:rsidR="006D688F" w:rsidRPr="00E061DC">
              <w:rPr>
                <w:rFonts w:ascii="Times New Roman" w:hAnsi="Times New Roman" w:cs="Times New Roman"/>
                <w:b/>
                <w:bCs/>
                <w:color w:val="000000" w:themeColor="text1"/>
                <w:sz w:val="24"/>
                <w:szCs w:val="24"/>
                <w:lang w:val="kk-KZ"/>
              </w:rPr>
              <w:t xml:space="preserve">қиын </w:t>
            </w:r>
            <w:r w:rsidRPr="00E061DC">
              <w:rPr>
                <w:rFonts w:ascii="Times New Roman" w:hAnsi="Times New Roman" w:cs="Times New Roman"/>
                <w:b/>
                <w:bCs/>
                <w:color w:val="000000" w:themeColor="text1"/>
                <w:sz w:val="24"/>
                <w:szCs w:val="24"/>
                <w:lang w:val="kk-KZ"/>
              </w:rPr>
              <w:t>жағдайларды талдау</w:t>
            </w:r>
          </w:p>
        </w:tc>
        <w:tc>
          <w:tcPr>
            <w:tcW w:w="2268" w:type="dxa"/>
            <w:vAlign w:val="center"/>
          </w:tcPr>
          <w:p w14:paraId="13D46F2E" w14:textId="761FC257" w:rsidR="00985590" w:rsidRPr="00E061DC" w:rsidRDefault="00415222" w:rsidP="00415222">
            <w:pPr>
              <w:jc w:val="center"/>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0,5 кредит / 15 сағат</w:t>
            </w:r>
          </w:p>
        </w:tc>
      </w:tr>
      <w:tr w:rsidR="00307B5E" w:rsidRPr="00E061DC" w14:paraId="14FF697B" w14:textId="77777777" w:rsidTr="009F05F7">
        <w:trPr>
          <w:cantSplit/>
          <w:trHeight w:val="59"/>
        </w:trPr>
        <w:tc>
          <w:tcPr>
            <w:tcW w:w="562" w:type="dxa"/>
            <w:vAlign w:val="center"/>
          </w:tcPr>
          <w:p w14:paraId="636171A3" w14:textId="38B8A383" w:rsidR="00985590" w:rsidRPr="00E061DC" w:rsidRDefault="00985590" w:rsidP="00985590">
            <w:pPr>
              <w:pStyle w:val="ac"/>
              <w:rPr>
                <w:rFonts w:eastAsiaTheme="minorHAnsi"/>
                <w:b w:val="0"/>
                <w:color w:val="000000" w:themeColor="text1"/>
                <w:sz w:val="24"/>
                <w:szCs w:val="24"/>
                <w:lang w:val="kk-KZ" w:eastAsia="en-US"/>
              </w:rPr>
            </w:pPr>
            <w:r w:rsidRPr="00E061DC">
              <w:rPr>
                <w:rFonts w:eastAsiaTheme="minorHAnsi"/>
                <w:b w:val="0"/>
                <w:color w:val="000000" w:themeColor="text1"/>
                <w:sz w:val="24"/>
                <w:szCs w:val="24"/>
                <w:lang w:val="kk-KZ" w:eastAsia="en-US"/>
              </w:rPr>
              <w:t>3.1</w:t>
            </w:r>
          </w:p>
        </w:tc>
        <w:tc>
          <w:tcPr>
            <w:tcW w:w="3288" w:type="dxa"/>
          </w:tcPr>
          <w:p w14:paraId="2C51570D" w14:textId="5C504CCB" w:rsidR="00985590" w:rsidRPr="00E061DC" w:rsidRDefault="00985590" w:rsidP="00CC266C">
            <w:pPr>
              <w:jc w:val="both"/>
              <w:rPr>
                <w:rFonts w:ascii="Times New Roman" w:hAnsi="Times New Roman" w:cs="Times New Roman"/>
                <w:color w:val="000000" w:themeColor="text1"/>
                <w:sz w:val="24"/>
                <w:szCs w:val="24"/>
                <w:lang w:val="kk-KZ"/>
              </w:rPr>
            </w:pPr>
            <w:r w:rsidRPr="00E061DC">
              <w:rPr>
                <w:rFonts w:ascii="Times New Roman" w:hAnsi="Times New Roman" w:cs="Times New Roman"/>
                <w:b/>
                <w:bCs/>
                <w:color w:val="000000" w:themeColor="text1"/>
                <w:sz w:val="24"/>
                <w:szCs w:val="24"/>
                <w:lang w:val="kk-KZ"/>
              </w:rPr>
              <w:t xml:space="preserve">Құпиялық аудиттің негізгі ережелері «Акушерлік асқынулардың </w:t>
            </w:r>
            <w:r w:rsidR="006D688F" w:rsidRPr="00E061DC">
              <w:rPr>
                <w:rFonts w:ascii="Times New Roman" w:hAnsi="Times New Roman" w:cs="Times New Roman"/>
                <w:b/>
                <w:bCs/>
                <w:color w:val="000000" w:themeColor="text1"/>
                <w:sz w:val="24"/>
                <w:szCs w:val="24"/>
                <w:lang w:val="kk-KZ"/>
              </w:rPr>
              <w:t>қиын</w:t>
            </w:r>
            <w:r w:rsidRPr="00E061DC">
              <w:rPr>
                <w:rFonts w:ascii="Times New Roman" w:hAnsi="Times New Roman" w:cs="Times New Roman"/>
                <w:b/>
                <w:bCs/>
                <w:color w:val="000000" w:themeColor="text1"/>
                <w:sz w:val="24"/>
                <w:szCs w:val="24"/>
                <w:lang w:val="kk-KZ"/>
              </w:rPr>
              <w:t xml:space="preserve"> </w:t>
            </w:r>
            <w:r w:rsidR="009B24D0" w:rsidRPr="00E061DC">
              <w:rPr>
                <w:rFonts w:ascii="Times New Roman" w:hAnsi="Times New Roman" w:cs="Times New Roman"/>
                <w:b/>
                <w:bCs/>
                <w:color w:val="000000" w:themeColor="text1"/>
                <w:sz w:val="24"/>
                <w:szCs w:val="24"/>
                <w:lang w:val="kk-KZ"/>
              </w:rPr>
              <w:t xml:space="preserve">«жоғалтуға жақын» </w:t>
            </w:r>
            <w:r w:rsidRPr="00E061DC">
              <w:rPr>
                <w:rFonts w:ascii="Times New Roman" w:hAnsi="Times New Roman" w:cs="Times New Roman"/>
                <w:b/>
                <w:bCs/>
                <w:color w:val="000000" w:themeColor="text1"/>
                <w:sz w:val="24"/>
                <w:szCs w:val="24"/>
                <w:lang w:val="kk-KZ"/>
              </w:rPr>
              <w:t>жағдайларын талдау</w:t>
            </w:r>
            <w:r w:rsidR="009B24D0" w:rsidRPr="00E061DC">
              <w:rPr>
                <w:rFonts w:ascii="Times New Roman" w:hAnsi="Times New Roman" w:cs="Times New Roman"/>
                <w:b/>
                <w:bCs/>
                <w:color w:val="000000" w:themeColor="text1"/>
                <w:sz w:val="24"/>
                <w:szCs w:val="24"/>
                <w:lang w:val="kk-KZ"/>
              </w:rPr>
              <w:t xml:space="preserve">» </w:t>
            </w:r>
            <w:r w:rsidRPr="00E061DC">
              <w:rPr>
                <w:rFonts w:ascii="Times New Roman" w:hAnsi="Times New Roman" w:cs="Times New Roman"/>
                <w:b/>
                <w:bCs/>
                <w:color w:val="000000" w:themeColor="text1"/>
                <w:sz w:val="24"/>
                <w:szCs w:val="24"/>
                <w:lang w:val="kk-KZ"/>
              </w:rPr>
              <w:t>–</w:t>
            </w:r>
            <w:r w:rsidRPr="00E061DC">
              <w:rPr>
                <w:rFonts w:ascii="Times New Roman" w:hAnsi="Times New Roman" w:cs="Times New Roman"/>
                <w:color w:val="000000" w:themeColor="text1"/>
                <w:sz w:val="24"/>
                <w:szCs w:val="24"/>
                <w:lang w:val="kk-KZ"/>
              </w:rPr>
              <w:t>Аудит</w:t>
            </w:r>
            <w:r w:rsidR="009B24D0" w:rsidRPr="00E061DC">
              <w:rPr>
                <w:rFonts w:ascii="Times New Roman" w:hAnsi="Times New Roman" w:cs="Times New Roman"/>
                <w:color w:val="000000" w:themeColor="text1"/>
                <w:sz w:val="24"/>
                <w:szCs w:val="24"/>
                <w:lang w:val="kk-KZ"/>
              </w:rPr>
              <w:t xml:space="preserve"> жүргізу үшін</w:t>
            </w:r>
            <w:r w:rsidRPr="00E061DC">
              <w:rPr>
                <w:rFonts w:ascii="Times New Roman" w:hAnsi="Times New Roman" w:cs="Times New Roman"/>
                <w:color w:val="000000" w:themeColor="text1"/>
                <w:sz w:val="24"/>
                <w:szCs w:val="24"/>
                <w:lang w:val="kk-KZ"/>
              </w:rPr>
              <w:t xml:space="preserve"> </w:t>
            </w:r>
            <w:r w:rsidR="009B24D0" w:rsidRPr="00E061DC">
              <w:rPr>
                <w:rFonts w:ascii="Times New Roman" w:hAnsi="Times New Roman" w:cs="Times New Roman"/>
                <w:color w:val="000000" w:themeColor="text1"/>
                <w:sz w:val="24"/>
                <w:szCs w:val="24"/>
                <w:lang w:val="kk-KZ"/>
              </w:rPr>
              <w:t>қиын</w:t>
            </w:r>
            <w:r w:rsidRPr="00E061DC">
              <w:rPr>
                <w:rFonts w:ascii="Times New Roman" w:hAnsi="Times New Roman" w:cs="Times New Roman"/>
                <w:color w:val="000000" w:themeColor="text1"/>
                <w:sz w:val="24"/>
                <w:szCs w:val="24"/>
                <w:lang w:val="kk-KZ"/>
              </w:rPr>
              <w:t xml:space="preserve"> жағдайды таңдаудың негізгі принциптері, критерийлері: ұлттық және жергілікті деңгей</w:t>
            </w:r>
          </w:p>
        </w:tc>
        <w:tc>
          <w:tcPr>
            <w:tcW w:w="655" w:type="dxa"/>
            <w:vAlign w:val="center"/>
          </w:tcPr>
          <w:p w14:paraId="47856996" w14:textId="53B35019" w:rsidR="00985590" w:rsidRPr="00E061DC" w:rsidRDefault="006D688F" w:rsidP="00CC266C">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1</w:t>
            </w:r>
          </w:p>
        </w:tc>
        <w:tc>
          <w:tcPr>
            <w:tcW w:w="655" w:type="dxa"/>
            <w:vAlign w:val="center"/>
          </w:tcPr>
          <w:p w14:paraId="64306D7E" w14:textId="2CAE79F4" w:rsidR="00985590" w:rsidRPr="00E061DC" w:rsidRDefault="00CC266C" w:rsidP="00CC266C">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2</w:t>
            </w:r>
          </w:p>
        </w:tc>
        <w:tc>
          <w:tcPr>
            <w:tcW w:w="655" w:type="dxa"/>
            <w:vAlign w:val="center"/>
          </w:tcPr>
          <w:p w14:paraId="30E557FC" w14:textId="77777777" w:rsidR="00985590" w:rsidRPr="00E061DC" w:rsidRDefault="00985590" w:rsidP="00CC266C">
            <w:pPr>
              <w:jc w:val="center"/>
              <w:rPr>
                <w:rFonts w:ascii="Times New Roman" w:hAnsi="Times New Roman" w:cs="Times New Roman"/>
                <w:color w:val="000000" w:themeColor="text1"/>
                <w:sz w:val="24"/>
                <w:szCs w:val="24"/>
                <w:lang w:val="kk-KZ"/>
              </w:rPr>
            </w:pPr>
          </w:p>
        </w:tc>
        <w:tc>
          <w:tcPr>
            <w:tcW w:w="1239" w:type="dxa"/>
            <w:vAlign w:val="center"/>
          </w:tcPr>
          <w:p w14:paraId="696D36E3" w14:textId="77777777" w:rsidR="00985590" w:rsidRPr="00E061DC" w:rsidRDefault="00985590" w:rsidP="00CC266C">
            <w:pPr>
              <w:jc w:val="center"/>
              <w:rPr>
                <w:rFonts w:ascii="Times New Roman" w:hAnsi="Times New Roman" w:cs="Times New Roman"/>
                <w:color w:val="000000" w:themeColor="text1"/>
                <w:sz w:val="24"/>
                <w:szCs w:val="24"/>
                <w:lang w:val="kk-KZ"/>
              </w:rPr>
            </w:pPr>
          </w:p>
        </w:tc>
        <w:tc>
          <w:tcPr>
            <w:tcW w:w="454" w:type="dxa"/>
            <w:vAlign w:val="center"/>
          </w:tcPr>
          <w:p w14:paraId="1DDF823A" w14:textId="77777777" w:rsidR="00985590" w:rsidRPr="00E061DC" w:rsidRDefault="00985590" w:rsidP="00CC266C">
            <w:pPr>
              <w:jc w:val="center"/>
              <w:rPr>
                <w:rFonts w:ascii="Times New Roman" w:hAnsi="Times New Roman" w:cs="Times New Roman"/>
                <w:color w:val="000000" w:themeColor="text1"/>
                <w:sz w:val="24"/>
                <w:szCs w:val="24"/>
                <w:lang w:val="kk-KZ"/>
              </w:rPr>
            </w:pPr>
          </w:p>
        </w:tc>
        <w:tc>
          <w:tcPr>
            <w:tcW w:w="2268" w:type="dxa"/>
            <w:vAlign w:val="center"/>
          </w:tcPr>
          <w:p w14:paraId="2293A3CB" w14:textId="635F6607" w:rsidR="00863392" w:rsidRPr="00E061DC" w:rsidRDefault="00863392" w:rsidP="00985590">
            <w:pPr>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Ана өлімі</w:t>
            </w:r>
            <w:r w:rsidR="009B24D0" w:rsidRPr="00E061DC">
              <w:rPr>
                <w:rFonts w:ascii="Times New Roman" w:hAnsi="Times New Roman" w:cs="Times New Roman"/>
                <w:color w:val="000000" w:themeColor="text1"/>
                <w:sz w:val="24"/>
                <w:szCs w:val="24"/>
                <w:lang w:val="kk-KZ"/>
              </w:rPr>
              <w:t xml:space="preserve"> жағдайына әкелген</w:t>
            </w:r>
            <w:r w:rsidRPr="00E061DC">
              <w:rPr>
                <w:rFonts w:ascii="Times New Roman" w:hAnsi="Times New Roman" w:cs="Times New Roman"/>
                <w:color w:val="000000" w:themeColor="text1"/>
                <w:sz w:val="24"/>
                <w:szCs w:val="24"/>
                <w:lang w:val="kk-KZ"/>
              </w:rPr>
              <w:t xml:space="preserve"> нақты медициналық және медициналық емес себептерін анықтау</w:t>
            </w:r>
          </w:p>
        </w:tc>
      </w:tr>
      <w:tr w:rsidR="00307B5E" w:rsidRPr="00E061DC" w14:paraId="498D5ECB" w14:textId="77777777" w:rsidTr="009F05F7">
        <w:trPr>
          <w:cantSplit/>
          <w:trHeight w:val="59"/>
        </w:trPr>
        <w:tc>
          <w:tcPr>
            <w:tcW w:w="562" w:type="dxa"/>
            <w:vAlign w:val="center"/>
          </w:tcPr>
          <w:p w14:paraId="2CEBCA55" w14:textId="74E77AA9" w:rsidR="00985590" w:rsidRPr="00E061DC" w:rsidRDefault="00985590" w:rsidP="00985590">
            <w:pPr>
              <w:pStyle w:val="ac"/>
              <w:rPr>
                <w:rFonts w:eastAsiaTheme="minorHAnsi"/>
                <w:b w:val="0"/>
                <w:color w:val="000000" w:themeColor="text1"/>
                <w:sz w:val="24"/>
                <w:szCs w:val="24"/>
                <w:lang w:val="kk-KZ" w:eastAsia="en-US"/>
              </w:rPr>
            </w:pPr>
            <w:r w:rsidRPr="00E061DC">
              <w:rPr>
                <w:rFonts w:eastAsiaTheme="minorHAnsi"/>
                <w:b w:val="0"/>
                <w:color w:val="000000" w:themeColor="text1"/>
                <w:sz w:val="24"/>
                <w:szCs w:val="24"/>
                <w:lang w:val="kk-KZ" w:eastAsia="en-US"/>
              </w:rPr>
              <w:t>3.2</w:t>
            </w:r>
          </w:p>
        </w:tc>
        <w:tc>
          <w:tcPr>
            <w:tcW w:w="3288" w:type="dxa"/>
          </w:tcPr>
          <w:p w14:paraId="6CBDFC3D" w14:textId="7FE96D22" w:rsidR="00985590" w:rsidRPr="00E061DC" w:rsidRDefault="00985590" w:rsidP="00CC266C">
            <w:pPr>
              <w:jc w:val="both"/>
              <w:rPr>
                <w:rFonts w:ascii="Times New Roman" w:hAnsi="Times New Roman" w:cs="Times New Roman"/>
                <w:color w:val="000000" w:themeColor="text1"/>
                <w:sz w:val="24"/>
                <w:szCs w:val="24"/>
                <w:lang w:val="kk-KZ"/>
              </w:rPr>
            </w:pPr>
            <w:r w:rsidRPr="00E061DC">
              <w:rPr>
                <w:rFonts w:ascii="Times New Roman" w:hAnsi="Times New Roman" w:cs="Times New Roman"/>
                <w:b/>
                <w:bCs/>
                <w:color w:val="000000" w:themeColor="text1"/>
                <w:sz w:val="24"/>
                <w:szCs w:val="24"/>
                <w:lang w:val="kk-KZ"/>
              </w:rPr>
              <w:t>Аудит әдістемесі «Акушерлік асқынулардың</w:t>
            </w:r>
            <w:r w:rsidR="009B24D0" w:rsidRPr="00E061DC">
              <w:rPr>
                <w:rFonts w:ascii="Times New Roman" w:hAnsi="Times New Roman" w:cs="Times New Roman"/>
                <w:b/>
                <w:bCs/>
                <w:color w:val="000000" w:themeColor="text1"/>
                <w:sz w:val="24"/>
                <w:szCs w:val="24"/>
                <w:lang w:val="kk-KZ"/>
              </w:rPr>
              <w:t xml:space="preserve"> қиын</w:t>
            </w:r>
            <w:r w:rsidRPr="00E061DC">
              <w:rPr>
                <w:rFonts w:ascii="Times New Roman" w:hAnsi="Times New Roman" w:cs="Times New Roman"/>
                <w:b/>
                <w:bCs/>
                <w:color w:val="000000" w:themeColor="text1"/>
                <w:sz w:val="24"/>
                <w:szCs w:val="24"/>
                <w:lang w:val="kk-KZ"/>
              </w:rPr>
              <w:t xml:space="preserve"> жағдайларын талдау». </w:t>
            </w:r>
            <w:r w:rsidRPr="00E061DC">
              <w:rPr>
                <w:rFonts w:ascii="Times New Roman" w:hAnsi="Times New Roman" w:cs="Times New Roman"/>
                <w:color w:val="000000" w:themeColor="text1"/>
                <w:sz w:val="24"/>
                <w:szCs w:val="24"/>
                <w:lang w:val="kk-KZ"/>
              </w:rPr>
              <w:t xml:space="preserve">Ұйым деңгейінде </w:t>
            </w:r>
            <w:r w:rsidR="00022981" w:rsidRPr="00E061DC">
              <w:rPr>
                <w:rFonts w:ascii="Times New Roman" w:hAnsi="Times New Roman" w:cs="Times New Roman"/>
                <w:color w:val="000000" w:themeColor="text1"/>
                <w:sz w:val="24"/>
                <w:szCs w:val="24"/>
                <w:lang w:val="kk-KZ"/>
              </w:rPr>
              <w:t>қиын</w:t>
            </w:r>
            <w:r w:rsidRPr="00E061DC">
              <w:rPr>
                <w:rFonts w:ascii="Times New Roman" w:hAnsi="Times New Roman" w:cs="Times New Roman"/>
                <w:color w:val="000000" w:themeColor="text1"/>
                <w:sz w:val="24"/>
                <w:szCs w:val="24"/>
                <w:lang w:val="kk-KZ"/>
              </w:rPr>
              <w:t xml:space="preserve"> жағдайларды талдау процесі. </w:t>
            </w:r>
            <w:r w:rsidR="00022981" w:rsidRPr="00E061DC">
              <w:rPr>
                <w:rFonts w:ascii="Times New Roman" w:hAnsi="Times New Roman" w:cs="Times New Roman"/>
                <w:color w:val="000000" w:themeColor="text1"/>
                <w:sz w:val="24"/>
                <w:szCs w:val="24"/>
                <w:lang w:val="kk-KZ"/>
              </w:rPr>
              <w:t>Пациент-ә</w:t>
            </w:r>
            <w:r w:rsidRPr="00E061DC">
              <w:rPr>
                <w:rFonts w:ascii="Times New Roman" w:hAnsi="Times New Roman" w:cs="Times New Roman"/>
                <w:color w:val="000000" w:themeColor="text1"/>
                <w:sz w:val="24"/>
                <w:szCs w:val="24"/>
                <w:lang w:val="kk-KZ"/>
              </w:rPr>
              <w:t>йел</w:t>
            </w:r>
            <w:r w:rsidR="00022981" w:rsidRPr="00E061DC">
              <w:rPr>
                <w:rFonts w:ascii="Times New Roman" w:hAnsi="Times New Roman" w:cs="Times New Roman"/>
                <w:color w:val="000000" w:themeColor="text1"/>
                <w:sz w:val="24"/>
                <w:szCs w:val="24"/>
                <w:lang w:val="kk-KZ"/>
              </w:rPr>
              <w:t>мен</w:t>
            </w:r>
            <w:r w:rsidRPr="00E061DC">
              <w:rPr>
                <w:rFonts w:ascii="Times New Roman" w:hAnsi="Times New Roman" w:cs="Times New Roman"/>
                <w:color w:val="000000" w:themeColor="text1"/>
                <w:sz w:val="24"/>
                <w:szCs w:val="24"/>
                <w:lang w:val="kk-KZ"/>
              </w:rPr>
              <w:t xml:space="preserve"> сұхбат</w:t>
            </w:r>
            <w:r w:rsidR="007870A6" w:rsidRPr="00E061DC">
              <w:rPr>
                <w:rFonts w:ascii="Times New Roman" w:hAnsi="Times New Roman" w:cs="Times New Roman"/>
                <w:color w:val="000000" w:themeColor="text1"/>
                <w:sz w:val="24"/>
                <w:szCs w:val="24"/>
                <w:lang w:val="kk-KZ"/>
              </w:rPr>
              <w:t xml:space="preserve"> жүргізу</w:t>
            </w:r>
            <w:r w:rsidRPr="00E061DC">
              <w:rPr>
                <w:rFonts w:ascii="Times New Roman" w:hAnsi="Times New Roman" w:cs="Times New Roman"/>
                <w:color w:val="000000" w:themeColor="text1"/>
                <w:sz w:val="24"/>
                <w:szCs w:val="24"/>
                <w:lang w:val="kk-KZ"/>
              </w:rPr>
              <w:t xml:space="preserve">. Аудит процесін </w:t>
            </w:r>
            <w:r w:rsidR="00022981" w:rsidRPr="00E061DC">
              <w:rPr>
                <w:rFonts w:ascii="Times New Roman" w:hAnsi="Times New Roman" w:cs="Times New Roman"/>
                <w:color w:val="000000" w:themeColor="text1"/>
                <w:sz w:val="24"/>
                <w:szCs w:val="24"/>
                <w:lang w:val="kk-KZ"/>
              </w:rPr>
              <w:t>институттандыру</w:t>
            </w:r>
            <w:r w:rsidRPr="00E061DC">
              <w:rPr>
                <w:rFonts w:ascii="Times New Roman" w:hAnsi="Times New Roman" w:cs="Times New Roman"/>
                <w:color w:val="000000" w:themeColor="text1"/>
                <w:sz w:val="24"/>
                <w:szCs w:val="24"/>
                <w:lang w:val="kk-KZ"/>
              </w:rPr>
              <w:t xml:space="preserve"> (топты құру және оның жұмысының принциптері). </w:t>
            </w:r>
            <w:r w:rsidR="00022981" w:rsidRPr="00E061DC">
              <w:rPr>
                <w:rFonts w:ascii="Times New Roman" w:hAnsi="Times New Roman" w:cs="Times New Roman"/>
                <w:color w:val="000000" w:themeColor="text1"/>
                <w:sz w:val="24"/>
                <w:szCs w:val="24"/>
                <w:lang w:val="kk-KZ"/>
              </w:rPr>
              <w:t>Қиын</w:t>
            </w:r>
            <w:r w:rsidRPr="00E061DC">
              <w:rPr>
                <w:rFonts w:ascii="Times New Roman" w:hAnsi="Times New Roman" w:cs="Times New Roman"/>
                <w:color w:val="000000" w:themeColor="text1"/>
                <w:sz w:val="24"/>
                <w:szCs w:val="24"/>
                <w:lang w:val="kk-KZ"/>
              </w:rPr>
              <w:t xml:space="preserve"> жағдайды талдауды бағалау процесін құжаттау</w:t>
            </w:r>
          </w:p>
        </w:tc>
        <w:tc>
          <w:tcPr>
            <w:tcW w:w="655" w:type="dxa"/>
            <w:vAlign w:val="center"/>
          </w:tcPr>
          <w:p w14:paraId="4F829670" w14:textId="3C895909" w:rsidR="00985590" w:rsidRPr="00E061DC" w:rsidRDefault="00CC266C" w:rsidP="00CC266C">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2</w:t>
            </w:r>
          </w:p>
        </w:tc>
        <w:tc>
          <w:tcPr>
            <w:tcW w:w="655" w:type="dxa"/>
            <w:vAlign w:val="center"/>
          </w:tcPr>
          <w:p w14:paraId="5FD21E47" w14:textId="7C298E79" w:rsidR="00985590" w:rsidRPr="00E061DC" w:rsidRDefault="00CC266C" w:rsidP="00CC266C">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4</w:t>
            </w:r>
          </w:p>
        </w:tc>
        <w:tc>
          <w:tcPr>
            <w:tcW w:w="655" w:type="dxa"/>
            <w:vAlign w:val="center"/>
          </w:tcPr>
          <w:p w14:paraId="1AE07099" w14:textId="77777777" w:rsidR="00985590" w:rsidRPr="00E061DC" w:rsidRDefault="00985590" w:rsidP="00CC266C">
            <w:pPr>
              <w:jc w:val="center"/>
              <w:rPr>
                <w:rFonts w:ascii="Times New Roman" w:hAnsi="Times New Roman" w:cs="Times New Roman"/>
                <w:color w:val="000000" w:themeColor="text1"/>
                <w:sz w:val="24"/>
                <w:szCs w:val="24"/>
                <w:lang w:val="kk-KZ"/>
              </w:rPr>
            </w:pPr>
          </w:p>
        </w:tc>
        <w:tc>
          <w:tcPr>
            <w:tcW w:w="1239" w:type="dxa"/>
            <w:vAlign w:val="center"/>
          </w:tcPr>
          <w:p w14:paraId="2F4C5927" w14:textId="77777777" w:rsidR="00985590" w:rsidRPr="00E061DC" w:rsidRDefault="00985590" w:rsidP="00CC266C">
            <w:pPr>
              <w:jc w:val="center"/>
              <w:rPr>
                <w:rFonts w:ascii="Times New Roman" w:hAnsi="Times New Roman" w:cs="Times New Roman"/>
                <w:color w:val="000000" w:themeColor="text1"/>
                <w:sz w:val="24"/>
                <w:szCs w:val="24"/>
                <w:lang w:val="kk-KZ"/>
              </w:rPr>
            </w:pPr>
          </w:p>
        </w:tc>
        <w:tc>
          <w:tcPr>
            <w:tcW w:w="454" w:type="dxa"/>
            <w:vAlign w:val="center"/>
          </w:tcPr>
          <w:p w14:paraId="1F04F028" w14:textId="614BC0D9" w:rsidR="00985590" w:rsidRPr="00E061DC" w:rsidRDefault="00CC266C" w:rsidP="00CC266C">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2</w:t>
            </w:r>
          </w:p>
        </w:tc>
        <w:tc>
          <w:tcPr>
            <w:tcW w:w="2268" w:type="dxa"/>
            <w:vAlign w:val="center"/>
          </w:tcPr>
          <w:p w14:paraId="1B7DF0D8" w14:textId="285D40BE" w:rsidR="00985590" w:rsidRPr="00E061DC" w:rsidRDefault="00CC266C" w:rsidP="00985590">
            <w:pPr>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ДДҰ құралдарын</w:t>
            </w:r>
            <w:r w:rsidR="00022981" w:rsidRPr="00E061DC">
              <w:rPr>
                <w:rFonts w:ascii="Times New Roman" w:hAnsi="Times New Roman" w:cs="Times New Roman"/>
                <w:color w:val="000000" w:themeColor="text1"/>
                <w:sz w:val="24"/>
                <w:szCs w:val="24"/>
                <w:lang w:val="kk-KZ"/>
              </w:rPr>
              <w:t xml:space="preserve"> қолданып қиын жағдайлар талдауын (ситуациялық тапсырма) жүргізу</w:t>
            </w:r>
            <w:r w:rsidRPr="00E061DC">
              <w:rPr>
                <w:rFonts w:ascii="Times New Roman" w:hAnsi="Times New Roman" w:cs="Times New Roman"/>
                <w:color w:val="000000" w:themeColor="text1"/>
                <w:sz w:val="24"/>
                <w:szCs w:val="24"/>
                <w:lang w:val="kk-KZ"/>
              </w:rPr>
              <w:t xml:space="preserve"> (медициналық </w:t>
            </w:r>
            <w:r w:rsidR="007870A6" w:rsidRPr="00E061DC">
              <w:rPr>
                <w:rFonts w:ascii="Times New Roman" w:hAnsi="Times New Roman" w:cs="Times New Roman"/>
                <w:color w:val="000000" w:themeColor="text1"/>
                <w:sz w:val="24"/>
                <w:szCs w:val="24"/>
                <w:lang w:val="kk-KZ"/>
              </w:rPr>
              <w:t>құжаттарды</w:t>
            </w:r>
            <w:r w:rsidRPr="00E061DC">
              <w:rPr>
                <w:rFonts w:ascii="Times New Roman" w:hAnsi="Times New Roman" w:cs="Times New Roman"/>
                <w:color w:val="000000" w:themeColor="text1"/>
                <w:sz w:val="24"/>
                <w:szCs w:val="24"/>
                <w:lang w:val="kk-KZ"/>
              </w:rPr>
              <w:t xml:space="preserve"> талдау, сұхбаттар</w:t>
            </w:r>
            <w:r w:rsidR="007870A6" w:rsidRPr="00E061DC">
              <w:rPr>
                <w:rFonts w:ascii="Times New Roman" w:hAnsi="Times New Roman" w:cs="Times New Roman"/>
                <w:color w:val="000000" w:themeColor="text1"/>
                <w:sz w:val="24"/>
                <w:szCs w:val="24"/>
                <w:lang w:val="kk-KZ"/>
              </w:rPr>
              <w:t xml:space="preserve"> жүргізу</w:t>
            </w:r>
            <w:r w:rsidRPr="00E061DC">
              <w:rPr>
                <w:rFonts w:ascii="Times New Roman" w:hAnsi="Times New Roman" w:cs="Times New Roman"/>
                <w:color w:val="000000" w:themeColor="text1"/>
                <w:sz w:val="24"/>
                <w:szCs w:val="24"/>
                <w:lang w:val="kk-KZ"/>
              </w:rPr>
              <w:t xml:space="preserve"> және т.</w:t>
            </w:r>
            <w:r w:rsidR="007870A6" w:rsidRPr="00E061DC">
              <w:rPr>
                <w:rFonts w:ascii="Times New Roman" w:hAnsi="Times New Roman" w:cs="Times New Roman"/>
                <w:color w:val="000000" w:themeColor="text1"/>
                <w:sz w:val="24"/>
                <w:szCs w:val="24"/>
                <w:lang w:val="kk-KZ"/>
              </w:rPr>
              <w:t>)</w:t>
            </w:r>
          </w:p>
        </w:tc>
      </w:tr>
      <w:tr w:rsidR="00307B5E" w:rsidRPr="00E061DC" w14:paraId="59221459" w14:textId="77777777" w:rsidTr="009F05F7">
        <w:trPr>
          <w:cantSplit/>
          <w:trHeight w:val="59"/>
        </w:trPr>
        <w:tc>
          <w:tcPr>
            <w:tcW w:w="562" w:type="dxa"/>
            <w:vAlign w:val="center"/>
          </w:tcPr>
          <w:p w14:paraId="229EFDE2" w14:textId="38206701" w:rsidR="00985590" w:rsidRPr="00E061DC" w:rsidRDefault="00985590" w:rsidP="00985590">
            <w:pPr>
              <w:pStyle w:val="ac"/>
              <w:rPr>
                <w:rFonts w:eastAsiaTheme="minorHAnsi"/>
                <w:b w:val="0"/>
                <w:color w:val="000000" w:themeColor="text1"/>
                <w:sz w:val="24"/>
                <w:szCs w:val="24"/>
                <w:lang w:val="kk-KZ" w:eastAsia="en-US"/>
              </w:rPr>
            </w:pPr>
            <w:r w:rsidRPr="00E061DC">
              <w:rPr>
                <w:rFonts w:eastAsiaTheme="minorHAnsi"/>
                <w:b w:val="0"/>
                <w:color w:val="000000" w:themeColor="text1"/>
                <w:sz w:val="24"/>
                <w:szCs w:val="24"/>
                <w:lang w:val="kk-KZ" w:eastAsia="en-US"/>
              </w:rPr>
              <w:lastRenderedPageBreak/>
              <w:t>3.3</w:t>
            </w:r>
          </w:p>
        </w:tc>
        <w:tc>
          <w:tcPr>
            <w:tcW w:w="3288" w:type="dxa"/>
          </w:tcPr>
          <w:p w14:paraId="487E8E22" w14:textId="0F71EC86" w:rsidR="00985590" w:rsidRPr="00E061DC" w:rsidRDefault="00C42351" w:rsidP="00CC266C">
            <w:pPr>
              <w:jc w:val="both"/>
              <w:rPr>
                <w:rFonts w:ascii="Times New Roman" w:hAnsi="Times New Roman" w:cs="Times New Roman"/>
                <w:color w:val="000000" w:themeColor="text1"/>
                <w:sz w:val="24"/>
                <w:szCs w:val="24"/>
                <w:lang w:val="kk-KZ"/>
              </w:rPr>
            </w:pPr>
            <w:r w:rsidRPr="00E061DC">
              <w:rPr>
                <w:rFonts w:ascii="Times New Roman" w:hAnsi="Times New Roman" w:cs="Times New Roman"/>
                <w:b/>
                <w:bCs/>
                <w:color w:val="000000" w:themeColor="text1"/>
                <w:sz w:val="24"/>
                <w:szCs w:val="24"/>
                <w:lang w:val="kk-KZ"/>
              </w:rPr>
              <w:t xml:space="preserve">Босандыру ұйымы мен  </w:t>
            </w:r>
            <w:r w:rsidR="00985590" w:rsidRPr="00E061DC">
              <w:rPr>
                <w:rFonts w:ascii="Times New Roman" w:hAnsi="Times New Roman" w:cs="Times New Roman"/>
                <w:b/>
                <w:bCs/>
                <w:color w:val="000000" w:themeColor="text1"/>
                <w:sz w:val="24"/>
                <w:szCs w:val="24"/>
                <w:lang w:val="kk-KZ"/>
              </w:rPr>
              <w:t xml:space="preserve">ұлттық үйлестірушілер деңгейінде </w:t>
            </w:r>
            <w:r w:rsidRPr="00E061DC">
              <w:rPr>
                <w:rFonts w:ascii="Times New Roman" w:hAnsi="Times New Roman" w:cs="Times New Roman"/>
                <w:b/>
                <w:bCs/>
                <w:color w:val="000000" w:themeColor="text1"/>
                <w:sz w:val="24"/>
                <w:szCs w:val="24"/>
                <w:lang w:val="kk-KZ"/>
              </w:rPr>
              <w:t>қиын</w:t>
            </w:r>
            <w:r w:rsidR="00985590" w:rsidRPr="00E061DC">
              <w:rPr>
                <w:rFonts w:ascii="Times New Roman" w:hAnsi="Times New Roman" w:cs="Times New Roman"/>
                <w:b/>
                <w:bCs/>
                <w:color w:val="000000" w:themeColor="text1"/>
                <w:sz w:val="24"/>
                <w:szCs w:val="24"/>
                <w:lang w:val="kk-KZ"/>
              </w:rPr>
              <w:t xml:space="preserve"> жағдайларды талдауды </w:t>
            </w:r>
            <w:r w:rsidRPr="00E061DC">
              <w:rPr>
                <w:rFonts w:ascii="Times New Roman" w:hAnsi="Times New Roman" w:cs="Times New Roman"/>
                <w:b/>
                <w:bCs/>
                <w:color w:val="000000" w:themeColor="text1"/>
                <w:sz w:val="24"/>
                <w:szCs w:val="24"/>
                <w:lang w:val="kk-KZ"/>
              </w:rPr>
              <w:t>енгізу</w:t>
            </w:r>
            <w:r w:rsidR="00985590" w:rsidRPr="00E061DC">
              <w:rPr>
                <w:rFonts w:ascii="Times New Roman" w:hAnsi="Times New Roman" w:cs="Times New Roman"/>
                <w:b/>
                <w:bCs/>
                <w:color w:val="000000" w:themeColor="text1"/>
                <w:sz w:val="24"/>
                <w:szCs w:val="24"/>
                <w:lang w:val="kk-KZ"/>
              </w:rPr>
              <w:t xml:space="preserve"> тиімділігі</w:t>
            </w:r>
            <w:r w:rsidRPr="00E061DC">
              <w:rPr>
                <w:rFonts w:ascii="Times New Roman" w:hAnsi="Times New Roman" w:cs="Times New Roman"/>
                <w:b/>
                <w:bCs/>
                <w:color w:val="000000" w:themeColor="text1"/>
                <w:sz w:val="24"/>
                <w:szCs w:val="24"/>
                <w:lang w:val="kk-KZ"/>
              </w:rPr>
              <w:t xml:space="preserve"> мониторингі </w:t>
            </w:r>
            <w:r w:rsidR="00985590" w:rsidRPr="00E061DC">
              <w:rPr>
                <w:rFonts w:ascii="Times New Roman" w:hAnsi="Times New Roman" w:cs="Times New Roman"/>
                <w:b/>
                <w:bCs/>
                <w:color w:val="000000" w:themeColor="text1"/>
                <w:sz w:val="24"/>
                <w:szCs w:val="24"/>
                <w:lang w:val="kk-KZ"/>
              </w:rPr>
              <w:t>және бағалау</w:t>
            </w:r>
            <w:r w:rsidR="00985590" w:rsidRPr="00E061DC">
              <w:rPr>
                <w:rFonts w:ascii="Times New Roman" w:hAnsi="Times New Roman" w:cs="Times New Roman"/>
                <w:color w:val="000000" w:themeColor="text1"/>
                <w:sz w:val="24"/>
                <w:szCs w:val="24"/>
                <w:lang w:val="kk-KZ"/>
              </w:rPr>
              <w:t xml:space="preserve">. </w:t>
            </w:r>
            <w:r w:rsidRPr="00E061DC">
              <w:rPr>
                <w:rFonts w:ascii="Times New Roman" w:hAnsi="Times New Roman" w:cs="Times New Roman"/>
                <w:color w:val="000000" w:themeColor="text1"/>
                <w:sz w:val="24"/>
                <w:szCs w:val="24"/>
                <w:lang w:val="kk-KZ"/>
              </w:rPr>
              <w:t>Мониторинг</w:t>
            </w:r>
            <w:r w:rsidR="00985590" w:rsidRPr="00E061DC">
              <w:rPr>
                <w:rFonts w:ascii="Times New Roman" w:hAnsi="Times New Roman" w:cs="Times New Roman"/>
                <w:color w:val="000000" w:themeColor="text1"/>
                <w:sz w:val="24"/>
                <w:szCs w:val="24"/>
                <w:lang w:val="kk-KZ"/>
              </w:rPr>
              <w:t xml:space="preserve"> тәсілдері мен құралдары. </w:t>
            </w:r>
            <w:r w:rsidRPr="00E061DC">
              <w:rPr>
                <w:rFonts w:ascii="Times New Roman" w:hAnsi="Times New Roman" w:cs="Times New Roman"/>
                <w:color w:val="000000" w:themeColor="text1"/>
                <w:sz w:val="24"/>
                <w:szCs w:val="24"/>
                <w:lang w:val="kk-KZ"/>
              </w:rPr>
              <w:t>Қиын</w:t>
            </w:r>
            <w:r w:rsidR="00985590" w:rsidRPr="00E061DC">
              <w:rPr>
                <w:rFonts w:ascii="Times New Roman" w:hAnsi="Times New Roman" w:cs="Times New Roman"/>
                <w:color w:val="000000" w:themeColor="text1"/>
                <w:sz w:val="24"/>
                <w:szCs w:val="24"/>
                <w:lang w:val="kk-KZ"/>
              </w:rPr>
              <w:t xml:space="preserve"> жағдайларды талдау </w:t>
            </w:r>
            <w:r w:rsidRPr="00E061DC">
              <w:rPr>
                <w:rFonts w:ascii="Times New Roman" w:hAnsi="Times New Roman" w:cs="Times New Roman"/>
                <w:color w:val="000000" w:themeColor="text1"/>
                <w:sz w:val="24"/>
                <w:szCs w:val="24"/>
                <w:lang w:val="kk-KZ"/>
              </w:rPr>
              <w:t>нәтижесінде</w:t>
            </w:r>
            <w:r w:rsidR="00985590" w:rsidRPr="00E061DC">
              <w:rPr>
                <w:rFonts w:ascii="Times New Roman" w:hAnsi="Times New Roman" w:cs="Times New Roman"/>
                <w:color w:val="000000" w:themeColor="text1"/>
                <w:sz w:val="24"/>
                <w:szCs w:val="24"/>
                <w:lang w:val="kk-KZ"/>
              </w:rPr>
              <w:t xml:space="preserve"> ұсыныстарды әзірлеу алгоритмі</w:t>
            </w:r>
          </w:p>
        </w:tc>
        <w:tc>
          <w:tcPr>
            <w:tcW w:w="655" w:type="dxa"/>
            <w:vAlign w:val="center"/>
          </w:tcPr>
          <w:p w14:paraId="3A1F8FAF" w14:textId="77777777" w:rsidR="00985590" w:rsidRPr="00E061DC" w:rsidRDefault="00985590" w:rsidP="00CC266C">
            <w:pPr>
              <w:jc w:val="center"/>
              <w:rPr>
                <w:rFonts w:ascii="Times New Roman" w:hAnsi="Times New Roman" w:cs="Times New Roman"/>
                <w:color w:val="000000" w:themeColor="text1"/>
                <w:sz w:val="24"/>
                <w:szCs w:val="24"/>
                <w:lang w:val="kk-KZ"/>
              </w:rPr>
            </w:pPr>
          </w:p>
        </w:tc>
        <w:tc>
          <w:tcPr>
            <w:tcW w:w="655" w:type="dxa"/>
            <w:vAlign w:val="center"/>
          </w:tcPr>
          <w:p w14:paraId="67D8048A" w14:textId="32323FA4" w:rsidR="00985590" w:rsidRPr="00E061DC" w:rsidRDefault="00CC266C" w:rsidP="00CC266C">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2</w:t>
            </w:r>
          </w:p>
        </w:tc>
        <w:tc>
          <w:tcPr>
            <w:tcW w:w="655" w:type="dxa"/>
            <w:vAlign w:val="center"/>
          </w:tcPr>
          <w:p w14:paraId="65330569" w14:textId="77777777" w:rsidR="00985590" w:rsidRPr="00E061DC" w:rsidRDefault="00985590" w:rsidP="00CC266C">
            <w:pPr>
              <w:jc w:val="center"/>
              <w:rPr>
                <w:rFonts w:ascii="Times New Roman" w:hAnsi="Times New Roman" w:cs="Times New Roman"/>
                <w:color w:val="000000" w:themeColor="text1"/>
                <w:sz w:val="24"/>
                <w:szCs w:val="24"/>
                <w:lang w:val="kk-KZ"/>
              </w:rPr>
            </w:pPr>
          </w:p>
        </w:tc>
        <w:tc>
          <w:tcPr>
            <w:tcW w:w="1239" w:type="dxa"/>
            <w:vAlign w:val="center"/>
          </w:tcPr>
          <w:p w14:paraId="716380D5" w14:textId="77777777" w:rsidR="00985590" w:rsidRPr="00E061DC" w:rsidRDefault="00985590" w:rsidP="00CC266C">
            <w:pPr>
              <w:jc w:val="center"/>
              <w:rPr>
                <w:rFonts w:ascii="Times New Roman" w:hAnsi="Times New Roman" w:cs="Times New Roman"/>
                <w:color w:val="000000" w:themeColor="text1"/>
                <w:sz w:val="24"/>
                <w:szCs w:val="24"/>
                <w:lang w:val="kk-KZ"/>
              </w:rPr>
            </w:pPr>
          </w:p>
        </w:tc>
        <w:tc>
          <w:tcPr>
            <w:tcW w:w="454" w:type="dxa"/>
            <w:vAlign w:val="center"/>
          </w:tcPr>
          <w:p w14:paraId="1152569B" w14:textId="26CF1C5F" w:rsidR="00985590" w:rsidRPr="00E061DC" w:rsidRDefault="00C42351" w:rsidP="00CC266C">
            <w:pPr>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1</w:t>
            </w:r>
          </w:p>
        </w:tc>
        <w:tc>
          <w:tcPr>
            <w:tcW w:w="2268" w:type="dxa"/>
            <w:vAlign w:val="center"/>
          </w:tcPr>
          <w:p w14:paraId="1ED12917" w14:textId="52929FB9" w:rsidR="00985590" w:rsidRPr="00E061DC" w:rsidRDefault="00C42351" w:rsidP="00985590">
            <w:pPr>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Қиын</w:t>
            </w:r>
            <w:r w:rsidR="00CC266C" w:rsidRPr="00E061DC">
              <w:rPr>
                <w:rFonts w:ascii="Times New Roman" w:hAnsi="Times New Roman" w:cs="Times New Roman"/>
                <w:color w:val="000000" w:themeColor="text1"/>
                <w:sz w:val="24"/>
                <w:szCs w:val="24"/>
                <w:lang w:val="kk-KZ"/>
              </w:rPr>
              <w:t xml:space="preserve"> жағдайларды талдау нәтижелері бойынша ұсыныстар дайындау (ситуациялық тапсырма)</w:t>
            </w:r>
          </w:p>
        </w:tc>
      </w:tr>
      <w:tr w:rsidR="00307B5E" w:rsidRPr="00E061DC" w14:paraId="69B65EF5" w14:textId="77777777" w:rsidTr="009F05F7">
        <w:trPr>
          <w:cantSplit/>
          <w:trHeight w:val="59"/>
        </w:trPr>
        <w:tc>
          <w:tcPr>
            <w:tcW w:w="3850" w:type="dxa"/>
            <w:gridSpan w:val="2"/>
            <w:vAlign w:val="center"/>
          </w:tcPr>
          <w:p w14:paraId="7DA208F5" w14:textId="77777777" w:rsidR="00985590" w:rsidRPr="00E061DC" w:rsidRDefault="00985590" w:rsidP="00985590">
            <w:pPr>
              <w:jc w:val="center"/>
              <w:rPr>
                <w:rFonts w:ascii="Times New Roman" w:eastAsia="Consolas" w:hAnsi="Times New Roman" w:cs="Times New Roman"/>
                <w:b/>
                <w:bCs/>
                <w:color w:val="000000" w:themeColor="text1"/>
                <w:sz w:val="24"/>
                <w:szCs w:val="24"/>
                <w:lang w:val="kk-KZ"/>
              </w:rPr>
            </w:pPr>
            <w:r w:rsidRPr="00E061DC">
              <w:rPr>
                <w:rFonts w:ascii="Times New Roman" w:eastAsia="Consolas" w:hAnsi="Times New Roman" w:cs="Times New Roman"/>
                <w:b/>
                <w:bCs/>
                <w:color w:val="000000" w:themeColor="text1"/>
                <w:sz w:val="24"/>
                <w:szCs w:val="24"/>
                <w:lang w:val="kk-KZ"/>
              </w:rPr>
              <w:t>Барлығы:</w:t>
            </w:r>
          </w:p>
        </w:tc>
        <w:tc>
          <w:tcPr>
            <w:tcW w:w="655" w:type="dxa"/>
            <w:vAlign w:val="center"/>
          </w:tcPr>
          <w:p w14:paraId="4C3E99BC" w14:textId="7C0C0E2C" w:rsidR="00985590" w:rsidRPr="00E061DC" w:rsidRDefault="00CC266C" w:rsidP="00CC266C">
            <w:pPr>
              <w:jc w:val="center"/>
              <w:rPr>
                <w:rFonts w:ascii="Times New Roman" w:hAnsi="Times New Roman" w:cs="Times New Roman"/>
                <w:b/>
                <w:bCs/>
                <w:color w:val="000000" w:themeColor="text1"/>
                <w:spacing w:val="-1"/>
                <w:sz w:val="24"/>
                <w:szCs w:val="24"/>
                <w:lang w:val="kk-KZ"/>
              </w:rPr>
            </w:pPr>
            <w:r w:rsidRPr="00E061DC">
              <w:rPr>
                <w:rFonts w:ascii="Times New Roman" w:hAnsi="Times New Roman" w:cs="Times New Roman"/>
                <w:b/>
                <w:bCs/>
                <w:color w:val="000000" w:themeColor="text1"/>
                <w:spacing w:val="-1"/>
                <w:sz w:val="24"/>
                <w:szCs w:val="24"/>
                <w:lang w:val="kk-KZ"/>
              </w:rPr>
              <w:t>27</w:t>
            </w:r>
          </w:p>
        </w:tc>
        <w:tc>
          <w:tcPr>
            <w:tcW w:w="655" w:type="dxa"/>
            <w:vAlign w:val="center"/>
          </w:tcPr>
          <w:p w14:paraId="189CAF85" w14:textId="18F3A927" w:rsidR="00985590" w:rsidRPr="00E061DC" w:rsidRDefault="00CC266C" w:rsidP="00CC266C">
            <w:pPr>
              <w:jc w:val="center"/>
              <w:rPr>
                <w:rFonts w:ascii="Times New Roman" w:hAnsi="Times New Roman" w:cs="Times New Roman"/>
                <w:b/>
                <w:bCs/>
                <w:color w:val="000000" w:themeColor="text1"/>
                <w:spacing w:val="-1"/>
                <w:sz w:val="24"/>
                <w:szCs w:val="24"/>
                <w:lang w:val="kk-KZ"/>
              </w:rPr>
            </w:pPr>
            <w:r w:rsidRPr="00E061DC">
              <w:rPr>
                <w:rFonts w:ascii="Times New Roman" w:hAnsi="Times New Roman" w:cs="Times New Roman"/>
                <w:b/>
                <w:bCs/>
                <w:color w:val="000000" w:themeColor="text1"/>
                <w:spacing w:val="-1"/>
                <w:sz w:val="24"/>
                <w:szCs w:val="24"/>
                <w:lang w:val="kk-KZ"/>
              </w:rPr>
              <w:t>68</w:t>
            </w:r>
          </w:p>
        </w:tc>
        <w:tc>
          <w:tcPr>
            <w:tcW w:w="655" w:type="dxa"/>
            <w:vAlign w:val="center"/>
          </w:tcPr>
          <w:p w14:paraId="4E063C36" w14:textId="208E056A" w:rsidR="00985590" w:rsidRPr="00E061DC" w:rsidRDefault="00985590" w:rsidP="00CC266C">
            <w:pPr>
              <w:jc w:val="center"/>
              <w:rPr>
                <w:rFonts w:ascii="Times New Roman" w:hAnsi="Times New Roman" w:cs="Times New Roman"/>
                <w:b/>
                <w:bCs/>
                <w:color w:val="000000" w:themeColor="text1"/>
                <w:spacing w:val="-1"/>
                <w:sz w:val="24"/>
                <w:szCs w:val="24"/>
                <w:lang w:val="kk-KZ"/>
              </w:rPr>
            </w:pPr>
          </w:p>
        </w:tc>
        <w:tc>
          <w:tcPr>
            <w:tcW w:w="1239" w:type="dxa"/>
            <w:vAlign w:val="center"/>
          </w:tcPr>
          <w:p w14:paraId="6040B49D" w14:textId="77777777" w:rsidR="00985590" w:rsidRPr="00E061DC" w:rsidRDefault="00985590" w:rsidP="00CC266C">
            <w:pPr>
              <w:jc w:val="center"/>
              <w:rPr>
                <w:rFonts w:ascii="Times New Roman" w:hAnsi="Times New Roman" w:cs="Times New Roman"/>
                <w:b/>
                <w:bCs/>
                <w:color w:val="000000" w:themeColor="text1"/>
                <w:spacing w:val="-1"/>
                <w:sz w:val="24"/>
                <w:szCs w:val="24"/>
                <w:lang w:val="kk-KZ"/>
              </w:rPr>
            </w:pPr>
          </w:p>
        </w:tc>
        <w:tc>
          <w:tcPr>
            <w:tcW w:w="454" w:type="dxa"/>
            <w:vAlign w:val="center"/>
          </w:tcPr>
          <w:p w14:paraId="2D5DD270" w14:textId="3CE6076A" w:rsidR="00985590" w:rsidRPr="00E061DC" w:rsidRDefault="00CC266C" w:rsidP="00CC266C">
            <w:pPr>
              <w:jc w:val="center"/>
              <w:rPr>
                <w:rFonts w:ascii="Times New Roman" w:hAnsi="Times New Roman" w:cs="Times New Roman"/>
                <w:b/>
                <w:bCs/>
                <w:color w:val="000000" w:themeColor="text1"/>
                <w:spacing w:val="-1"/>
                <w:sz w:val="24"/>
                <w:szCs w:val="24"/>
                <w:lang w:val="kk-KZ"/>
              </w:rPr>
            </w:pPr>
            <w:r w:rsidRPr="00E061DC">
              <w:rPr>
                <w:rFonts w:ascii="Times New Roman" w:hAnsi="Times New Roman" w:cs="Times New Roman"/>
                <w:b/>
                <w:bCs/>
                <w:color w:val="000000" w:themeColor="text1"/>
                <w:spacing w:val="-1"/>
                <w:sz w:val="24"/>
                <w:szCs w:val="24"/>
                <w:lang w:val="kk-KZ"/>
              </w:rPr>
              <w:t>25</w:t>
            </w:r>
          </w:p>
        </w:tc>
        <w:tc>
          <w:tcPr>
            <w:tcW w:w="2268" w:type="dxa"/>
            <w:vAlign w:val="center"/>
          </w:tcPr>
          <w:p w14:paraId="035EDFA5" w14:textId="393EA943" w:rsidR="00985590" w:rsidRPr="00E061DC" w:rsidRDefault="00985590" w:rsidP="00985590">
            <w:pPr>
              <w:rPr>
                <w:rFonts w:ascii="Times New Roman" w:hAnsi="Times New Roman" w:cs="Times New Roman"/>
                <w:b/>
                <w:bCs/>
                <w:color w:val="000000" w:themeColor="text1"/>
                <w:spacing w:val="-1"/>
                <w:sz w:val="24"/>
                <w:szCs w:val="24"/>
                <w:lang w:val="kk-KZ"/>
              </w:rPr>
            </w:pPr>
            <w:r w:rsidRPr="00E061DC">
              <w:rPr>
                <w:rFonts w:ascii="Times New Roman" w:hAnsi="Times New Roman" w:cs="Times New Roman"/>
                <w:b/>
                <w:bCs/>
                <w:color w:val="000000" w:themeColor="text1"/>
                <w:spacing w:val="-1"/>
                <w:sz w:val="24"/>
                <w:szCs w:val="24"/>
                <w:lang w:val="kk-KZ"/>
              </w:rPr>
              <w:t>4 кредит / 120 сағат</w:t>
            </w:r>
          </w:p>
        </w:tc>
      </w:tr>
    </w:tbl>
    <w:p w14:paraId="17FD1E14" w14:textId="77777777" w:rsidR="005F338C" w:rsidRPr="00E061DC" w:rsidRDefault="005F338C" w:rsidP="005F338C">
      <w:pPr>
        <w:spacing w:after="0" w:line="240" w:lineRule="auto"/>
        <w:rPr>
          <w:rFonts w:ascii="Times New Roman" w:hAnsi="Times New Roman" w:cs="Times New Roman"/>
          <w:color w:val="000000" w:themeColor="text1"/>
          <w:sz w:val="24"/>
          <w:szCs w:val="24"/>
          <w:lang w:val="kk-KZ"/>
        </w:rPr>
      </w:pPr>
    </w:p>
    <w:p w14:paraId="6477B6DC" w14:textId="5ABE6FFF" w:rsidR="005F338C" w:rsidRPr="00E061DC" w:rsidRDefault="00C42351" w:rsidP="005F338C">
      <w:pPr>
        <w:spacing w:after="0" w:line="240" w:lineRule="auto"/>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Тыңдаушылардың оқу жетістіктерін бағалау</w:t>
      </w:r>
    </w:p>
    <w:p w14:paraId="33347C60" w14:textId="77777777" w:rsidR="00595FAC" w:rsidRPr="00E061DC" w:rsidRDefault="00595FAC" w:rsidP="005F338C">
      <w:pPr>
        <w:spacing w:after="0" w:line="240" w:lineRule="auto"/>
        <w:rPr>
          <w:rFonts w:ascii="Times New Roman" w:hAnsi="Times New Roman" w:cs="Times New Roman"/>
          <w:b/>
          <w:bCs/>
          <w:color w:val="000000" w:themeColor="text1"/>
          <w:sz w:val="24"/>
          <w:szCs w:val="24"/>
          <w:lang w:val="kk-KZ"/>
        </w:rPr>
      </w:pPr>
    </w:p>
    <w:tbl>
      <w:tblPr>
        <w:tblStyle w:val="11"/>
        <w:tblW w:w="9668" w:type="dxa"/>
        <w:tblInd w:w="108" w:type="dxa"/>
        <w:tblLayout w:type="fixed"/>
        <w:tblLook w:val="04A0" w:firstRow="1" w:lastRow="0" w:firstColumn="1" w:lastColumn="0" w:noHBand="0" w:noVBand="1"/>
      </w:tblPr>
      <w:tblGrid>
        <w:gridCol w:w="2552"/>
        <w:gridCol w:w="7116"/>
      </w:tblGrid>
      <w:tr w:rsidR="00307B5E" w:rsidRPr="00E061DC" w14:paraId="364798D3" w14:textId="77777777" w:rsidTr="00E82C88">
        <w:tc>
          <w:tcPr>
            <w:tcW w:w="2552" w:type="dxa"/>
          </w:tcPr>
          <w:p w14:paraId="5FAF0EB4" w14:textId="6C9EC0AB" w:rsidR="00C42351" w:rsidRPr="00E061DC" w:rsidRDefault="00C42351" w:rsidP="00C4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Бақылау түрі</w:t>
            </w:r>
          </w:p>
        </w:tc>
        <w:tc>
          <w:tcPr>
            <w:tcW w:w="7116" w:type="dxa"/>
          </w:tcPr>
          <w:p w14:paraId="59D40819" w14:textId="6E1E3ABA" w:rsidR="00C42351" w:rsidRPr="00E061DC" w:rsidRDefault="00C42351" w:rsidP="00C4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Бағалау әдістері</w:t>
            </w:r>
          </w:p>
        </w:tc>
      </w:tr>
      <w:tr w:rsidR="00307B5E" w:rsidRPr="00E061DC" w14:paraId="30E710E5" w14:textId="77777777" w:rsidTr="00E82C88">
        <w:tc>
          <w:tcPr>
            <w:tcW w:w="2552" w:type="dxa"/>
          </w:tcPr>
          <w:p w14:paraId="73BEA626" w14:textId="157D3855" w:rsidR="00C42351" w:rsidRPr="00E061DC" w:rsidRDefault="00C42351" w:rsidP="00C4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Ағымдағы</w:t>
            </w:r>
          </w:p>
        </w:tc>
        <w:tc>
          <w:tcPr>
            <w:tcW w:w="7116" w:type="dxa"/>
          </w:tcPr>
          <w:p w14:paraId="73F8F54A" w14:textId="574192F5" w:rsidR="00C42351" w:rsidRPr="00E061DC" w:rsidRDefault="00C42351" w:rsidP="00C4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бөлімдер бойынша тестілеу, ситуациялық тапсырмалар</w:t>
            </w:r>
          </w:p>
        </w:tc>
      </w:tr>
      <w:tr w:rsidR="00307B5E" w:rsidRPr="00E061DC" w14:paraId="694C3A74" w14:textId="77777777" w:rsidTr="00E82C88">
        <w:tc>
          <w:tcPr>
            <w:tcW w:w="2552" w:type="dxa"/>
          </w:tcPr>
          <w:p w14:paraId="2B7FE228" w14:textId="32834EBE" w:rsidR="00C42351" w:rsidRPr="00E061DC" w:rsidRDefault="00C42351" w:rsidP="00C4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Межелік (қажет болса)</w:t>
            </w:r>
          </w:p>
        </w:tc>
        <w:tc>
          <w:tcPr>
            <w:tcW w:w="7116" w:type="dxa"/>
          </w:tcPr>
          <w:p w14:paraId="6413DE83" w14:textId="6653003B" w:rsidR="00C42351" w:rsidRPr="00E061DC" w:rsidRDefault="00C42351" w:rsidP="00C4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қажет емес</w:t>
            </w:r>
          </w:p>
        </w:tc>
      </w:tr>
      <w:tr w:rsidR="00307B5E" w:rsidRPr="00E061DC" w14:paraId="1387D8C0" w14:textId="77777777" w:rsidTr="00E82C88">
        <w:tc>
          <w:tcPr>
            <w:tcW w:w="2552" w:type="dxa"/>
          </w:tcPr>
          <w:p w14:paraId="2C6B5F71" w14:textId="4D65E2AE" w:rsidR="00C42351" w:rsidRPr="00E061DC" w:rsidRDefault="00C42351" w:rsidP="00C4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Қорытынды</w:t>
            </w:r>
          </w:p>
        </w:tc>
        <w:tc>
          <w:tcPr>
            <w:tcW w:w="7116" w:type="dxa"/>
          </w:tcPr>
          <w:p w14:paraId="62027679" w14:textId="5BE87BFF" w:rsidR="00C42351" w:rsidRPr="00E061DC" w:rsidRDefault="00C42351" w:rsidP="00C4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тестілеу</w:t>
            </w:r>
          </w:p>
        </w:tc>
      </w:tr>
    </w:tbl>
    <w:p w14:paraId="2658F527" w14:textId="77777777" w:rsidR="001B0387" w:rsidRPr="00E061DC" w:rsidRDefault="001B0387" w:rsidP="005F338C">
      <w:pPr>
        <w:spacing w:after="0" w:line="240" w:lineRule="auto"/>
        <w:rPr>
          <w:rFonts w:ascii="Times New Roman" w:hAnsi="Times New Roman" w:cs="Times New Roman"/>
          <w:i/>
          <w:color w:val="000000" w:themeColor="text1"/>
          <w:sz w:val="24"/>
          <w:szCs w:val="24"/>
          <w:lang w:val="kk-KZ"/>
        </w:rPr>
      </w:pPr>
    </w:p>
    <w:p w14:paraId="4C247CA9" w14:textId="0E236F32" w:rsidR="00C42351" w:rsidRPr="00E061DC" w:rsidRDefault="00C42351" w:rsidP="00C42351">
      <w:pPr>
        <w:spacing w:after="0" w:line="240" w:lineRule="auto"/>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Тыңдаушылардың оқу жетістіктерін бағалаудың ұпайлық (баллдық) - рейтингтік әріптік жүйесі</w:t>
      </w:r>
    </w:p>
    <w:p w14:paraId="1522BE2D" w14:textId="2ECF4782" w:rsidR="005F338C" w:rsidRPr="00E061DC" w:rsidRDefault="005F338C" w:rsidP="005F338C">
      <w:pPr>
        <w:spacing w:after="0" w:line="240" w:lineRule="auto"/>
        <w:rPr>
          <w:rFonts w:ascii="Times New Roman" w:hAnsi="Times New Roman" w:cs="Times New Roman"/>
          <w:color w:val="000000" w:themeColor="text1"/>
          <w:sz w:val="24"/>
          <w:szCs w:val="24"/>
          <w:lang w:val="kk-KZ"/>
        </w:rPr>
      </w:pPr>
    </w:p>
    <w:p w14:paraId="13A18E71" w14:textId="77777777" w:rsidR="00595FAC" w:rsidRPr="00E061DC" w:rsidRDefault="00595FAC" w:rsidP="005F338C">
      <w:pPr>
        <w:spacing w:after="0" w:line="240" w:lineRule="auto"/>
        <w:rPr>
          <w:rFonts w:ascii="Times New Roman" w:hAnsi="Times New Roman" w:cs="Times New Roman"/>
          <w:color w:val="000000" w:themeColor="text1"/>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307B5E" w:rsidRPr="00E061DC" w14:paraId="2FF6395B" w14:textId="77777777" w:rsidTr="00E82C88">
        <w:tc>
          <w:tcPr>
            <w:tcW w:w="2627" w:type="dxa"/>
            <w:shd w:val="clear" w:color="auto" w:fill="auto"/>
            <w:tcMar>
              <w:top w:w="45" w:type="dxa"/>
              <w:left w:w="75" w:type="dxa"/>
              <w:bottom w:w="45" w:type="dxa"/>
              <w:right w:w="75" w:type="dxa"/>
            </w:tcMar>
            <w:hideMark/>
          </w:tcPr>
          <w:p w14:paraId="70E68B01" w14:textId="57DB1770"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1" w:name="z269"/>
            <w:bookmarkStart w:id="2" w:name="z268"/>
            <w:bookmarkStart w:id="3" w:name="z267"/>
            <w:bookmarkStart w:id="4" w:name="z266"/>
            <w:bookmarkEnd w:id="1"/>
            <w:bookmarkEnd w:id="2"/>
            <w:bookmarkEnd w:id="3"/>
            <w:bookmarkEnd w:id="4"/>
            <w:r w:rsidRPr="00E061DC">
              <w:rPr>
                <w:color w:val="000000" w:themeColor="text1"/>
                <w:spacing w:val="2"/>
                <w:lang w:val="kk-KZ"/>
              </w:rPr>
              <w:t>Әріптік жүйе бойынша бағалау</w:t>
            </w:r>
          </w:p>
        </w:tc>
        <w:tc>
          <w:tcPr>
            <w:tcW w:w="2693" w:type="dxa"/>
            <w:shd w:val="clear" w:color="auto" w:fill="auto"/>
            <w:tcMar>
              <w:top w:w="45" w:type="dxa"/>
              <w:left w:w="75" w:type="dxa"/>
              <w:bottom w:w="45" w:type="dxa"/>
              <w:right w:w="75" w:type="dxa"/>
            </w:tcMar>
            <w:hideMark/>
          </w:tcPr>
          <w:p w14:paraId="576F8A37" w14:textId="3DE5A1BE"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Ұпайлардың (баллдардың) цифрлық эквиваленті</w:t>
            </w:r>
          </w:p>
        </w:tc>
        <w:tc>
          <w:tcPr>
            <w:tcW w:w="1985" w:type="dxa"/>
            <w:shd w:val="clear" w:color="auto" w:fill="auto"/>
            <w:tcMar>
              <w:top w:w="45" w:type="dxa"/>
              <w:left w:w="75" w:type="dxa"/>
              <w:bottom w:w="45" w:type="dxa"/>
              <w:right w:w="75" w:type="dxa"/>
            </w:tcMar>
            <w:hideMark/>
          </w:tcPr>
          <w:p w14:paraId="6D164CB3" w14:textId="5B658461"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 мөлшері</w:t>
            </w:r>
          </w:p>
        </w:tc>
        <w:tc>
          <w:tcPr>
            <w:tcW w:w="2471" w:type="dxa"/>
            <w:shd w:val="clear" w:color="auto" w:fill="auto"/>
            <w:tcMar>
              <w:top w:w="45" w:type="dxa"/>
              <w:left w:w="75" w:type="dxa"/>
              <w:bottom w:w="45" w:type="dxa"/>
              <w:right w:w="75" w:type="dxa"/>
            </w:tcMar>
            <w:hideMark/>
          </w:tcPr>
          <w:p w14:paraId="0B895E60" w14:textId="36D780B0"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Дәстүрлі жүйе бойынша бағалау</w:t>
            </w:r>
          </w:p>
        </w:tc>
      </w:tr>
      <w:tr w:rsidR="00307B5E" w:rsidRPr="00E061DC" w14:paraId="27D57812" w14:textId="77777777" w:rsidTr="00E82C88">
        <w:tc>
          <w:tcPr>
            <w:tcW w:w="2627" w:type="dxa"/>
            <w:shd w:val="clear" w:color="auto" w:fill="auto"/>
            <w:tcMar>
              <w:top w:w="45" w:type="dxa"/>
              <w:left w:w="75" w:type="dxa"/>
              <w:bottom w:w="45" w:type="dxa"/>
              <w:right w:w="75" w:type="dxa"/>
            </w:tcMar>
            <w:hideMark/>
          </w:tcPr>
          <w:p w14:paraId="14031F8B" w14:textId="217780B6"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5" w:name="z274"/>
            <w:bookmarkStart w:id="6" w:name="z273"/>
            <w:bookmarkStart w:id="7" w:name="z272"/>
            <w:bookmarkStart w:id="8" w:name="z271"/>
            <w:bookmarkEnd w:id="5"/>
            <w:bookmarkEnd w:id="6"/>
            <w:bookmarkEnd w:id="7"/>
            <w:bookmarkEnd w:id="8"/>
            <w:r w:rsidRPr="00E061DC">
              <w:rPr>
                <w:color w:val="000000" w:themeColor="text1"/>
                <w:spacing w:val="2"/>
                <w:lang w:val="kk-KZ"/>
              </w:rPr>
              <w:t>А</w:t>
            </w:r>
          </w:p>
        </w:tc>
        <w:tc>
          <w:tcPr>
            <w:tcW w:w="2693" w:type="dxa"/>
            <w:shd w:val="clear" w:color="auto" w:fill="auto"/>
            <w:tcMar>
              <w:top w:w="45" w:type="dxa"/>
              <w:left w:w="75" w:type="dxa"/>
              <w:bottom w:w="45" w:type="dxa"/>
              <w:right w:w="75" w:type="dxa"/>
            </w:tcMar>
            <w:hideMark/>
          </w:tcPr>
          <w:p w14:paraId="56DDD5E9" w14:textId="68ECA2A3"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4,0</w:t>
            </w:r>
          </w:p>
        </w:tc>
        <w:tc>
          <w:tcPr>
            <w:tcW w:w="1985" w:type="dxa"/>
            <w:shd w:val="clear" w:color="auto" w:fill="auto"/>
            <w:tcMar>
              <w:top w:w="45" w:type="dxa"/>
              <w:left w:w="75" w:type="dxa"/>
              <w:bottom w:w="45" w:type="dxa"/>
              <w:right w:w="75" w:type="dxa"/>
            </w:tcMar>
            <w:hideMark/>
          </w:tcPr>
          <w:p w14:paraId="17643140" w14:textId="773AA8AC"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95-100</w:t>
            </w:r>
          </w:p>
        </w:tc>
        <w:tc>
          <w:tcPr>
            <w:tcW w:w="2471" w:type="dxa"/>
            <w:vMerge w:val="restart"/>
            <w:shd w:val="clear" w:color="auto" w:fill="auto"/>
            <w:tcMar>
              <w:top w:w="45" w:type="dxa"/>
              <w:left w:w="75" w:type="dxa"/>
              <w:bottom w:w="45" w:type="dxa"/>
              <w:right w:w="75" w:type="dxa"/>
            </w:tcMar>
            <w:vAlign w:val="center"/>
            <w:hideMark/>
          </w:tcPr>
          <w:p w14:paraId="79C22369" w14:textId="5B8D4D77"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Өте жақсы</w:t>
            </w:r>
          </w:p>
        </w:tc>
      </w:tr>
      <w:tr w:rsidR="00307B5E" w:rsidRPr="00E061DC" w14:paraId="5C97403E" w14:textId="77777777" w:rsidTr="00E82C88">
        <w:tc>
          <w:tcPr>
            <w:tcW w:w="2627" w:type="dxa"/>
            <w:shd w:val="clear" w:color="auto" w:fill="auto"/>
            <w:tcMar>
              <w:top w:w="45" w:type="dxa"/>
              <w:left w:w="75" w:type="dxa"/>
              <w:bottom w:w="45" w:type="dxa"/>
              <w:right w:w="75" w:type="dxa"/>
            </w:tcMar>
            <w:hideMark/>
          </w:tcPr>
          <w:p w14:paraId="436C0702" w14:textId="797B2CED"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9" w:name="z279"/>
            <w:bookmarkStart w:id="10" w:name="z278"/>
            <w:bookmarkStart w:id="11" w:name="z277"/>
            <w:bookmarkStart w:id="12" w:name="z276"/>
            <w:bookmarkEnd w:id="9"/>
            <w:bookmarkEnd w:id="10"/>
            <w:bookmarkEnd w:id="11"/>
            <w:bookmarkEnd w:id="12"/>
            <w:r w:rsidRPr="00E061DC">
              <w:rPr>
                <w:color w:val="000000" w:themeColor="text1"/>
                <w:spacing w:val="2"/>
                <w:lang w:val="kk-KZ"/>
              </w:rPr>
              <w:t>А-</w:t>
            </w:r>
          </w:p>
        </w:tc>
        <w:tc>
          <w:tcPr>
            <w:tcW w:w="2693" w:type="dxa"/>
            <w:shd w:val="clear" w:color="auto" w:fill="auto"/>
            <w:tcMar>
              <w:top w:w="45" w:type="dxa"/>
              <w:left w:w="75" w:type="dxa"/>
              <w:bottom w:w="45" w:type="dxa"/>
              <w:right w:w="75" w:type="dxa"/>
            </w:tcMar>
            <w:hideMark/>
          </w:tcPr>
          <w:p w14:paraId="2255A19C" w14:textId="551FF4AE"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3,67</w:t>
            </w:r>
          </w:p>
        </w:tc>
        <w:tc>
          <w:tcPr>
            <w:tcW w:w="1985" w:type="dxa"/>
            <w:shd w:val="clear" w:color="auto" w:fill="auto"/>
            <w:tcMar>
              <w:top w:w="45" w:type="dxa"/>
              <w:left w:w="75" w:type="dxa"/>
              <w:bottom w:w="45" w:type="dxa"/>
              <w:right w:w="75" w:type="dxa"/>
            </w:tcMar>
            <w:hideMark/>
          </w:tcPr>
          <w:p w14:paraId="4A2594E5" w14:textId="3B27F40A"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90-94</w:t>
            </w:r>
          </w:p>
        </w:tc>
        <w:tc>
          <w:tcPr>
            <w:tcW w:w="2471" w:type="dxa"/>
            <w:vMerge/>
            <w:shd w:val="clear" w:color="auto" w:fill="auto"/>
            <w:vAlign w:val="center"/>
            <w:hideMark/>
          </w:tcPr>
          <w:p w14:paraId="1ECDEA03" w14:textId="77777777" w:rsidR="00C42351" w:rsidRPr="00E061DC" w:rsidRDefault="00C42351" w:rsidP="00C42351">
            <w:pPr>
              <w:spacing w:after="0" w:line="240" w:lineRule="auto"/>
              <w:jc w:val="center"/>
              <w:rPr>
                <w:rFonts w:ascii="Times New Roman" w:hAnsi="Times New Roman" w:cs="Times New Roman"/>
                <w:color w:val="000000" w:themeColor="text1"/>
                <w:spacing w:val="2"/>
                <w:sz w:val="24"/>
                <w:szCs w:val="24"/>
                <w:lang w:val="kk-KZ"/>
              </w:rPr>
            </w:pPr>
          </w:p>
        </w:tc>
      </w:tr>
      <w:tr w:rsidR="00307B5E" w:rsidRPr="00E061DC" w14:paraId="58DF95AD" w14:textId="77777777" w:rsidTr="00E82C88">
        <w:tc>
          <w:tcPr>
            <w:tcW w:w="2627" w:type="dxa"/>
            <w:shd w:val="clear" w:color="auto" w:fill="auto"/>
            <w:tcMar>
              <w:top w:w="45" w:type="dxa"/>
              <w:left w:w="75" w:type="dxa"/>
              <w:bottom w:w="45" w:type="dxa"/>
              <w:right w:w="75" w:type="dxa"/>
            </w:tcMar>
            <w:hideMark/>
          </w:tcPr>
          <w:p w14:paraId="31886B7B" w14:textId="0BC656E3"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13" w:name="z284"/>
            <w:bookmarkStart w:id="14" w:name="z283"/>
            <w:bookmarkStart w:id="15" w:name="z282"/>
            <w:bookmarkStart w:id="16" w:name="z281"/>
            <w:bookmarkEnd w:id="13"/>
            <w:bookmarkEnd w:id="14"/>
            <w:bookmarkEnd w:id="15"/>
            <w:bookmarkEnd w:id="16"/>
            <w:r w:rsidRPr="00E061DC">
              <w:rPr>
                <w:color w:val="000000" w:themeColor="text1"/>
                <w:spacing w:val="2"/>
                <w:lang w:val="kk-KZ"/>
              </w:rPr>
              <w:t>В+</w:t>
            </w:r>
          </w:p>
        </w:tc>
        <w:tc>
          <w:tcPr>
            <w:tcW w:w="2693" w:type="dxa"/>
            <w:shd w:val="clear" w:color="auto" w:fill="auto"/>
            <w:tcMar>
              <w:top w:w="45" w:type="dxa"/>
              <w:left w:w="75" w:type="dxa"/>
              <w:bottom w:w="45" w:type="dxa"/>
              <w:right w:w="75" w:type="dxa"/>
            </w:tcMar>
            <w:hideMark/>
          </w:tcPr>
          <w:p w14:paraId="5990292B" w14:textId="3F5D1DCD"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3,33</w:t>
            </w:r>
          </w:p>
        </w:tc>
        <w:tc>
          <w:tcPr>
            <w:tcW w:w="1985" w:type="dxa"/>
            <w:shd w:val="clear" w:color="auto" w:fill="auto"/>
            <w:tcMar>
              <w:top w:w="45" w:type="dxa"/>
              <w:left w:w="75" w:type="dxa"/>
              <w:bottom w:w="45" w:type="dxa"/>
              <w:right w:w="75" w:type="dxa"/>
            </w:tcMar>
            <w:hideMark/>
          </w:tcPr>
          <w:p w14:paraId="0A884E83" w14:textId="14A76C05"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85-89</w:t>
            </w:r>
          </w:p>
        </w:tc>
        <w:tc>
          <w:tcPr>
            <w:tcW w:w="2471" w:type="dxa"/>
            <w:vMerge w:val="restart"/>
            <w:shd w:val="clear" w:color="auto" w:fill="auto"/>
            <w:tcMar>
              <w:top w:w="45" w:type="dxa"/>
              <w:left w:w="75" w:type="dxa"/>
              <w:bottom w:w="45" w:type="dxa"/>
              <w:right w:w="75" w:type="dxa"/>
            </w:tcMar>
            <w:vAlign w:val="center"/>
            <w:hideMark/>
          </w:tcPr>
          <w:p w14:paraId="2A389CAE" w14:textId="77777777"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Жақсы</w:t>
            </w:r>
          </w:p>
        </w:tc>
      </w:tr>
      <w:tr w:rsidR="00307B5E" w:rsidRPr="00E061DC" w14:paraId="729E6F66" w14:textId="77777777" w:rsidTr="00E82C88">
        <w:tc>
          <w:tcPr>
            <w:tcW w:w="2627" w:type="dxa"/>
            <w:shd w:val="clear" w:color="auto" w:fill="auto"/>
            <w:tcMar>
              <w:top w:w="45" w:type="dxa"/>
              <w:left w:w="75" w:type="dxa"/>
              <w:bottom w:w="45" w:type="dxa"/>
              <w:right w:w="75" w:type="dxa"/>
            </w:tcMar>
            <w:hideMark/>
          </w:tcPr>
          <w:p w14:paraId="147DFF38" w14:textId="55CF0FD0"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17" w:name="z289"/>
            <w:bookmarkStart w:id="18" w:name="z288"/>
            <w:bookmarkStart w:id="19" w:name="z287"/>
            <w:bookmarkStart w:id="20" w:name="z286"/>
            <w:bookmarkEnd w:id="17"/>
            <w:bookmarkEnd w:id="18"/>
            <w:bookmarkEnd w:id="19"/>
            <w:bookmarkEnd w:id="20"/>
            <w:r w:rsidRPr="00E061DC">
              <w:rPr>
                <w:color w:val="000000" w:themeColor="text1"/>
                <w:spacing w:val="2"/>
                <w:lang w:val="kk-KZ"/>
              </w:rPr>
              <w:t>В</w:t>
            </w:r>
          </w:p>
        </w:tc>
        <w:tc>
          <w:tcPr>
            <w:tcW w:w="2693" w:type="dxa"/>
            <w:shd w:val="clear" w:color="auto" w:fill="auto"/>
            <w:tcMar>
              <w:top w:w="45" w:type="dxa"/>
              <w:left w:w="75" w:type="dxa"/>
              <w:bottom w:w="45" w:type="dxa"/>
              <w:right w:w="75" w:type="dxa"/>
            </w:tcMar>
            <w:hideMark/>
          </w:tcPr>
          <w:p w14:paraId="40B4B400" w14:textId="7138DC31"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3,0</w:t>
            </w:r>
          </w:p>
        </w:tc>
        <w:tc>
          <w:tcPr>
            <w:tcW w:w="1985" w:type="dxa"/>
            <w:shd w:val="clear" w:color="auto" w:fill="auto"/>
            <w:tcMar>
              <w:top w:w="45" w:type="dxa"/>
              <w:left w:w="75" w:type="dxa"/>
              <w:bottom w:w="45" w:type="dxa"/>
              <w:right w:w="75" w:type="dxa"/>
            </w:tcMar>
            <w:hideMark/>
          </w:tcPr>
          <w:p w14:paraId="6F6A47BA" w14:textId="781388D1"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80-84</w:t>
            </w:r>
          </w:p>
        </w:tc>
        <w:tc>
          <w:tcPr>
            <w:tcW w:w="2471" w:type="dxa"/>
            <w:vMerge/>
            <w:shd w:val="clear" w:color="auto" w:fill="auto"/>
            <w:vAlign w:val="center"/>
            <w:hideMark/>
          </w:tcPr>
          <w:p w14:paraId="5B4EA1B4" w14:textId="77777777" w:rsidR="00C42351" w:rsidRPr="00E061DC" w:rsidRDefault="00C42351" w:rsidP="00C42351">
            <w:pPr>
              <w:spacing w:after="0" w:line="240" w:lineRule="auto"/>
              <w:jc w:val="center"/>
              <w:rPr>
                <w:rFonts w:ascii="Times New Roman" w:hAnsi="Times New Roman" w:cs="Times New Roman"/>
                <w:color w:val="000000" w:themeColor="text1"/>
                <w:spacing w:val="2"/>
                <w:sz w:val="24"/>
                <w:szCs w:val="24"/>
                <w:lang w:val="kk-KZ"/>
              </w:rPr>
            </w:pPr>
          </w:p>
        </w:tc>
      </w:tr>
      <w:tr w:rsidR="00307B5E" w:rsidRPr="00E061DC" w14:paraId="6CBCA8DA" w14:textId="77777777" w:rsidTr="00E82C88">
        <w:tc>
          <w:tcPr>
            <w:tcW w:w="2627" w:type="dxa"/>
            <w:shd w:val="clear" w:color="auto" w:fill="auto"/>
            <w:tcMar>
              <w:top w:w="45" w:type="dxa"/>
              <w:left w:w="75" w:type="dxa"/>
              <w:bottom w:w="45" w:type="dxa"/>
              <w:right w:w="75" w:type="dxa"/>
            </w:tcMar>
            <w:hideMark/>
          </w:tcPr>
          <w:p w14:paraId="4324834E" w14:textId="392F347F"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21" w:name="z294"/>
            <w:bookmarkStart w:id="22" w:name="z293"/>
            <w:bookmarkStart w:id="23" w:name="z292"/>
            <w:bookmarkStart w:id="24" w:name="z291"/>
            <w:bookmarkEnd w:id="21"/>
            <w:bookmarkEnd w:id="22"/>
            <w:bookmarkEnd w:id="23"/>
            <w:bookmarkEnd w:id="24"/>
            <w:r w:rsidRPr="00E061DC">
              <w:rPr>
                <w:color w:val="000000" w:themeColor="text1"/>
                <w:spacing w:val="2"/>
                <w:lang w:val="kk-KZ"/>
              </w:rPr>
              <w:t>В-</w:t>
            </w:r>
          </w:p>
        </w:tc>
        <w:tc>
          <w:tcPr>
            <w:tcW w:w="2693" w:type="dxa"/>
            <w:shd w:val="clear" w:color="auto" w:fill="auto"/>
            <w:tcMar>
              <w:top w:w="45" w:type="dxa"/>
              <w:left w:w="75" w:type="dxa"/>
              <w:bottom w:w="45" w:type="dxa"/>
              <w:right w:w="75" w:type="dxa"/>
            </w:tcMar>
            <w:hideMark/>
          </w:tcPr>
          <w:p w14:paraId="6ACE2CDD" w14:textId="3CC07812"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2,67</w:t>
            </w:r>
          </w:p>
        </w:tc>
        <w:tc>
          <w:tcPr>
            <w:tcW w:w="1985" w:type="dxa"/>
            <w:shd w:val="clear" w:color="auto" w:fill="auto"/>
            <w:tcMar>
              <w:top w:w="45" w:type="dxa"/>
              <w:left w:w="75" w:type="dxa"/>
              <w:bottom w:w="45" w:type="dxa"/>
              <w:right w:w="75" w:type="dxa"/>
            </w:tcMar>
            <w:hideMark/>
          </w:tcPr>
          <w:p w14:paraId="029BF8D9" w14:textId="1122DBB7"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75-79</w:t>
            </w:r>
          </w:p>
        </w:tc>
        <w:tc>
          <w:tcPr>
            <w:tcW w:w="2471" w:type="dxa"/>
            <w:vMerge/>
            <w:shd w:val="clear" w:color="auto" w:fill="auto"/>
            <w:vAlign w:val="center"/>
            <w:hideMark/>
          </w:tcPr>
          <w:p w14:paraId="34A6594D" w14:textId="77777777" w:rsidR="00C42351" w:rsidRPr="00E061DC" w:rsidRDefault="00C42351" w:rsidP="00C42351">
            <w:pPr>
              <w:spacing w:after="0" w:line="240" w:lineRule="auto"/>
              <w:jc w:val="center"/>
              <w:rPr>
                <w:rFonts w:ascii="Times New Roman" w:hAnsi="Times New Roman" w:cs="Times New Roman"/>
                <w:color w:val="000000" w:themeColor="text1"/>
                <w:spacing w:val="2"/>
                <w:sz w:val="24"/>
                <w:szCs w:val="24"/>
                <w:lang w:val="kk-KZ"/>
              </w:rPr>
            </w:pPr>
          </w:p>
        </w:tc>
      </w:tr>
      <w:tr w:rsidR="00307B5E" w:rsidRPr="00E061DC" w14:paraId="42F868DA" w14:textId="77777777" w:rsidTr="00E82C88">
        <w:tc>
          <w:tcPr>
            <w:tcW w:w="2627" w:type="dxa"/>
            <w:shd w:val="clear" w:color="auto" w:fill="auto"/>
            <w:tcMar>
              <w:top w:w="45" w:type="dxa"/>
              <w:left w:w="75" w:type="dxa"/>
              <w:bottom w:w="45" w:type="dxa"/>
              <w:right w:w="75" w:type="dxa"/>
            </w:tcMar>
            <w:hideMark/>
          </w:tcPr>
          <w:p w14:paraId="1CA6A7C9" w14:textId="0600B56D"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25" w:name="z299"/>
            <w:bookmarkStart w:id="26" w:name="z298"/>
            <w:bookmarkStart w:id="27" w:name="z297"/>
            <w:bookmarkStart w:id="28" w:name="z296"/>
            <w:bookmarkEnd w:id="25"/>
            <w:bookmarkEnd w:id="26"/>
            <w:bookmarkEnd w:id="27"/>
            <w:bookmarkEnd w:id="28"/>
            <w:r w:rsidRPr="00E061DC">
              <w:rPr>
                <w:color w:val="000000" w:themeColor="text1"/>
                <w:spacing w:val="2"/>
                <w:lang w:val="kk-KZ"/>
              </w:rPr>
              <w:t>С+</w:t>
            </w:r>
          </w:p>
        </w:tc>
        <w:tc>
          <w:tcPr>
            <w:tcW w:w="2693" w:type="dxa"/>
            <w:shd w:val="clear" w:color="auto" w:fill="auto"/>
            <w:tcMar>
              <w:top w:w="45" w:type="dxa"/>
              <w:left w:w="75" w:type="dxa"/>
              <w:bottom w:w="45" w:type="dxa"/>
              <w:right w:w="75" w:type="dxa"/>
            </w:tcMar>
            <w:hideMark/>
          </w:tcPr>
          <w:p w14:paraId="407F95C6" w14:textId="09860A91"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2,33</w:t>
            </w:r>
          </w:p>
        </w:tc>
        <w:tc>
          <w:tcPr>
            <w:tcW w:w="1985" w:type="dxa"/>
            <w:shd w:val="clear" w:color="auto" w:fill="auto"/>
            <w:tcMar>
              <w:top w:w="45" w:type="dxa"/>
              <w:left w:w="75" w:type="dxa"/>
              <w:bottom w:w="45" w:type="dxa"/>
              <w:right w:w="75" w:type="dxa"/>
            </w:tcMar>
            <w:hideMark/>
          </w:tcPr>
          <w:p w14:paraId="79A198E7" w14:textId="7B993688"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70-74</w:t>
            </w:r>
          </w:p>
        </w:tc>
        <w:tc>
          <w:tcPr>
            <w:tcW w:w="2471" w:type="dxa"/>
            <w:vMerge w:val="restart"/>
            <w:shd w:val="clear" w:color="auto" w:fill="auto"/>
            <w:tcMar>
              <w:top w:w="45" w:type="dxa"/>
              <w:left w:w="75" w:type="dxa"/>
              <w:bottom w:w="45" w:type="dxa"/>
              <w:right w:w="75" w:type="dxa"/>
            </w:tcMar>
            <w:vAlign w:val="center"/>
            <w:hideMark/>
          </w:tcPr>
          <w:p w14:paraId="4773DD2A" w14:textId="77777777"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Қанағаттанарлық</w:t>
            </w:r>
          </w:p>
        </w:tc>
      </w:tr>
      <w:tr w:rsidR="00307B5E" w:rsidRPr="00E061DC" w14:paraId="303BF2B3" w14:textId="77777777" w:rsidTr="00E82C88">
        <w:tc>
          <w:tcPr>
            <w:tcW w:w="2627" w:type="dxa"/>
            <w:shd w:val="clear" w:color="auto" w:fill="auto"/>
            <w:tcMar>
              <w:top w:w="45" w:type="dxa"/>
              <w:left w:w="75" w:type="dxa"/>
              <w:bottom w:w="45" w:type="dxa"/>
              <w:right w:w="75" w:type="dxa"/>
            </w:tcMar>
            <w:hideMark/>
          </w:tcPr>
          <w:p w14:paraId="4EDB4FCE" w14:textId="5AE56BA9"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29" w:name="z304"/>
            <w:bookmarkStart w:id="30" w:name="z303"/>
            <w:bookmarkStart w:id="31" w:name="z302"/>
            <w:bookmarkStart w:id="32" w:name="z301"/>
            <w:bookmarkEnd w:id="29"/>
            <w:bookmarkEnd w:id="30"/>
            <w:bookmarkEnd w:id="31"/>
            <w:bookmarkEnd w:id="32"/>
            <w:r w:rsidRPr="00E061DC">
              <w:rPr>
                <w:color w:val="000000" w:themeColor="text1"/>
                <w:spacing w:val="2"/>
                <w:lang w:val="kk-KZ"/>
              </w:rPr>
              <w:t>С</w:t>
            </w:r>
          </w:p>
        </w:tc>
        <w:tc>
          <w:tcPr>
            <w:tcW w:w="2693" w:type="dxa"/>
            <w:shd w:val="clear" w:color="auto" w:fill="auto"/>
            <w:tcMar>
              <w:top w:w="45" w:type="dxa"/>
              <w:left w:w="75" w:type="dxa"/>
              <w:bottom w:w="45" w:type="dxa"/>
              <w:right w:w="75" w:type="dxa"/>
            </w:tcMar>
            <w:hideMark/>
          </w:tcPr>
          <w:p w14:paraId="4E917F28" w14:textId="3979A0AA"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2,0</w:t>
            </w:r>
          </w:p>
        </w:tc>
        <w:tc>
          <w:tcPr>
            <w:tcW w:w="1985" w:type="dxa"/>
            <w:shd w:val="clear" w:color="auto" w:fill="auto"/>
            <w:tcMar>
              <w:top w:w="45" w:type="dxa"/>
              <w:left w:w="75" w:type="dxa"/>
              <w:bottom w:w="45" w:type="dxa"/>
              <w:right w:w="75" w:type="dxa"/>
            </w:tcMar>
            <w:hideMark/>
          </w:tcPr>
          <w:p w14:paraId="3EC7FBE5" w14:textId="70BC0BE3"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65-69</w:t>
            </w:r>
          </w:p>
        </w:tc>
        <w:tc>
          <w:tcPr>
            <w:tcW w:w="2471" w:type="dxa"/>
            <w:vMerge/>
            <w:shd w:val="clear" w:color="auto" w:fill="auto"/>
            <w:vAlign w:val="center"/>
            <w:hideMark/>
          </w:tcPr>
          <w:p w14:paraId="19175C48" w14:textId="77777777" w:rsidR="00C42351" w:rsidRPr="00E061DC" w:rsidRDefault="00C42351" w:rsidP="00C42351">
            <w:pPr>
              <w:spacing w:after="0" w:line="240" w:lineRule="auto"/>
              <w:jc w:val="center"/>
              <w:rPr>
                <w:rFonts w:ascii="Times New Roman" w:hAnsi="Times New Roman" w:cs="Times New Roman"/>
                <w:color w:val="000000" w:themeColor="text1"/>
                <w:spacing w:val="2"/>
                <w:sz w:val="24"/>
                <w:szCs w:val="24"/>
                <w:lang w:val="kk-KZ"/>
              </w:rPr>
            </w:pPr>
          </w:p>
        </w:tc>
      </w:tr>
      <w:tr w:rsidR="00307B5E" w:rsidRPr="00E061DC" w14:paraId="2AD7D7AA" w14:textId="77777777" w:rsidTr="00E82C88">
        <w:tc>
          <w:tcPr>
            <w:tcW w:w="2627" w:type="dxa"/>
            <w:shd w:val="clear" w:color="auto" w:fill="auto"/>
            <w:tcMar>
              <w:top w:w="45" w:type="dxa"/>
              <w:left w:w="75" w:type="dxa"/>
              <w:bottom w:w="45" w:type="dxa"/>
              <w:right w:w="75" w:type="dxa"/>
            </w:tcMar>
            <w:hideMark/>
          </w:tcPr>
          <w:p w14:paraId="06DA8DE1" w14:textId="7E43DABB"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33" w:name="z309"/>
            <w:bookmarkStart w:id="34" w:name="z308"/>
            <w:bookmarkStart w:id="35" w:name="z307"/>
            <w:bookmarkStart w:id="36" w:name="z306"/>
            <w:bookmarkEnd w:id="33"/>
            <w:bookmarkEnd w:id="34"/>
            <w:bookmarkEnd w:id="35"/>
            <w:bookmarkEnd w:id="36"/>
            <w:r w:rsidRPr="00E061DC">
              <w:rPr>
                <w:color w:val="000000" w:themeColor="text1"/>
                <w:spacing w:val="2"/>
                <w:lang w:val="kk-KZ"/>
              </w:rPr>
              <w:t>С-</w:t>
            </w:r>
          </w:p>
        </w:tc>
        <w:tc>
          <w:tcPr>
            <w:tcW w:w="2693" w:type="dxa"/>
            <w:shd w:val="clear" w:color="auto" w:fill="auto"/>
            <w:tcMar>
              <w:top w:w="45" w:type="dxa"/>
              <w:left w:w="75" w:type="dxa"/>
              <w:bottom w:w="45" w:type="dxa"/>
              <w:right w:w="75" w:type="dxa"/>
            </w:tcMar>
            <w:hideMark/>
          </w:tcPr>
          <w:p w14:paraId="0981A3D8" w14:textId="6F6BFB99"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1,67</w:t>
            </w:r>
          </w:p>
        </w:tc>
        <w:tc>
          <w:tcPr>
            <w:tcW w:w="1985" w:type="dxa"/>
            <w:shd w:val="clear" w:color="auto" w:fill="auto"/>
            <w:tcMar>
              <w:top w:w="45" w:type="dxa"/>
              <w:left w:w="75" w:type="dxa"/>
              <w:bottom w:w="45" w:type="dxa"/>
              <w:right w:w="75" w:type="dxa"/>
            </w:tcMar>
            <w:hideMark/>
          </w:tcPr>
          <w:p w14:paraId="4D77444C" w14:textId="45E1B851"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60-64</w:t>
            </w:r>
          </w:p>
        </w:tc>
        <w:tc>
          <w:tcPr>
            <w:tcW w:w="2471" w:type="dxa"/>
            <w:vMerge/>
            <w:shd w:val="clear" w:color="auto" w:fill="auto"/>
            <w:vAlign w:val="center"/>
            <w:hideMark/>
          </w:tcPr>
          <w:p w14:paraId="7384059A" w14:textId="77777777" w:rsidR="00C42351" w:rsidRPr="00E061DC" w:rsidRDefault="00C42351" w:rsidP="00C42351">
            <w:pPr>
              <w:spacing w:after="0" w:line="240" w:lineRule="auto"/>
              <w:jc w:val="center"/>
              <w:rPr>
                <w:rFonts w:ascii="Times New Roman" w:hAnsi="Times New Roman" w:cs="Times New Roman"/>
                <w:color w:val="000000" w:themeColor="text1"/>
                <w:spacing w:val="2"/>
                <w:sz w:val="24"/>
                <w:szCs w:val="24"/>
                <w:lang w:val="kk-KZ"/>
              </w:rPr>
            </w:pPr>
          </w:p>
        </w:tc>
      </w:tr>
      <w:tr w:rsidR="00307B5E" w:rsidRPr="00E061DC" w14:paraId="1810CD66" w14:textId="77777777" w:rsidTr="00E82C88">
        <w:tc>
          <w:tcPr>
            <w:tcW w:w="2627" w:type="dxa"/>
            <w:shd w:val="clear" w:color="auto" w:fill="auto"/>
            <w:tcMar>
              <w:top w:w="45" w:type="dxa"/>
              <w:left w:w="75" w:type="dxa"/>
              <w:bottom w:w="45" w:type="dxa"/>
              <w:right w:w="75" w:type="dxa"/>
            </w:tcMar>
            <w:hideMark/>
          </w:tcPr>
          <w:p w14:paraId="35794BD5" w14:textId="71719E67"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37" w:name="z314"/>
            <w:bookmarkStart w:id="38" w:name="z313"/>
            <w:bookmarkStart w:id="39" w:name="z312"/>
            <w:bookmarkStart w:id="40" w:name="z311"/>
            <w:bookmarkEnd w:id="37"/>
            <w:bookmarkEnd w:id="38"/>
            <w:bookmarkEnd w:id="39"/>
            <w:bookmarkEnd w:id="40"/>
            <w:r w:rsidRPr="00E061DC">
              <w:rPr>
                <w:color w:val="000000" w:themeColor="text1"/>
                <w:spacing w:val="2"/>
                <w:lang w:val="kk-KZ"/>
              </w:rPr>
              <w:t>D+</w:t>
            </w:r>
          </w:p>
        </w:tc>
        <w:tc>
          <w:tcPr>
            <w:tcW w:w="2693" w:type="dxa"/>
            <w:shd w:val="clear" w:color="auto" w:fill="auto"/>
            <w:tcMar>
              <w:top w:w="45" w:type="dxa"/>
              <w:left w:w="75" w:type="dxa"/>
              <w:bottom w:w="45" w:type="dxa"/>
              <w:right w:w="75" w:type="dxa"/>
            </w:tcMar>
            <w:hideMark/>
          </w:tcPr>
          <w:p w14:paraId="095EF144" w14:textId="7F97EB7E"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1,33</w:t>
            </w:r>
          </w:p>
        </w:tc>
        <w:tc>
          <w:tcPr>
            <w:tcW w:w="1985" w:type="dxa"/>
            <w:shd w:val="clear" w:color="auto" w:fill="auto"/>
            <w:tcMar>
              <w:top w:w="45" w:type="dxa"/>
              <w:left w:w="75" w:type="dxa"/>
              <w:bottom w:w="45" w:type="dxa"/>
              <w:right w:w="75" w:type="dxa"/>
            </w:tcMar>
            <w:hideMark/>
          </w:tcPr>
          <w:p w14:paraId="1A5A6ABD" w14:textId="5C556F9B"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55-59</w:t>
            </w:r>
          </w:p>
        </w:tc>
        <w:tc>
          <w:tcPr>
            <w:tcW w:w="2471" w:type="dxa"/>
            <w:vMerge/>
            <w:shd w:val="clear" w:color="auto" w:fill="auto"/>
            <w:vAlign w:val="center"/>
            <w:hideMark/>
          </w:tcPr>
          <w:p w14:paraId="19BD8E82" w14:textId="77777777" w:rsidR="00C42351" w:rsidRPr="00E061DC" w:rsidRDefault="00C42351" w:rsidP="00C42351">
            <w:pPr>
              <w:spacing w:after="0" w:line="240" w:lineRule="auto"/>
              <w:jc w:val="center"/>
              <w:rPr>
                <w:rFonts w:ascii="Times New Roman" w:hAnsi="Times New Roman" w:cs="Times New Roman"/>
                <w:color w:val="000000" w:themeColor="text1"/>
                <w:spacing w:val="2"/>
                <w:sz w:val="24"/>
                <w:szCs w:val="24"/>
                <w:lang w:val="kk-KZ"/>
              </w:rPr>
            </w:pPr>
          </w:p>
        </w:tc>
      </w:tr>
      <w:tr w:rsidR="00307B5E" w:rsidRPr="00E061DC" w14:paraId="2A0490DE" w14:textId="77777777" w:rsidTr="00E82C88">
        <w:tc>
          <w:tcPr>
            <w:tcW w:w="2627" w:type="dxa"/>
            <w:shd w:val="clear" w:color="auto" w:fill="auto"/>
            <w:tcMar>
              <w:top w:w="45" w:type="dxa"/>
              <w:left w:w="75" w:type="dxa"/>
              <w:bottom w:w="45" w:type="dxa"/>
              <w:right w:w="75" w:type="dxa"/>
            </w:tcMar>
            <w:hideMark/>
          </w:tcPr>
          <w:p w14:paraId="57A4700F" w14:textId="3494AC56"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41" w:name="z319"/>
            <w:bookmarkStart w:id="42" w:name="z318"/>
            <w:bookmarkStart w:id="43" w:name="z317"/>
            <w:bookmarkStart w:id="44" w:name="z316"/>
            <w:bookmarkEnd w:id="41"/>
            <w:bookmarkEnd w:id="42"/>
            <w:bookmarkEnd w:id="43"/>
            <w:bookmarkEnd w:id="44"/>
            <w:r w:rsidRPr="00E061DC">
              <w:rPr>
                <w:color w:val="000000" w:themeColor="text1"/>
                <w:spacing w:val="2"/>
                <w:lang w:val="kk-KZ"/>
              </w:rPr>
              <w:t>D</w:t>
            </w:r>
          </w:p>
        </w:tc>
        <w:tc>
          <w:tcPr>
            <w:tcW w:w="2693" w:type="dxa"/>
            <w:shd w:val="clear" w:color="auto" w:fill="auto"/>
            <w:tcMar>
              <w:top w:w="45" w:type="dxa"/>
              <w:left w:w="75" w:type="dxa"/>
              <w:bottom w:w="45" w:type="dxa"/>
              <w:right w:w="75" w:type="dxa"/>
            </w:tcMar>
            <w:hideMark/>
          </w:tcPr>
          <w:p w14:paraId="5A6BDD85" w14:textId="21FE5108"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1,0</w:t>
            </w:r>
          </w:p>
        </w:tc>
        <w:tc>
          <w:tcPr>
            <w:tcW w:w="1985" w:type="dxa"/>
            <w:shd w:val="clear" w:color="auto" w:fill="auto"/>
            <w:tcMar>
              <w:top w:w="45" w:type="dxa"/>
              <w:left w:w="75" w:type="dxa"/>
              <w:bottom w:w="45" w:type="dxa"/>
              <w:right w:w="75" w:type="dxa"/>
            </w:tcMar>
            <w:hideMark/>
          </w:tcPr>
          <w:p w14:paraId="771E0AA2" w14:textId="63A0C76C"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50-54</w:t>
            </w:r>
          </w:p>
        </w:tc>
        <w:tc>
          <w:tcPr>
            <w:tcW w:w="2471" w:type="dxa"/>
            <w:vMerge/>
            <w:shd w:val="clear" w:color="auto" w:fill="auto"/>
            <w:vAlign w:val="center"/>
            <w:hideMark/>
          </w:tcPr>
          <w:p w14:paraId="568AE874" w14:textId="77777777" w:rsidR="00C42351" w:rsidRPr="00E061DC" w:rsidRDefault="00C42351" w:rsidP="00C42351">
            <w:pPr>
              <w:spacing w:after="0" w:line="240" w:lineRule="auto"/>
              <w:jc w:val="center"/>
              <w:rPr>
                <w:rFonts w:ascii="Times New Roman" w:hAnsi="Times New Roman" w:cs="Times New Roman"/>
                <w:color w:val="000000" w:themeColor="text1"/>
                <w:spacing w:val="2"/>
                <w:sz w:val="24"/>
                <w:szCs w:val="24"/>
                <w:lang w:val="kk-KZ"/>
              </w:rPr>
            </w:pPr>
          </w:p>
        </w:tc>
      </w:tr>
      <w:tr w:rsidR="00307B5E" w:rsidRPr="00E061DC" w14:paraId="28C56C5C" w14:textId="77777777" w:rsidTr="00E82C88">
        <w:tc>
          <w:tcPr>
            <w:tcW w:w="2627" w:type="dxa"/>
            <w:shd w:val="clear" w:color="auto" w:fill="auto"/>
            <w:tcMar>
              <w:top w:w="45" w:type="dxa"/>
              <w:left w:w="75" w:type="dxa"/>
              <w:bottom w:w="45" w:type="dxa"/>
              <w:right w:w="75" w:type="dxa"/>
            </w:tcMar>
            <w:hideMark/>
          </w:tcPr>
          <w:p w14:paraId="0C366F9D" w14:textId="2D240005" w:rsidR="00C42351" w:rsidRPr="00E061DC" w:rsidRDefault="00C42351" w:rsidP="00C42351">
            <w:pPr>
              <w:pStyle w:val="a8"/>
              <w:spacing w:before="0" w:beforeAutospacing="0" w:after="0" w:afterAutospacing="0"/>
              <w:jc w:val="center"/>
              <w:textAlignment w:val="baseline"/>
              <w:rPr>
                <w:color w:val="000000" w:themeColor="text1"/>
                <w:spacing w:val="2"/>
                <w:lang w:val="kk-KZ"/>
              </w:rPr>
            </w:pPr>
            <w:bookmarkStart w:id="45" w:name="z324"/>
            <w:bookmarkStart w:id="46" w:name="z323"/>
            <w:bookmarkStart w:id="47" w:name="z322"/>
            <w:bookmarkStart w:id="48" w:name="z321"/>
            <w:bookmarkEnd w:id="45"/>
            <w:bookmarkEnd w:id="46"/>
            <w:bookmarkEnd w:id="47"/>
            <w:bookmarkEnd w:id="48"/>
            <w:r w:rsidRPr="00E061DC">
              <w:rPr>
                <w:color w:val="000000" w:themeColor="text1"/>
                <w:spacing w:val="2"/>
                <w:lang w:val="kk-KZ"/>
              </w:rPr>
              <w:t>F</w:t>
            </w:r>
          </w:p>
        </w:tc>
        <w:tc>
          <w:tcPr>
            <w:tcW w:w="2693" w:type="dxa"/>
            <w:shd w:val="clear" w:color="auto" w:fill="auto"/>
            <w:tcMar>
              <w:top w:w="45" w:type="dxa"/>
              <w:left w:w="75" w:type="dxa"/>
              <w:bottom w:w="45" w:type="dxa"/>
              <w:right w:w="75" w:type="dxa"/>
            </w:tcMar>
            <w:hideMark/>
          </w:tcPr>
          <w:p w14:paraId="1F64A125" w14:textId="752280F7"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0</w:t>
            </w:r>
          </w:p>
        </w:tc>
        <w:tc>
          <w:tcPr>
            <w:tcW w:w="1985" w:type="dxa"/>
            <w:shd w:val="clear" w:color="auto" w:fill="auto"/>
            <w:tcMar>
              <w:top w:w="45" w:type="dxa"/>
              <w:left w:w="75" w:type="dxa"/>
              <w:bottom w:w="45" w:type="dxa"/>
              <w:right w:w="75" w:type="dxa"/>
            </w:tcMar>
            <w:hideMark/>
          </w:tcPr>
          <w:p w14:paraId="7286CA60" w14:textId="5702D4FD" w:rsidR="00C42351" w:rsidRPr="00E061DC" w:rsidRDefault="00C42351" w:rsidP="00C42351">
            <w:pPr>
              <w:pStyle w:val="a8"/>
              <w:spacing w:before="0" w:beforeAutospacing="0" w:after="0" w:afterAutospacing="0"/>
              <w:jc w:val="center"/>
              <w:textAlignment w:val="baseline"/>
              <w:rPr>
                <w:color w:val="000000" w:themeColor="text1"/>
                <w:spacing w:val="2"/>
                <w:lang w:val="kk-KZ"/>
              </w:rPr>
            </w:pPr>
            <w:r w:rsidRPr="00E061DC">
              <w:rPr>
                <w:color w:val="000000" w:themeColor="text1"/>
                <w:spacing w:val="2"/>
                <w:lang w:val="kk-KZ"/>
              </w:rPr>
              <w:t>0-49</w:t>
            </w:r>
          </w:p>
        </w:tc>
        <w:tc>
          <w:tcPr>
            <w:tcW w:w="2471" w:type="dxa"/>
            <w:shd w:val="clear" w:color="auto" w:fill="auto"/>
            <w:tcMar>
              <w:top w:w="45" w:type="dxa"/>
              <w:left w:w="75" w:type="dxa"/>
              <w:bottom w:w="45" w:type="dxa"/>
              <w:right w:w="75" w:type="dxa"/>
            </w:tcMar>
            <w:vAlign w:val="center"/>
            <w:hideMark/>
          </w:tcPr>
          <w:p w14:paraId="380EBF15" w14:textId="4360FBD0" w:rsidR="00C42351" w:rsidRPr="00E061DC" w:rsidRDefault="005776E9" w:rsidP="00C42351">
            <w:pPr>
              <w:pStyle w:val="a8"/>
              <w:spacing w:before="0" w:beforeAutospacing="0" w:after="0" w:afterAutospacing="0"/>
              <w:jc w:val="center"/>
              <w:textAlignment w:val="baseline"/>
              <w:rPr>
                <w:color w:val="000000" w:themeColor="text1"/>
                <w:lang w:val="kk-KZ"/>
              </w:rPr>
            </w:pPr>
            <w:r w:rsidRPr="00E061DC">
              <w:rPr>
                <w:color w:val="000000" w:themeColor="text1"/>
                <w:spacing w:val="2"/>
                <w:lang w:val="kk-KZ"/>
              </w:rPr>
              <w:t>Қ</w:t>
            </w:r>
            <w:r w:rsidR="00C42351" w:rsidRPr="00E061DC">
              <w:rPr>
                <w:color w:val="000000" w:themeColor="text1"/>
                <w:spacing w:val="2"/>
                <w:lang w:val="kk-KZ"/>
              </w:rPr>
              <w:t>анағаттанарлықсыз</w:t>
            </w:r>
          </w:p>
        </w:tc>
      </w:tr>
    </w:tbl>
    <w:p w14:paraId="533742B5" w14:textId="6ACD9A58" w:rsidR="005F338C" w:rsidRPr="00E061DC" w:rsidRDefault="005F338C" w:rsidP="005F338C">
      <w:pPr>
        <w:spacing w:after="0" w:line="240" w:lineRule="auto"/>
        <w:jc w:val="both"/>
        <w:rPr>
          <w:rFonts w:ascii="Times New Roman" w:hAnsi="Times New Roman" w:cs="Times New Roman"/>
          <w:b/>
          <w:color w:val="000000" w:themeColor="text1"/>
          <w:sz w:val="24"/>
          <w:szCs w:val="24"/>
          <w:lang w:val="kk-KZ"/>
        </w:rPr>
      </w:pPr>
    </w:p>
    <w:p w14:paraId="6CA71F06" w14:textId="77777777" w:rsidR="00490931" w:rsidRPr="00E061DC" w:rsidRDefault="00490931" w:rsidP="005F338C">
      <w:pPr>
        <w:spacing w:after="0" w:line="240" w:lineRule="auto"/>
        <w:jc w:val="both"/>
        <w:rPr>
          <w:rFonts w:ascii="Times New Roman" w:hAnsi="Times New Roman" w:cs="Times New Roman"/>
          <w:b/>
          <w:color w:val="000000" w:themeColor="text1"/>
          <w:sz w:val="24"/>
          <w:szCs w:val="24"/>
          <w:lang w:val="kk-KZ"/>
        </w:rPr>
      </w:pPr>
    </w:p>
    <w:p w14:paraId="0A070761" w14:textId="37E23827" w:rsidR="005F338C" w:rsidRPr="00E061DC" w:rsidRDefault="005F338C" w:rsidP="005F338C">
      <w:pPr>
        <w:spacing w:after="0" w:line="240" w:lineRule="auto"/>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lastRenderedPageBreak/>
        <w:t>Ұсынылатын әдебиеттер:</w:t>
      </w:r>
    </w:p>
    <w:p w14:paraId="7C91055C" w14:textId="77777777" w:rsidR="00595FAC" w:rsidRPr="00E061DC" w:rsidRDefault="00595FAC" w:rsidP="005F338C">
      <w:pPr>
        <w:spacing w:after="0" w:line="240" w:lineRule="auto"/>
        <w:rPr>
          <w:rFonts w:ascii="Times New Roman" w:hAnsi="Times New Roman" w:cs="Times New Roman"/>
          <w:b/>
          <w:bCs/>
          <w:color w:val="000000" w:themeColor="text1"/>
          <w:sz w:val="24"/>
          <w:szCs w:val="24"/>
          <w:lang w:val="kk-KZ"/>
        </w:rPr>
      </w:pPr>
    </w:p>
    <w:p w14:paraId="4AB2BDC0" w14:textId="43F938B4" w:rsidR="005F338C" w:rsidRPr="00E061DC"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Негізгі әдебиеттер:</w:t>
      </w:r>
    </w:p>
    <w:p w14:paraId="00C7DE61" w14:textId="62F402B0" w:rsidR="005776E9" w:rsidRPr="00E061DC" w:rsidRDefault="005776E9" w:rsidP="005776E9">
      <w:pPr>
        <w:pStyle w:val="a6"/>
        <w:numPr>
          <w:ilvl w:val="1"/>
          <w:numId w:val="1"/>
        </w:numPr>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Инструмент для оценки и улучшения качества стационарной помощи женщинам и новорожденным. Европейское региональное бюро Всемирной организации здравоохранения – 2-ое изд. – 2014. – 210 б.;</w:t>
      </w:r>
    </w:p>
    <w:p w14:paraId="0EAAE0C5" w14:textId="77777777" w:rsidR="005776E9" w:rsidRPr="00E061DC" w:rsidRDefault="005776E9" w:rsidP="005776E9">
      <w:pPr>
        <w:pStyle w:val="a6"/>
        <w:numPr>
          <w:ilvl w:val="1"/>
          <w:numId w:val="1"/>
        </w:numPr>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Внедрение цикла Анализа Критических Случаев в акушерской практике на уровне стационара. Всемирная организация здравоохранения, 2016;</w:t>
      </w:r>
    </w:p>
    <w:p w14:paraId="4C7D9B84" w14:textId="0F83DBD1" w:rsidR="005776E9" w:rsidRPr="00E061DC" w:rsidRDefault="005776E9" w:rsidP="005776E9">
      <w:pPr>
        <w:pStyle w:val="a6"/>
        <w:numPr>
          <w:ilvl w:val="1"/>
          <w:numId w:val="1"/>
        </w:numPr>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 xml:space="preserve">Анализ критических случаев в акушерской практике на уровне стационара/ Методические рекомендации / Г.Б. Бапаева, Г. О. Абуова, Г.Т. Малгаздаров// Астана, 2018. – 63б.; </w:t>
      </w:r>
    </w:p>
    <w:p w14:paraId="09C3F3E8" w14:textId="12566446" w:rsidR="005776E9" w:rsidRPr="00E061DC" w:rsidRDefault="00BD6246" w:rsidP="0004653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 xml:space="preserve">«Медициналық ұйымдарда құпия аудит жүргізу қағидаларын бекіту туралы» </w:t>
      </w:r>
      <w:r w:rsidRPr="00BD6246">
        <w:rPr>
          <w:rFonts w:ascii="Times New Roman" w:hAnsi="Times New Roman" w:cs="Times New Roman"/>
          <w:iCs/>
          <w:color w:val="000000" w:themeColor="text1"/>
          <w:sz w:val="24"/>
          <w:szCs w:val="24"/>
          <w:lang w:val="kk-KZ"/>
        </w:rPr>
        <w:t>Қазақстан Республикасы Денсаулық сақтау министрінің 2020 жылғы 28 қазандағы № ҚР ДСМ-164/2020 бұйрығы</w:t>
      </w:r>
      <w:r w:rsidR="005776E9" w:rsidRPr="00E061DC">
        <w:rPr>
          <w:rFonts w:ascii="Times New Roman" w:hAnsi="Times New Roman" w:cs="Times New Roman"/>
          <w:iCs/>
          <w:color w:val="000000" w:themeColor="text1"/>
          <w:sz w:val="24"/>
          <w:szCs w:val="24"/>
          <w:lang w:val="kk-KZ"/>
        </w:rPr>
        <w:t>;</w:t>
      </w:r>
    </w:p>
    <w:p w14:paraId="3D70B817" w14:textId="1057D139" w:rsidR="005776E9" w:rsidRPr="00E061DC" w:rsidRDefault="005776E9" w:rsidP="004A07B0">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«Қазақстан Республикасында акушерлік-гинекологиялық көмек көрсетуді ұйымдастыру стандартын бекіту туралы» Қазақстан Республикасы Денсаулық сақтау министрінің 2021 жылғы 26 тамыздағы № ҚР ДСМ-92 бұйрығы;</w:t>
      </w:r>
    </w:p>
    <w:p w14:paraId="285315A9" w14:textId="70471BBC" w:rsidR="005776E9" w:rsidRPr="00E061DC" w:rsidRDefault="005776E9" w:rsidP="005776E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«Артериальная гипертензия у беременных»</w:t>
      </w:r>
      <w:r w:rsidR="00034571" w:rsidRPr="00E061DC">
        <w:rPr>
          <w:rFonts w:ascii="Times New Roman" w:hAnsi="Times New Roman" w:cs="Times New Roman"/>
          <w:iCs/>
          <w:color w:val="000000" w:themeColor="text1"/>
          <w:sz w:val="24"/>
          <w:szCs w:val="24"/>
          <w:lang w:val="kk-KZ"/>
        </w:rPr>
        <w:t xml:space="preserve"> клиникалық хаттамасы</w:t>
      </w:r>
      <w:r w:rsidRPr="00E061DC">
        <w:rPr>
          <w:rFonts w:ascii="Times New Roman" w:hAnsi="Times New Roman" w:cs="Times New Roman"/>
          <w:iCs/>
          <w:color w:val="000000" w:themeColor="text1"/>
          <w:sz w:val="24"/>
          <w:szCs w:val="24"/>
          <w:lang w:val="kk-KZ"/>
        </w:rPr>
        <w:t xml:space="preserve">, </w:t>
      </w:r>
      <w:r w:rsidR="00964DB2" w:rsidRPr="00E061DC">
        <w:rPr>
          <w:rFonts w:ascii="Times New Roman" w:hAnsi="Times New Roman" w:cs="Times New Roman"/>
          <w:iCs/>
          <w:color w:val="000000" w:themeColor="text1"/>
          <w:sz w:val="24"/>
          <w:szCs w:val="24"/>
          <w:lang w:val="kk-KZ"/>
        </w:rPr>
        <w:t>ҚР Денсаулық сақтау министрлігінің Медициналық көрсетілетін қызметтердің сапасы жөніндегі біріккен комиссиясы 2017 жылы 27 желтоқсанда бекіткен</w:t>
      </w:r>
      <w:r w:rsidRPr="00E061DC">
        <w:rPr>
          <w:rFonts w:ascii="Times New Roman" w:hAnsi="Times New Roman" w:cs="Times New Roman"/>
          <w:iCs/>
          <w:color w:val="000000" w:themeColor="text1"/>
          <w:sz w:val="24"/>
          <w:szCs w:val="24"/>
          <w:lang w:val="kk-KZ"/>
        </w:rPr>
        <w:t xml:space="preserve">, </w:t>
      </w:r>
      <w:r w:rsidR="00964DB2" w:rsidRPr="00E061DC">
        <w:rPr>
          <w:rFonts w:ascii="Times New Roman" w:hAnsi="Times New Roman" w:cs="Times New Roman"/>
          <w:iCs/>
          <w:color w:val="000000" w:themeColor="text1"/>
          <w:sz w:val="24"/>
          <w:szCs w:val="24"/>
          <w:lang w:val="kk-KZ"/>
        </w:rPr>
        <w:t>хаттама</w:t>
      </w:r>
      <w:r w:rsidRPr="00E061DC">
        <w:rPr>
          <w:rFonts w:ascii="Times New Roman" w:hAnsi="Times New Roman" w:cs="Times New Roman"/>
          <w:iCs/>
          <w:color w:val="000000" w:themeColor="text1"/>
          <w:sz w:val="24"/>
          <w:szCs w:val="24"/>
          <w:lang w:val="kk-KZ"/>
        </w:rPr>
        <w:t xml:space="preserve"> №36;</w:t>
      </w:r>
    </w:p>
    <w:p w14:paraId="1672BCEE" w14:textId="213B1B61" w:rsidR="005776E9" w:rsidRPr="00E061DC" w:rsidRDefault="005776E9" w:rsidP="005776E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«Акушерский сепсис»</w:t>
      </w:r>
      <w:r w:rsidR="00034571" w:rsidRPr="00E061DC">
        <w:rPr>
          <w:rFonts w:ascii="Times New Roman" w:hAnsi="Times New Roman" w:cs="Times New Roman"/>
          <w:iCs/>
          <w:color w:val="000000" w:themeColor="text1"/>
          <w:sz w:val="24"/>
          <w:szCs w:val="24"/>
          <w:lang w:val="kk-KZ"/>
        </w:rPr>
        <w:t xml:space="preserve"> клиникалық хаттамасы</w:t>
      </w:r>
      <w:r w:rsidRPr="00E061DC">
        <w:rPr>
          <w:rFonts w:ascii="Times New Roman" w:hAnsi="Times New Roman" w:cs="Times New Roman"/>
          <w:iCs/>
          <w:color w:val="000000" w:themeColor="text1"/>
          <w:sz w:val="24"/>
          <w:szCs w:val="24"/>
          <w:lang w:val="kk-KZ"/>
        </w:rPr>
        <w:t xml:space="preserve">, </w:t>
      </w:r>
      <w:r w:rsidR="00964DB2" w:rsidRPr="00E061DC">
        <w:rPr>
          <w:rFonts w:ascii="Times New Roman" w:hAnsi="Times New Roman" w:cs="Times New Roman"/>
          <w:iCs/>
          <w:color w:val="000000" w:themeColor="text1"/>
          <w:sz w:val="24"/>
          <w:szCs w:val="24"/>
          <w:lang w:val="kk-KZ"/>
        </w:rPr>
        <w:t>ҚР Денсаулық сақтау министрлігінің Медициналық көрсетілетін қызметтердің сапасы жөніндегі біріккен комиссиясы 2017 жылы 27 желтоқсанда бекіткен</w:t>
      </w:r>
      <w:r w:rsidRPr="00E061DC">
        <w:rPr>
          <w:rFonts w:ascii="Times New Roman" w:hAnsi="Times New Roman" w:cs="Times New Roman"/>
          <w:iCs/>
          <w:color w:val="000000" w:themeColor="text1"/>
          <w:sz w:val="24"/>
          <w:szCs w:val="24"/>
          <w:lang w:val="kk-KZ"/>
        </w:rPr>
        <w:t xml:space="preserve">, </w:t>
      </w:r>
      <w:r w:rsidR="00964DB2" w:rsidRPr="00E061DC">
        <w:rPr>
          <w:rFonts w:ascii="Times New Roman" w:hAnsi="Times New Roman" w:cs="Times New Roman"/>
          <w:iCs/>
          <w:color w:val="000000" w:themeColor="text1"/>
          <w:sz w:val="24"/>
          <w:szCs w:val="24"/>
          <w:lang w:val="kk-KZ"/>
        </w:rPr>
        <w:t>хаттама</w:t>
      </w:r>
      <w:r w:rsidRPr="00E061DC">
        <w:rPr>
          <w:rFonts w:ascii="Times New Roman" w:hAnsi="Times New Roman" w:cs="Times New Roman"/>
          <w:iCs/>
          <w:color w:val="000000" w:themeColor="text1"/>
          <w:sz w:val="24"/>
          <w:szCs w:val="24"/>
          <w:lang w:val="kk-KZ"/>
        </w:rPr>
        <w:t xml:space="preserve"> №36;</w:t>
      </w:r>
    </w:p>
    <w:p w14:paraId="4AC6A358" w14:textId="1488C1BC" w:rsidR="005776E9" w:rsidRPr="00E061DC" w:rsidRDefault="005776E9" w:rsidP="005776E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«Уход за маловесными новорожденными»</w:t>
      </w:r>
      <w:r w:rsidR="00034571" w:rsidRPr="00E061DC">
        <w:rPr>
          <w:rFonts w:ascii="Times New Roman" w:hAnsi="Times New Roman" w:cs="Times New Roman"/>
          <w:iCs/>
          <w:color w:val="000000" w:themeColor="text1"/>
          <w:sz w:val="24"/>
          <w:szCs w:val="24"/>
          <w:lang w:val="kk-KZ"/>
        </w:rPr>
        <w:t xml:space="preserve"> клиникалық хаттамасы</w:t>
      </w:r>
      <w:r w:rsidRPr="00E061DC">
        <w:rPr>
          <w:rFonts w:ascii="Times New Roman" w:hAnsi="Times New Roman" w:cs="Times New Roman"/>
          <w:iCs/>
          <w:color w:val="000000" w:themeColor="text1"/>
          <w:sz w:val="24"/>
          <w:szCs w:val="24"/>
          <w:lang w:val="kk-KZ"/>
        </w:rPr>
        <w:t xml:space="preserve">, </w:t>
      </w:r>
      <w:r w:rsidR="00964DB2" w:rsidRPr="00E061DC">
        <w:rPr>
          <w:rFonts w:ascii="Times New Roman" w:hAnsi="Times New Roman" w:cs="Times New Roman"/>
          <w:iCs/>
          <w:color w:val="000000" w:themeColor="text1"/>
          <w:sz w:val="24"/>
          <w:szCs w:val="24"/>
          <w:lang w:val="kk-KZ"/>
        </w:rPr>
        <w:t>ҚР Денсаулық сақтау министрлігінің Денсаулық сақтауды дамыту сараптама кеңесі бекіткен</w:t>
      </w:r>
      <w:r w:rsidRPr="00E061DC">
        <w:rPr>
          <w:rFonts w:ascii="Times New Roman" w:hAnsi="Times New Roman" w:cs="Times New Roman"/>
          <w:iCs/>
          <w:color w:val="000000" w:themeColor="text1"/>
          <w:sz w:val="24"/>
          <w:szCs w:val="24"/>
          <w:lang w:val="kk-KZ"/>
        </w:rPr>
        <w:t xml:space="preserve"> от 4 мая 2014 года, </w:t>
      </w:r>
      <w:r w:rsidR="00964DB2" w:rsidRPr="00E061DC">
        <w:rPr>
          <w:rFonts w:ascii="Times New Roman" w:hAnsi="Times New Roman" w:cs="Times New Roman"/>
          <w:iCs/>
          <w:color w:val="000000" w:themeColor="text1"/>
          <w:sz w:val="24"/>
          <w:szCs w:val="24"/>
          <w:lang w:val="kk-KZ"/>
        </w:rPr>
        <w:t>хаттама</w:t>
      </w:r>
      <w:r w:rsidRPr="00E061DC">
        <w:rPr>
          <w:rFonts w:ascii="Times New Roman" w:hAnsi="Times New Roman" w:cs="Times New Roman"/>
          <w:iCs/>
          <w:color w:val="000000" w:themeColor="text1"/>
          <w:sz w:val="24"/>
          <w:szCs w:val="24"/>
          <w:lang w:val="kk-KZ"/>
        </w:rPr>
        <w:t xml:space="preserve"> №6;</w:t>
      </w:r>
    </w:p>
    <w:p w14:paraId="4175393E" w14:textId="105E94DB" w:rsidR="005776E9" w:rsidRPr="00E061DC" w:rsidRDefault="005776E9" w:rsidP="005776E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«Уход за здоровым новорожденным ребенком»</w:t>
      </w:r>
      <w:r w:rsidR="00034571" w:rsidRPr="00E061DC">
        <w:rPr>
          <w:rFonts w:ascii="Times New Roman" w:hAnsi="Times New Roman" w:cs="Times New Roman"/>
          <w:iCs/>
          <w:color w:val="000000" w:themeColor="text1"/>
          <w:sz w:val="24"/>
          <w:szCs w:val="24"/>
          <w:lang w:val="kk-KZ"/>
        </w:rPr>
        <w:t xml:space="preserve"> клиникалық хаттамасы</w:t>
      </w:r>
      <w:r w:rsidRPr="00E061DC">
        <w:rPr>
          <w:rFonts w:ascii="Times New Roman" w:hAnsi="Times New Roman" w:cs="Times New Roman"/>
          <w:iCs/>
          <w:color w:val="000000" w:themeColor="text1"/>
          <w:sz w:val="24"/>
          <w:szCs w:val="24"/>
          <w:lang w:val="kk-KZ"/>
        </w:rPr>
        <w:t xml:space="preserve">, </w:t>
      </w:r>
      <w:r w:rsidR="00964DB2" w:rsidRPr="00E061DC">
        <w:rPr>
          <w:rFonts w:ascii="Times New Roman" w:hAnsi="Times New Roman" w:cs="Times New Roman"/>
          <w:iCs/>
          <w:color w:val="000000" w:themeColor="text1"/>
          <w:sz w:val="24"/>
          <w:szCs w:val="24"/>
          <w:lang w:val="kk-KZ"/>
        </w:rPr>
        <w:t>ҚР Денсаулық сақтау министрлігінің Денсаулық сақтауды дамыту сараптама кеңесі 2014 жылы 4 мамырдағы бекіткен</w:t>
      </w:r>
      <w:r w:rsidRPr="00E061DC">
        <w:rPr>
          <w:rFonts w:ascii="Times New Roman" w:hAnsi="Times New Roman" w:cs="Times New Roman"/>
          <w:iCs/>
          <w:color w:val="000000" w:themeColor="text1"/>
          <w:sz w:val="24"/>
          <w:szCs w:val="24"/>
          <w:lang w:val="kk-KZ"/>
        </w:rPr>
        <w:t xml:space="preserve">, </w:t>
      </w:r>
      <w:r w:rsidR="00964DB2" w:rsidRPr="00E061DC">
        <w:rPr>
          <w:rFonts w:ascii="Times New Roman" w:hAnsi="Times New Roman" w:cs="Times New Roman"/>
          <w:iCs/>
          <w:color w:val="000000" w:themeColor="text1"/>
          <w:sz w:val="24"/>
          <w:szCs w:val="24"/>
          <w:lang w:val="kk-KZ"/>
        </w:rPr>
        <w:t>хаттама</w:t>
      </w:r>
      <w:r w:rsidRPr="00E061DC">
        <w:rPr>
          <w:rFonts w:ascii="Times New Roman" w:hAnsi="Times New Roman" w:cs="Times New Roman"/>
          <w:iCs/>
          <w:color w:val="000000" w:themeColor="text1"/>
          <w:sz w:val="24"/>
          <w:szCs w:val="24"/>
          <w:lang w:val="kk-KZ"/>
        </w:rPr>
        <w:t xml:space="preserve"> №6;</w:t>
      </w:r>
    </w:p>
    <w:p w14:paraId="4921C3EF" w14:textId="6329636D" w:rsidR="005776E9" w:rsidRPr="00E061DC" w:rsidRDefault="005776E9" w:rsidP="005776E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«Реанимация новорожденных детей»</w:t>
      </w:r>
      <w:r w:rsidR="00034571" w:rsidRPr="00E061DC">
        <w:rPr>
          <w:rFonts w:ascii="Times New Roman" w:hAnsi="Times New Roman" w:cs="Times New Roman"/>
          <w:iCs/>
          <w:color w:val="000000" w:themeColor="text1"/>
          <w:sz w:val="24"/>
          <w:szCs w:val="24"/>
          <w:lang w:val="kk-KZ"/>
        </w:rPr>
        <w:t xml:space="preserve"> клиникалық хаттамасы</w:t>
      </w:r>
      <w:r w:rsidRPr="00E061DC">
        <w:rPr>
          <w:rFonts w:ascii="Times New Roman" w:hAnsi="Times New Roman" w:cs="Times New Roman"/>
          <w:iCs/>
          <w:color w:val="000000" w:themeColor="text1"/>
          <w:sz w:val="24"/>
          <w:szCs w:val="24"/>
          <w:lang w:val="kk-KZ"/>
        </w:rPr>
        <w:t xml:space="preserve">, </w:t>
      </w:r>
      <w:r w:rsidR="00964DB2" w:rsidRPr="00E061DC">
        <w:rPr>
          <w:rFonts w:ascii="Times New Roman" w:hAnsi="Times New Roman" w:cs="Times New Roman"/>
          <w:iCs/>
          <w:color w:val="000000" w:themeColor="text1"/>
          <w:sz w:val="24"/>
          <w:szCs w:val="24"/>
          <w:lang w:val="kk-KZ"/>
        </w:rPr>
        <w:t>ҚР Денсаулық сақтау министрлігінің Медициналық көрсетілетін қызметтердің сапасы жөніндегі біріккен комиссиясы 2019 жылы 3 қазанда бекіткен</w:t>
      </w:r>
      <w:r w:rsidRPr="00E061DC">
        <w:rPr>
          <w:rFonts w:ascii="Times New Roman" w:hAnsi="Times New Roman" w:cs="Times New Roman"/>
          <w:iCs/>
          <w:color w:val="000000" w:themeColor="text1"/>
          <w:sz w:val="24"/>
          <w:szCs w:val="24"/>
          <w:lang w:val="kk-KZ"/>
        </w:rPr>
        <w:t>,</w:t>
      </w:r>
      <w:r w:rsidR="00964DB2" w:rsidRPr="00E061DC">
        <w:rPr>
          <w:rFonts w:ascii="Times New Roman" w:hAnsi="Times New Roman" w:cs="Times New Roman"/>
          <w:iCs/>
          <w:color w:val="000000" w:themeColor="text1"/>
          <w:sz w:val="24"/>
          <w:szCs w:val="24"/>
          <w:lang w:val="kk-KZ"/>
        </w:rPr>
        <w:t xml:space="preserve"> хаттама</w:t>
      </w:r>
      <w:r w:rsidRPr="00E061DC">
        <w:rPr>
          <w:rFonts w:ascii="Times New Roman" w:hAnsi="Times New Roman" w:cs="Times New Roman"/>
          <w:iCs/>
          <w:color w:val="000000" w:themeColor="text1"/>
          <w:sz w:val="24"/>
          <w:szCs w:val="24"/>
          <w:lang w:val="kk-KZ"/>
        </w:rPr>
        <w:t xml:space="preserve"> №74;</w:t>
      </w:r>
    </w:p>
    <w:p w14:paraId="2F667B72" w14:textId="28682A91" w:rsidR="005776E9" w:rsidRPr="00E061DC" w:rsidRDefault="005776E9" w:rsidP="005776E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«Реанимация недоношенных детей»</w:t>
      </w:r>
      <w:r w:rsidR="00034571" w:rsidRPr="00E061DC">
        <w:rPr>
          <w:rFonts w:ascii="Times New Roman" w:hAnsi="Times New Roman" w:cs="Times New Roman"/>
          <w:iCs/>
          <w:color w:val="000000" w:themeColor="text1"/>
          <w:sz w:val="24"/>
          <w:szCs w:val="24"/>
          <w:lang w:val="kk-KZ"/>
        </w:rPr>
        <w:t xml:space="preserve"> клиникалық хаттамасы</w:t>
      </w:r>
      <w:r w:rsidRPr="00E061DC">
        <w:rPr>
          <w:rFonts w:ascii="Times New Roman" w:hAnsi="Times New Roman" w:cs="Times New Roman"/>
          <w:iCs/>
          <w:color w:val="000000" w:themeColor="text1"/>
          <w:sz w:val="24"/>
          <w:szCs w:val="24"/>
          <w:lang w:val="kk-KZ"/>
        </w:rPr>
        <w:t xml:space="preserve">, </w:t>
      </w:r>
      <w:r w:rsidR="00823EDE" w:rsidRPr="00E061DC">
        <w:rPr>
          <w:rFonts w:ascii="Times New Roman" w:hAnsi="Times New Roman" w:cs="Times New Roman"/>
          <w:iCs/>
          <w:color w:val="000000" w:themeColor="text1"/>
          <w:sz w:val="24"/>
          <w:szCs w:val="24"/>
          <w:lang w:val="kk-KZ"/>
        </w:rPr>
        <w:t>ҚР Денсаулық сақтау және әлеуметтік даму министрлігінің «Республикалық денсаулық сақтауды дамыту орталығы» ШЖҚ РМК Сарапшы кеңесімен</w:t>
      </w:r>
      <w:r w:rsidRPr="00E061DC">
        <w:rPr>
          <w:rFonts w:ascii="Times New Roman" w:hAnsi="Times New Roman" w:cs="Times New Roman"/>
          <w:iCs/>
          <w:color w:val="000000" w:themeColor="text1"/>
          <w:sz w:val="24"/>
          <w:szCs w:val="24"/>
          <w:lang w:val="kk-KZ"/>
        </w:rPr>
        <w:t xml:space="preserve"> </w:t>
      </w:r>
      <w:r w:rsidR="00823EDE" w:rsidRPr="00E061DC">
        <w:rPr>
          <w:rFonts w:ascii="Times New Roman" w:hAnsi="Times New Roman" w:cs="Times New Roman"/>
          <w:iCs/>
          <w:color w:val="000000" w:themeColor="text1"/>
          <w:sz w:val="24"/>
          <w:szCs w:val="24"/>
          <w:lang w:val="kk-KZ"/>
        </w:rPr>
        <w:t>2015 жылы 30 қыркүйекте бекітілген</w:t>
      </w:r>
      <w:r w:rsidRPr="00E061DC">
        <w:rPr>
          <w:rFonts w:ascii="Times New Roman" w:hAnsi="Times New Roman" w:cs="Times New Roman"/>
          <w:iCs/>
          <w:color w:val="000000" w:themeColor="text1"/>
          <w:sz w:val="24"/>
          <w:szCs w:val="24"/>
          <w:lang w:val="kk-KZ"/>
        </w:rPr>
        <w:t xml:space="preserve">, </w:t>
      </w:r>
      <w:r w:rsidR="00823EDE" w:rsidRPr="00E061DC">
        <w:rPr>
          <w:rFonts w:ascii="Times New Roman" w:hAnsi="Times New Roman" w:cs="Times New Roman"/>
          <w:iCs/>
          <w:color w:val="000000" w:themeColor="text1"/>
          <w:sz w:val="24"/>
          <w:szCs w:val="24"/>
          <w:lang w:val="kk-KZ"/>
        </w:rPr>
        <w:t>хаттама</w:t>
      </w:r>
      <w:r w:rsidRPr="00E061DC">
        <w:rPr>
          <w:rFonts w:ascii="Times New Roman" w:hAnsi="Times New Roman" w:cs="Times New Roman"/>
          <w:iCs/>
          <w:color w:val="000000" w:themeColor="text1"/>
          <w:sz w:val="24"/>
          <w:szCs w:val="24"/>
          <w:lang w:val="kk-KZ"/>
        </w:rPr>
        <w:t xml:space="preserve"> №10;</w:t>
      </w:r>
    </w:p>
    <w:p w14:paraId="099A932B" w14:textId="4DC3ACF5" w:rsidR="005776E9" w:rsidRPr="00E061DC" w:rsidRDefault="005776E9" w:rsidP="005776E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«Кесарево сечение»</w:t>
      </w:r>
      <w:r w:rsidR="00034571" w:rsidRPr="00E061DC">
        <w:rPr>
          <w:rFonts w:ascii="Times New Roman" w:hAnsi="Times New Roman" w:cs="Times New Roman"/>
          <w:iCs/>
          <w:color w:val="000000" w:themeColor="text1"/>
          <w:sz w:val="24"/>
          <w:szCs w:val="24"/>
          <w:lang w:val="kk-KZ"/>
        </w:rPr>
        <w:t xml:space="preserve"> клиникалық хаттамасы</w:t>
      </w:r>
      <w:r w:rsidRPr="00E061DC">
        <w:rPr>
          <w:rFonts w:ascii="Times New Roman" w:hAnsi="Times New Roman" w:cs="Times New Roman"/>
          <w:iCs/>
          <w:color w:val="000000" w:themeColor="text1"/>
          <w:sz w:val="24"/>
          <w:szCs w:val="24"/>
          <w:lang w:val="kk-KZ"/>
        </w:rPr>
        <w:t xml:space="preserve">, </w:t>
      </w:r>
      <w:r w:rsidR="00964DB2" w:rsidRPr="00E061DC">
        <w:rPr>
          <w:rFonts w:ascii="Times New Roman" w:hAnsi="Times New Roman" w:cs="Times New Roman"/>
          <w:iCs/>
          <w:color w:val="000000" w:themeColor="text1"/>
          <w:sz w:val="24"/>
          <w:szCs w:val="24"/>
          <w:lang w:val="kk-KZ"/>
        </w:rPr>
        <w:t>ҚР Денсаулық сақтау министрлігінің Денсаулық сақтауды дамыту сараптама кеңесі</w:t>
      </w:r>
      <w:r w:rsidR="00823EDE" w:rsidRPr="00E061DC">
        <w:rPr>
          <w:rFonts w:ascii="Times New Roman" w:hAnsi="Times New Roman" w:cs="Times New Roman"/>
          <w:iCs/>
          <w:color w:val="000000" w:themeColor="text1"/>
          <w:sz w:val="24"/>
          <w:szCs w:val="24"/>
          <w:lang w:val="kk-KZ"/>
        </w:rPr>
        <w:t xml:space="preserve"> 2014 жылы 4 шілдеде</w:t>
      </w:r>
      <w:r w:rsidR="00964DB2" w:rsidRPr="00E061DC">
        <w:rPr>
          <w:rFonts w:ascii="Times New Roman" w:hAnsi="Times New Roman" w:cs="Times New Roman"/>
          <w:iCs/>
          <w:color w:val="000000" w:themeColor="text1"/>
          <w:sz w:val="24"/>
          <w:szCs w:val="24"/>
          <w:lang w:val="kk-KZ"/>
        </w:rPr>
        <w:t xml:space="preserve"> бекіткен</w:t>
      </w:r>
      <w:r w:rsidRPr="00E061DC">
        <w:rPr>
          <w:rFonts w:ascii="Times New Roman" w:hAnsi="Times New Roman" w:cs="Times New Roman"/>
          <w:iCs/>
          <w:color w:val="000000" w:themeColor="text1"/>
          <w:sz w:val="24"/>
          <w:szCs w:val="24"/>
          <w:lang w:val="kk-KZ"/>
        </w:rPr>
        <w:t xml:space="preserve">, </w:t>
      </w:r>
      <w:r w:rsidR="00823EDE" w:rsidRPr="00E061DC">
        <w:rPr>
          <w:rFonts w:ascii="Times New Roman" w:hAnsi="Times New Roman" w:cs="Times New Roman"/>
          <w:iCs/>
          <w:color w:val="000000" w:themeColor="text1"/>
          <w:sz w:val="24"/>
          <w:szCs w:val="24"/>
          <w:lang w:val="kk-KZ"/>
        </w:rPr>
        <w:t>хаттама</w:t>
      </w:r>
      <w:r w:rsidRPr="00E061DC">
        <w:rPr>
          <w:rFonts w:ascii="Times New Roman" w:hAnsi="Times New Roman" w:cs="Times New Roman"/>
          <w:iCs/>
          <w:color w:val="000000" w:themeColor="text1"/>
          <w:sz w:val="24"/>
          <w:szCs w:val="24"/>
          <w:lang w:val="kk-KZ"/>
        </w:rPr>
        <w:t xml:space="preserve"> №10;</w:t>
      </w:r>
    </w:p>
    <w:p w14:paraId="0A0C886E" w14:textId="673F83BF" w:rsidR="005776E9" w:rsidRPr="00E061DC" w:rsidRDefault="005776E9" w:rsidP="005776E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«Ведение родов»</w:t>
      </w:r>
      <w:r w:rsidR="00034571" w:rsidRPr="00E061DC">
        <w:rPr>
          <w:rFonts w:ascii="Times New Roman" w:hAnsi="Times New Roman" w:cs="Times New Roman"/>
          <w:iCs/>
          <w:color w:val="000000" w:themeColor="text1"/>
          <w:sz w:val="24"/>
          <w:szCs w:val="24"/>
          <w:lang w:val="kk-KZ"/>
        </w:rPr>
        <w:t xml:space="preserve"> клиникалық хаттамасы</w:t>
      </w:r>
      <w:r w:rsidRPr="00E061DC">
        <w:rPr>
          <w:rFonts w:ascii="Times New Roman" w:hAnsi="Times New Roman" w:cs="Times New Roman"/>
          <w:iCs/>
          <w:color w:val="000000" w:themeColor="text1"/>
          <w:sz w:val="24"/>
          <w:szCs w:val="24"/>
          <w:lang w:val="kk-KZ"/>
        </w:rPr>
        <w:t xml:space="preserve">, </w:t>
      </w:r>
      <w:r w:rsidR="00BD6246" w:rsidRPr="00E061DC">
        <w:rPr>
          <w:rFonts w:ascii="Times New Roman" w:hAnsi="Times New Roman" w:cs="Times New Roman"/>
          <w:iCs/>
          <w:color w:val="000000" w:themeColor="text1"/>
          <w:sz w:val="24"/>
          <w:szCs w:val="24"/>
          <w:lang w:val="kk-KZ"/>
        </w:rPr>
        <w:t>ҚР Денсаулық сақтау министрлігінің Медициналық көрсетілетін қызметтердің сапасы жөніндегі біріккен комиссиясы 2019 жылы 3 мамырда бекіткен</w:t>
      </w:r>
      <w:r w:rsidRPr="00E061DC">
        <w:rPr>
          <w:rFonts w:ascii="Times New Roman" w:hAnsi="Times New Roman" w:cs="Times New Roman"/>
          <w:iCs/>
          <w:color w:val="000000" w:themeColor="text1"/>
          <w:sz w:val="24"/>
          <w:szCs w:val="24"/>
          <w:lang w:val="kk-KZ"/>
        </w:rPr>
        <w:t xml:space="preserve">, </w:t>
      </w:r>
      <w:r w:rsidR="00BD6246" w:rsidRPr="00E061DC">
        <w:rPr>
          <w:rFonts w:ascii="Times New Roman" w:hAnsi="Times New Roman" w:cs="Times New Roman"/>
          <w:iCs/>
          <w:color w:val="000000" w:themeColor="text1"/>
          <w:sz w:val="24"/>
          <w:szCs w:val="24"/>
          <w:lang w:val="kk-KZ"/>
        </w:rPr>
        <w:t>хаттама</w:t>
      </w:r>
      <w:r w:rsidRPr="00E061DC">
        <w:rPr>
          <w:rFonts w:ascii="Times New Roman" w:hAnsi="Times New Roman" w:cs="Times New Roman"/>
          <w:iCs/>
          <w:color w:val="000000" w:themeColor="text1"/>
          <w:sz w:val="24"/>
          <w:szCs w:val="24"/>
          <w:lang w:val="kk-KZ"/>
        </w:rPr>
        <w:t xml:space="preserve"> №65;</w:t>
      </w:r>
    </w:p>
    <w:p w14:paraId="1DDA9318" w14:textId="662D6E78" w:rsidR="005776E9" w:rsidRPr="00E061DC" w:rsidRDefault="005776E9" w:rsidP="005776E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«Аномалии родовой деятельности»</w:t>
      </w:r>
      <w:r w:rsidR="00034571" w:rsidRPr="00E061DC">
        <w:rPr>
          <w:rFonts w:ascii="Times New Roman" w:hAnsi="Times New Roman" w:cs="Times New Roman"/>
          <w:iCs/>
          <w:color w:val="000000" w:themeColor="text1"/>
          <w:sz w:val="24"/>
          <w:szCs w:val="24"/>
          <w:lang w:val="kk-KZ"/>
        </w:rPr>
        <w:t xml:space="preserve"> клиникалық хаттамасы</w:t>
      </w:r>
      <w:r w:rsidRPr="00E061DC">
        <w:rPr>
          <w:rFonts w:ascii="Times New Roman" w:hAnsi="Times New Roman" w:cs="Times New Roman"/>
          <w:iCs/>
          <w:color w:val="000000" w:themeColor="text1"/>
          <w:sz w:val="24"/>
          <w:szCs w:val="24"/>
          <w:lang w:val="kk-KZ"/>
        </w:rPr>
        <w:t xml:space="preserve">, </w:t>
      </w:r>
      <w:r w:rsidR="00BD6246" w:rsidRPr="00E061DC">
        <w:rPr>
          <w:rFonts w:ascii="Times New Roman" w:hAnsi="Times New Roman" w:cs="Times New Roman"/>
          <w:iCs/>
          <w:color w:val="000000" w:themeColor="text1"/>
          <w:sz w:val="24"/>
          <w:szCs w:val="24"/>
          <w:lang w:val="kk-KZ"/>
        </w:rPr>
        <w:t>ҚР Денсаулық сақтау министрлігінің Медициналық көрсетілетін қызметтердің сапасы жөніндегі біріккен комиссиясы 2017 жылы 27 желтоқсанда бекіткен</w:t>
      </w:r>
      <w:r w:rsidRPr="00E061DC">
        <w:rPr>
          <w:rFonts w:ascii="Times New Roman" w:hAnsi="Times New Roman" w:cs="Times New Roman"/>
          <w:iCs/>
          <w:color w:val="000000" w:themeColor="text1"/>
          <w:sz w:val="24"/>
          <w:szCs w:val="24"/>
          <w:lang w:val="kk-KZ"/>
        </w:rPr>
        <w:t xml:space="preserve">, </w:t>
      </w:r>
      <w:r w:rsidR="00BD6246" w:rsidRPr="00E061DC">
        <w:rPr>
          <w:rFonts w:ascii="Times New Roman" w:hAnsi="Times New Roman" w:cs="Times New Roman"/>
          <w:iCs/>
          <w:color w:val="000000" w:themeColor="text1"/>
          <w:sz w:val="24"/>
          <w:szCs w:val="24"/>
          <w:lang w:val="kk-KZ"/>
        </w:rPr>
        <w:t>хаттама</w:t>
      </w:r>
      <w:r w:rsidRPr="00E061DC">
        <w:rPr>
          <w:rFonts w:ascii="Times New Roman" w:hAnsi="Times New Roman" w:cs="Times New Roman"/>
          <w:iCs/>
          <w:color w:val="000000" w:themeColor="text1"/>
          <w:sz w:val="24"/>
          <w:szCs w:val="24"/>
          <w:lang w:val="kk-KZ"/>
        </w:rPr>
        <w:t xml:space="preserve"> №36.</w:t>
      </w:r>
    </w:p>
    <w:p w14:paraId="70B24FDC" w14:textId="77777777" w:rsidR="00241F06" w:rsidRPr="00E061DC" w:rsidRDefault="00241F06" w:rsidP="005776E9">
      <w:pPr>
        <w:tabs>
          <w:tab w:val="left" w:pos="993"/>
        </w:tabs>
        <w:spacing w:after="0" w:line="240" w:lineRule="auto"/>
        <w:jc w:val="both"/>
        <w:rPr>
          <w:rFonts w:ascii="Times New Roman" w:hAnsi="Times New Roman" w:cs="Times New Roman"/>
          <w:color w:val="000000" w:themeColor="text1"/>
          <w:sz w:val="24"/>
          <w:szCs w:val="24"/>
          <w:lang w:val="kk-KZ"/>
        </w:rPr>
      </w:pPr>
    </w:p>
    <w:p w14:paraId="358454AD" w14:textId="77777777" w:rsidR="004008E0" w:rsidRPr="00E061DC" w:rsidRDefault="004008E0" w:rsidP="004008E0">
      <w:pPr>
        <w:spacing w:after="0" w:line="240" w:lineRule="auto"/>
        <w:ind w:firstLine="567"/>
        <w:rPr>
          <w:rFonts w:ascii="Times New Roman" w:hAnsi="Times New Roman" w:cs="Times New Roman"/>
          <w:color w:val="000000" w:themeColor="text1"/>
          <w:sz w:val="24"/>
          <w:szCs w:val="24"/>
          <w:lang w:val="kk-KZ"/>
        </w:rPr>
      </w:pPr>
    </w:p>
    <w:p w14:paraId="46263A5A" w14:textId="352DB9FE" w:rsidR="005F338C" w:rsidRPr="00E061DC" w:rsidRDefault="005776E9"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Қ</w:t>
      </w:r>
      <w:r w:rsidR="005F338C" w:rsidRPr="00E061DC">
        <w:rPr>
          <w:rFonts w:ascii="Times New Roman" w:hAnsi="Times New Roman" w:cs="Times New Roman"/>
          <w:b/>
          <w:bCs/>
          <w:color w:val="000000" w:themeColor="text1"/>
          <w:sz w:val="24"/>
          <w:szCs w:val="24"/>
          <w:lang w:val="kk-KZ"/>
        </w:rPr>
        <w:t>осымша әдебиеттер</w:t>
      </w:r>
    </w:p>
    <w:p w14:paraId="147F9071" w14:textId="4DB2E538" w:rsidR="005776E9" w:rsidRPr="00E061DC" w:rsidRDefault="005776E9" w:rsidP="005776E9">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Что кроется за цифрами. Исследование случаев материнской смертности и осложнений в целях обеспечения безопасности беременности/ под ред. Могилевкина И.А., Всемирная организация здравоохранения, Женева – 2003 г. – Том 1 – 165 б.</w:t>
      </w:r>
    </w:p>
    <w:p w14:paraId="3586B370" w14:textId="77777777" w:rsidR="009A45E5" w:rsidRPr="00E061DC" w:rsidRDefault="009A45E5" w:rsidP="00383496">
      <w:pPr>
        <w:spacing w:after="0" w:line="240" w:lineRule="auto"/>
        <w:ind w:firstLine="567"/>
        <w:jc w:val="both"/>
        <w:rPr>
          <w:rFonts w:ascii="Times New Roman" w:hAnsi="Times New Roman" w:cs="Times New Roman"/>
          <w:b/>
          <w:color w:val="000000" w:themeColor="text1"/>
          <w:sz w:val="24"/>
          <w:szCs w:val="24"/>
          <w:lang w:val="kk-KZ"/>
        </w:rPr>
      </w:pPr>
    </w:p>
    <w:p w14:paraId="43997319" w14:textId="761FF3B0" w:rsidR="005F338C" w:rsidRPr="00E061DC" w:rsidRDefault="005F338C" w:rsidP="004008E0">
      <w:pPr>
        <w:pStyle w:val="a6"/>
        <w:numPr>
          <w:ilvl w:val="0"/>
          <w:numId w:val="1"/>
        </w:numPr>
        <w:spacing w:after="0" w:line="240" w:lineRule="auto"/>
        <w:ind w:left="0" w:firstLine="567"/>
        <w:rPr>
          <w:rFonts w:ascii="Times New Roman" w:hAnsi="Times New Roman" w:cs="Times New Roman"/>
          <w:b/>
          <w:bCs/>
          <w:i/>
          <w:iCs/>
          <w:color w:val="000000" w:themeColor="text1"/>
          <w:sz w:val="24"/>
          <w:szCs w:val="24"/>
          <w:lang w:val="kk-KZ"/>
        </w:rPr>
      </w:pPr>
      <w:r w:rsidRPr="00E061DC">
        <w:rPr>
          <w:rFonts w:ascii="Times New Roman" w:hAnsi="Times New Roman" w:cs="Times New Roman"/>
          <w:b/>
          <w:bCs/>
          <w:color w:val="000000" w:themeColor="text1"/>
          <w:sz w:val="24"/>
          <w:szCs w:val="24"/>
          <w:lang w:val="kk-KZ"/>
        </w:rPr>
        <w:lastRenderedPageBreak/>
        <w:t>Интернет ресурстары (нормативтік құжаттар)</w:t>
      </w:r>
    </w:p>
    <w:p w14:paraId="5C8E05A6" w14:textId="2387FCCE" w:rsidR="004008E0" w:rsidRPr="00E061DC" w:rsidRDefault="00241F06" w:rsidP="005F338C">
      <w:pPr>
        <w:tabs>
          <w:tab w:val="right" w:pos="426"/>
        </w:tabs>
        <w:autoSpaceDE w:val="0"/>
        <w:autoSpaceDN w:val="0"/>
        <w:adjustRightInd w:val="0"/>
        <w:spacing w:after="0" w:line="240" w:lineRule="auto"/>
        <w:ind w:firstLine="567"/>
        <w:jc w:val="both"/>
        <w:rPr>
          <w:rFonts w:ascii="Times New Roman" w:hAnsi="Times New Roman" w:cs="Times New Roman"/>
          <w:iCs/>
          <w:color w:val="000000" w:themeColor="text1"/>
          <w:sz w:val="24"/>
          <w:szCs w:val="24"/>
          <w:lang w:val="kk-KZ"/>
        </w:rPr>
      </w:pPr>
      <w:r w:rsidRPr="00E061DC">
        <w:rPr>
          <w:rFonts w:ascii="Times New Roman" w:hAnsi="Times New Roman" w:cs="Times New Roman"/>
          <w:iCs/>
          <w:color w:val="000000" w:themeColor="text1"/>
          <w:sz w:val="24"/>
          <w:szCs w:val="24"/>
          <w:lang w:val="kk-KZ"/>
        </w:rPr>
        <w:t>-</w:t>
      </w:r>
    </w:p>
    <w:p w14:paraId="41300BD0" w14:textId="77777777" w:rsidR="00241F06" w:rsidRPr="00E061DC" w:rsidRDefault="00241F06" w:rsidP="005F338C">
      <w:pPr>
        <w:spacing w:after="0" w:line="240" w:lineRule="auto"/>
        <w:jc w:val="both"/>
        <w:rPr>
          <w:rFonts w:ascii="Times New Roman" w:hAnsi="Times New Roman" w:cs="Times New Roman"/>
          <w:b/>
          <w:bCs/>
          <w:color w:val="000000" w:themeColor="text1"/>
          <w:sz w:val="24"/>
          <w:szCs w:val="24"/>
          <w:lang w:val="kk-KZ"/>
        </w:rPr>
      </w:pPr>
    </w:p>
    <w:p w14:paraId="0949A6F5" w14:textId="3862E379" w:rsidR="005776E9" w:rsidRPr="00E061DC" w:rsidRDefault="005776E9" w:rsidP="005776E9">
      <w:pPr>
        <w:spacing w:after="0" w:line="240" w:lineRule="auto"/>
        <w:jc w:val="both"/>
        <w:rPr>
          <w:rFonts w:ascii="Times New Roman" w:hAnsi="Times New Roman" w:cs="Times New Roman"/>
          <w:b/>
          <w:bCs/>
          <w:color w:val="000000" w:themeColor="text1"/>
          <w:sz w:val="24"/>
          <w:szCs w:val="24"/>
          <w:lang w:val="kk-KZ"/>
        </w:rPr>
      </w:pPr>
      <w:r w:rsidRPr="00E061DC">
        <w:rPr>
          <w:rFonts w:ascii="Times New Roman" w:hAnsi="Times New Roman" w:cs="Times New Roman"/>
          <w:b/>
          <w:bCs/>
          <w:color w:val="000000" w:themeColor="text1"/>
          <w:sz w:val="24"/>
          <w:szCs w:val="24"/>
          <w:lang w:val="kk-KZ"/>
        </w:rPr>
        <w:t>Денсаулық сақтау саласындағы қосымша және формальды емес білім беру бойынша білім беру бағдарламаларын іске асыратын ұйымдарға қойылатын біліктілік талаптары</w:t>
      </w:r>
    </w:p>
    <w:p w14:paraId="36F103CF" w14:textId="6996AC57" w:rsidR="005F338C" w:rsidRPr="00E061DC" w:rsidRDefault="005F338C" w:rsidP="005F338C">
      <w:pPr>
        <w:spacing w:after="0" w:line="240" w:lineRule="auto"/>
        <w:jc w:val="both"/>
        <w:rPr>
          <w:rFonts w:ascii="Times New Roman" w:hAnsi="Times New Roman" w:cs="Times New Roman"/>
          <w:b/>
          <w:bCs/>
          <w:color w:val="000000" w:themeColor="text1"/>
          <w:sz w:val="24"/>
          <w:szCs w:val="24"/>
          <w:lang w:val="kk-KZ"/>
        </w:rPr>
      </w:pPr>
    </w:p>
    <w:p w14:paraId="1A4B7FA8" w14:textId="77777777" w:rsidR="00316039" w:rsidRPr="00E061DC" w:rsidRDefault="00316039" w:rsidP="00316039">
      <w:pPr>
        <w:spacing w:after="0" w:line="240" w:lineRule="auto"/>
        <w:rPr>
          <w:rFonts w:ascii="Times New Roman" w:hAnsi="Times New Roman" w:cs="Times New Roman"/>
          <w:b/>
          <w:color w:val="000000" w:themeColor="text1"/>
          <w:sz w:val="24"/>
          <w:szCs w:val="24"/>
          <w:lang w:val="kk-KZ"/>
        </w:rPr>
      </w:pPr>
    </w:p>
    <w:p w14:paraId="006ACF91" w14:textId="3D26F32B" w:rsidR="00C82D34" w:rsidRPr="00E061DC" w:rsidRDefault="00C82D34" w:rsidP="00316039">
      <w:pPr>
        <w:spacing w:after="0" w:line="240" w:lineRule="auto"/>
        <w:rPr>
          <w:rFonts w:ascii="Times New Roman" w:hAnsi="Times New Roman" w:cs="Times New Roman"/>
          <w:b/>
          <w:color w:val="000000" w:themeColor="text1"/>
          <w:sz w:val="24"/>
          <w:szCs w:val="24"/>
          <w:lang w:val="kk-KZ"/>
        </w:rPr>
      </w:pPr>
      <w:r w:rsidRPr="00E061DC">
        <w:rPr>
          <w:rFonts w:ascii="Times New Roman" w:hAnsi="Times New Roman" w:cs="Times New Roman"/>
          <w:b/>
          <w:color w:val="000000" w:themeColor="text1"/>
          <w:sz w:val="24"/>
          <w:szCs w:val="24"/>
          <w:lang w:val="kk-KZ"/>
        </w:rPr>
        <w:t>Білім беру ресурстарына қойылатын талаптар:</w:t>
      </w:r>
    </w:p>
    <w:p w14:paraId="0BE03C6D" w14:textId="77777777" w:rsidR="005776E9" w:rsidRPr="00E061DC" w:rsidRDefault="005776E9" w:rsidP="005776E9">
      <w:pPr>
        <w:spacing w:after="0" w:line="240" w:lineRule="auto"/>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Күндізгі оқу форматында оқытуға арналған бөлме</w:t>
      </w:r>
    </w:p>
    <w:p w14:paraId="347AE269" w14:textId="77777777" w:rsidR="005776E9" w:rsidRPr="00E061DC" w:rsidRDefault="005776E9" w:rsidP="005776E9">
      <w:pPr>
        <w:spacing w:after="0" w:line="240" w:lineRule="auto"/>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Қашықтықтан оқыту формасына қол жетімділік</w:t>
      </w:r>
    </w:p>
    <w:p w14:paraId="19B99E99" w14:textId="77777777" w:rsidR="00FB2EFD" w:rsidRPr="00E061DC" w:rsidRDefault="00FB2EFD" w:rsidP="00316039">
      <w:pPr>
        <w:spacing w:after="0" w:line="240" w:lineRule="auto"/>
        <w:rPr>
          <w:rFonts w:ascii="Times New Roman" w:hAnsi="Times New Roman" w:cs="Times New Roman"/>
          <w:color w:val="000000" w:themeColor="text1"/>
          <w:sz w:val="24"/>
          <w:szCs w:val="24"/>
          <w:lang w:val="kk-KZ"/>
        </w:rPr>
      </w:pPr>
    </w:p>
    <w:p w14:paraId="58957687" w14:textId="77777777" w:rsidR="005776E9" w:rsidRPr="00E061DC" w:rsidRDefault="005776E9" w:rsidP="00316039">
      <w:pPr>
        <w:spacing w:after="0" w:line="240" w:lineRule="auto"/>
        <w:rPr>
          <w:rFonts w:ascii="Times New Roman" w:hAnsi="Times New Roman" w:cs="Times New Roman"/>
          <w:b/>
          <w:color w:val="000000" w:themeColor="text1"/>
          <w:sz w:val="24"/>
          <w:szCs w:val="24"/>
          <w:lang w:val="kk-KZ"/>
        </w:rPr>
      </w:pPr>
      <w:r w:rsidRPr="00E061DC">
        <w:rPr>
          <w:rFonts w:ascii="Times New Roman" w:hAnsi="Times New Roman" w:cs="Times New Roman"/>
          <w:b/>
          <w:color w:val="000000" w:themeColor="text1"/>
          <w:sz w:val="24"/>
          <w:szCs w:val="24"/>
          <w:lang w:val="kk-KZ"/>
        </w:rPr>
        <w:t>Материалдық-техникалық қамсыздандыру және жабдық</w:t>
      </w:r>
    </w:p>
    <w:p w14:paraId="3DCBF42F" w14:textId="77777777" w:rsidR="00203485" w:rsidRPr="00E061DC" w:rsidRDefault="00203485" w:rsidP="00203485">
      <w:pPr>
        <w:spacing w:after="0" w:line="240" w:lineRule="auto"/>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Техникалық құралдар:</w:t>
      </w:r>
    </w:p>
    <w:p w14:paraId="54638AA3" w14:textId="77777777" w:rsidR="00203485" w:rsidRPr="00E061DC" w:rsidRDefault="00203485" w:rsidP="00203485">
      <w:pPr>
        <w:spacing w:after="0" w:line="240" w:lineRule="auto"/>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күндізгі оқуға: проектор, ноутбук</w:t>
      </w:r>
    </w:p>
    <w:p w14:paraId="09CA67B5" w14:textId="77777777" w:rsidR="00203485" w:rsidRPr="00E061DC" w:rsidRDefault="00203485" w:rsidP="00203485">
      <w:pPr>
        <w:spacing w:after="0" w:line="240" w:lineRule="auto"/>
        <w:rPr>
          <w:rFonts w:ascii="Times New Roman" w:hAnsi="Times New Roman" w:cs="Times New Roman"/>
          <w:color w:val="000000" w:themeColor="text1"/>
          <w:sz w:val="24"/>
          <w:szCs w:val="24"/>
          <w:lang w:val="kk-KZ"/>
        </w:rPr>
      </w:pPr>
      <w:r w:rsidRPr="00E061DC">
        <w:rPr>
          <w:rFonts w:ascii="Times New Roman" w:hAnsi="Times New Roman" w:cs="Times New Roman"/>
          <w:color w:val="000000" w:themeColor="text1"/>
          <w:sz w:val="24"/>
          <w:szCs w:val="24"/>
          <w:lang w:val="kk-KZ"/>
        </w:rPr>
        <w:t>қашықтықтан оқуға: дербес компьютер, интернетке қосылу</w:t>
      </w:r>
    </w:p>
    <w:p w14:paraId="667207A7" w14:textId="77777777" w:rsidR="00316039" w:rsidRPr="00E061DC" w:rsidRDefault="00316039" w:rsidP="00316039">
      <w:pPr>
        <w:spacing w:after="0" w:line="240" w:lineRule="auto"/>
        <w:rPr>
          <w:rFonts w:ascii="Times New Roman" w:hAnsi="Times New Roman" w:cs="Times New Roman"/>
          <w:color w:val="000000" w:themeColor="text1"/>
          <w:sz w:val="24"/>
          <w:szCs w:val="24"/>
          <w:lang w:val="kk-KZ"/>
        </w:rPr>
      </w:pPr>
    </w:p>
    <w:p w14:paraId="0AA83871" w14:textId="77777777" w:rsidR="00C82D34" w:rsidRPr="00E061DC" w:rsidRDefault="00C82D34" w:rsidP="00C82D34">
      <w:pPr>
        <w:pStyle w:val="12"/>
        <w:jc w:val="left"/>
        <w:rPr>
          <w:color w:val="000000" w:themeColor="text1"/>
          <w:sz w:val="24"/>
          <w:szCs w:val="24"/>
          <w:lang w:val="kk-KZ"/>
        </w:rPr>
      </w:pPr>
      <w:r w:rsidRPr="00E061DC">
        <w:rPr>
          <w:color w:val="000000" w:themeColor="text1"/>
          <w:sz w:val="24"/>
          <w:szCs w:val="24"/>
          <w:lang w:val="kk-KZ"/>
        </w:rPr>
        <w:t>Қолданылатын қысқартулар мен терминдер</w:t>
      </w:r>
    </w:p>
    <w:p w14:paraId="32A1DB9D" w14:textId="77777777" w:rsidR="00C82D34" w:rsidRPr="00E061DC" w:rsidRDefault="00C82D34" w:rsidP="00C82D34">
      <w:pPr>
        <w:pStyle w:val="ac"/>
        <w:jc w:val="left"/>
        <w:rPr>
          <w:b w:val="0"/>
          <w:color w:val="000000" w:themeColor="text1"/>
          <w:sz w:val="24"/>
          <w:szCs w:val="24"/>
          <w:lang w:val="kk-KZ" w:eastAsia="x-none"/>
        </w:rPr>
      </w:pPr>
      <w:r w:rsidRPr="00E061DC">
        <w:rPr>
          <w:b w:val="0"/>
          <w:color w:val="000000" w:themeColor="text1"/>
          <w:sz w:val="24"/>
          <w:szCs w:val="24"/>
          <w:lang w:val="kk-KZ" w:eastAsia="x-none"/>
        </w:rPr>
        <w:t>ДДҰ – Дүниежүзілік денсаулық сақтау ұйымы;</w:t>
      </w:r>
    </w:p>
    <w:p w14:paraId="0672D966" w14:textId="77777777" w:rsidR="00C82D34" w:rsidRPr="00E061DC" w:rsidRDefault="00C82D34" w:rsidP="00C82D34">
      <w:pPr>
        <w:pStyle w:val="ac"/>
        <w:jc w:val="left"/>
        <w:rPr>
          <w:b w:val="0"/>
          <w:color w:val="000000" w:themeColor="text1"/>
          <w:sz w:val="24"/>
          <w:szCs w:val="24"/>
          <w:lang w:val="kk-KZ" w:eastAsia="x-none"/>
        </w:rPr>
      </w:pPr>
      <w:r w:rsidRPr="00E061DC">
        <w:rPr>
          <w:b w:val="0"/>
          <w:color w:val="000000" w:themeColor="text1"/>
          <w:sz w:val="24"/>
          <w:szCs w:val="24"/>
          <w:lang w:val="kk-KZ" w:eastAsia="x-none"/>
        </w:rPr>
        <w:t>ҚР – Қазақстан Республикасы;</w:t>
      </w:r>
    </w:p>
    <w:p w14:paraId="5EC72C8C" w14:textId="5525D9B0" w:rsidR="00C82D34" w:rsidRPr="00E061DC" w:rsidRDefault="00C82D34" w:rsidP="00C82D34">
      <w:pPr>
        <w:pStyle w:val="ac"/>
        <w:jc w:val="left"/>
        <w:rPr>
          <w:b w:val="0"/>
          <w:color w:val="000000" w:themeColor="text1"/>
          <w:sz w:val="24"/>
          <w:szCs w:val="24"/>
          <w:lang w:val="kk-KZ" w:eastAsia="x-none"/>
        </w:rPr>
      </w:pPr>
      <w:r w:rsidRPr="00E061DC">
        <w:rPr>
          <w:b w:val="0"/>
          <w:color w:val="000000" w:themeColor="text1"/>
          <w:sz w:val="24"/>
          <w:szCs w:val="24"/>
          <w:lang w:val="kk-KZ" w:eastAsia="x-none"/>
        </w:rPr>
        <w:t>ЮНФПА –</w:t>
      </w:r>
      <w:r w:rsidR="00203485" w:rsidRPr="00E061DC">
        <w:rPr>
          <w:b w:val="0"/>
          <w:color w:val="000000" w:themeColor="text1"/>
          <w:sz w:val="24"/>
          <w:szCs w:val="24"/>
          <w:lang w:val="kk-KZ" w:eastAsia="x-none"/>
        </w:rPr>
        <w:t>БҰҰ-ның халықтың қоныстануы саласындағы қоры</w:t>
      </w:r>
    </w:p>
    <w:p w14:paraId="6744557A" w14:textId="34DB0132" w:rsidR="00490931" w:rsidRPr="00E061DC" w:rsidRDefault="00616A9A" w:rsidP="004504EA">
      <w:pPr>
        <w:pStyle w:val="ac"/>
        <w:jc w:val="both"/>
        <w:rPr>
          <w:b w:val="0"/>
          <w:color w:val="000000" w:themeColor="text1"/>
          <w:sz w:val="24"/>
          <w:szCs w:val="24"/>
          <w:lang w:val="kk-KZ" w:eastAsia="x-none"/>
        </w:rPr>
      </w:pPr>
      <w:r w:rsidRPr="00E061DC">
        <w:rPr>
          <w:b w:val="0"/>
          <w:color w:val="000000" w:themeColor="text1"/>
          <w:sz w:val="24"/>
          <w:szCs w:val="24"/>
          <w:lang w:val="kk-KZ" w:eastAsia="x-none"/>
        </w:rPr>
        <w:t>МККИ</w:t>
      </w:r>
      <w:r w:rsidR="00490931" w:rsidRPr="00E061DC">
        <w:rPr>
          <w:b w:val="0"/>
          <w:color w:val="000000" w:themeColor="text1"/>
          <w:sz w:val="24"/>
          <w:szCs w:val="24"/>
          <w:lang w:val="kk-KZ" w:eastAsia="x-none"/>
        </w:rPr>
        <w:t xml:space="preserve"> - </w:t>
      </w:r>
      <w:r w:rsidRPr="00E061DC">
        <w:rPr>
          <w:b w:val="0"/>
          <w:color w:val="000000" w:themeColor="text1"/>
          <w:sz w:val="24"/>
          <w:szCs w:val="24"/>
          <w:lang w:val="kk-KZ" w:eastAsia="x-none"/>
        </w:rPr>
        <w:t>Медициналық көмек көрсетумен байланысты инфекциялар</w:t>
      </w:r>
    </w:p>
    <w:sectPr w:rsidR="00490931" w:rsidRPr="00E061DC" w:rsidSect="00E061D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0C"/>
    <w:multiLevelType w:val="hybridMultilevel"/>
    <w:tmpl w:val="868AF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6739A"/>
    <w:multiLevelType w:val="hybridMultilevel"/>
    <w:tmpl w:val="73C48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603ABF"/>
    <w:multiLevelType w:val="hybridMultilevel"/>
    <w:tmpl w:val="DFBAA0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4"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6E69B6"/>
    <w:multiLevelType w:val="multilevel"/>
    <w:tmpl w:val="4B9276C6"/>
    <w:lvl w:ilvl="0">
      <w:start w:val="1"/>
      <w:numFmt w:val="decimal"/>
      <w:lvlText w:val="%1."/>
      <w:lvlJc w:val="left"/>
      <w:pPr>
        <w:ind w:left="720" w:hanging="360"/>
      </w:pPr>
      <w:rPr>
        <w:b/>
        <w:bCs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20771087">
    <w:abstractNumId w:val="6"/>
  </w:num>
  <w:num w:numId="2" w16cid:durableId="1867058764">
    <w:abstractNumId w:val="5"/>
  </w:num>
  <w:num w:numId="3" w16cid:durableId="858544112">
    <w:abstractNumId w:val="3"/>
  </w:num>
  <w:num w:numId="4" w16cid:durableId="1919244419">
    <w:abstractNumId w:val="0"/>
  </w:num>
  <w:num w:numId="5" w16cid:durableId="2105302939">
    <w:abstractNumId w:val="2"/>
  </w:num>
  <w:num w:numId="6" w16cid:durableId="308481901">
    <w:abstractNumId w:val="4"/>
  </w:num>
  <w:num w:numId="7" w16cid:durableId="202466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C"/>
    <w:rsid w:val="00004757"/>
    <w:rsid w:val="00005E07"/>
    <w:rsid w:val="00017490"/>
    <w:rsid w:val="00022981"/>
    <w:rsid w:val="000278B9"/>
    <w:rsid w:val="00034571"/>
    <w:rsid w:val="00043E93"/>
    <w:rsid w:val="00044107"/>
    <w:rsid w:val="000758E6"/>
    <w:rsid w:val="000814CD"/>
    <w:rsid w:val="00090903"/>
    <w:rsid w:val="000B30DF"/>
    <w:rsid w:val="000B34B3"/>
    <w:rsid w:val="000C77CA"/>
    <w:rsid w:val="000E22DD"/>
    <w:rsid w:val="0010011B"/>
    <w:rsid w:val="00112D46"/>
    <w:rsid w:val="00123CCB"/>
    <w:rsid w:val="001418E2"/>
    <w:rsid w:val="00166D6F"/>
    <w:rsid w:val="001A55C9"/>
    <w:rsid w:val="001B0387"/>
    <w:rsid w:val="001C0DC1"/>
    <w:rsid w:val="001C2282"/>
    <w:rsid w:val="001C6ADC"/>
    <w:rsid w:val="001E03B2"/>
    <w:rsid w:val="001F5FFF"/>
    <w:rsid w:val="00203485"/>
    <w:rsid w:val="00222FB1"/>
    <w:rsid w:val="002330C0"/>
    <w:rsid w:val="00241F06"/>
    <w:rsid w:val="002756E3"/>
    <w:rsid w:val="00277B94"/>
    <w:rsid w:val="002D3A48"/>
    <w:rsid w:val="00307B5E"/>
    <w:rsid w:val="00311F61"/>
    <w:rsid w:val="00316039"/>
    <w:rsid w:val="00335D9A"/>
    <w:rsid w:val="00354AC0"/>
    <w:rsid w:val="00383496"/>
    <w:rsid w:val="004008E0"/>
    <w:rsid w:val="00415222"/>
    <w:rsid w:val="004504EA"/>
    <w:rsid w:val="004536A3"/>
    <w:rsid w:val="00490931"/>
    <w:rsid w:val="004D03F8"/>
    <w:rsid w:val="00501576"/>
    <w:rsid w:val="005108A2"/>
    <w:rsid w:val="005776E9"/>
    <w:rsid w:val="00580150"/>
    <w:rsid w:val="00590B8B"/>
    <w:rsid w:val="00595FAC"/>
    <w:rsid w:val="005B22B2"/>
    <w:rsid w:val="005C2CF7"/>
    <w:rsid w:val="005D2A37"/>
    <w:rsid w:val="005D77B5"/>
    <w:rsid w:val="005E4E86"/>
    <w:rsid w:val="005F338C"/>
    <w:rsid w:val="00616A9A"/>
    <w:rsid w:val="00620682"/>
    <w:rsid w:val="00653B00"/>
    <w:rsid w:val="00685D9A"/>
    <w:rsid w:val="006A5107"/>
    <w:rsid w:val="006B0CCA"/>
    <w:rsid w:val="006D0922"/>
    <w:rsid w:val="006D688F"/>
    <w:rsid w:val="007153E1"/>
    <w:rsid w:val="007245DE"/>
    <w:rsid w:val="007307B2"/>
    <w:rsid w:val="00765038"/>
    <w:rsid w:val="007870A6"/>
    <w:rsid w:val="007A2AF2"/>
    <w:rsid w:val="007C0F0D"/>
    <w:rsid w:val="007D3FD2"/>
    <w:rsid w:val="007F7722"/>
    <w:rsid w:val="008075A2"/>
    <w:rsid w:val="008166FE"/>
    <w:rsid w:val="00823EDE"/>
    <w:rsid w:val="00823F6E"/>
    <w:rsid w:val="00845F51"/>
    <w:rsid w:val="00852016"/>
    <w:rsid w:val="00863392"/>
    <w:rsid w:val="0086505C"/>
    <w:rsid w:val="008801B8"/>
    <w:rsid w:val="008828C4"/>
    <w:rsid w:val="008B7A54"/>
    <w:rsid w:val="008C7F53"/>
    <w:rsid w:val="008D63F3"/>
    <w:rsid w:val="008E0A47"/>
    <w:rsid w:val="0091343D"/>
    <w:rsid w:val="00937897"/>
    <w:rsid w:val="00964DB2"/>
    <w:rsid w:val="0098151B"/>
    <w:rsid w:val="00985590"/>
    <w:rsid w:val="00996B22"/>
    <w:rsid w:val="009A45E5"/>
    <w:rsid w:val="009A7D3E"/>
    <w:rsid w:val="009B24D0"/>
    <w:rsid w:val="009B46E9"/>
    <w:rsid w:val="009B519D"/>
    <w:rsid w:val="009D0F89"/>
    <w:rsid w:val="009F05F7"/>
    <w:rsid w:val="00A0427E"/>
    <w:rsid w:val="00A17FCB"/>
    <w:rsid w:val="00A423F7"/>
    <w:rsid w:val="00AE67B9"/>
    <w:rsid w:val="00B12890"/>
    <w:rsid w:val="00B6250B"/>
    <w:rsid w:val="00B80166"/>
    <w:rsid w:val="00BB3605"/>
    <w:rsid w:val="00BD6246"/>
    <w:rsid w:val="00BF0D4A"/>
    <w:rsid w:val="00C42351"/>
    <w:rsid w:val="00C539C1"/>
    <w:rsid w:val="00C6168D"/>
    <w:rsid w:val="00C82D34"/>
    <w:rsid w:val="00CA5DE7"/>
    <w:rsid w:val="00CC266C"/>
    <w:rsid w:val="00CD7038"/>
    <w:rsid w:val="00CF3117"/>
    <w:rsid w:val="00D05089"/>
    <w:rsid w:val="00D27F9A"/>
    <w:rsid w:val="00D30614"/>
    <w:rsid w:val="00D53325"/>
    <w:rsid w:val="00D77641"/>
    <w:rsid w:val="00D850B1"/>
    <w:rsid w:val="00DE4685"/>
    <w:rsid w:val="00DE5AFC"/>
    <w:rsid w:val="00E061DC"/>
    <w:rsid w:val="00E3376E"/>
    <w:rsid w:val="00E560D1"/>
    <w:rsid w:val="00E7016E"/>
    <w:rsid w:val="00E8546F"/>
    <w:rsid w:val="00EA202F"/>
    <w:rsid w:val="00EA7488"/>
    <w:rsid w:val="00EB165C"/>
    <w:rsid w:val="00EB5851"/>
    <w:rsid w:val="00ED2733"/>
    <w:rsid w:val="00EE3025"/>
    <w:rsid w:val="00F6784B"/>
    <w:rsid w:val="00F871BD"/>
    <w:rsid w:val="00FB2EFD"/>
    <w:rsid w:val="00FE28D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D97"/>
  <w15:chartTrackingRefBased/>
  <w15:docId w15:val="{F009A662-5E2A-4A8D-A918-5FF98B4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8C"/>
  </w:style>
  <w:style w:type="paragraph" w:styleId="1">
    <w:name w:val="heading 1"/>
    <w:basedOn w:val="a"/>
    <w:next w:val="a"/>
    <w:link w:val="10"/>
    <w:uiPriority w:val="9"/>
    <w:qFormat/>
    <w:rsid w:val="00CA5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F338C"/>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F338C"/>
    <w:rPr>
      <w:rFonts w:eastAsiaTheme="minorEastAsia"/>
      <w:lang w:val="kk" w:eastAsia="ru-RU"/>
    </w:rPr>
  </w:style>
  <w:style w:type="table" w:styleId="a5">
    <w:name w:val="Table Grid"/>
    <w:basedOn w:val="a1"/>
    <w:uiPriority w:val="59"/>
    <w:rsid w:val="005F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5F338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5F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5F338C"/>
    <w:rPr>
      <w:lang w:val="kk"/>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5F338C"/>
    <w:rPr>
      <w:rFonts w:ascii="Times New Roman" w:eastAsia="Times New Roman" w:hAnsi="Times New Roman" w:cs="Times New Roman"/>
      <w:sz w:val="24"/>
      <w:szCs w:val="24"/>
      <w:lang w:val="kk" w:eastAsia="ru-RU"/>
    </w:rPr>
  </w:style>
  <w:style w:type="paragraph" w:styleId="aa">
    <w:name w:val="Body Text Indent"/>
    <w:basedOn w:val="a"/>
    <w:link w:val="ab"/>
    <w:uiPriority w:val="99"/>
    <w:unhideWhenUsed/>
    <w:rsid w:val="005F338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5F338C"/>
    <w:rPr>
      <w:rFonts w:ascii="Times New Roman" w:eastAsia="Calibri" w:hAnsi="Times New Roman" w:cs="Times New Roman"/>
      <w:sz w:val="24"/>
      <w:szCs w:val="24"/>
      <w:lang w:val="kk" w:eastAsia="ru-RU"/>
    </w:rPr>
  </w:style>
  <w:style w:type="paragraph" w:styleId="ac">
    <w:name w:val="Title"/>
    <w:aliases w:val=" Знак"/>
    <w:basedOn w:val="a"/>
    <w:link w:val="ad"/>
    <w:qFormat/>
    <w:rsid w:val="005F338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5F338C"/>
    <w:rPr>
      <w:rFonts w:ascii="Times New Roman" w:eastAsia="Times New Roman" w:hAnsi="Times New Roman" w:cs="Times New Roman"/>
      <w:b/>
      <w:sz w:val="28"/>
      <w:szCs w:val="20"/>
      <w:lang w:val="kk" w:eastAsia="ru-RU"/>
    </w:rPr>
  </w:style>
  <w:style w:type="table" w:customStyle="1" w:styleId="11">
    <w:name w:val="Сетка таблицы1"/>
    <w:basedOn w:val="a1"/>
    <w:next w:val="a5"/>
    <w:uiPriority w:val="59"/>
    <w:rsid w:val="005F33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B58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B5851"/>
    <w:rPr>
      <w:rFonts w:ascii="Times New Roman" w:eastAsia="Times New Roman" w:hAnsi="Times New Roman" w:cs="Times New Roman"/>
      <w:sz w:val="24"/>
      <w:szCs w:val="24"/>
      <w:lang w:val="kk" w:eastAsia="ru-RU"/>
    </w:rPr>
  </w:style>
  <w:style w:type="paragraph" w:customStyle="1" w:styleId="12">
    <w:name w:val="1"/>
    <w:basedOn w:val="a"/>
    <w:next w:val="ac"/>
    <w:qFormat/>
    <w:rsid w:val="00C82D34"/>
    <w:pPr>
      <w:spacing w:after="0" w:line="240" w:lineRule="auto"/>
      <w:jc w:val="center"/>
    </w:pPr>
    <w:rPr>
      <w:rFonts w:ascii="Times New Roman" w:eastAsia="Times New Roman" w:hAnsi="Times New Roman" w:cs="Times New Roman"/>
      <w:b/>
      <w:sz w:val="28"/>
      <w:szCs w:val="20"/>
      <w:lang w:eastAsia="x-none"/>
    </w:rPr>
  </w:style>
  <w:style w:type="character" w:styleId="af0">
    <w:name w:val="Hyperlink"/>
    <w:basedOn w:val="a0"/>
    <w:uiPriority w:val="99"/>
    <w:unhideWhenUsed/>
    <w:rsid w:val="00FB2EFD"/>
    <w:rPr>
      <w:color w:val="0563C1" w:themeColor="hyperlink"/>
      <w:u w:val="single"/>
    </w:rPr>
  </w:style>
  <w:style w:type="character" w:styleId="af1">
    <w:name w:val="Unresolved Mention"/>
    <w:basedOn w:val="a0"/>
    <w:uiPriority w:val="99"/>
    <w:semiHidden/>
    <w:unhideWhenUsed/>
    <w:rsid w:val="00FB2EFD"/>
    <w:rPr>
      <w:color w:val="605E5C"/>
      <w:shd w:val="clear" w:color="auto" w:fill="E1DFDD"/>
    </w:rPr>
  </w:style>
  <w:style w:type="character" w:customStyle="1" w:styleId="10">
    <w:name w:val="Заголовок 1 Знак"/>
    <w:basedOn w:val="a0"/>
    <w:link w:val="1"/>
    <w:uiPriority w:val="9"/>
    <w:rsid w:val="00CA5D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7099">
      <w:bodyDiv w:val="1"/>
      <w:marLeft w:val="0"/>
      <w:marRight w:val="0"/>
      <w:marTop w:val="0"/>
      <w:marBottom w:val="0"/>
      <w:divBdr>
        <w:top w:val="none" w:sz="0" w:space="0" w:color="auto"/>
        <w:left w:val="none" w:sz="0" w:space="0" w:color="auto"/>
        <w:bottom w:val="none" w:sz="0" w:space="0" w:color="auto"/>
        <w:right w:val="none" w:sz="0" w:space="0" w:color="auto"/>
      </w:divBdr>
    </w:div>
    <w:div w:id="686903753">
      <w:bodyDiv w:val="1"/>
      <w:marLeft w:val="0"/>
      <w:marRight w:val="0"/>
      <w:marTop w:val="0"/>
      <w:marBottom w:val="0"/>
      <w:divBdr>
        <w:top w:val="none" w:sz="0" w:space="0" w:color="auto"/>
        <w:left w:val="none" w:sz="0" w:space="0" w:color="auto"/>
        <w:bottom w:val="none" w:sz="0" w:space="0" w:color="auto"/>
        <w:right w:val="none" w:sz="0" w:space="0" w:color="auto"/>
      </w:divBdr>
    </w:div>
    <w:div w:id="1542282508">
      <w:bodyDiv w:val="1"/>
      <w:marLeft w:val="0"/>
      <w:marRight w:val="0"/>
      <w:marTop w:val="0"/>
      <w:marBottom w:val="0"/>
      <w:divBdr>
        <w:top w:val="none" w:sz="0" w:space="0" w:color="auto"/>
        <w:left w:val="none" w:sz="0" w:space="0" w:color="auto"/>
        <w:bottom w:val="none" w:sz="0" w:space="0" w:color="auto"/>
        <w:right w:val="none" w:sz="0" w:space="0" w:color="auto"/>
      </w:divBdr>
    </w:div>
    <w:div w:id="17111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B5DE-A13D-4724-8D2E-CD196233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10</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Graf</dc:creator>
  <cp:keywords/>
  <dc:description/>
  <cp:lastModifiedBy>Margarita Graf</cp:lastModifiedBy>
  <cp:revision>2</cp:revision>
  <dcterms:created xsi:type="dcterms:W3CDTF">2022-04-09T07:17:00Z</dcterms:created>
  <dcterms:modified xsi:type="dcterms:W3CDTF">2022-07-11T04:30:00Z</dcterms:modified>
</cp:coreProperties>
</file>