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80C" w:rsidRPr="0048780C" w:rsidRDefault="0048780C" w:rsidP="0048780C">
      <w:pPr>
        <w:tabs>
          <w:tab w:val="left" w:pos="-993"/>
          <w:tab w:val="left" w:pos="326"/>
        </w:tabs>
        <w:autoSpaceDE w:val="0"/>
        <w:autoSpaceDN w:val="0"/>
        <w:adjustRightInd w:val="0"/>
        <w:spacing w:after="0" w:line="240" w:lineRule="auto"/>
        <w:rPr>
          <w:rFonts w:ascii="Times New Roman" w:hAnsi="Times New Roman" w:cs="Times New Roman"/>
          <w:spacing w:val="-9"/>
          <w:sz w:val="24"/>
          <w:szCs w:val="24"/>
          <w:highlight w:val="white"/>
        </w:rPr>
      </w:pPr>
    </w:p>
    <w:p w:rsidR="0048780C" w:rsidRPr="0048780C" w:rsidRDefault="0048780C" w:rsidP="0048780C">
      <w:pPr>
        <w:spacing w:after="0" w:line="240" w:lineRule="auto"/>
        <w:rPr>
          <w:rFonts w:ascii="Times New Roman" w:hAnsi="Times New Roman" w:cs="Times New Roman"/>
          <w:color w:val="000000" w:themeColor="text1"/>
          <w:sz w:val="24"/>
          <w:szCs w:val="24"/>
        </w:rPr>
      </w:pPr>
    </w:p>
    <w:p w:rsidR="00772798" w:rsidRPr="00767ED5" w:rsidRDefault="00772798" w:rsidP="00772798">
      <w:pPr>
        <w:spacing w:after="0"/>
        <w:jc w:val="center"/>
        <w:rPr>
          <w:rFonts w:ascii="Times New Roman" w:hAnsi="Times New Roman" w:cs="Times New Roman"/>
          <w:b/>
          <w:sz w:val="24"/>
          <w:szCs w:val="24"/>
          <w:lang w:val="kk-KZ"/>
        </w:rPr>
      </w:pPr>
      <w:r w:rsidRPr="00767ED5">
        <w:rPr>
          <w:rFonts w:ascii="Times New Roman" w:hAnsi="Times New Roman" w:cs="Times New Roman"/>
          <w:b/>
          <w:sz w:val="24"/>
          <w:szCs w:val="24"/>
          <w:lang w:val="kk-KZ"/>
        </w:rPr>
        <w:t>Сертификаттау курсының бағдарламасы</w:t>
      </w:r>
    </w:p>
    <w:p w:rsidR="00772798" w:rsidRDefault="00772798" w:rsidP="00772798">
      <w:pPr>
        <w:widowControl w:val="0"/>
        <w:spacing w:after="0"/>
        <w:jc w:val="center"/>
        <w:rPr>
          <w:rFonts w:ascii="Times New Roman" w:hAnsi="Times New Roman" w:cs="Times New Roman"/>
          <w:b/>
          <w:sz w:val="24"/>
          <w:szCs w:val="24"/>
          <w:lang w:val="kk-KZ"/>
        </w:rPr>
      </w:pPr>
      <w:r w:rsidRPr="00767ED5">
        <w:rPr>
          <w:rFonts w:ascii="Times New Roman" w:hAnsi="Times New Roman" w:cs="Times New Roman"/>
          <w:b/>
          <w:sz w:val="24"/>
          <w:szCs w:val="24"/>
          <w:lang w:val="kk-KZ"/>
        </w:rPr>
        <w:t>Бағдарлама паспорты</w:t>
      </w:r>
    </w:p>
    <w:p w:rsidR="008B0F59" w:rsidRPr="00767ED5" w:rsidRDefault="008B0F59" w:rsidP="00772798">
      <w:pPr>
        <w:widowControl w:val="0"/>
        <w:spacing w:after="0"/>
        <w:jc w:val="center"/>
        <w:rPr>
          <w:rFonts w:ascii="Times New Roman" w:hAnsi="Times New Roman" w:cs="Times New Roman"/>
          <w:b/>
          <w:sz w:val="24"/>
          <w:szCs w:val="24"/>
          <w:lang w:val="kk-KZ"/>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24"/>
        <w:gridCol w:w="5246"/>
      </w:tblGrid>
      <w:tr w:rsidR="00772798" w:rsidRPr="00767ED5" w:rsidTr="00F328FE">
        <w:trPr>
          <w:trHeight w:val="268"/>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Default"/>
              <w:spacing w:line="256" w:lineRule="auto"/>
              <w:rPr>
                <w:lang w:val="kk-KZ"/>
              </w:rPr>
            </w:pPr>
            <w:r w:rsidRPr="00767ED5">
              <w:rPr>
                <w:lang w:val="kk-KZ"/>
              </w:rPr>
              <w:t>Білім беру бағдарламасын әзірлеуші ​​білім және ғылым ұйымының атауы</w:t>
            </w:r>
          </w:p>
        </w:tc>
        <w:tc>
          <w:tcPr>
            <w:tcW w:w="5246" w:type="dxa"/>
            <w:tcBorders>
              <w:top w:val="single" w:sz="4" w:space="0" w:color="auto"/>
              <w:left w:val="single" w:sz="4" w:space="0" w:color="auto"/>
              <w:bottom w:val="single" w:sz="4" w:space="0" w:color="auto"/>
              <w:right w:val="single" w:sz="4" w:space="0" w:color="auto"/>
            </w:tcBorders>
            <w:hideMark/>
          </w:tcPr>
          <w:p w:rsidR="00772798" w:rsidRPr="00F328FE" w:rsidRDefault="00631EC5" w:rsidP="00631EC5">
            <w:pPr>
              <w:pStyle w:val="HTML"/>
              <w:shd w:val="clear" w:color="auto" w:fill="F8F9FA"/>
              <w:rPr>
                <w:lang w:val="ru-RU"/>
              </w:rPr>
            </w:pPr>
            <w:r>
              <w:rPr>
                <w:rFonts w:ascii="inherit" w:hAnsi="inherit"/>
                <w:color w:val="202124"/>
                <w:sz w:val="24"/>
                <w:szCs w:val="24"/>
                <w:lang w:val="kk-KZ"/>
              </w:rPr>
              <w:t xml:space="preserve">«Қарағанды </w:t>
            </w:r>
            <w:r w:rsidR="00F328FE" w:rsidRPr="00F328FE">
              <w:rPr>
                <w:rFonts w:ascii="inherit" w:hAnsi="inherit"/>
                <w:color w:val="202124"/>
                <w:sz w:val="24"/>
                <w:szCs w:val="24"/>
                <w:lang w:val="kk-KZ"/>
              </w:rPr>
              <w:t>қаласының медициналық университеті»</w:t>
            </w:r>
            <w:r w:rsidR="00F328FE">
              <w:rPr>
                <w:rFonts w:ascii="inherit" w:hAnsi="inherit"/>
                <w:color w:val="202124"/>
                <w:sz w:val="24"/>
                <w:szCs w:val="24"/>
                <w:lang w:val="kk-KZ"/>
              </w:rPr>
              <w:t xml:space="preserve"> </w:t>
            </w:r>
            <w:r w:rsidR="00772798" w:rsidRPr="00F328FE">
              <w:rPr>
                <w:lang w:val="ru-RU"/>
              </w:rPr>
              <w:t>"КЕАҚ "</w:t>
            </w:r>
          </w:p>
        </w:tc>
      </w:tr>
      <w:tr w:rsidR="00772798" w:rsidRPr="00767ED5" w:rsidTr="00F328FE">
        <w:trPr>
          <w:trHeight w:val="268"/>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Default"/>
              <w:spacing w:line="256" w:lineRule="auto"/>
            </w:pPr>
            <w:r w:rsidRPr="00767ED5">
              <w:t xml:space="preserve">Қосымша білім беру түрі </w:t>
            </w:r>
            <w:r w:rsidRPr="00767ED5">
              <w:rPr>
                <w:i/>
              </w:rPr>
              <w:t>(біліктілікті арттыру / сертификаттау курсы / бейресми білім беру іс-шарасы)</w:t>
            </w:r>
          </w:p>
        </w:tc>
        <w:tc>
          <w:tcPr>
            <w:tcW w:w="5246" w:type="dxa"/>
            <w:tcBorders>
              <w:top w:val="single" w:sz="4" w:space="0" w:color="auto"/>
              <w:left w:val="single" w:sz="4" w:space="0" w:color="auto"/>
              <w:bottom w:val="single" w:sz="4" w:space="0" w:color="auto"/>
              <w:right w:val="single" w:sz="4" w:space="0" w:color="auto"/>
            </w:tcBorders>
            <w:hideMark/>
          </w:tcPr>
          <w:p w:rsidR="00772798" w:rsidRPr="00767ED5" w:rsidRDefault="00772798" w:rsidP="00FB73B3">
            <w:pPr>
              <w:pStyle w:val="Default"/>
              <w:spacing w:line="256" w:lineRule="auto"/>
            </w:pPr>
            <w:r w:rsidRPr="00767ED5">
              <w:t>Сертификаттау курсы</w:t>
            </w:r>
          </w:p>
        </w:tc>
      </w:tr>
      <w:tr w:rsidR="00772798" w:rsidRPr="00767ED5" w:rsidTr="00F328FE">
        <w:trPr>
          <w:trHeight w:val="268"/>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Default"/>
              <w:spacing w:line="256" w:lineRule="auto"/>
            </w:pPr>
            <w:r w:rsidRPr="00767ED5">
              <w:t>Бағдарлама атауы</w:t>
            </w:r>
          </w:p>
        </w:tc>
        <w:tc>
          <w:tcPr>
            <w:tcW w:w="5246" w:type="dxa"/>
            <w:tcBorders>
              <w:top w:val="single" w:sz="4" w:space="0" w:color="auto"/>
              <w:left w:val="single" w:sz="4" w:space="0" w:color="auto"/>
              <w:bottom w:val="single" w:sz="4" w:space="0" w:color="auto"/>
              <w:right w:val="single" w:sz="4" w:space="0" w:color="auto"/>
            </w:tcBorders>
            <w:hideMark/>
          </w:tcPr>
          <w:p w:rsidR="00772798" w:rsidRPr="00767ED5" w:rsidRDefault="00772798" w:rsidP="00F328FE">
            <w:pPr>
              <w:pStyle w:val="Default"/>
              <w:spacing w:line="256" w:lineRule="auto"/>
            </w:pPr>
            <w:r w:rsidRPr="00767ED5">
              <w:rPr>
                <w:lang w:val="kk-KZ"/>
              </w:rPr>
              <w:t>Б</w:t>
            </w:r>
            <w:r w:rsidRPr="00767ED5">
              <w:t xml:space="preserve">алалар </w:t>
            </w:r>
            <w:r w:rsidR="00F328FE">
              <w:t>пластикалы</w:t>
            </w:r>
            <w:r w:rsidR="00F328FE">
              <w:rPr>
                <w:lang w:val="kk-KZ"/>
              </w:rPr>
              <w:t>қ хирурги</w:t>
            </w:r>
            <w:r w:rsidRPr="00767ED5">
              <w:t>я</w:t>
            </w:r>
            <w:r w:rsidRPr="00767ED5">
              <w:rPr>
                <w:lang w:val="kk-KZ"/>
              </w:rPr>
              <w:t xml:space="preserve">сы </w:t>
            </w:r>
          </w:p>
        </w:tc>
      </w:tr>
      <w:tr w:rsidR="00772798" w:rsidRPr="00767ED5" w:rsidTr="00F328FE">
        <w:trPr>
          <w:trHeight w:val="361"/>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Default"/>
              <w:spacing w:line="256" w:lineRule="auto"/>
            </w:pPr>
            <w:r w:rsidRPr="00767ED5">
              <w:t>Мамандықтың және (немесе) маманд</w:t>
            </w:r>
            <w:r w:rsidRPr="00767ED5">
              <w:rPr>
                <w:lang w:val="kk-KZ"/>
              </w:rPr>
              <w:t>андырудың</w:t>
            </w:r>
            <w:r w:rsidRPr="00767ED5">
              <w:t xml:space="preserve"> атауы (мамандықтар мен маманд</w:t>
            </w:r>
            <w:r w:rsidRPr="00767ED5">
              <w:rPr>
                <w:lang w:val="kk-KZ"/>
              </w:rPr>
              <w:t>андыру Н</w:t>
            </w:r>
            <w:r w:rsidRPr="00767ED5">
              <w:t>оменклатурасына сәйкес)</w:t>
            </w:r>
          </w:p>
        </w:tc>
        <w:tc>
          <w:tcPr>
            <w:tcW w:w="5246" w:type="dxa"/>
            <w:tcBorders>
              <w:top w:val="single" w:sz="4" w:space="0" w:color="auto"/>
              <w:left w:val="single" w:sz="4" w:space="0" w:color="auto"/>
              <w:bottom w:val="single" w:sz="4" w:space="0" w:color="auto"/>
              <w:right w:val="single" w:sz="4" w:space="0" w:color="auto"/>
            </w:tcBorders>
            <w:hideMark/>
          </w:tcPr>
          <w:p w:rsidR="00772798" w:rsidRPr="00032643" w:rsidRDefault="00631EC5" w:rsidP="00631EC5">
            <w:pPr>
              <w:pStyle w:val="Default"/>
              <w:spacing w:line="256" w:lineRule="auto"/>
              <w:rPr>
                <w:lang w:val="kk-KZ"/>
              </w:rPr>
            </w:pPr>
            <w:r>
              <w:rPr>
                <w:lang w:val="kk-KZ"/>
              </w:rPr>
              <w:t>Мамандық – Ересектер, б</w:t>
            </w:r>
            <w:r w:rsidR="00F328FE" w:rsidRPr="00767ED5">
              <w:t xml:space="preserve">алалар </w:t>
            </w:r>
            <w:r w:rsidR="00F328FE">
              <w:t>пластикалы</w:t>
            </w:r>
            <w:r w:rsidR="00F328FE">
              <w:rPr>
                <w:lang w:val="kk-KZ"/>
              </w:rPr>
              <w:t>қ хирурги</w:t>
            </w:r>
            <w:r w:rsidR="00F328FE" w:rsidRPr="00767ED5">
              <w:t>я</w:t>
            </w:r>
            <w:r w:rsidR="00F328FE" w:rsidRPr="00767ED5">
              <w:rPr>
                <w:lang w:val="kk-KZ"/>
              </w:rPr>
              <w:t>сы</w:t>
            </w:r>
            <w:r>
              <w:rPr>
                <w:lang w:val="kk-KZ"/>
              </w:rPr>
              <w:t>; Мамандану – Балалар п</w:t>
            </w:r>
            <w:r w:rsidR="00032643">
              <w:rPr>
                <w:lang w:val="kk-KZ"/>
              </w:rPr>
              <w:t>ластикалық хирургия</w:t>
            </w:r>
            <w:r>
              <w:rPr>
                <w:lang w:val="kk-KZ"/>
              </w:rPr>
              <w:t>сы</w:t>
            </w:r>
          </w:p>
        </w:tc>
      </w:tr>
      <w:tr w:rsidR="00772798" w:rsidRPr="00767ED5" w:rsidTr="00F328FE">
        <w:trPr>
          <w:trHeight w:val="361"/>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Default"/>
              <w:spacing w:line="256" w:lineRule="auto"/>
            </w:pPr>
            <w:r w:rsidRPr="00767ED5">
              <w:rPr>
                <w:lang w:val="kk-KZ"/>
              </w:rPr>
              <w:t>Білім беру бағдарламасының деңгейі</w:t>
            </w:r>
          </w:p>
        </w:tc>
        <w:tc>
          <w:tcPr>
            <w:tcW w:w="5246" w:type="dxa"/>
            <w:tcBorders>
              <w:top w:val="single" w:sz="4" w:space="0" w:color="auto"/>
              <w:left w:val="single" w:sz="4" w:space="0" w:color="auto"/>
              <w:bottom w:val="single" w:sz="4" w:space="0" w:color="auto"/>
              <w:right w:val="single" w:sz="4" w:space="0" w:color="auto"/>
            </w:tcBorders>
            <w:hideMark/>
          </w:tcPr>
          <w:p w:rsidR="00772798" w:rsidRPr="00767ED5" w:rsidRDefault="00772798" w:rsidP="00FB73B3">
            <w:pPr>
              <w:pStyle w:val="Default"/>
              <w:spacing w:line="256" w:lineRule="auto"/>
            </w:pPr>
            <w:r w:rsidRPr="00767ED5">
              <w:t>Базалық</w:t>
            </w:r>
          </w:p>
        </w:tc>
      </w:tr>
      <w:tr w:rsidR="00772798" w:rsidRPr="00767ED5" w:rsidTr="00F328FE">
        <w:trPr>
          <w:trHeight w:val="174"/>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Default"/>
              <w:spacing w:line="256" w:lineRule="auto"/>
            </w:pPr>
            <w:r w:rsidRPr="00767ED5">
              <w:rPr>
                <w:lang w:val="kk-KZ"/>
              </w:rPr>
              <w:t>СБШ</w:t>
            </w:r>
            <w:r w:rsidRPr="00767ED5">
              <w:t xml:space="preserve"> біліктілік деңгейі</w:t>
            </w:r>
          </w:p>
        </w:tc>
        <w:tc>
          <w:tcPr>
            <w:tcW w:w="5246" w:type="dxa"/>
            <w:tcBorders>
              <w:top w:val="single" w:sz="4" w:space="0" w:color="auto"/>
              <w:left w:val="single" w:sz="4" w:space="0" w:color="auto"/>
              <w:bottom w:val="single" w:sz="4" w:space="0" w:color="auto"/>
              <w:right w:val="single" w:sz="4" w:space="0" w:color="auto"/>
            </w:tcBorders>
            <w:hideMark/>
          </w:tcPr>
          <w:p w:rsidR="00772798" w:rsidRPr="00767ED5" w:rsidRDefault="00772798" w:rsidP="00FB73B3">
            <w:pPr>
              <w:pStyle w:val="Default"/>
              <w:spacing w:line="256" w:lineRule="auto"/>
            </w:pPr>
            <w:r w:rsidRPr="00767ED5">
              <w:t>7</w:t>
            </w:r>
          </w:p>
        </w:tc>
      </w:tr>
      <w:tr w:rsidR="00772798" w:rsidRPr="00767ED5" w:rsidTr="00F328FE">
        <w:trPr>
          <w:trHeight w:val="415"/>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1"/>
              <w:spacing w:line="256" w:lineRule="auto"/>
              <w:jc w:val="both"/>
              <w:rPr>
                <w:b w:val="0"/>
                <w:lang w:eastAsia="en-US"/>
              </w:rPr>
            </w:pPr>
            <w:r w:rsidRPr="00767ED5">
              <w:rPr>
                <w:b w:val="0"/>
                <w:lang w:eastAsia="en-US"/>
              </w:rPr>
              <w:t>Білім беру бағдарламасының алдыңғы деңгейіне қойылатын талаптар</w:t>
            </w:r>
          </w:p>
        </w:tc>
        <w:tc>
          <w:tcPr>
            <w:tcW w:w="5246" w:type="dxa"/>
            <w:tcBorders>
              <w:top w:val="single" w:sz="4" w:space="0" w:color="auto"/>
              <w:left w:val="single" w:sz="4" w:space="0" w:color="auto"/>
              <w:bottom w:val="single" w:sz="4" w:space="0" w:color="auto"/>
              <w:right w:val="single" w:sz="4" w:space="0" w:color="auto"/>
            </w:tcBorders>
            <w:hideMark/>
          </w:tcPr>
          <w:p w:rsidR="00772798" w:rsidRPr="00767ED5" w:rsidRDefault="00F328FE" w:rsidP="00032643">
            <w:pPr>
              <w:pStyle w:val="Default"/>
              <w:spacing w:line="256" w:lineRule="auto"/>
            </w:pPr>
            <w:r w:rsidRPr="00F328FE">
              <w:t>пластикалық хирургтар, хирургтар</w:t>
            </w:r>
          </w:p>
        </w:tc>
      </w:tr>
      <w:tr w:rsidR="00772798" w:rsidRPr="00767ED5" w:rsidTr="00F328FE">
        <w:trPr>
          <w:trHeight w:val="415"/>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1"/>
              <w:spacing w:line="256" w:lineRule="auto"/>
              <w:jc w:val="both"/>
              <w:rPr>
                <w:b w:val="0"/>
                <w:lang w:eastAsia="en-US"/>
              </w:rPr>
            </w:pPr>
            <w:r w:rsidRPr="00767ED5">
              <w:rPr>
                <w:b w:val="0"/>
                <w:lang w:eastAsia="en-US"/>
              </w:rPr>
              <w:t>Бағдарлама ұзақтығы кредиттерде (сағат)</w:t>
            </w:r>
          </w:p>
        </w:tc>
        <w:tc>
          <w:tcPr>
            <w:tcW w:w="5246" w:type="dxa"/>
            <w:tcBorders>
              <w:top w:val="single" w:sz="4" w:space="0" w:color="auto"/>
              <w:left w:val="single" w:sz="4" w:space="0" w:color="auto"/>
              <w:bottom w:val="single" w:sz="4" w:space="0" w:color="auto"/>
              <w:right w:val="single" w:sz="4" w:space="0" w:color="auto"/>
            </w:tcBorders>
            <w:hideMark/>
          </w:tcPr>
          <w:p w:rsidR="00772798" w:rsidRPr="00767ED5" w:rsidRDefault="00032643" w:rsidP="00A116B3">
            <w:pPr>
              <w:pStyle w:val="-1"/>
              <w:spacing w:line="256" w:lineRule="auto"/>
              <w:jc w:val="both"/>
              <w:rPr>
                <w:b w:val="0"/>
                <w:lang w:eastAsia="en-US"/>
              </w:rPr>
            </w:pPr>
            <w:r w:rsidRPr="008842FB">
              <w:t xml:space="preserve">32 кредит (960 </w:t>
            </w:r>
            <w:r w:rsidRPr="00164C64">
              <w:rPr>
                <w:lang w:val="kk-KZ"/>
              </w:rPr>
              <w:t>сағат</w:t>
            </w:r>
            <w:r w:rsidRPr="008842FB">
              <w:t>)</w:t>
            </w:r>
          </w:p>
        </w:tc>
      </w:tr>
      <w:tr w:rsidR="00772798" w:rsidRPr="00767ED5" w:rsidTr="00F328FE">
        <w:trPr>
          <w:trHeight w:val="268"/>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1"/>
              <w:spacing w:line="256" w:lineRule="auto"/>
              <w:jc w:val="both"/>
              <w:rPr>
                <w:b w:val="0"/>
                <w:lang w:eastAsia="en-US"/>
              </w:rPr>
            </w:pPr>
            <w:r w:rsidRPr="00767ED5">
              <w:rPr>
                <w:b w:val="0"/>
                <w:lang w:eastAsia="en-US"/>
              </w:rPr>
              <w:t>Оқыту тілі</w:t>
            </w:r>
          </w:p>
        </w:tc>
        <w:tc>
          <w:tcPr>
            <w:tcW w:w="5246" w:type="dxa"/>
            <w:tcBorders>
              <w:top w:val="single" w:sz="4" w:space="0" w:color="auto"/>
              <w:left w:val="single" w:sz="4" w:space="0" w:color="auto"/>
              <w:bottom w:val="single" w:sz="4" w:space="0" w:color="auto"/>
              <w:right w:val="single" w:sz="4" w:space="0" w:color="auto"/>
            </w:tcBorders>
            <w:hideMark/>
          </w:tcPr>
          <w:p w:rsidR="00772798" w:rsidRPr="00767ED5" w:rsidRDefault="00032643" w:rsidP="00032643">
            <w:pPr>
              <w:pStyle w:val="Default"/>
              <w:spacing w:line="256" w:lineRule="auto"/>
              <w:rPr>
                <w:lang w:val="kk-KZ"/>
              </w:rPr>
            </w:pPr>
            <w:r>
              <w:rPr>
                <w:lang w:val="kk-KZ"/>
              </w:rPr>
              <w:t>Қазақ/о</w:t>
            </w:r>
            <w:r w:rsidR="00772798" w:rsidRPr="00767ED5">
              <w:t>рыс</w:t>
            </w:r>
          </w:p>
        </w:tc>
      </w:tr>
      <w:tr w:rsidR="00772798" w:rsidRPr="00767ED5" w:rsidTr="00F328FE">
        <w:trPr>
          <w:trHeight w:val="118"/>
        </w:trPr>
        <w:tc>
          <w:tcPr>
            <w:tcW w:w="4924" w:type="dxa"/>
            <w:tcBorders>
              <w:top w:val="single" w:sz="4" w:space="0" w:color="auto"/>
              <w:left w:val="single" w:sz="4" w:space="0" w:color="auto"/>
              <w:bottom w:val="single" w:sz="4" w:space="0" w:color="auto"/>
              <w:right w:val="single" w:sz="4" w:space="0" w:color="auto"/>
            </w:tcBorders>
            <w:vAlign w:val="center"/>
            <w:hideMark/>
          </w:tcPr>
          <w:p w:rsidR="00772798" w:rsidRPr="00767ED5" w:rsidRDefault="00772798" w:rsidP="00FB73B3">
            <w:pPr>
              <w:pStyle w:val="-1"/>
              <w:spacing w:line="256" w:lineRule="auto"/>
              <w:jc w:val="both"/>
              <w:rPr>
                <w:b w:val="0"/>
                <w:lang w:eastAsia="en-US"/>
              </w:rPr>
            </w:pPr>
            <w:r w:rsidRPr="00767ED5">
              <w:rPr>
                <w:b w:val="0"/>
                <w:lang w:eastAsia="en-US"/>
              </w:rPr>
              <w:t>Оқу форматы</w:t>
            </w:r>
          </w:p>
        </w:tc>
        <w:tc>
          <w:tcPr>
            <w:tcW w:w="5246" w:type="dxa"/>
            <w:tcBorders>
              <w:top w:val="single" w:sz="4" w:space="0" w:color="auto"/>
              <w:left w:val="single" w:sz="4" w:space="0" w:color="auto"/>
              <w:bottom w:val="single" w:sz="4" w:space="0" w:color="auto"/>
              <w:right w:val="single" w:sz="4" w:space="0" w:color="auto"/>
            </w:tcBorders>
            <w:hideMark/>
          </w:tcPr>
          <w:p w:rsidR="00772798" w:rsidRPr="00767ED5" w:rsidRDefault="00772798" w:rsidP="00F328FE">
            <w:pPr>
              <w:pStyle w:val="Default"/>
              <w:spacing w:line="256" w:lineRule="auto"/>
              <w:rPr>
                <w:lang w:val="kk-KZ"/>
              </w:rPr>
            </w:pPr>
            <w:r w:rsidRPr="00767ED5">
              <w:rPr>
                <w:lang w:val="kk-KZ"/>
              </w:rPr>
              <w:t>Күндізгі</w:t>
            </w:r>
            <w:r w:rsidR="00F328FE" w:rsidRPr="00F328FE">
              <w:rPr>
                <w:lang w:val="kk-KZ"/>
              </w:rPr>
              <w:t>/қашықтан</w:t>
            </w:r>
          </w:p>
        </w:tc>
      </w:tr>
      <w:tr w:rsidR="00F328FE" w:rsidRPr="00767ED5" w:rsidTr="00F328FE">
        <w:trPr>
          <w:trHeight w:val="118"/>
        </w:trPr>
        <w:tc>
          <w:tcPr>
            <w:tcW w:w="4924" w:type="dxa"/>
            <w:tcBorders>
              <w:top w:val="single" w:sz="4" w:space="0" w:color="auto"/>
              <w:left w:val="single" w:sz="4" w:space="0" w:color="auto"/>
              <w:bottom w:val="single" w:sz="4" w:space="0" w:color="auto"/>
              <w:right w:val="single" w:sz="4" w:space="0" w:color="auto"/>
            </w:tcBorders>
            <w:vAlign w:val="center"/>
            <w:hideMark/>
          </w:tcPr>
          <w:p w:rsidR="00F328FE" w:rsidRPr="00767ED5" w:rsidRDefault="00F328FE" w:rsidP="00F328FE">
            <w:pPr>
              <w:pStyle w:val="-1"/>
              <w:spacing w:line="256" w:lineRule="auto"/>
              <w:jc w:val="both"/>
              <w:rPr>
                <w:b w:val="0"/>
                <w:lang w:eastAsia="en-US"/>
              </w:rPr>
            </w:pPr>
            <w:r w:rsidRPr="00767ED5">
              <w:rPr>
                <w:b w:val="0"/>
                <w:lang w:eastAsia="en-US"/>
              </w:rPr>
              <w:t>Мамандық бойынша тағайындалған біліктілік (сертификаттау курсы)</w:t>
            </w:r>
          </w:p>
        </w:tc>
        <w:tc>
          <w:tcPr>
            <w:tcW w:w="5246" w:type="dxa"/>
            <w:tcBorders>
              <w:top w:val="single" w:sz="4" w:space="0" w:color="auto"/>
              <w:left w:val="single" w:sz="4" w:space="0" w:color="auto"/>
              <w:bottom w:val="single" w:sz="4" w:space="0" w:color="auto"/>
              <w:right w:val="single" w:sz="4" w:space="0" w:color="auto"/>
            </w:tcBorders>
          </w:tcPr>
          <w:p w:rsidR="00F328FE" w:rsidRPr="00767ED5" w:rsidRDefault="00F328FE" w:rsidP="00F328FE">
            <w:pPr>
              <w:pStyle w:val="Default"/>
              <w:spacing w:line="256" w:lineRule="auto"/>
            </w:pPr>
            <w:r w:rsidRPr="00767ED5">
              <w:rPr>
                <w:lang w:val="kk-KZ"/>
              </w:rPr>
              <w:t>Б</w:t>
            </w:r>
            <w:r w:rsidRPr="00767ED5">
              <w:t xml:space="preserve">алалар </w:t>
            </w:r>
            <w:r>
              <w:t>пластикалы</w:t>
            </w:r>
            <w:r>
              <w:rPr>
                <w:lang w:val="kk-KZ"/>
              </w:rPr>
              <w:t>қ хирурги</w:t>
            </w:r>
            <w:r w:rsidRPr="00767ED5">
              <w:t>я</w:t>
            </w:r>
            <w:r w:rsidRPr="00767ED5">
              <w:rPr>
                <w:lang w:val="kk-KZ"/>
              </w:rPr>
              <w:t xml:space="preserve">сы </w:t>
            </w:r>
          </w:p>
        </w:tc>
      </w:tr>
      <w:tr w:rsidR="00F328FE" w:rsidRPr="00767ED5" w:rsidTr="00F328FE">
        <w:trPr>
          <w:trHeight w:val="568"/>
        </w:trPr>
        <w:tc>
          <w:tcPr>
            <w:tcW w:w="4924" w:type="dxa"/>
            <w:tcBorders>
              <w:top w:val="single" w:sz="4" w:space="0" w:color="auto"/>
              <w:left w:val="single" w:sz="4" w:space="0" w:color="auto"/>
              <w:bottom w:val="single" w:sz="4" w:space="0" w:color="auto"/>
              <w:right w:val="single" w:sz="4" w:space="0" w:color="auto"/>
            </w:tcBorders>
            <w:vAlign w:val="center"/>
            <w:hideMark/>
          </w:tcPr>
          <w:p w:rsidR="00F328FE" w:rsidRPr="00767ED5" w:rsidRDefault="00F328FE" w:rsidP="00F328FE">
            <w:pPr>
              <w:pStyle w:val="-1"/>
              <w:spacing w:line="256" w:lineRule="auto"/>
              <w:jc w:val="both"/>
              <w:rPr>
                <w:b w:val="0"/>
                <w:lang w:eastAsia="en-US"/>
              </w:rPr>
            </w:pPr>
            <w:r w:rsidRPr="00767ED5">
              <w:rPr>
                <w:b w:val="0"/>
                <w:lang w:eastAsia="en-US"/>
              </w:rPr>
              <w:t>Аяқтау құжаты (сертификат курс сертификаты, біліктілікті арттыру сертификаты)</w:t>
            </w:r>
          </w:p>
        </w:tc>
        <w:tc>
          <w:tcPr>
            <w:tcW w:w="5246" w:type="dxa"/>
            <w:tcBorders>
              <w:top w:val="single" w:sz="4" w:space="0" w:color="auto"/>
              <w:left w:val="single" w:sz="4" w:space="0" w:color="auto"/>
              <w:bottom w:val="single" w:sz="4" w:space="0" w:color="auto"/>
              <w:right w:val="single" w:sz="4" w:space="0" w:color="auto"/>
            </w:tcBorders>
          </w:tcPr>
          <w:p w:rsidR="00F328FE" w:rsidRPr="00767ED5" w:rsidRDefault="00F328FE" w:rsidP="00F328FE">
            <w:pPr>
              <w:pStyle w:val="Default"/>
              <w:spacing w:line="256" w:lineRule="auto"/>
            </w:pPr>
            <w:r w:rsidRPr="00767ED5">
              <w:t>Қосымшасы бар сертификаттық курс туралы куәлік (транскрипт)</w:t>
            </w:r>
          </w:p>
          <w:p w:rsidR="00F328FE" w:rsidRPr="00767ED5" w:rsidRDefault="00F328FE" w:rsidP="00F328FE">
            <w:pPr>
              <w:pStyle w:val="Default"/>
              <w:spacing w:line="256" w:lineRule="auto"/>
            </w:pPr>
          </w:p>
        </w:tc>
      </w:tr>
      <w:tr w:rsidR="00F328FE" w:rsidRPr="00767ED5" w:rsidTr="00F328FE">
        <w:trPr>
          <w:trHeight w:val="267"/>
        </w:trPr>
        <w:tc>
          <w:tcPr>
            <w:tcW w:w="4924" w:type="dxa"/>
            <w:tcBorders>
              <w:top w:val="single" w:sz="4" w:space="0" w:color="auto"/>
              <w:left w:val="single" w:sz="4" w:space="0" w:color="auto"/>
              <w:bottom w:val="single" w:sz="4" w:space="0" w:color="auto"/>
              <w:right w:val="single" w:sz="4" w:space="0" w:color="auto"/>
            </w:tcBorders>
            <w:vAlign w:val="center"/>
            <w:hideMark/>
          </w:tcPr>
          <w:p w:rsidR="00F328FE" w:rsidRPr="00767ED5" w:rsidRDefault="00F328FE" w:rsidP="00F328FE">
            <w:pPr>
              <w:pStyle w:val="-1"/>
              <w:spacing w:line="256" w:lineRule="auto"/>
              <w:jc w:val="both"/>
              <w:rPr>
                <w:b w:val="0"/>
                <w:lang w:eastAsia="en-US"/>
              </w:rPr>
            </w:pPr>
            <w:r w:rsidRPr="00767ED5">
              <w:rPr>
                <w:b w:val="0"/>
                <w:lang w:val="kk-KZ" w:eastAsia="en-US"/>
              </w:rPr>
              <w:t>Сараптау</w:t>
            </w:r>
            <w:r w:rsidRPr="00767ED5">
              <w:rPr>
                <w:b w:val="0"/>
                <w:lang w:eastAsia="en-US"/>
              </w:rPr>
              <w:t xml:space="preserve"> ұйымының толық атауы</w:t>
            </w:r>
          </w:p>
        </w:tc>
        <w:tc>
          <w:tcPr>
            <w:tcW w:w="5246" w:type="dxa"/>
            <w:tcBorders>
              <w:top w:val="single" w:sz="4" w:space="0" w:color="auto"/>
              <w:left w:val="single" w:sz="4" w:space="0" w:color="auto"/>
              <w:bottom w:val="single" w:sz="4" w:space="0" w:color="auto"/>
              <w:right w:val="single" w:sz="4" w:space="0" w:color="auto"/>
            </w:tcBorders>
          </w:tcPr>
          <w:p w:rsidR="00F328FE" w:rsidRDefault="00F328FE" w:rsidP="00F328FE">
            <w:pPr>
              <w:pStyle w:val="Default"/>
              <w:spacing w:line="256" w:lineRule="auto"/>
            </w:pPr>
            <w:r w:rsidRPr="00767ED5">
              <w:t>«</w:t>
            </w:r>
            <w:r w:rsidRPr="00767ED5">
              <w:rPr>
                <w:lang w:val="kk-KZ"/>
              </w:rPr>
              <w:t xml:space="preserve">Денсаулық сақтау» дайындау бағыты бойынша ОӘБ </w:t>
            </w:r>
            <w:r w:rsidRPr="00767ED5">
              <w:t>«</w:t>
            </w:r>
            <w:r w:rsidR="00D33568" w:rsidRPr="00767ED5">
              <w:rPr>
                <w:lang w:val="kk-KZ"/>
              </w:rPr>
              <w:t>Б</w:t>
            </w:r>
            <w:r w:rsidR="00D33568" w:rsidRPr="00767ED5">
              <w:t xml:space="preserve">алалар </w:t>
            </w:r>
            <w:r w:rsidR="00D33568">
              <w:t>пластикалы</w:t>
            </w:r>
            <w:r w:rsidR="00D33568">
              <w:rPr>
                <w:lang w:val="kk-KZ"/>
              </w:rPr>
              <w:t>қ хирурги</w:t>
            </w:r>
            <w:r w:rsidR="00D33568" w:rsidRPr="00767ED5">
              <w:t>я</w:t>
            </w:r>
            <w:r w:rsidR="00D33568" w:rsidRPr="00767ED5">
              <w:rPr>
                <w:lang w:val="kk-KZ"/>
              </w:rPr>
              <w:t>сы</w:t>
            </w:r>
            <w:r w:rsidRPr="00767ED5">
              <w:t>» комитеті, хаттама №</w:t>
            </w:r>
            <w:r w:rsidRPr="00631EC5">
              <w:rPr>
                <w:highlight w:val="yellow"/>
              </w:rPr>
              <w:t xml:space="preserve">3, </w:t>
            </w:r>
            <w:r w:rsidR="00D33568" w:rsidRPr="00631EC5">
              <w:rPr>
                <w:highlight w:val="yellow"/>
                <w:lang w:val="kk-KZ"/>
              </w:rPr>
              <w:t>24</w:t>
            </w:r>
            <w:r w:rsidR="00D33568" w:rsidRPr="00631EC5">
              <w:rPr>
                <w:highlight w:val="yellow"/>
              </w:rPr>
              <w:t>.03.</w:t>
            </w:r>
            <w:r w:rsidRPr="00631EC5">
              <w:rPr>
                <w:highlight w:val="yellow"/>
              </w:rPr>
              <w:t>2022 ж</w:t>
            </w:r>
            <w:r w:rsidRPr="00767ED5">
              <w:t>.</w:t>
            </w:r>
          </w:p>
          <w:p w:rsidR="00F328FE" w:rsidRPr="00767ED5" w:rsidRDefault="00F328FE" w:rsidP="00F328FE">
            <w:pPr>
              <w:pStyle w:val="Default"/>
              <w:spacing w:line="256" w:lineRule="auto"/>
            </w:pPr>
          </w:p>
        </w:tc>
      </w:tr>
      <w:tr w:rsidR="00F328FE" w:rsidRPr="00767ED5" w:rsidTr="00F328FE">
        <w:trPr>
          <w:trHeight w:val="267"/>
        </w:trPr>
        <w:tc>
          <w:tcPr>
            <w:tcW w:w="4924" w:type="dxa"/>
            <w:tcBorders>
              <w:top w:val="single" w:sz="4" w:space="0" w:color="auto"/>
              <w:left w:val="single" w:sz="4" w:space="0" w:color="auto"/>
              <w:bottom w:val="single" w:sz="4" w:space="0" w:color="auto"/>
              <w:right w:val="single" w:sz="4" w:space="0" w:color="auto"/>
            </w:tcBorders>
            <w:vAlign w:val="center"/>
            <w:hideMark/>
          </w:tcPr>
          <w:p w:rsidR="00F328FE" w:rsidRPr="00767ED5" w:rsidRDefault="00F328FE" w:rsidP="00F328FE">
            <w:pPr>
              <w:pStyle w:val="-1"/>
              <w:spacing w:line="256" w:lineRule="auto"/>
              <w:jc w:val="both"/>
              <w:rPr>
                <w:b w:val="0"/>
                <w:lang w:eastAsia="en-US"/>
              </w:rPr>
            </w:pPr>
            <w:r w:rsidRPr="00767ED5">
              <w:rPr>
                <w:b w:val="0"/>
                <w:lang w:eastAsia="en-US"/>
              </w:rPr>
              <w:t xml:space="preserve">Сараптама қорытындысының </w:t>
            </w:r>
            <w:r w:rsidRPr="00767ED5">
              <w:rPr>
                <w:b w:val="0"/>
                <w:lang w:val="kk-KZ" w:eastAsia="en-US"/>
              </w:rPr>
              <w:t xml:space="preserve">жасалған </w:t>
            </w:r>
            <w:r w:rsidRPr="00767ED5">
              <w:rPr>
                <w:b w:val="0"/>
                <w:lang w:eastAsia="en-US"/>
              </w:rPr>
              <w:t>күні</w:t>
            </w:r>
          </w:p>
        </w:tc>
        <w:tc>
          <w:tcPr>
            <w:tcW w:w="5246" w:type="dxa"/>
            <w:tcBorders>
              <w:top w:val="single" w:sz="4" w:space="0" w:color="auto"/>
              <w:left w:val="single" w:sz="4" w:space="0" w:color="auto"/>
              <w:bottom w:val="single" w:sz="4" w:space="0" w:color="auto"/>
              <w:right w:val="single" w:sz="4" w:space="0" w:color="auto"/>
            </w:tcBorders>
          </w:tcPr>
          <w:p w:rsidR="00F328FE" w:rsidRPr="00767ED5" w:rsidRDefault="00D33568" w:rsidP="00D33568">
            <w:pPr>
              <w:spacing w:after="0"/>
              <w:ind w:right="-1"/>
              <w:rPr>
                <w:rFonts w:ascii="Times New Roman" w:hAnsi="Times New Roman" w:cs="Times New Roman"/>
                <w:b/>
                <w:sz w:val="24"/>
                <w:szCs w:val="24"/>
              </w:rPr>
            </w:pPr>
            <w:r>
              <w:rPr>
                <w:rFonts w:ascii="Times New Roman" w:hAnsi="Times New Roman" w:cs="Times New Roman"/>
                <w:sz w:val="24"/>
                <w:szCs w:val="24"/>
                <w:lang w:val="kk-KZ"/>
              </w:rPr>
              <w:t>24</w:t>
            </w:r>
            <w:r w:rsidR="00F328FE" w:rsidRPr="00767ED5">
              <w:rPr>
                <w:rFonts w:ascii="Times New Roman" w:hAnsi="Times New Roman" w:cs="Times New Roman"/>
                <w:sz w:val="24"/>
                <w:szCs w:val="24"/>
                <w:lang w:val="kk-KZ"/>
              </w:rPr>
              <w:t>.0</w:t>
            </w:r>
            <w:r>
              <w:rPr>
                <w:rFonts w:ascii="Times New Roman" w:hAnsi="Times New Roman" w:cs="Times New Roman"/>
                <w:sz w:val="24"/>
                <w:szCs w:val="24"/>
                <w:lang w:val="kk-KZ"/>
              </w:rPr>
              <w:t>3</w:t>
            </w:r>
            <w:r w:rsidR="00F328FE" w:rsidRPr="00767ED5">
              <w:rPr>
                <w:rFonts w:ascii="Times New Roman" w:hAnsi="Times New Roman" w:cs="Times New Roman"/>
                <w:sz w:val="24"/>
                <w:szCs w:val="24"/>
                <w:lang w:val="kk-KZ"/>
              </w:rPr>
              <w:t>.2022 ж.</w:t>
            </w:r>
          </w:p>
        </w:tc>
      </w:tr>
      <w:tr w:rsidR="00F328FE" w:rsidRPr="00767ED5" w:rsidTr="00F328FE">
        <w:trPr>
          <w:trHeight w:val="267"/>
        </w:trPr>
        <w:tc>
          <w:tcPr>
            <w:tcW w:w="4924" w:type="dxa"/>
            <w:tcBorders>
              <w:top w:val="single" w:sz="4" w:space="0" w:color="auto"/>
              <w:left w:val="single" w:sz="4" w:space="0" w:color="auto"/>
              <w:bottom w:val="single" w:sz="4" w:space="0" w:color="auto"/>
              <w:right w:val="single" w:sz="4" w:space="0" w:color="auto"/>
            </w:tcBorders>
            <w:vAlign w:val="center"/>
            <w:hideMark/>
          </w:tcPr>
          <w:p w:rsidR="00F328FE" w:rsidRPr="00767ED5" w:rsidRDefault="00F328FE" w:rsidP="00F328FE">
            <w:pPr>
              <w:pStyle w:val="-1"/>
              <w:spacing w:line="256" w:lineRule="auto"/>
              <w:jc w:val="both"/>
              <w:rPr>
                <w:b w:val="0"/>
                <w:lang w:eastAsia="en-US"/>
              </w:rPr>
            </w:pPr>
            <w:r w:rsidRPr="00767ED5">
              <w:rPr>
                <w:b w:val="0"/>
                <w:lang w:eastAsia="en-US"/>
              </w:rPr>
              <w:t>Сараптамалық қорытындының қолданылу мерзімі</w:t>
            </w:r>
          </w:p>
        </w:tc>
        <w:tc>
          <w:tcPr>
            <w:tcW w:w="5246" w:type="dxa"/>
            <w:tcBorders>
              <w:top w:val="single" w:sz="4" w:space="0" w:color="auto"/>
              <w:left w:val="single" w:sz="4" w:space="0" w:color="auto"/>
              <w:bottom w:val="single" w:sz="4" w:space="0" w:color="auto"/>
              <w:right w:val="single" w:sz="4" w:space="0" w:color="auto"/>
            </w:tcBorders>
            <w:hideMark/>
          </w:tcPr>
          <w:p w:rsidR="00F328FE" w:rsidRPr="00767ED5" w:rsidRDefault="00F328FE" w:rsidP="00F328FE">
            <w:pPr>
              <w:pStyle w:val="-1"/>
              <w:spacing w:line="256" w:lineRule="auto"/>
              <w:jc w:val="both"/>
              <w:rPr>
                <w:b w:val="0"/>
                <w:lang w:val="kk-KZ" w:eastAsia="en-US"/>
              </w:rPr>
            </w:pPr>
            <w:r w:rsidRPr="00767ED5">
              <w:rPr>
                <w:b w:val="0"/>
                <w:lang w:eastAsia="en-US"/>
              </w:rPr>
              <w:t>1 жыл</w:t>
            </w:r>
          </w:p>
        </w:tc>
      </w:tr>
    </w:tbl>
    <w:p w:rsidR="00772798" w:rsidRPr="00767ED5" w:rsidRDefault="00772798" w:rsidP="00772798">
      <w:pPr>
        <w:spacing w:after="0" w:line="240" w:lineRule="auto"/>
        <w:jc w:val="center"/>
        <w:rPr>
          <w:rFonts w:ascii="Times New Roman" w:hAnsi="Times New Roman" w:cs="Times New Roman"/>
          <w:b/>
          <w:sz w:val="24"/>
          <w:szCs w:val="24"/>
        </w:rPr>
      </w:pPr>
    </w:p>
    <w:p w:rsidR="00772798" w:rsidRPr="00767ED5" w:rsidRDefault="00772798" w:rsidP="00772798">
      <w:pPr>
        <w:spacing w:after="0" w:line="240" w:lineRule="auto"/>
        <w:jc w:val="center"/>
        <w:rPr>
          <w:rFonts w:ascii="Times New Roman" w:hAnsi="Times New Roman" w:cs="Times New Roman"/>
          <w:b/>
          <w:sz w:val="24"/>
          <w:szCs w:val="24"/>
          <w:lang w:val="kk-KZ"/>
        </w:rPr>
      </w:pPr>
    </w:p>
    <w:p w:rsidR="00772798" w:rsidRPr="00767ED5" w:rsidRDefault="00772798" w:rsidP="00772798">
      <w:pPr>
        <w:spacing w:after="0" w:line="240" w:lineRule="auto"/>
        <w:rPr>
          <w:rFonts w:ascii="Times New Roman" w:hAnsi="Times New Roman" w:cs="Times New Roman"/>
          <w:b/>
          <w:sz w:val="24"/>
          <w:szCs w:val="24"/>
          <w:lang w:val="kk-KZ"/>
        </w:rPr>
        <w:sectPr w:rsidR="00772798" w:rsidRPr="00767ED5">
          <w:pgSz w:w="11906" w:h="16838"/>
          <w:pgMar w:top="1134" w:right="1134" w:bottom="1134" w:left="1134" w:header="454" w:footer="454" w:gutter="0"/>
          <w:pgNumType w:start="0"/>
          <w:cols w:space="720"/>
        </w:sectPr>
      </w:pPr>
    </w:p>
    <w:p w:rsidR="00772798" w:rsidRPr="00032643" w:rsidRDefault="00772798" w:rsidP="00772798">
      <w:pPr>
        <w:pStyle w:val="-1"/>
        <w:ind w:right="0"/>
        <w:jc w:val="both"/>
        <w:rPr>
          <w:rFonts w:eastAsiaTheme="minorHAnsi"/>
          <w:color w:val="000000"/>
          <w:lang w:val="kk-KZ" w:eastAsia="en-US"/>
        </w:rPr>
      </w:pPr>
      <w:r w:rsidRPr="00032643">
        <w:rPr>
          <w:rFonts w:eastAsiaTheme="minorHAnsi"/>
          <w:color w:val="000000"/>
          <w:lang w:val="kk-KZ" w:eastAsia="en-US"/>
        </w:rPr>
        <w:lastRenderedPageBreak/>
        <w:t>Біліктілікті арттыру бағдарламасын/сертификаттау курсын әзірлеуге арналған нормативтік сілтемелер:</w:t>
      </w:r>
    </w:p>
    <w:p w:rsidR="00772798" w:rsidRPr="00032643" w:rsidRDefault="00772798" w:rsidP="00772798">
      <w:pPr>
        <w:pStyle w:val="-1"/>
        <w:ind w:right="0"/>
        <w:jc w:val="both"/>
        <w:rPr>
          <w:b w:val="0"/>
          <w:color w:val="000000"/>
          <w:lang w:val="kk-KZ"/>
        </w:rPr>
      </w:pPr>
      <w:r w:rsidRPr="00032643">
        <w:rPr>
          <w:b w:val="0"/>
          <w:color w:val="000000"/>
          <w:lang w:val="kk-KZ"/>
        </w:rPr>
        <w:t>1.Денсаулық сақтау саласындағы мамандарға қосымша және формальды емес білім беру қағидаларын, денсаулық сақтау саласындағы қосымша және формальды емес білімнің білім беру бағдарламаларын іске асыратын ұйымдарға қойылатын біліктілік талаптарын, сондай-ақ қосымша және формальды емес білім беру арқылы денсаулық сақтау саласындағы мамандар алған оқудың нәтижелерін тану қағидаларын бекіту туралы Қазақстан Республикасы Денсаулық сақтау министрінің 2020 жылғы 21 желтоқсандағы № ҚР ДСМ-303/2020 бұйрығы</w:t>
      </w:r>
    </w:p>
    <w:p w:rsidR="00772798" w:rsidRPr="00032643" w:rsidRDefault="00772798" w:rsidP="00772798">
      <w:pPr>
        <w:pStyle w:val="-1"/>
        <w:ind w:right="0"/>
        <w:jc w:val="both"/>
        <w:rPr>
          <w:b w:val="0"/>
          <w:color w:val="000000"/>
          <w:lang w:val="kk-KZ"/>
        </w:rPr>
      </w:pPr>
      <w:r w:rsidRPr="00032643">
        <w:rPr>
          <w:b w:val="0"/>
          <w:color w:val="000000"/>
          <w:lang w:val="kk-KZ"/>
        </w:rPr>
        <w:t xml:space="preserve">2. «Денсаулық сақтау саласындағы мамандарды сертификаттауға жататын мамандықтар мен мамандандырулар тізбесін бекіту туралы» Қазақстан Республикасы Денсаулық сақтау министрінің 2020 жылғы 30 қарашадағы № ҚР ДСМ-218/2020 бұйрығы </w:t>
      </w:r>
    </w:p>
    <w:p w:rsidR="00772798" w:rsidRPr="00032643" w:rsidRDefault="00772798" w:rsidP="00772798">
      <w:pPr>
        <w:pStyle w:val="-1"/>
        <w:ind w:right="0"/>
        <w:jc w:val="both"/>
        <w:rPr>
          <w:b w:val="0"/>
          <w:color w:val="000000"/>
          <w:lang w:val="kk-KZ"/>
        </w:rPr>
      </w:pPr>
      <w:r w:rsidRPr="00032643">
        <w:rPr>
          <w:b w:val="0"/>
          <w:lang w:val="kk-KZ"/>
        </w:rPr>
        <w:t>3.«Білім алушылардың білімі мен дағдыларын бағалау, білім беру бағдарламалары түлектерінің кәсіптік дайындығын бағалау қағидаларын бекіту туралы» Қазақстан Республикасы Денсаулық сақтау министрінің 2020 жылғы 11 желтоқсандағы No ҚР ДСМ-249/2020 бұйрығымен. денсаулық сақтау саласы және денсаулық сақтау мамандары;</w:t>
      </w:r>
    </w:p>
    <w:p w:rsidR="00772798" w:rsidRPr="00032643" w:rsidRDefault="00772798" w:rsidP="00772798">
      <w:pPr>
        <w:pStyle w:val="Default"/>
        <w:jc w:val="both"/>
        <w:rPr>
          <w:lang w:val="kk-KZ"/>
        </w:rPr>
      </w:pPr>
      <w:r w:rsidRPr="00032643">
        <w:rPr>
          <w:rFonts w:eastAsia="Times New Roman"/>
          <w:bCs/>
          <w:color w:val="auto"/>
          <w:shd w:val="clear" w:color="auto" w:fill="FFFFFF"/>
          <w:lang w:val="kk-KZ" w:eastAsia="ru-RU"/>
        </w:rPr>
        <w:t>4.Қазақстан Республикасында анестезиологиялы және реаниматологиялық көмек көрсетуді ұйымдастыру стандартын бекіту туралы. Қазақстан Республикасы Денсаулық сақтау және әлеуметтік даму министрінің 2017 жылғы  16 қазандағы № 763 бұйрығы.</w:t>
      </w:r>
    </w:p>
    <w:p w:rsidR="00772798" w:rsidRPr="00032643" w:rsidRDefault="00772798" w:rsidP="00772798">
      <w:pPr>
        <w:spacing w:after="0" w:line="240" w:lineRule="auto"/>
        <w:rPr>
          <w:rFonts w:ascii="Times New Roman" w:hAnsi="Times New Roman" w:cs="Times New Roman"/>
          <w:b/>
          <w:sz w:val="24"/>
          <w:szCs w:val="24"/>
          <w:lang w:val="kk-KZ"/>
        </w:rPr>
      </w:pPr>
    </w:p>
    <w:p w:rsidR="00772798" w:rsidRPr="00032643" w:rsidRDefault="00772798" w:rsidP="00772798">
      <w:pPr>
        <w:spacing w:after="0" w:line="240" w:lineRule="auto"/>
        <w:rPr>
          <w:rFonts w:ascii="Times New Roman" w:hAnsi="Times New Roman" w:cs="Times New Roman"/>
          <w:b/>
          <w:sz w:val="24"/>
          <w:szCs w:val="24"/>
        </w:rPr>
      </w:pPr>
      <w:r w:rsidRPr="00032643">
        <w:rPr>
          <w:rFonts w:ascii="Times New Roman" w:hAnsi="Times New Roman" w:cs="Times New Roman"/>
          <w:b/>
          <w:sz w:val="24"/>
          <w:szCs w:val="24"/>
        </w:rPr>
        <w:t>Әзірлеуші ​​туралы ақпарат:</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9"/>
        <w:gridCol w:w="2270"/>
        <w:gridCol w:w="3117"/>
      </w:tblGrid>
      <w:tr w:rsidR="00772798" w:rsidRPr="00032643" w:rsidTr="00FB73B3">
        <w:tc>
          <w:tcPr>
            <w:tcW w:w="3969"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rPr>
            </w:pPr>
            <w:r w:rsidRPr="00032643">
              <w:rPr>
                <w:rFonts w:ascii="Times New Roman" w:hAnsi="Times New Roman" w:cs="Times New Roman"/>
                <w:b/>
                <w:sz w:val="24"/>
                <w:szCs w:val="24"/>
                <w:lang w:val="kk-KZ"/>
              </w:rPr>
              <w:t>Қызметі</w:t>
            </w:r>
          </w:p>
        </w:tc>
        <w:tc>
          <w:tcPr>
            <w:tcW w:w="2270"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rPr>
                <w:rFonts w:ascii="Times New Roman" w:hAnsi="Times New Roman" w:cs="Times New Roman"/>
                <w:sz w:val="24"/>
                <w:szCs w:val="24"/>
              </w:rPr>
            </w:pPr>
            <w:r w:rsidRPr="00032643">
              <w:rPr>
                <w:rFonts w:ascii="Times New Roman" w:hAnsi="Times New Roman" w:cs="Times New Roman"/>
                <w:b/>
                <w:sz w:val="24"/>
                <w:szCs w:val="24"/>
                <w:lang w:val="kk-KZ"/>
              </w:rPr>
              <w:t>Аты жөні</w:t>
            </w:r>
          </w:p>
        </w:tc>
        <w:tc>
          <w:tcPr>
            <w:tcW w:w="3117"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b/>
                <w:sz w:val="24"/>
                <w:szCs w:val="24"/>
                <w:lang w:val="kk-KZ"/>
              </w:rPr>
            </w:pPr>
            <w:r w:rsidRPr="00032643">
              <w:rPr>
                <w:rFonts w:ascii="Times New Roman" w:hAnsi="Times New Roman" w:cs="Times New Roman"/>
                <w:b/>
                <w:sz w:val="24"/>
                <w:szCs w:val="24"/>
                <w:lang w:val="kk-KZ"/>
              </w:rPr>
              <w:t>Байланыстар:</w:t>
            </w:r>
          </w:p>
          <w:p w:rsidR="00772798" w:rsidRPr="00032643" w:rsidRDefault="00772798" w:rsidP="00FB73B3">
            <w:pPr>
              <w:spacing w:after="0" w:line="240" w:lineRule="auto"/>
              <w:jc w:val="center"/>
              <w:rPr>
                <w:rFonts w:ascii="Times New Roman" w:hAnsi="Times New Roman" w:cs="Times New Roman"/>
                <w:sz w:val="24"/>
                <w:szCs w:val="24"/>
              </w:rPr>
            </w:pPr>
            <w:r w:rsidRPr="00032643">
              <w:rPr>
                <w:rFonts w:ascii="Times New Roman" w:hAnsi="Times New Roman" w:cs="Times New Roman"/>
                <w:b/>
                <w:sz w:val="24"/>
                <w:szCs w:val="24"/>
                <w:lang w:val="en-US"/>
              </w:rPr>
              <w:t>электрондық пошта</w:t>
            </w:r>
          </w:p>
        </w:tc>
      </w:tr>
      <w:tr w:rsidR="00772798" w:rsidRPr="00032643" w:rsidTr="00FB73B3">
        <w:tc>
          <w:tcPr>
            <w:tcW w:w="3969" w:type="dxa"/>
            <w:tcBorders>
              <w:top w:val="single" w:sz="4" w:space="0" w:color="auto"/>
              <w:left w:val="single" w:sz="4" w:space="0" w:color="auto"/>
              <w:bottom w:val="single" w:sz="4" w:space="0" w:color="auto"/>
              <w:right w:val="single" w:sz="4" w:space="0" w:color="auto"/>
            </w:tcBorders>
            <w:hideMark/>
          </w:tcPr>
          <w:p w:rsidR="00772798" w:rsidRPr="00032643" w:rsidRDefault="00772798" w:rsidP="00D33568">
            <w:pPr>
              <w:spacing w:after="0" w:line="240" w:lineRule="auto"/>
              <w:rPr>
                <w:rFonts w:ascii="Times New Roman" w:hAnsi="Times New Roman" w:cs="Times New Roman"/>
                <w:sz w:val="24"/>
                <w:szCs w:val="24"/>
              </w:rPr>
            </w:pPr>
            <w:r w:rsidRPr="00032643">
              <w:rPr>
                <w:rFonts w:ascii="Times New Roman" w:hAnsi="Times New Roman" w:cs="Times New Roman"/>
                <w:sz w:val="24"/>
                <w:szCs w:val="24"/>
              </w:rPr>
              <w:t>М. ғ. д.,</w:t>
            </w:r>
            <w:r w:rsidR="00D33568" w:rsidRPr="00032643">
              <w:rPr>
                <w:rFonts w:ascii="Times New Roman" w:hAnsi="Times New Roman" w:cs="Times New Roman"/>
                <w:sz w:val="24"/>
                <w:szCs w:val="24"/>
              </w:rPr>
              <w:t xml:space="preserve"> </w:t>
            </w:r>
            <w:r w:rsidR="00D33568" w:rsidRPr="00032643">
              <w:rPr>
                <w:rFonts w:ascii="Times New Roman" w:hAnsi="Times New Roman" w:cs="Times New Roman"/>
                <w:color w:val="202124"/>
                <w:sz w:val="24"/>
                <w:szCs w:val="24"/>
                <w:lang w:val="kk-KZ"/>
              </w:rPr>
              <w:t xml:space="preserve">«Қарағанды ​​қаласының медициналық университеті» </w:t>
            </w:r>
            <w:r w:rsidR="00D33568" w:rsidRPr="00032643">
              <w:rPr>
                <w:rFonts w:ascii="Times New Roman" w:hAnsi="Times New Roman" w:cs="Times New Roman"/>
                <w:sz w:val="24"/>
                <w:szCs w:val="24"/>
              </w:rPr>
              <w:t>"КЕАҚ "</w:t>
            </w:r>
            <w:r w:rsidRPr="00032643">
              <w:rPr>
                <w:rFonts w:ascii="Times New Roman" w:hAnsi="Times New Roman" w:cs="Times New Roman"/>
                <w:sz w:val="24"/>
                <w:szCs w:val="24"/>
              </w:rPr>
              <w:t xml:space="preserve"> хирургия кафедрасының профессоры</w:t>
            </w:r>
          </w:p>
        </w:tc>
        <w:tc>
          <w:tcPr>
            <w:tcW w:w="2270" w:type="dxa"/>
            <w:tcBorders>
              <w:top w:val="single" w:sz="4" w:space="0" w:color="auto"/>
              <w:left w:val="single" w:sz="4" w:space="0" w:color="auto"/>
              <w:bottom w:val="single" w:sz="4" w:space="0" w:color="auto"/>
              <w:right w:val="single" w:sz="4" w:space="0" w:color="auto"/>
            </w:tcBorders>
            <w:hideMark/>
          </w:tcPr>
          <w:p w:rsidR="00772798" w:rsidRPr="00032643" w:rsidRDefault="00D33568" w:rsidP="00D33568">
            <w:pPr>
              <w:spacing w:after="0" w:line="240" w:lineRule="auto"/>
              <w:rPr>
                <w:rFonts w:ascii="Times New Roman" w:hAnsi="Times New Roman" w:cs="Times New Roman"/>
                <w:sz w:val="24"/>
                <w:szCs w:val="24"/>
              </w:rPr>
            </w:pPr>
            <w:r w:rsidRPr="00032643">
              <w:rPr>
                <w:rFonts w:ascii="Times New Roman" w:hAnsi="Times New Roman" w:cs="Times New Roman"/>
                <w:sz w:val="24"/>
                <w:szCs w:val="24"/>
              </w:rPr>
              <w:t>Ержанов О.Н.</w:t>
            </w:r>
          </w:p>
        </w:tc>
        <w:tc>
          <w:tcPr>
            <w:tcW w:w="3117" w:type="dxa"/>
            <w:tcBorders>
              <w:top w:val="single" w:sz="4" w:space="0" w:color="auto"/>
              <w:left w:val="single" w:sz="4" w:space="0" w:color="auto"/>
              <w:bottom w:val="single" w:sz="4" w:space="0" w:color="auto"/>
              <w:right w:val="single" w:sz="4" w:space="0" w:color="auto"/>
            </w:tcBorders>
            <w:hideMark/>
          </w:tcPr>
          <w:p w:rsidR="00772798" w:rsidRPr="00032643" w:rsidRDefault="00D33568" w:rsidP="00D33568">
            <w:pPr>
              <w:spacing w:after="0" w:line="240" w:lineRule="auto"/>
              <w:rPr>
                <w:rFonts w:ascii="Times New Roman" w:hAnsi="Times New Roman" w:cs="Times New Roman"/>
                <w:sz w:val="24"/>
                <w:szCs w:val="24"/>
                <w:highlight w:val="yellow"/>
                <w:lang w:val="en-US"/>
              </w:rPr>
            </w:pPr>
            <w:r w:rsidRPr="00032643">
              <w:rPr>
                <w:rFonts w:ascii="Times New Roman" w:hAnsi="Times New Roman" w:cs="Times New Roman"/>
                <w:sz w:val="24"/>
                <w:szCs w:val="24"/>
                <w:lang w:val="en-US"/>
              </w:rPr>
              <w:t>omarkhan@ma</w:t>
            </w:r>
            <w:r w:rsidR="00772798" w:rsidRPr="00032643">
              <w:rPr>
                <w:rFonts w:ascii="Times New Roman" w:hAnsi="Times New Roman" w:cs="Times New Roman"/>
                <w:sz w:val="24"/>
                <w:szCs w:val="24"/>
                <w:lang w:val="en-US"/>
              </w:rPr>
              <w:t>il.ru</w:t>
            </w:r>
          </w:p>
        </w:tc>
      </w:tr>
    </w:tbl>
    <w:p w:rsidR="00772798" w:rsidRPr="00032643" w:rsidRDefault="00772798" w:rsidP="00772798">
      <w:pPr>
        <w:spacing w:after="0" w:line="240" w:lineRule="auto"/>
        <w:jc w:val="both"/>
        <w:rPr>
          <w:rFonts w:ascii="Times New Roman" w:hAnsi="Times New Roman" w:cs="Times New Roman"/>
          <w:b/>
          <w:bCs/>
          <w:sz w:val="24"/>
          <w:szCs w:val="24"/>
          <w:lang w:val="kk-KZ"/>
        </w:rPr>
      </w:pPr>
    </w:p>
    <w:p w:rsidR="00772798" w:rsidRPr="00032643" w:rsidRDefault="00772798" w:rsidP="00772798">
      <w:pPr>
        <w:spacing w:after="0" w:line="240" w:lineRule="auto"/>
        <w:jc w:val="both"/>
        <w:rPr>
          <w:rFonts w:ascii="Times New Roman" w:hAnsi="Times New Roman" w:cs="Times New Roman"/>
          <w:sz w:val="24"/>
          <w:szCs w:val="24"/>
          <w:lang w:val="kk-KZ"/>
        </w:rPr>
      </w:pPr>
      <w:r w:rsidRPr="00032643">
        <w:rPr>
          <w:rFonts w:ascii="Times New Roman" w:hAnsi="Times New Roman" w:cs="Times New Roman"/>
          <w:b/>
          <w:bCs/>
          <w:sz w:val="24"/>
          <w:szCs w:val="24"/>
          <w:lang w:val="kk-KZ"/>
        </w:rPr>
        <w:t>СК бағдарламасы хирургиясы кафедрасының отырысында  талданған</w:t>
      </w:r>
      <w:r w:rsidRPr="00032643">
        <w:rPr>
          <w:rFonts w:ascii="Times New Roman" w:hAnsi="Times New Roman" w:cs="Times New Roman"/>
          <w:sz w:val="24"/>
          <w:szCs w:val="24"/>
          <w:lang w:val="kk-KZ"/>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772798" w:rsidRPr="00032643" w:rsidTr="00FB73B3">
        <w:tc>
          <w:tcPr>
            <w:tcW w:w="3828"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lang w:val="kk-KZ"/>
              </w:rPr>
            </w:pPr>
            <w:r w:rsidRPr="00032643">
              <w:rPr>
                <w:rFonts w:ascii="Times New Roman" w:hAnsi="Times New Roman" w:cs="Times New Roman"/>
                <w:sz w:val="24"/>
                <w:szCs w:val="24"/>
                <w:lang w:val="kk-KZ"/>
              </w:rPr>
              <w:t xml:space="preserve">Лауазымы, жұмыс орны, </w:t>
            </w:r>
          </w:p>
          <w:p w:rsidR="00772798" w:rsidRPr="00032643" w:rsidRDefault="00772798" w:rsidP="00FB73B3">
            <w:pPr>
              <w:spacing w:after="0" w:line="240" w:lineRule="auto"/>
              <w:jc w:val="center"/>
              <w:rPr>
                <w:rFonts w:ascii="Times New Roman" w:hAnsi="Times New Roman" w:cs="Times New Roman"/>
                <w:sz w:val="24"/>
                <w:szCs w:val="24"/>
                <w:lang w:val="kk-KZ"/>
              </w:rPr>
            </w:pPr>
            <w:r w:rsidRPr="00032643">
              <w:rPr>
                <w:rFonts w:ascii="Times New Roman" w:hAnsi="Times New Roman" w:cs="Times New Roman"/>
                <w:sz w:val="24"/>
                <w:szCs w:val="24"/>
                <w:lang w:val="kk-KZ"/>
              </w:rPr>
              <w:t>атағы (бар болған жағдайда)</w:t>
            </w:r>
          </w:p>
        </w:tc>
        <w:tc>
          <w:tcPr>
            <w:tcW w:w="2835"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rPr>
            </w:pPr>
            <w:r w:rsidRPr="00032643">
              <w:rPr>
                <w:rFonts w:ascii="Times New Roman" w:hAnsi="Times New Roman" w:cs="Times New Roman"/>
                <w:sz w:val="24"/>
                <w:szCs w:val="24"/>
                <w:lang w:val="kk-KZ"/>
              </w:rPr>
              <w:t>Аты жөні</w:t>
            </w:r>
          </w:p>
        </w:tc>
        <w:tc>
          <w:tcPr>
            <w:tcW w:w="2693"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rPr>
            </w:pPr>
            <w:r w:rsidRPr="00032643">
              <w:rPr>
                <w:rFonts w:ascii="Times New Roman" w:hAnsi="Times New Roman" w:cs="Times New Roman"/>
                <w:sz w:val="24"/>
                <w:szCs w:val="24"/>
                <w:lang w:val="kk-KZ"/>
              </w:rPr>
              <w:t>К</w:t>
            </w:r>
            <w:r w:rsidRPr="00032643">
              <w:rPr>
                <w:rFonts w:ascii="Times New Roman" w:hAnsi="Times New Roman" w:cs="Times New Roman"/>
                <w:sz w:val="24"/>
                <w:szCs w:val="24"/>
              </w:rPr>
              <w:t>үні, хаттама №</w:t>
            </w:r>
          </w:p>
        </w:tc>
      </w:tr>
      <w:tr w:rsidR="00772798" w:rsidRPr="00032643" w:rsidTr="00FB73B3">
        <w:tc>
          <w:tcPr>
            <w:tcW w:w="3828" w:type="dxa"/>
            <w:tcBorders>
              <w:top w:val="single" w:sz="4" w:space="0" w:color="auto"/>
              <w:left w:val="single" w:sz="4" w:space="0" w:color="auto"/>
              <w:bottom w:val="single" w:sz="4" w:space="0" w:color="auto"/>
              <w:right w:val="single" w:sz="4" w:space="0" w:color="auto"/>
            </w:tcBorders>
            <w:hideMark/>
          </w:tcPr>
          <w:p w:rsidR="00772798" w:rsidRPr="00032643" w:rsidRDefault="00D33568" w:rsidP="00D33568">
            <w:pPr>
              <w:spacing w:after="0" w:line="240" w:lineRule="auto"/>
              <w:jc w:val="both"/>
              <w:rPr>
                <w:rFonts w:ascii="Times New Roman" w:hAnsi="Times New Roman" w:cs="Times New Roman"/>
                <w:sz w:val="24"/>
                <w:szCs w:val="24"/>
              </w:rPr>
            </w:pPr>
            <w:r w:rsidRPr="00032643">
              <w:rPr>
                <w:rFonts w:ascii="Times New Roman" w:hAnsi="Times New Roman" w:cs="Times New Roman"/>
                <w:sz w:val="24"/>
                <w:szCs w:val="24"/>
              </w:rPr>
              <w:t xml:space="preserve">М. ғ. д., </w:t>
            </w:r>
            <w:r w:rsidRPr="00032643">
              <w:rPr>
                <w:rFonts w:ascii="Times New Roman" w:hAnsi="Times New Roman" w:cs="Times New Roman"/>
                <w:color w:val="202124"/>
                <w:sz w:val="24"/>
                <w:szCs w:val="24"/>
                <w:lang w:val="kk-KZ"/>
              </w:rPr>
              <w:t>«Қарағанды ​​қаласының медициналық университеті»</w:t>
            </w:r>
            <w:r w:rsidRPr="00032643">
              <w:rPr>
                <w:rFonts w:ascii="Times New Roman" w:hAnsi="Times New Roman" w:cs="Times New Roman"/>
                <w:sz w:val="24"/>
                <w:szCs w:val="24"/>
              </w:rPr>
              <w:t>"КЕАҚ "хирургия кафедрасының профессоры,</w:t>
            </w:r>
            <w:r w:rsidRPr="00032643">
              <w:rPr>
                <w:rFonts w:ascii="Times New Roman" w:hAnsi="Times New Roman" w:cs="Times New Roman"/>
                <w:sz w:val="24"/>
                <w:szCs w:val="24"/>
                <w:lang w:val="kk-KZ"/>
              </w:rPr>
              <w:t xml:space="preserve"> </w:t>
            </w:r>
            <w:r w:rsidR="00772798" w:rsidRPr="00032643">
              <w:rPr>
                <w:rFonts w:ascii="Times New Roman" w:hAnsi="Times New Roman" w:cs="Times New Roman"/>
                <w:sz w:val="24"/>
                <w:szCs w:val="24"/>
                <w:lang w:val="kk-KZ"/>
              </w:rPr>
              <w:t>кафедрасының меңгерушісі</w:t>
            </w:r>
          </w:p>
        </w:tc>
        <w:tc>
          <w:tcPr>
            <w:tcW w:w="2835" w:type="dxa"/>
            <w:tcBorders>
              <w:top w:val="single" w:sz="4" w:space="0" w:color="auto"/>
              <w:left w:val="single" w:sz="4" w:space="0" w:color="auto"/>
              <w:bottom w:val="single" w:sz="4" w:space="0" w:color="auto"/>
              <w:right w:val="single" w:sz="4" w:space="0" w:color="auto"/>
            </w:tcBorders>
            <w:hideMark/>
          </w:tcPr>
          <w:p w:rsidR="00772798" w:rsidRPr="00032643" w:rsidRDefault="00D33568" w:rsidP="00D33568">
            <w:pPr>
              <w:spacing w:after="0" w:line="240" w:lineRule="auto"/>
              <w:jc w:val="both"/>
              <w:rPr>
                <w:rFonts w:ascii="Times New Roman" w:hAnsi="Times New Roman" w:cs="Times New Roman"/>
                <w:sz w:val="24"/>
                <w:szCs w:val="24"/>
                <w:highlight w:val="yellow"/>
              </w:rPr>
            </w:pPr>
            <w:r w:rsidRPr="00032643">
              <w:rPr>
                <w:rFonts w:ascii="Times New Roman" w:hAnsi="Times New Roman" w:cs="Times New Roman"/>
                <w:sz w:val="24"/>
                <w:szCs w:val="24"/>
              </w:rPr>
              <w:t>Тулебаев Б.Е.</w:t>
            </w:r>
          </w:p>
        </w:tc>
        <w:tc>
          <w:tcPr>
            <w:tcW w:w="2693" w:type="dxa"/>
            <w:tcBorders>
              <w:top w:val="single" w:sz="4" w:space="0" w:color="auto"/>
              <w:left w:val="single" w:sz="4" w:space="0" w:color="auto"/>
              <w:bottom w:val="single" w:sz="4" w:space="0" w:color="auto"/>
              <w:right w:val="single" w:sz="4" w:space="0" w:color="auto"/>
            </w:tcBorders>
            <w:hideMark/>
          </w:tcPr>
          <w:p w:rsidR="00772798" w:rsidRPr="00032643" w:rsidRDefault="00772798" w:rsidP="00D33568">
            <w:pPr>
              <w:spacing w:after="0" w:line="240" w:lineRule="auto"/>
              <w:jc w:val="both"/>
              <w:rPr>
                <w:rFonts w:ascii="Times New Roman" w:hAnsi="Times New Roman" w:cs="Times New Roman"/>
                <w:sz w:val="24"/>
                <w:szCs w:val="24"/>
                <w:highlight w:val="yellow"/>
              </w:rPr>
            </w:pPr>
            <w:r w:rsidRPr="00032643">
              <w:rPr>
                <w:rFonts w:ascii="Times New Roman" w:hAnsi="Times New Roman" w:cs="Times New Roman"/>
                <w:color w:val="000000" w:themeColor="text1"/>
                <w:sz w:val="24"/>
                <w:szCs w:val="24"/>
              </w:rPr>
              <w:t>№</w:t>
            </w:r>
            <w:r w:rsidR="00D33568" w:rsidRPr="00032643">
              <w:rPr>
                <w:rFonts w:ascii="Times New Roman" w:hAnsi="Times New Roman" w:cs="Times New Roman"/>
                <w:color w:val="000000" w:themeColor="text1"/>
                <w:sz w:val="24"/>
                <w:szCs w:val="24"/>
              </w:rPr>
              <w:t xml:space="preserve"> 7</w:t>
            </w:r>
            <w:r w:rsidRPr="00032643">
              <w:rPr>
                <w:rFonts w:ascii="Times New Roman" w:hAnsi="Times New Roman" w:cs="Times New Roman"/>
                <w:color w:val="000000" w:themeColor="text1"/>
                <w:sz w:val="24"/>
                <w:szCs w:val="24"/>
                <w:lang w:val="kk-KZ"/>
              </w:rPr>
              <w:t>,</w:t>
            </w:r>
            <w:r w:rsidRPr="00032643">
              <w:rPr>
                <w:rFonts w:ascii="Times New Roman" w:hAnsi="Times New Roman" w:cs="Times New Roman"/>
                <w:color w:val="000000" w:themeColor="text1"/>
                <w:sz w:val="24"/>
                <w:szCs w:val="24"/>
              </w:rPr>
              <w:t xml:space="preserve"> </w:t>
            </w:r>
            <w:r w:rsidR="00D33568" w:rsidRPr="00032643">
              <w:rPr>
                <w:rFonts w:ascii="Times New Roman" w:hAnsi="Times New Roman" w:cs="Times New Roman"/>
                <w:color w:val="000000" w:themeColor="text1"/>
                <w:sz w:val="24"/>
                <w:szCs w:val="24"/>
              </w:rPr>
              <w:t>24</w:t>
            </w:r>
            <w:r w:rsidRPr="00032643">
              <w:rPr>
                <w:rFonts w:ascii="Times New Roman" w:hAnsi="Times New Roman" w:cs="Times New Roman"/>
                <w:color w:val="000000" w:themeColor="text1"/>
                <w:sz w:val="24"/>
                <w:szCs w:val="24"/>
                <w:lang w:val="kk-KZ"/>
              </w:rPr>
              <w:t xml:space="preserve"> </w:t>
            </w:r>
            <w:r w:rsidR="00D33568" w:rsidRPr="00032643">
              <w:rPr>
                <w:rFonts w:ascii="Times New Roman" w:hAnsi="Times New Roman" w:cs="Times New Roman"/>
                <w:color w:val="000000" w:themeColor="text1"/>
                <w:sz w:val="24"/>
                <w:szCs w:val="24"/>
                <w:lang w:val="kk-KZ"/>
              </w:rPr>
              <w:t>наурыз</w:t>
            </w:r>
            <w:r w:rsidRPr="00032643">
              <w:rPr>
                <w:rFonts w:ascii="Times New Roman" w:hAnsi="Times New Roman" w:cs="Times New Roman"/>
                <w:color w:val="000000" w:themeColor="text1"/>
                <w:sz w:val="24"/>
                <w:szCs w:val="24"/>
                <w:lang w:val="kk-KZ"/>
              </w:rPr>
              <w:t>,</w:t>
            </w:r>
            <w:r w:rsidRPr="00032643">
              <w:rPr>
                <w:rFonts w:ascii="Times New Roman" w:hAnsi="Times New Roman" w:cs="Times New Roman"/>
                <w:color w:val="000000" w:themeColor="text1"/>
                <w:sz w:val="24"/>
                <w:szCs w:val="24"/>
              </w:rPr>
              <w:t xml:space="preserve"> 2022</w:t>
            </w:r>
            <w:r w:rsidRPr="00032643">
              <w:rPr>
                <w:rFonts w:ascii="Times New Roman" w:hAnsi="Times New Roman" w:cs="Times New Roman"/>
                <w:color w:val="000000" w:themeColor="text1"/>
                <w:sz w:val="24"/>
                <w:szCs w:val="24"/>
                <w:lang w:val="kk-KZ"/>
              </w:rPr>
              <w:t xml:space="preserve"> ж. </w:t>
            </w:r>
          </w:p>
        </w:tc>
      </w:tr>
    </w:tbl>
    <w:p w:rsidR="00772798" w:rsidRPr="00032643" w:rsidRDefault="00772798" w:rsidP="00772798">
      <w:pPr>
        <w:spacing w:after="0" w:line="240" w:lineRule="auto"/>
        <w:jc w:val="both"/>
        <w:rPr>
          <w:rFonts w:ascii="Times New Roman" w:hAnsi="Times New Roman" w:cs="Times New Roman"/>
          <w:sz w:val="24"/>
          <w:szCs w:val="24"/>
          <w:lang w:val="kk-KZ"/>
        </w:rPr>
      </w:pPr>
      <w:r w:rsidRPr="00032643">
        <w:rPr>
          <w:rFonts w:ascii="Times New Roman" w:hAnsi="Times New Roman" w:cs="Times New Roman"/>
          <w:b/>
          <w:bCs/>
          <w:sz w:val="24"/>
          <w:szCs w:val="24"/>
          <w:lang w:val="kk-KZ"/>
        </w:rPr>
        <w:t xml:space="preserve">СК бағдарламасы  </w:t>
      </w:r>
      <w:r w:rsidR="00D33568" w:rsidRPr="00032643">
        <w:rPr>
          <w:rFonts w:ascii="Times New Roman" w:hAnsi="Times New Roman" w:cs="Times New Roman"/>
          <w:b/>
          <w:color w:val="202124"/>
          <w:sz w:val="24"/>
          <w:szCs w:val="24"/>
          <w:lang w:val="kk-KZ"/>
        </w:rPr>
        <w:t>«Қарағанды ​​қаласының медициналық университеті»</w:t>
      </w:r>
      <w:r w:rsidR="00D33568" w:rsidRPr="00032643">
        <w:rPr>
          <w:rFonts w:ascii="Times New Roman" w:hAnsi="Times New Roman" w:cs="Times New Roman"/>
          <w:b/>
          <w:sz w:val="24"/>
          <w:szCs w:val="24"/>
        </w:rPr>
        <w:t>"КЕАҚ  хирургия</w:t>
      </w:r>
      <w:r w:rsidRPr="00032643">
        <w:rPr>
          <w:rFonts w:ascii="Times New Roman" w:hAnsi="Times New Roman" w:cs="Times New Roman"/>
          <w:b/>
          <w:bCs/>
          <w:sz w:val="24"/>
          <w:szCs w:val="24"/>
          <w:lang w:val="kk-KZ"/>
        </w:rPr>
        <w:t xml:space="preserve"> мектебінің ББК отырысында талданған</w:t>
      </w:r>
      <w:r w:rsidRPr="00032643">
        <w:rPr>
          <w:rFonts w:ascii="Times New Roman" w:hAnsi="Times New Roman" w:cs="Times New Roman"/>
          <w:sz w:val="24"/>
          <w:szCs w:val="24"/>
          <w:lang w:val="kk-KZ"/>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772798" w:rsidRPr="00032643" w:rsidTr="00FB73B3">
        <w:tc>
          <w:tcPr>
            <w:tcW w:w="3828"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lang w:val="kk-KZ"/>
              </w:rPr>
            </w:pPr>
            <w:r w:rsidRPr="00032643">
              <w:rPr>
                <w:rFonts w:ascii="Times New Roman" w:hAnsi="Times New Roman" w:cs="Times New Roman"/>
                <w:sz w:val="24"/>
                <w:szCs w:val="24"/>
                <w:lang w:val="kk-KZ"/>
              </w:rPr>
              <w:t xml:space="preserve">Лауазымы, жұмыс орны, </w:t>
            </w:r>
          </w:p>
          <w:p w:rsidR="00772798" w:rsidRPr="00032643" w:rsidRDefault="00772798" w:rsidP="00FB73B3">
            <w:pPr>
              <w:spacing w:after="0" w:line="240" w:lineRule="auto"/>
              <w:jc w:val="center"/>
              <w:rPr>
                <w:rFonts w:ascii="Times New Roman" w:hAnsi="Times New Roman" w:cs="Times New Roman"/>
                <w:sz w:val="24"/>
                <w:szCs w:val="24"/>
                <w:lang w:val="kk-KZ"/>
              </w:rPr>
            </w:pPr>
            <w:r w:rsidRPr="00032643">
              <w:rPr>
                <w:rFonts w:ascii="Times New Roman" w:hAnsi="Times New Roman" w:cs="Times New Roman"/>
                <w:sz w:val="24"/>
                <w:szCs w:val="24"/>
                <w:lang w:val="kk-KZ"/>
              </w:rPr>
              <w:t>атағы (бар болған жағдайда)</w:t>
            </w:r>
          </w:p>
        </w:tc>
        <w:tc>
          <w:tcPr>
            <w:tcW w:w="2835"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rPr>
            </w:pPr>
            <w:r w:rsidRPr="00032643">
              <w:rPr>
                <w:rFonts w:ascii="Times New Roman" w:hAnsi="Times New Roman" w:cs="Times New Roman"/>
                <w:sz w:val="24"/>
                <w:szCs w:val="24"/>
                <w:lang w:val="kk-KZ"/>
              </w:rPr>
              <w:t>Аты жөні</w:t>
            </w:r>
          </w:p>
        </w:tc>
        <w:tc>
          <w:tcPr>
            <w:tcW w:w="2693"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rPr>
            </w:pPr>
            <w:r w:rsidRPr="00032643">
              <w:rPr>
                <w:rFonts w:ascii="Times New Roman" w:hAnsi="Times New Roman" w:cs="Times New Roman"/>
                <w:sz w:val="24"/>
                <w:szCs w:val="24"/>
                <w:lang w:val="kk-KZ"/>
              </w:rPr>
              <w:t>К</w:t>
            </w:r>
            <w:r w:rsidRPr="00032643">
              <w:rPr>
                <w:rFonts w:ascii="Times New Roman" w:hAnsi="Times New Roman" w:cs="Times New Roman"/>
                <w:sz w:val="24"/>
                <w:szCs w:val="24"/>
              </w:rPr>
              <w:t>үні, хаттама №</w:t>
            </w:r>
          </w:p>
        </w:tc>
      </w:tr>
      <w:tr w:rsidR="00D33568" w:rsidRPr="00032643" w:rsidTr="00FB73B3">
        <w:tc>
          <w:tcPr>
            <w:tcW w:w="3828" w:type="dxa"/>
            <w:tcBorders>
              <w:top w:val="single" w:sz="4" w:space="0" w:color="auto"/>
              <w:left w:val="single" w:sz="4" w:space="0" w:color="auto"/>
              <w:bottom w:val="single" w:sz="4" w:space="0" w:color="auto"/>
              <w:right w:val="single" w:sz="4" w:space="0" w:color="auto"/>
            </w:tcBorders>
            <w:hideMark/>
          </w:tcPr>
          <w:p w:rsidR="00D33568" w:rsidRPr="00032643" w:rsidRDefault="00D33568" w:rsidP="00D33568">
            <w:pPr>
              <w:spacing w:after="0" w:line="240" w:lineRule="auto"/>
              <w:jc w:val="both"/>
              <w:rPr>
                <w:rFonts w:ascii="Times New Roman" w:hAnsi="Times New Roman" w:cs="Times New Roman"/>
                <w:sz w:val="24"/>
                <w:szCs w:val="24"/>
              </w:rPr>
            </w:pPr>
            <w:r w:rsidRPr="00032643">
              <w:rPr>
                <w:rFonts w:ascii="Times New Roman" w:hAnsi="Times New Roman" w:cs="Times New Roman"/>
                <w:sz w:val="24"/>
                <w:szCs w:val="24"/>
              </w:rPr>
              <w:t xml:space="preserve">М. ғ. д., </w:t>
            </w:r>
            <w:r w:rsidRPr="00032643">
              <w:rPr>
                <w:rFonts w:ascii="Times New Roman" w:hAnsi="Times New Roman" w:cs="Times New Roman"/>
                <w:color w:val="202124"/>
                <w:sz w:val="24"/>
                <w:szCs w:val="24"/>
                <w:lang w:val="kk-KZ"/>
              </w:rPr>
              <w:t>«Қарағанды ​​қаласының медициналық университеті»</w:t>
            </w:r>
            <w:r w:rsidRPr="00032643">
              <w:rPr>
                <w:rFonts w:ascii="Times New Roman" w:hAnsi="Times New Roman" w:cs="Times New Roman"/>
                <w:sz w:val="24"/>
                <w:szCs w:val="24"/>
              </w:rPr>
              <w:t>"КЕАҚ "хирургия кафедрасының профессоры,</w:t>
            </w:r>
            <w:r w:rsidRPr="00032643">
              <w:rPr>
                <w:rFonts w:ascii="Times New Roman" w:hAnsi="Times New Roman" w:cs="Times New Roman"/>
                <w:sz w:val="24"/>
                <w:szCs w:val="24"/>
                <w:lang w:val="kk-KZ"/>
              </w:rPr>
              <w:t xml:space="preserve"> кафедрасының меңгерушісі</w:t>
            </w:r>
          </w:p>
        </w:tc>
        <w:tc>
          <w:tcPr>
            <w:tcW w:w="2835" w:type="dxa"/>
            <w:tcBorders>
              <w:top w:val="single" w:sz="4" w:space="0" w:color="auto"/>
              <w:left w:val="single" w:sz="4" w:space="0" w:color="auto"/>
              <w:bottom w:val="single" w:sz="4" w:space="0" w:color="auto"/>
              <w:right w:val="single" w:sz="4" w:space="0" w:color="auto"/>
            </w:tcBorders>
            <w:hideMark/>
          </w:tcPr>
          <w:p w:rsidR="00D33568" w:rsidRPr="00032643" w:rsidRDefault="00D33568" w:rsidP="00D33568">
            <w:pPr>
              <w:spacing w:after="0" w:line="240" w:lineRule="auto"/>
              <w:jc w:val="both"/>
              <w:rPr>
                <w:rFonts w:ascii="Times New Roman" w:hAnsi="Times New Roman" w:cs="Times New Roman"/>
                <w:sz w:val="24"/>
                <w:szCs w:val="24"/>
                <w:highlight w:val="yellow"/>
              </w:rPr>
            </w:pPr>
            <w:r w:rsidRPr="00032643">
              <w:rPr>
                <w:rFonts w:ascii="Times New Roman" w:hAnsi="Times New Roman" w:cs="Times New Roman"/>
                <w:sz w:val="24"/>
                <w:szCs w:val="24"/>
              </w:rPr>
              <w:t>Тулебаев Б.Е.</w:t>
            </w:r>
          </w:p>
        </w:tc>
        <w:tc>
          <w:tcPr>
            <w:tcW w:w="2693" w:type="dxa"/>
            <w:tcBorders>
              <w:top w:val="single" w:sz="4" w:space="0" w:color="auto"/>
              <w:left w:val="single" w:sz="4" w:space="0" w:color="auto"/>
              <w:bottom w:val="single" w:sz="4" w:space="0" w:color="auto"/>
              <w:right w:val="single" w:sz="4" w:space="0" w:color="auto"/>
            </w:tcBorders>
            <w:hideMark/>
          </w:tcPr>
          <w:p w:rsidR="00D33568" w:rsidRPr="00032643" w:rsidRDefault="00D33568" w:rsidP="00D33568">
            <w:pPr>
              <w:spacing w:after="0" w:line="240" w:lineRule="auto"/>
              <w:jc w:val="both"/>
              <w:rPr>
                <w:rFonts w:ascii="Times New Roman" w:hAnsi="Times New Roman" w:cs="Times New Roman"/>
                <w:sz w:val="24"/>
                <w:szCs w:val="24"/>
                <w:highlight w:val="yellow"/>
              </w:rPr>
            </w:pPr>
            <w:r w:rsidRPr="00032643">
              <w:rPr>
                <w:rFonts w:ascii="Times New Roman" w:hAnsi="Times New Roman" w:cs="Times New Roman"/>
                <w:color w:val="000000" w:themeColor="text1"/>
                <w:sz w:val="24"/>
                <w:szCs w:val="24"/>
              </w:rPr>
              <w:t>№ 7</w:t>
            </w:r>
            <w:r w:rsidRPr="00032643">
              <w:rPr>
                <w:rFonts w:ascii="Times New Roman" w:hAnsi="Times New Roman" w:cs="Times New Roman"/>
                <w:color w:val="000000" w:themeColor="text1"/>
                <w:sz w:val="24"/>
                <w:szCs w:val="24"/>
                <w:lang w:val="kk-KZ"/>
              </w:rPr>
              <w:t>,</w:t>
            </w:r>
            <w:r w:rsidRPr="00032643">
              <w:rPr>
                <w:rFonts w:ascii="Times New Roman" w:hAnsi="Times New Roman" w:cs="Times New Roman"/>
                <w:color w:val="000000" w:themeColor="text1"/>
                <w:sz w:val="24"/>
                <w:szCs w:val="24"/>
              </w:rPr>
              <w:t xml:space="preserve"> 24</w:t>
            </w:r>
            <w:r w:rsidRPr="00032643">
              <w:rPr>
                <w:rFonts w:ascii="Times New Roman" w:hAnsi="Times New Roman" w:cs="Times New Roman"/>
                <w:color w:val="000000" w:themeColor="text1"/>
                <w:sz w:val="24"/>
                <w:szCs w:val="24"/>
                <w:lang w:val="kk-KZ"/>
              </w:rPr>
              <w:t xml:space="preserve"> наурыз,</w:t>
            </w:r>
            <w:r w:rsidRPr="00032643">
              <w:rPr>
                <w:rFonts w:ascii="Times New Roman" w:hAnsi="Times New Roman" w:cs="Times New Roman"/>
                <w:color w:val="000000" w:themeColor="text1"/>
                <w:sz w:val="24"/>
                <w:szCs w:val="24"/>
              </w:rPr>
              <w:t xml:space="preserve"> 2022</w:t>
            </w:r>
            <w:r w:rsidRPr="00032643">
              <w:rPr>
                <w:rFonts w:ascii="Times New Roman" w:hAnsi="Times New Roman" w:cs="Times New Roman"/>
                <w:color w:val="000000" w:themeColor="text1"/>
                <w:sz w:val="24"/>
                <w:szCs w:val="24"/>
                <w:lang w:val="kk-KZ"/>
              </w:rPr>
              <w:t xml:space="preserve"> ж. </w:t>
            </w:r>
          </w:p>
        </w:tc>
      </w:tr>
    </w:tbl>
    <w:p w:rsidR="00772798" w:rsidRPr="00032643" w:rsidRDefault="00772798" w:rsidP="00772798">
      <w:pPr>
        <w:spacing w:after="0" w:line="240" w:lineRule="auto"/>
        <w:jc w:val="both"/>
        <w:rPr>
          <w:rFonts w:ascii="Times New Roman" w:hAnsi="Times New Roman" w:cs="Times New Roman"/>
          <w:b/>
          <w:color w:val="000000"/>
          <w:sz w:val="24"/>
          <w:szCs w:val="24"/>
          <w:lang w:val="kk-KZ"/>
        </w:rPr>
      </w:pPr>
    </w:p>
    <w:p w:rsidR="00772798" w:rsidRPr="00032643" w:rsidRDefault="00772798" w:rsidP="00772798">
      <w:pPr>
        <w:spacing w:after="0" w:line="240" w:lineRule="auto"/>
        <w:jc w:val="both"/>
        <w:rPr>
          <w:rFonts w:ascii="Times New Roman" w:hAnsi="Times New Roman" w:cs="Times New Roman"/>
          <w:b/>
          <w:sz w:val="24"/>
          <w:szCs w:val="24"/>
          <w:lang w:val="kk-KZ"/>
        </w:rPr>
      </w:pPr>
      <w:r w:rsidRPr="00032643">
        <w:rPr>
          <w:rFonts w:ascii="Times New Roman" w:hAnsi="Times New Roman" w:cs="Times New Roman"/>
          <w:b/>
          <w:color w:val="000000"/>
          <w:sz w:val="24"/>
          <w:szCs w:val="24"/>
          <w:lang w:val="kk-KZ"/>
        </w:rPr>
        <w:t>Педиатрия БРТ (ГУП) анестезиология комитетінің  отырысында сертификаттау курстың оқыту бағдарламасында сараптамалық бағасы талқыланған</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2835"/>
        <w:gridCol w:w="2693"/>
      </w:tblGrid>
      <w:tr w:rsidR="00772798" w:rsidRPr="00032643" w:rsidTr="00FB73B3">
        <w:tc>
          <w:tcPr>
            <w:tcW w:w="3828"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lang w:val="kk-KZ"/>
              </w:rPr>
            </w:pPr>
            <w:r w:rsidRPr="00032643">
              <w:rPr>
                <w:rFonts w:ascii="Times New Roman" w:hAnsi="Times New Roman" w:cs="Times New Roman"/>
                <w:bCs/>
                <w:sz w:val="24"/>
                <w:szCs w:val="24"/>
                <w:lang w:val="kk-KZ"/>
              </w:rPr>
              <w:t>Сарапшының лауазымы, жұмыс орны, лауазымы (бар болса).</w:t>
            </w:r>
          </w:p>
        </w:tc>
        <w:tc>
          <w:tcPr>
            <w:tcW w:w="2835"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rPr>
            </w:pPr>
            <w:r w:rsidRPr="00032643">
              <w:rPr>
                <w:rFonts w:ascii="Times New Roman" w:hAnsi="Times New Roman" w:cs="Times New Roman"/>
                <w:sz w:val="24"/>
                <w:szCs w:val="24"/>
                <w:lang w:val="kk-KZ"/>
              </w:rPr>
              <w:t>Аты жөні</w:t>
            </w:r>
          </w:p>
        </w:tc>
        <w:tc>
          <w:tcPr>
            <w:tcW w:w="2693"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center"/>
              <w:rPr>
                <w:rFonts w:ascii="Times New Roman" w:hAnsi="Times New Roman" w:cs="Times New Roman"/>
                <w:sz w:val="24"/>
                <w:szCs w:val="24"/>
              </w:rPr>
            </w:pPr>
            <w:r w:rsidRPr="00032643">
              <w:rPr>
                <w:rFonts w:ascii="Times New Roman" w:hAnsi="Times New Roman" w:cs="Times New Roman"/>
                <w:sz w:val="24"/>
                <w:szCs w:val="24"/>
                <w:lang w:val="kk-KZ"/>
              </w:rPr>
              <w:t>К</w:t>
            </w:r>
            <w:r w:rsidRPr="00032643">
              <w:rPr>
                <w:rFonts w:ascii="Times New Roman" w:hAnsi="Times New Roman" w:cs="Times New Roman"/>
                <w:sz w:val="24"/>
                <w:szCs w:val="24"/>
              </w:rPr>
              <w:t>үні, хаттама №</w:t>
            </w:r>
          </w:p>
        </w:tc>
      </w:tr>
      <w:tr w:rsidR="00772798" w:rsidRPr="00032643" w:rsidTr="00FB73B3">
        <w:tc>
          <w:tcPr>
            <w:tcW w:w="3828" w:type="dxa"/>
            <w:tcBorders>
              <w:top w:val="single" w:sz="4" w:space="0" w:color="auto"/>
              <w:left w:val="single" w:sz="4" w:space="0" w:color="auto"/>
              <w:bottom w:val="single" w:sz="4" w:space="0" w:color="auto"/>
              <w:right w:val="single" w:sz="4" w:space="0" w:color="auto"/>
            </w:tcBorders>
            <w:hideMark/>
          </w:tcPr>
          <w:p w:rsidR="00772798" w:rsidRPr="00032643" w:rsidRDefault="00772798" w:rsidP="00FB73B3">
            <w:pPr>
              <w:spacing w:after="0" w:line="240" w:lineRule="auto"/>
              <w:jc w:val="both"/>
              <w:rPr>
                <w:rFonts w:ascii="Times New Roman" w:hAnsi="Times New Roman" w:cs="Times New Roman"/>
                <w:sz w:val="24"/>
                <w:szCs w:val="24"/>
                <w:lang w:val="kk-KZ"/>
              </w:rPr>
            </w:pPr>
            <w:r w:rsidRPr="00032643">
              <w:rPr>
                <w:rFonts w:ascii="Times New Roman" w:hAnsi="Times New Roman" w:cs="Times New Roman"/>
                <w:sz w:val="24"/>
                <w:szCs w:val="24"/>
                <w:lang w:val="kk-KZ"/>
              </w:rPr>
              <w:t>Комитет төрайымы</w:t>
            </w:r>
          </w:p>
        </w:tc>
        <w:tc>
          <w:tcPr>
            <w:tcW w:w="2835" w:type="dxa"/>
            <w:tcBorders>
              <w:top w:val="single" w:sz="4" w:space="0" w:color="auto"/>
              <w:left w:val="single" w:sz="4" w:space="0" w:color="auto"/>
              <w:bottom w:val="single" w:sz="4" w:space="0" w:color="auto"/>
              <w:right w:val="single" w:sz="4" w:space="0" w:color="auto"/>
            </w:tcBorders>
            <w:hideMark/>
          </w:tcPr>
          <w:p w:rsidR="00772798" w:rsidRPr="00631EC5" w:rsidRDefault="00772798" w:rsidP="00FB73B3">
            <w:pPr>
              <w:spacing w:after="0" w:line="240" w:lineRule="auto"/>
              <w:jc w:val="both"/>
              <w:rPr>
                <w:rFonts w:ascii="Times New Roman" w:hAnsi="Times New Roman" w:cs="Times New Roman"/>
                <w:sz w:val="24"/>
                <w:szCs w:val="24"/>
                <w:highlight w:val="yellow"/>
              </w:rPr>
            </w:pPr>
            <w:r w:rsidRPr="00631EC5">
              <w:rPr>
                <w:rFonts w:ascii="Times New Roman" w:hAnsi="Times New Roman" w:cs="Times New Roman"/>
                <w:sz w:val="24"/>
                <w:szCs w:val="24"/>
                <w:highlight w:val="yellow"/>
                <w:lang w:val="kk-KZ"/>
              </w:rPr>
              <w:t xml:space="preserve">Исраилова В. К. </w:t>
            </w:r>
          </w:p>
        </w:tc>
        <w:tc>
          <w:tcPr>
            <w:tcW w:w="2693" w:type="dxa"/>
            <w:tcBorders>
              <w:top w:val="single" w:sz="4" w:space="0" w:color="auto"/>
              <w:left w:val="single" w:sz="4" w:space="0" w:color="auto"/>
              <w:bottom w:val="single" w:sz="4" w:space="0" w:color="auto"/>
              <w:right w:val="single" w:sz="4" w:space="0" w:color="auto"/>
            </w:tcBorders>
          </w:tcPr>
          <w:p w:rsidR="00772798" w:rsidRPr="00631EC5" w:rsidRDefault="00772798" w:rsidP="00D33568">
            <w:pPr>
              <w:spacing w:after="0" w:line="240" w:lineRule="auto"/>
              <w:jc w:val="both"/>
              <w:rPr>
                <w:rFonts w:ascii="Times New Roman" w:hAnsi="Times New Roman" w:cs="Times New Roman"/>
                <w:sz w:val="24"/>
                <w:szCs w:val="24"/>
                <w:highlight w:val="yellow"/>
              </w:rPr>
            </w:pPr>
            <w:r w:rsidRPr="00631EC5">
              <w:rPr>
                <w:rFonts w:ascii="Times New Roman" w:hAnsi="Times New Roman" w:cs="Times New Roman"/>
                <w:sz w:val="24"/>
                <w:szCs w:val="24"/>
                <w:highlight w:val="yellow"/>
                <w:lang w:val="kk-KZ"/>
              </w:rPr>
              <w:t xml:space="preserve">№3 от </w:t>
            </w:r>
            <w:r w:rsidR="00D33568" w:rsidRPr="00631EC5">
              <w:rPr>
                <w:rFonts w:ascii="Times New Roman" w:hAnsi="Times New Roman" w:cs="Times New Roman"/>
                <w:sz w:val="24"/>
                <w:szCs w:val="24"/>
                <w:highlight w:val="yellow"/>
                <w:lang w:val="kk-KZ"/>
              </w:rPr>
              <w:t>24.</w:t>
            </w:r>
            <w:r w:rsidRPr="00631EC5">
              <w:rPr>
                <w:rFonts w:ascii="Times New Roman" w:hAnsi="Times New Roman" w:cs="Times New Roman"/>
                <w:sz w:val="24"/>
                <w:szCs w:val="24"/>
                <w:highlight w:val="yellow"/>
                <w:lang w:val="kk-KZ"/>
              </w:rPr>
              <w:t>0</w:t>
            </w:r>
            <w:r w:rsidR="00D33568" w:rsidRPr="00631EC5">
              <w:rPr>
                <w:rFonts w:ascii="Times New Roman" w:hAnsi="Times New Roman" w:cs="Times New Roman"/>
                <w:sz w:val="24"/>
                <w:szCs w:val="24"/>
                <w:highlight w:val="yellow"/>
                <w:lang w:val="kk-KZ"/>
              </w:rPr>
              <w:t>3</w:t>
            </w:r>
            <w:r w:rsidRPr="00631EC5">
              <w:rPr>
                <w:rFonts w:ascii="Times New Roman" w:hAnsi="Times New Roman" w:cs="Times New Roman"/>
                <w:sz w:val="24"/>
                <w:szCs w:val="24"/>
                <w:highlight w:val="yellow"/>
                <w:lang w:val="kk-KZ"/>
              </w:rPr>
              <w:t>.2022 ж.</w:t>
            </w:r>
            <w:bookmarkStart w:id="0" w:name="_GoBack"/>
            <w:bookmarkEnd w:id="0"/>
          </w:p>
        </w:tc>
      </w:tr>
    </w:tbl>
    <w:p w:rsidR="00772798" w:rsidRPr="00032643" w:rsidRDefault="00772798" w:rsidP="00772798">
      <w:pPr>
        <w:spacing w:after="0" w:line="240" w:lineRule="auto"/>
        <w:rPr>
          <w:rStyle w:val="s0"/>
          <w:bCs/>
          <w:sz w:val="24"/>
          <w:szCs w:val="24"/>
        </w:rPr>
      </w:pPr>
      <w:r w:rsidRPr="00032643">
        <w:rPr>
          <w:rStyle w:val="s0"/>
          <w:bCs/>
          <w:sz w:val="24"/>
          <w:szCs w:val="24"/>
        </w:rPr>
        <w:t>СК ББ, сараптама актісі және талқылау хаттамасы қоса беріледі.</w:t>
      </w:r>
    </w:p>
    <w:p w:rsidR="00032643" w:rsidRPr="00032643" w:rsidRDefault="00032643" w:rsidP="00032643">
      <w:pPr>
        <w:spacing w:after="200" w:line="276" w:lineRule="auto"/>
        <w:rPr>
          <w:rFonts w:ascii="Times New Roman" w:hAnsi="Times New Roman" w:cs="Times New Roman"/>
          <w:i/>
          <w:iCs/>
          <w:sz w:val="24"/>
          <w:szCs w:val="24"/>
        </w:rPr>
      </w:pPr>
      <w:r w:rsidRPr="00032643">
        <w:rPr>
          <w:rFonts w:ascii="Times New Roman" w:hAnsi="Times New Roman" w:cs="Times New Roman"/>
          <w:b/>
          <w:sz w:val="24"/>
          <w:szCs w:val="24"/>
          <w:lang w:val="kk-KZ"/>
        </w:rPr>
        <w:lastRenderedPageBreak/>
        <w:t>Бағдарлама мақсаты</w:t>
      </w:r>
      <w:r w:rsidRPr="00032643">
        <w:rPr>
          <w:rFonts w:ascii="Times New Roman" w:hAnsi="Times New Roman" w:cs="Times New Roman"/>
          <w:b/>
          <w:sz w:val="24"/>
          <w:szCs w:val="24"/>
        </w:rPr>
        <w:t>:</w:t>
      </w:r>
      <w:r w:rsidRPr="00032643">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32643" w:rsidRPr="00032643" w:rsidTr="00631EC5">
        <w:tc>
          <w:tcPr>
            <w:tcW w:w="9627" w:type="dxa"/>
            <w:shd w:val="clear" w:color="auto" w:fill="auto"/>
          </w:tcPr>
          <w:p w:rsidR="00032643" w:rsidRPr="00032643" w:rsidRDefault="00032643" w:rsidP="00631EC5">
            <w:pPr>
              <w:pStyle w:val="a5"/>
              <w:tabs>
                <w:tab w:val="right" w:pos="284"/>
                <w:tab w:val="right" w:pos="567"/>
              </w:tabs>
              <w:ind w:left="0"/>
              <w:jc w:val="both"/>
              <w:rPr>
                <w:color w:val="000000"/>
                <w:spacing w:val="2"/>
                <w:shd w:val="clear" w:color="auto" w:fill="FFFFFF"/>
                <w:lang w:val="kk-KZ"/>
              </w:rPr>
            </w:pPr>
            <w:r w:rsidRPr="00032643">
              <w:rPr>
                <w:color w:val="000000"/>
                <w:spacing w:val="2"/>
                <w:shd w:val="clear" w:color="auto" w:fill="FFFFFF"/>
              </w:rPr>
              <w:t>Бағдарлама пациенттерге медициналық көмек көрсетуде қоғамның қажеттіліктерін қанағаттандыруға, медицинада, пластикалық хирургия ғылымы мен тәжірибесінде алдыңғы қатарлы инновациялық технологияларды қолдануға және дамытуға, ақпараттық-коммуникациялық технологиялардың жетістіктерін пайдалануға қабілетті жоғары білікті пластикалық хирургтарды даярлауға бағытталған. технологияларды енгізу және халықтың денсаулығын жақсарту. Мамандар мемлекет және әлемдік қоғамдастық деңгейінде денсаулық сақтау жүйесінің өзгермелі жағдайларына бейімделуге, өмір бойы оқуды жалғастыруға және қоғамның дамуына үлес қосуға дайын болуы керек.</w:t>
            </w:r>
          </w:p>
        </w:tc>
      </w:tr>
    </w:tbl>
    <w:p w:rsidR="00032643" w:rsidRPr="00032643" w:rsidRDefault="00032643" w:rsidP="00032643">
      <w:pPr>
        <w:rPr>
          <w:rFonts w:ascii="Times New Roman" w:hAnsi="Times New Roman" w:cs="Times New Roman"/>
          <w:b/>
          <w:bCs/>
          <w:sz w:val="24"/>
          <w:szCs w:val="24"/>
          <w:lang w:val="kk-KZ"/>
        </w:rPr>
      </w:pPr>
    </w:p>
    <w:p w:rsidR="00032643" w:rsidRPr="00032643" w:rsidRDefault="00032643" w:rsidP="00032643">
      <w:pPr>
        <w:rPr>
          <w:rFonts w:ascii="Times New Roman" w:hAnsi="Times New Roman" w:cs="Times New Roman"/>
          <w:i/>
          <w:iCs/>
          <w:sz w:val="24"/>
          <w:szCs w:val="24"/>
        </w:rPr>
      </w:pPr>
      <w:r w:rsidRPr="00032643">
        <w:rPr>
          <w:rFonts w:ascii="Times New Roman" w:hAnsi="Times New Roman" w:cs="Times New Roman"/>
          <w:b/>
          <w:sz w:val="24"/>
          <w:szCs w:val="24"/>
        </w:rPr>
        <w:t>Бағдарламаның қысқаша сипаттамасы:</w:t>
      </w:r>
      <w:r w:rsidRPr="00032643">
        <w:rPr>
          <w:rFonts w:ascii="Times New Roman" w:hAnsi="Times New Roman" w:cs="Times New Roman"/>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1"/>
      </w:tblGrid>
      <w:tr w:rsidR="00032643" w:rsidRPr="00631EC5" w:rsidTr="00631EC5">
        <w:tc>
          <w:tcPr>
            <w:tcW w:w="9627" w:type="dxa"/>
            <w:shd w:val="clear" w:color="auto" w:fill="auto"/>
          </w:tcPr>
          <w:p w:rsidR="00032643" w:rsidRPr="007D648C" w:rsidRDefault="007D648C" w:rsidP="00631EC5">
            <w:pPr>
              <w:pStyle w:val="a5"/>
              <w:tabs>
                <w:tab w:val="right" w:pos="284"/>
                <w:tab w:val="right" w:pos="567"/>
              </w:tabs>
              <w:ind w:left="0"/>
              <w:jc w:val="both"/>
              <w:rPr>
                <w:lang w:val="kk-KZ"/>
              </w:rPr>
            </w:pPr>
            <w:r w:rsidRPr="007D648C">
              <w:rPr>
                <w:iCs/>
                <w:spacing w:val="-1"/>
              </w:rPr>
              <w:t>Бұл бағдарлама жалпы хирургияның құрамына кіретін пластикалық, эстетикалық, реконструктивтік хирургия мәселелерін шешеді және ашады. Бағдарлама пластикалық хирургия бойынша қосымша кәсіби білім, дағдылар мен дағдыларды кеңейтуге, тереңдетуге және қалыптастыруға бағытталған.</w:t>
            </w:r>
            <w:r>
              <w:rPr>
                <w:iCs/>
                <w:spacing w:val="-1"/>
                <w:lang w:val="kk-KZ"/>
              </w:rPr>
              <w:t xml:space="preserve"> </w:t>
            </w:r>
            <w:r w:rsidRPr="007D648C">
              <w:rPr>
                <w:iCs/>
                <w:spacing w:val="-1"/>
                <w:lang w:val="kk-KZ"/>
              </w:rPr>
              <w:t>Пластикалық хирургқа қажетті қосымша кәсіби білімдерді, дағдыларды және дағдыларды алуға және дамытуға бағытталған модульдерді қамтиды: денсаулық сақтау жүйесінде пациенттер мен халық үшін іргелі маңызы бар іргелі биомедициналық ғылымдар саласындағы қалыптасқан және жаңа ғылыми принциптерді қолдану; пациенттермен, олардың отбасыларымен және денсаулық сақтау мамандарымен, соның ішінде ақпараттық технологияларды пайдалану арқылы тиімді ақпарат алмасуға және ынтымақтастыққа әкелетін тұлғааралық және коммуникациялық дағдыларды көрсету;</w:t>
            </w:r>
            <w:r>
              <w:rPr>
                <w:iCs/>
                <w:spacing w:val="-1"/>
                <w:lang w:val="kk-KZ"/>
              </w:rPr>
              <w:t xml:space="preserve"> </w:t>
            </w:r>
            <w:r w:rsidRPr="007D648C">
              <w:rPr>
                <w:iCs/>
                <w:spacing w:val="-1"/>
                <w:lang w:val="kk-KZ"/>
              </w:rPr>
              <w:t>ауруларды емдеуге және алдын алуға бағытталған тиісті және тиімді араласуды қоса алғанда, пациентке бағытталған тиімді көмекті қамтамасыз ету; пластикалық хирургияда кәсіби міндеттерін және этикалық принциптерін орындауға берілгендігін көрсету; пластикалық хирургияда үздіксіз жеке және кәсіби өсуді қолдау үшін қажетті қасиеттерді көрсету,</w:t>
            </w:r>
            <w:r>
              <w:rPr>
                <w:iCs/>
                <w:spacing w:val="-1"/>
                <w:lang w:val="kk-KZ"/>
              </w:rPr>
              <w:t xml:space="preserve"> </w:t>
            </w:r>
            <w:r w:rsidRPr="007D648C">
              <w:rPr>
                <w:iCs/>
                <w:spacing w:val="-1"/>
                <w:lang w:val="kk-KZ"/>
              </w:rPr>
              <w:t>үздіксіз өзін-өзі бағалау және өмір бойы білім алу негізінде пациенттерге күтім көрсетуді үздіксіз жақсарту; денсаулық сақтау жүйесінің қолданыстағы заңнамалық және нормативтік-құқықтық базасы шеңберінде өз әрекеттері үшін жауапкершілікті білу және көрсету және оңтайлы медициналық көмекті қамтамасыз ету үшін пластикалық хирург ретінде олардың тәжірибесінде басшылық ету.</w:t>
            </w:r>
          </w:p>
        </w:tc>
      </w:tr>
    </w:tbl>
    <w:p w:rsidR="00032643" w:rsidRPr="00032643" w:rsidRDefault="00032643" w:rsidP="00032643">
      <w:pPr>
        <w:rPr>
          <w:rFonts w:ascii="Times New Roman" w:hAnsi="Times New Roman" w:cs="Times New Roman"/>
          <w:b/>
          <w:bCs/>
          <w:sz w:val="24"/>
          <w:szCs w:val="24"/>
          <w:lang w:val="kk-KZ"/>
        </w:rPr>
      </w:pPr>
    </w:p>
    <w:p w:rsidR="00032643" w:rsidRPr="00032643" w:rsidRDefault="00032643" w:rsidP="00032643">
      <w:pPr>
        <w:rPr>
          <w:rFonts w:ascii="Times New Roman" w:hAnsi="Times New Roman" w:cs="Times New Roman"/>
          <w:b/>
          <w:bCs/>
          <w:sz w:val="24"/>
          <w:szCs w:val="24"/>
        </w:rPr>
      </w:pPr>
      <w:r w:rsidRPr="00032643">
        <w:rPr>
          <w:rFonts w:ascii="Times New Roman" w:hAnsi="Times New Roman" w:cs="Times New Roman"/>
          <w:b/>
          <w:bCs/>
          <w:sz w:val="24"/>
          <w:szCs w:val="24"/>
        </w:rPr>
        <w:t xml:space="preserve">Бағдарламаның негізгі элементтерін </w:t>
      </w:r>
      <w:r w:rsidRPr="00032643">
        <w:rPr>
          <w:rFonts w:ascii="Times New Roman" w:hAnsi="Times New Roman" w:cs="Times New Roman"/>
          <w:b/>
          <w:bCs/>
          <w:sz w:val="24"/>
          <w:szCs w:val="24"/>
          <w:lang w:val="kk-KZ"/>
        </w:rPr>
        <w:t>үйлестіру</w:t>
      </w:r>
      <w:r w:rsidRPr="00032643">
        <w:rPr>
          <w:rFonts w:ascii="Times New Roman" w:hAnsi="Times New Roman" w:cs="Times New Roman"/>
          <w:b/>
          <w:bCs/>
          <w:sz w:val="24"/>
          <w:szCs w:val="24"/>
        </w:rPr>
        <w:t>:</w:t>
      </w:r>
    </w:p>
    <w:p w:rsidR="00032643" w:rsidRPr="00032643" w:rsidRDefault="00032643" w:rsidP="00032643">
      <w:pPr>
        <w:rPr>
          <w:rFonts w:ascii="Times New Roman" w:hAnsi="Times New Roman" w:cs="Times New Roman"/>
          <w:b/>
          <w:bCs/>
          <w:sz w:val="24"/>
          <w:szCs w:val="24"/>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875"/>
        <w:gridCol w:w="3112"/>
        <w:gridCol w:w="2055"/>
      </w:tblGrid>
      <w:tr w:rsidR="00032643" w:rsidRPr="00032643" w:rsidTr="00631EC5">
        <w:trPr>
          <w:tblHeader/>
        </w:trPr>
        <w:tc>
          <w:tcPr>
            <w:tcW w:w="663" w:type="dxa"/>
            <w:shd w:val="clear" w:color="auto" w:fill="auto"/>
          </w:tcPr>
          <w:p w:rsidR="00032643" w:rsidRPr="00032643" w:rsidRDefault="00032643" w:rsidP="00631EC5">
            <w:pPr>
              <w:jc w:val="center"/>
              <w:rPr>
                <w:rFonts w:ascii="Times New Roman" w:hAnsi="Times New Roman" w:cs="Times New Roman"/>
                <w:b/>
                <w:sz w:val="24"/>
                <w:szCs w:val="24"/>
              </w:rPr>
            </w:pPr>
            <w:r w:rsidRPr="00032643">
              <w:rPr>
                <w:rFonts w:ascii="Times New Roman" w:hAnsi="Times New Roman" w:cs="Times New Roman"/>
                <w:b/>
                <w:sz w:val="24"/>
                <w:szCs w:val="24"/>
              </w:rPr>
              <w:t>№/п</w:t>
            </w:r>
          </w:p>
        </w:tc>
        <w:tc>
          <w:tcPr>
            <w:tcW w:w="3875" w:type="dxa"/>
            <w:shd w:val="clear" w:color="auto" w:fill="auto"/>
          </w:tcPr>
          <w:p w:rsidR="00032643" w:rsidRPr="00032643" w:rsidRDefault="00032643" w:rsidP="00631EC5">
            <w:pPr>
              <w:jc w:val="center"/>
              <w:rPr>
                <w:rFonts w:ascii="Times New Roman" w:hAnsi="Times New Roman" w:cs="Times New Roman"/>
                <w:b/>
                <w:sz w:val="24"/>
                <w:szCs w:val="24"/>
              </w:rPr>
            </w:pPr>
            <w:r w:rsidRPr="00032643">
              <w:rPr>
                <w:rFonts w:ascii="Times New Roman" w:hAnsi="Times New Roman" w:cs="Times New Roman"/>
                <w:b/>
                <w:sz w:val="24"/>
                <w:szCs w:val="24"/>
              </w:rPr>
              <w:t>О</w:t>
            </w:r>
            <w:r w:rsidRPr="00032643">
              <w:rPr>
                <w:rFonts w:ascii="Times New Roman" w:hAnsi="Times New Roman" w:cs="Times New Roman"/>
                <w:b/>
                <w:sz w:val="24"/>
                <w:szCs w:val="24"/>
                <w:lang w:val="kk-KZ"/>
              </w:rPr>
              <w:t>қыту нәтижесі</w:t>
            </w:r>
          </w:p>
        </w:tc>
        <w:tc>
          <w:tcPr>
            <w:tcW w:w="3112" w:type="dxa"/>
            <w:shd w:val="clear" w:color="auto" w:fill="auto"/>
          </w:tcPr>
          <w:p w:rsidR="00032643" w:rsidRPr="00032643" w:rsidRDefault="00032643" w:rsidP="00631EC5">
            <w:pPr>
              <w:jc w:val="center"/>
              <w:rPr>
                <w:rFonts w:ascii="Times New Roman" w:hAnsi="Times New Roman" w:cs="Times New Roman"/>
                <w:b/>
                <w:sz w:val="24"/>
                <w:szCs w:val="24"/>
              </w:rPr>
            </w:pPr>
            <w:r w:rsidRPr="00032643">
              <w:rPr>
                <w:rFonts w:ascii="Times New Roman" w:hAnsi="Times New Roman" w:cs="Times New Roman"/>
                <w:b/>
                <w:sz w:val="24"/>
                <w:szCs w:val="24"/>
              </w:rPr>
              <w:t>Бағалау әдісі</w:t>
            </w:r>
          </w:p>
        </w:tc>
        <w:tc>
          <w:tcPr>
            <w:tcW w:w="2055" w:type="dxa"/>
            <w:shd w:val="clear" w:color="auto" w:fill="auto"/>
          </w:tcPr>
          <w:p w:rsidR="00032643" w:rsidRPr="00032643" w:rsidRDefault="00032643" w:rsidP="00631EC5">
            <w:pPr>
              <w:jc w:val="center"/>
              <w:rPr>
                <w:rFonts w:ascii="Times New Roman" w:hAnsi="Times New Roman" w:cs="Times New Roman"/>
                <w:b/>
                <w:sz w:val="24"/>
                <w:szCs w:val="24"/>
              </w:rPr>
            </w:pPr>
            <w:r w:rsidRPr="00032643">
              <w:rPr>
                <w:rFonts w:ascii="Times New Roman" w:hAnsi="Times New Roman" w:cs="Times New Roman"/>
                <w:b/>
                <w:sz w:val="24"/>
                <w:szCs w:val="24"/>
              </w:rPr>
              <w:t>Оқыту әдісі</w:t>
            </w:r>
          </w:p>
        </w:tc>
      </w:tr>
      <w:tr w:rsidR="00032643" w:rsidRPr="00032643" w:rsidTr="00631EC5">
        <w:trPr>
          <w:trHeight w:val="740"/>
        </w:trPr>
        <w:tc>
          <w:tcPr>
            <w:tcW w:w="663" w:type="dxa"/>
            <w:shd w:val="clear" w:color="auto" w:fill="auto"/>
            <w:vAlign w:val="center"/>
          </w:tcPr>
          <w:p w:rsidR="00032643" w:rsidRPr="00032643" w:rsidRDefault="00032643" w:rsidP="00631EC5">
            <w:pPr>
              <w:jc w:val="center"/>
              <w:rPr>
                <w:rFonts w:ascii="Times New Roman" w:hAnsi="Times New Roman" w:cs="Times New Roman"/>
                <w:sz w:val="24"/>
                <w:szCs w:val="24"/>
              </w:rPr>
            </w:pPr>
            <w:r w:rsidRPr="00032643">
              <w:rPr>
                <w:rFonts w:ascii="Times New Roman" w:hAnsi="Times New Roman" w:cs="Times New Roman"/>
                <w:sz w:val="24"/>
                <w:szCs w:val="24"/>
              </w:rPr>
              <w:t>1</w:t>
            </w:r>
          </w:p>
        </w:tc>
        <w:tc>
          <w:tcPr>
            <w:tcW w:w="3875" w:type="dxa"/>
            <w:shd w:val="clear" w:color="auto" w:fill="auto"/>
          </w:tcPr>
          <w:p w:rsidR="00032643" w:rsidRPr="007D648C" w:rsidRDefault="007D648C" w:rsidP="00631EC5">
            <w:pPr>
              <w:rPr>
                <w:rFonts w:ascii="Times New Roman" w:eastAsia="Calibri" w:hAnsi="Times New Roman" w:cs="Times New Roman"/>
                <w:color w:val="000000"/>
                <w:sz w:val="24"/>
                <w:szCs w:val="24"/>
              </w:rPr>
            </w:pPr>
            <w:r w:rsidRPr="007D648C">
              <w:rPr>
                <w:rFonts w:ascii="Times New Roman" w:eastAsia="Calibri" w:hAnsi="Times New Roman" w:cs="Times New Roman"/>
                <w:color w:val="000000"/>
                <w:sz w:val="24"/>
                <w:szCs w:val="24"/>
                <w:lang w:val="kk-KZ"/>
              </w:rPr>
              <w:t xml:space="preserve">Пластикалық және реконструктивтік хирургия кезінде ағзалар мен жүйелердің анатомиялық, топографиялық, физиологиялық ерекшеліктері туралы білімін көрсетеді; пластикалық және реконструктивтік операциялардағы, оның ішінде балалардағы асқынулардың патофизиологиясы, </w:t>
            </w:r>
            <w:r w:rsidRPr="007D648C">
              <w:rPr>
                <w:rFonts w:ascii="Times New Roman" w:eastAsia="Calibri" w:hAnsi="Times New Roman" w:cs="Times New Roman"/>
                <w:color w:val="000000"/>
                <w:sz w:val="24"/>
                <w:szCs w:val="24"/>
                <w:lang w:val="kk-KZ"/>
              </w:rPr>
              <w:lastRenderedPageBreak/>
              <w:t>патоморфологиясы.</w:t>
            </w:r>
          </w:p>
        </w:tc>
        <w:tc>
          <w:tcPr>
            <w:tcW w:w="3112" w:type="dxa"/>
            <w:shd w:val="clear" w:color="auto" w:fill="auto"/>
            <w:vAlign w:val="center"/>
          </w:tcPr>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sz w:val="24"/>
                <w:szCs w:val="24"/>
                <w:lang w:val="kk-KZ"/>
              </w:rPr>
              <w:lastRenderedPageBreak/>
              <w:t xml:space="preserve">Жағдаяттық есепті шешуді бағалау, процедураларды ұстану, құрал-жабдықтарды, дағдыны орындау техникасын пайдалану, тестілеу. </w:t>
            </w:r>
            <w:r w:rsidRPr="00032643">
              <w:rPr>
                <w:rFonts w:ascii="Times New Roman" w:hAnsi="Times New Roman" w:cs="Times New Roman"/>
                <w:sz w:val="24"/>
                <w:szCs w:val="24"/>
              </w:rPr>
              <w:t>Сараптамалық жағдайды талқылау</w:t>
            </w:r>
            <w:r w:rsidRPr="00032643">
              <w:rPr>
                <w:rFonts w:ascii="Times New Roman" w:hAnsi="Times New Roman" w:cs="Times New Roman"/>
                <w:sz w:val="24"/>
                <w:szCs w:val="24"/>
                <w:lang w:val="kk-KZ"/>
              </w:rPr>
              <w:t xml:space="preserve"> </w:t>
            </w:r>
            <w:r w:rsidRPr="00032643">
              <w:rPr>
                <w:rFonts w:ascii="Times New Roman" w:hAnsi="Times New Roman" w:cs="Times New Roman"/>
                <w:sz w:val="24"/>
                <w:szCs w:val="24"/>
              </w:rPr>
              <w:t>(CbD – Casebased Discussion)</w:t>
            </w:r>
            <w:r w:rsidRPr="00032643">
              <w:rPr>
                <w:rFonts w:ascii="Times New Roman" w:hAnsi="Times New Roman" w:cs="Times New Roman"/>
                <w:sz w:val="24"/>
                <w:szCs w:val="24"/>
                <w:lang w:val="kk-KZ"/>
              </w:rPr>
              <w:t>.</w:t>
            </w:r>
          </w:p>
        </w:tc>
        <w:tc>
          <w:tcPr>
            <w:tcW w:w="2055" w:type="dxa"/>
            <w:shd w:val="clear" w:color="auto" w:fill="auto"/>
            <w:vAlign w:val="center"/>
          </w:tcPr>
          <w:p w:rsidR="00032643" w:rsidRPr="00032643" w:rsidRDefault="00032643" w:rsidP="00631EC5">
            <w:pPr>
              <w:rPr>
                <w:rFonts w:ascii="Times New Roman" w:hAnsi="Times New Roman" w:cs="Times New Roman"/>
                <w:b/>
                <w:color w:val="000000"/>
                <w:sz w:val="24"/>
                <w:szCs w:val="24"/>
              </w:rPr>
            </w:pPr>
            <w:r w:rsidRPr="00032643">
              <w:rPr>
                <w:rFonts w:ascii="Times New Roman" w:hAnsi="Times New Roman" w:cs="Times New Roman"/>
                <w:color w:val="000000"/>
                <w:sz w:val="24"/>
                <w:szCs w:val="24"/>
              </w:rPr>
              <w:t>Семинар</w:t>
            </w:r>
          </w:p>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color w:val="000000"/>
                <w:sz w:val="24"/>
                <w:szCs w:val="24"/>
                <w:lang w:val="kk-KZ"/>
              </w:rPr>
              <w:t>Тәжірибелік сабақ</w:t>
            </w:r>
          </w:p>
        </w:tc>
      </w:tr>
      <w:tr w:rsidR="00032643" w:rsidRPr="00032643" w:rsidTr="00631EC5">
        <w:trPr>
          <w:trHeight w:val="194"/>
        </w:trPr>
        <w:tc>
          <w:tcPr>
            <w:tcW w:w="663" w:type="dxa"/>
            <w:shd w:val="clear" w:color="auto" w:fill="auto"/>
            <w:vAlign w:val="center"/>
          </w:tcPr>
          <w:p w:rsidR="00032643" w:rsidRPr="00032643" w:rsidRDefault="00032643" w:rsidP="00631EC5">
            <w:pPr>
              <w:jc w:val="center"/>
              <w:rPr>
                <w:rFonts w:ascii="Times New Roman" w:hAnsi="Times New Roman" w:cs="Times New Roman"/>
                <w:sz w:val="24"/>
                <w:szCs w:val="24"/>
              </w:rPr>
            </w:pPr>
            <w:r w:rsidRPr="00032643">
              <w:rPr>
                <w:rFonts w:ascii="Times New Roman" w:hAnsi="Times New Roman" w:cs="Times New Roman"/>
                <w:sz w:val="24"/>
                <w:szCs w:val="24"/>
              </w:rPr>
              <w:lastRenderedPageBreak/>
              <w:t>2</w:t>
            </w:r>
          </w:p>
        </w:tc>
        <w:tc>
          <w:tcPr>
            <w:tcW w:w="3875" w:type="dxa"/>
            <w:shd w:val="clear" w:color="auto" w:fill="auto"/>
          </w:tcPr>
          <w:p w:rsidR="00032643" w:rsidRPr="007D648C" w:rsidRDefault="007D648C" w:rsidP="00631EC5">
            <w:pPr>
              <w:rPr>
                <w:rFonts w:ascii="Times New Roman" w:eastAsia="Calibri" w:hAnsi="Times New Roman" w:cs="Times New Roman"/>
                <w:color w:val="000000"/>
                <w:sz w:val="24"/>
                <w:szCs w:val="24"/>
              </w:rPr>
            </w:pPr>
            <w:r w:rsidRPr="007D648C">
              <w:rPr>
                <w:rFonts w:ascii="Times New Roman" w:eastAsia="Calibri" w:hAnsi="Times New Roman" w:cs="Times New Roman"/>
                <w:color w:val="000000"/>
                <w:sz w:val="24"/>
                <w:szCs w:val="24"/>
                <w:lang w:val="kk-KZ"/>
              </w:rPr>
              <w:t>Пациенттермен, олардың отбасыларымен және қоғаммен, қажет болған жағдайда, әлеуметтік-экономикалық және мәдени дәстүрлерді ескере отырып, пациенттерге қауіпсіз, тиімді күтімді оңтайландыру және жұртшылық.</w:t>
            </w:r>
          </w:p>
        </w:tc>
        <w:tc>
          <w:tcPr>
            <w:tcW w:w="3112" w:type="dxa"/>
            <w:shd w:val="clear" w:color="auto" w:fill="auto"/>
            <w:vAlign w:val="center"/>
          </w:tcPr>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sz w:val="24"/>
                <w:szCs w:val="24"/>
                <w:lang w:val="kk-KZ"/>
              </w:rPr>
              <w:t xml:space="preserve">Жағдаяттық есепті шешуді бағалау, процедураларды ұстану, құрал-жабдықтарды, дағдыны орындау техникасын пайдалану, тестілеу. </w:t>
            </w:r>
            <w:r w:rsidRPr="00032643">
              <w:rPr>
                <w:rFonts w:ascii="Times New Roman" w:hAnsi="Times New Roman" w:cs="Times New Roman"/>
                <w:sz w:val="24"/>
                <w:szCs w:val="24"/>
              </w:rPr>
              <w:t>Сараптамалық жағдайды талқылау</w:t>
            </w:r>
            <w:r w:rsidRPr="00032643">
              <w:rPr>
                <w:rFonts w:ascii="Times New Roman" w:hAnsi="Times New Roman" w:cs="Times New Roman"/>
                <w:sz w:val="24"/>
                <w:szCs w:val="24"/>
                <w:lang w:val="kk-KZ"/>
              </w:rPr>
              <w:t xml:space="preserve"> </w:t>
            </w:r>
            <w:r w:rsidRPr="00032643">
              <w:rPr>
                <w:rFonts w:ascii="Times New Roman" w:hAnsi="Times New Roman" w:cs="Times New Roman"/>
                <w:sz w:val="24"/>
                <w:szCs w:val="24"/>
              </w:rPr>
              <w:t>(CbD – Casebased Discussion)</w:t>
            </w:r>
            <w:r w:rsidRPr="00032643">
              <w:rPr>
                <w:rFonts w:ascii="Times New Roman" w:hAnsi="Times New Roman" w:cs="Times New Roman"/>
                <w:sz w:val="24"/>
                <w:szCs w:val="24"/>
                <w:lang w:val="kk-KZ"/>
              </w:rPr>
              <w:t>.</w:t>
            </w:r>
          </w:p>
        </w:tc>
        <w:tc>
          <w:tcPr>
            <w:tcW w:w="2055" w:type="dxa"/>
            <w:shd w:val="clear" w:color="auto" w:fill="auto"/>
            <w:vAlign w:val="center"/>
          </w:tcPr>
          <w:p w:rsidR="00032643" w:rsidRPr="00032643" w:rsidRDefault="00032643" w:rsidP="00631EC5">
            <w:pPr>
              <w:rPr>
                <w:rFonts w:ascii="Times New Roman" w:hAnsi="Times New Roman" w:cs="Times New Roman"/>
                <w:b/>
                <w:color w:val="000000"/>
                <w:sz w:val="24"/>
                <w:szCs w:val="24"/>
              </w:rPr>
            </w:pPr>
            <w:r w:rsidRPr="00032643">
              <w:rPr>
                <w:rFonts w:ascii="Times New Roman" w:hAnsi="Times New Roman" w:cs="Times New Roman"/>
                <w:color w:val="000000"/>
                <w:sz w:val="24"/>
                <w:szCs w:val="24"/>
              </w:rPr>
              <w:t>Семинар</w:t>
            </w:r>
          </w:p>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color w:val="000000"/>
                <w:sz w:val="24"/>
                <w:szCs w:val="24"/>
                <w:lang w:val="kk-KZ"/>
              </w:rPr>
              <w:t>Тәжірибелік сабақ</w:t>
            </w:r>
          </w:p>
        </w:tc>
      </w:tr>
      <w:tr w:rsidR="00032643" w:rsidRPr="00032643" w:rsidTr="00631EC5">
        <w:trPr>
          <w:trHeight w:val="70"/>
        </w:trPr>
        <w:tc>
          <w:tcPr>
            <w:tcW w:w="663" w:type="dxa"/>
            <w:shd w:val="clear" w:color="auto" w:fill="auto"/>
            <w:vAlign w:val="center"/>
          </w:tcPr>
          <w:p w:rsidR="00032643" w:rsidRPr="00032643" w:rsidRDefault="00032643" w:rsidP="00631EC5">
            <w:pPr>
              <w:jc w:val="center"/>
              <w:rPr>
                <w:rFonts w:ascii="Times New Roman" w:hAnsi="Times New Roman" w:cs="Times New Roman"/>
                <w:sz w:val="24"/>
                <w:szCs w:val="24"/>
              </w:rPr>
            </w:pPr>
            <w:r w:rsidRPr="00032643">
              <w:rPr>
                <w:rFonts w:ascii="Times New Roman" w:hAnsi="Times New Roman" w:cs="Times New Roman"/>
                <w:sz w:val="24"/>
                <w:szCs w:val="24"/>
              </w:rPr>
              <w:t>3</w:t>
            </w:r>
          </w:p>
        </w:tc>
        <w:tc>
          <w:tcPr>
            <w:tcW w:w="3875" w:type="dxa"/>
            <w:shd w:val="clear" w:color="auto" w:fill="auto"/>
          </w:tcPr>
          <w:p w:rsidR="00032643" w:rsidRPr="00032643" w:rsidRDefault="007D648C" w:rsidP="00631EC5">
            <w:pPr>
              <w:rPr>
                <w:rFonts w:ascii="Times New Roman" w:eastAsia="Calibri" w:hAnsi="Times New Roman" w:cs="Times New Roman"/>
                <w:color w:val="000000"/>
                <w:sz w:val="24"/>
                <w:szCs w:val="24"/>
                <w:lang w:val="kk-KZ"/>
              </w:rPr>
            </w:pPr>
            <w:r w:rsidRPr="007D648C">
              <w:rPr>
                <w:rFonts w:ascii="Times New Roman" w:eastAsia="Calibri" w:hAnsi="Times New Roman" w:cs="Times New Roman"/>
                <w:color w:val="000000"/>
                <w:sz w:val="24"/>
                <w:szCs w:val="24"/>
                <w:lang w:val="kk-KZ"/>
              </w:rPr>
              <w:t>Пластикалық және реконструктивтік хирургиядағы хирургиялық ауруларды диагностикалау әдістері туралы білімін көрсетеді. Ол мамандандырылған және жоғары білікті медициналық көмек көрсетудің амбулаторлық және стационарлық кезеңдерінде пластикалық және реконструктивтік хирургияда хирургиялық аурулары бар науқастарды басқару тактикасына ие.</w:t>
            </w:r>
          </w:p>
        </w:tc>
        <w:tc>
          <w:tcPr>
            <w:tcW w:w="3112" w:type="dxa"/>
            <w:shd w:val="clear" w:color="auto" w:fill="auto"/>
            <w:vAlign w:val="center"/>
          </w:tcPr>
          <w:p w:rsidR="00032643" w:rsidRPr="00032643" w:rsidRDefault="00032643" w:rsidP="00631EC5">
            <w:pPr>
              <w:rPr>
                <w:rFonts w:ascii="Times New Roman" w:hAnsi="Times New Roman" w:cs="Times New Roman"/>
                <w:sz w:val="24"/>
                <w:szCs w:val="24"/>
                <w:lang w:val="kk-KZ"/>
              </w:rPr>
            </w:pPr>
            <w:r w:rsidRPr="00032643">
              <w:rPr>
                <w:rFonts w:ascii="Times New Roman" w:hAnsi="Times New Roman" w:cs="Times New Roman"/>
                <w:sz w:val="24"/>
                <w:szCs w:val="24"/>
                <w:lang w:val="kk-KZ"/>
              </w:rPr>
              <w:t>Жағдаяттық есепті шешуді бағалау. Сараптамалық жағдайды талқылау (CbD – Casebased Discussion). Сараптамалық симуляция сценарийінің орындалуын бағалау.</w:t>
            </w:r>
          </w:p>
          <w:p w:rsidR="00032643" w:rsidRPr="00032643" w:rsidRDefault="00032643" w:rsidP="00631EC5">
            <w:pPr>
              <w:rPr>
                <w:rFonts w:ascii="Times New Roman" w:hAnsi="Times New Roman" w:cs="Times New Roman"/>
                <w:sz w:val="24"/>
                <w:szCs w:val="24"/>
              </w:rPr>
            </w:pPr>
          </w:p>
        </w:tc>
        <w:tc>
          <w:tcPr>
            <w:tcW w:w="2055" w:type="dxa"/>
            <w:shd w:val="clear" w:color="auto" w:fill="auto"/>
            <w:vAlign w:val="center"/>
          </w:tcPr>
          <w:p w:rsidR="00032643" w:rsidRPr="00032643" w:rsidRDefault="00032643" w:rsidP="00631EC5">
            <w:pPr>
              <w:rPr>
                <w:rFonts w:ascii="Times New Roman" w:hAnsi="Times New Roman" w:cs="Times New Roman"/>
                <w:b/>
                <w:color w:val="000000"/>
                <w:sz w:val="24"/>
                <w:szCs w:val="24"/>
              </w:rPr>
            </w:pPr>
            <w:r w:rsidRPr="00032643">
              <w:rPr>
                <w:rFonts w:ascii="Times New Roman" w:hAnsi="Times New Roman" w:cs="Times New Roman"/>
                <w:color w:val="000000"/>
                <w:sz w:val="24"/>
                <w:szCs w:val="24"/>
              </w:rPr>
              <w:t>Семинар</w:t>
            </w:r>
          </w:p>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color w:val="000000"/>
                <w:sz w:val="24"/>
                <w:szCs w:val="24"/>
                <w:lang w:val="kk-KZ"/>
              </w:rPr>
              <w:t>Тәжірибелік сабақ</w:t>
            </w:r>
            <w:r w:rsidRPr="00032643">
              <w:rPr>
                <w:rFonts w:ascii="Times New Roman" w:hAnsi="Times New Roman" w:cs="Times New Roman"/>
                <w:sz w:val="24"/>
                <w:szCs w:val="24"/>
              </w:rPr>
              <w:t xml:space="preserve"> </w:t>
            </w:r>
          </w:p>
        </w:tc>
      </w:tr>
      <w:tr w:rsidR="00032643" w:rsidRPr="00032643" w:rsidTr="00631EC5">
        <w:trPr>
          <w:trHeight w:val="92"/>
        </w:trPr>
        <w:tc>
          <w:tcPr>
            <w:tcW w:w="663" w:type="dxa"/>
            <w:shd w:val="clear" w:color="auto" w:fill="auto"/>
            <w:vAlign w:val="center"/>
          </w:tcPr>
          <w:p w:rsidR="00032643" w:rsidRPr="00032643" w:rsidRDefault="00032643" w:rsidP="00631EC5">
            <w:pPr>
              <w:jc w:val="center"/>
              <w:rPr>
                <w:rFonts w:ascii="Times New Roman" w:hAnsi="Times New Roman" w:cs="Times New Roman"/>
                <w:sz w:val="24"/>
                <w:szCs w:val="24"/>
              </w:rPr>
            </w:pPr>
            <w:r w:rsidRPr="00032643">
              <w:rPr>
                <w:rFonts w:ascii="Times New Roman" w:hAnsi="Times New Roman" w:cs="Times New Roman"/>
                <w:sz w:val="24"/>
                <w:szCs w:val="24"/>
              </w:rPr>
              <w:t>4</w:t>
            </w:r>
          </w:p>
        </w:tc>
        <w:tc>
          <w:tcPr>
            <w:tcW w:w="3875" w:type="dxa"/>
            <w:shd w:val="clear" w:color="auto" w:fill="auto"/>
          </w:tcPr>
          <w:p w:rsidR="00032643" w:rsidRPr="00032643" w:rsidRDefault="00032643" w:rsidP="00631EC5">
            <w:pPr>
              <w:rPr>
                <w:rFonts w:ascii="Times New Roman" w:eastAsia="Calibri" w:hAnsi="Times New Roman" w:cs="Times New Roman"/>
                <w:sz w:val="24"/>
                <w:szCs w:val="24"/>
              </w:rPr>
            </w:pPr>
            <w:r w:rsidRPr="00032643">
              <w:rPr>
                <w:rFonts w:ascii="Times New Roman" w:hAnsi="Times New Roman" w:cs="Times New Roman"/>
                <w:color w:val="000000"/>
                <w:sz w:val="24"/>
                <w:szCs w:val="24"/>
              </w:rPr>
              <w:t>Өз мамандығы бойынша Қазақстан Республикасының денсаулық сақтау жүйесі мен заң ғылымының құқықтық</w:t>
            </w:r>
            <w:r w:rsidRPr="00032643">
              <w:rPr>
                <w:rFonts w:ascii="Times New Roman" w:hAnsi="Times New Roman" w:cs="Times New Roman"/>
                <w:color w:val="000000"/>
                <w:sz w:val="24"/>
                <w:szCs w:val="24"/>
                <w:lang w:val="kk-KZ"/>
              </w:rPr>
              <w:t xml:space="preserve"> және </w:t>
            </w:r>
            <w:r w:rsidRPr="00032643">
              <w:rPr>
                <w:rFonts w:ascii="Times New Roman" w:hAnsi="Times New Roman" w:cs="Times New Roman"/>
                <w:color w:val="000000"/>
                <w:sz w:val="24"/>
                <w:szCs w:val="24"/>
              </w:rPr>
              <w:t>ұйымдастырушылық саласы аясында әрекет ете алады, төтенше жағдайлар кезінде негізгі көмек көрсете алады, ұлт денсаулы</w:t>
            </w:r>
            <w:r w:rsidRPr="00032643">
              <w:rPr>
                <w:rFonts w:ascii="Times New Roman" w:hAnsi="Times New Roman" w:cs="Times New Roman"/>
                <w:color w:val="000000"/>
                <w:sz w:val="24"/>
                <w:szCs w:val="24"/>
                <w:lang w:val="kk-KZ"/>
              </w:rPr>
              <w:t>ғын</w:t>
            </w:r>
            <w:r w:rsidRPr="00032643">
              <w:rPr>
                <w:rFonts w:ascii="Times New Roman" w:hAnsi="Times New Roman" w:cs="Times New Roman"/>
                <w:color w:val="000000"/>
                <w:sz w:val="24"/>
                <w:szCs w:val="24"/>
              </w:rPr>
              <w:t xml:space="preserve"> нығайту саясатын іске асыру бойынша кәсіптік ұжымдар құрамында жұмыс істей алады.</w:t>
            </w:r>
          </w:p>
        </w:tc>
        <w:tc>
          <w:tcPr>
            <w:tcW w:w="3112" w:type="dxa"/>
            <w:shd w:val="clear" w:color="auto" w:fill="auto"/>
            <w:vAlign w:val="center"/>
          </w:tcPr>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sz w:val="24"/>
                <w:szCs w:val="24"/>
              </w:rPr>
              <w:t xml:space="preserve">Жағдаяттық </w:t>
            </w:r>
            <w:r w:rsidRPr="00032643">
              <w:rPr>
                <w:rFonts w:ascii="Times New Roman" w:hAnsi="Times New Roman" w:cs="Times New Roman"/>
                <w:sz w:val="24"/>
                <w:szCs w:val="24"/>
                <w:lang w:val="kk-KZ"/>
              </w:rPr>
              <w:t>есепті</w:t>
            </w:r>
            <w:r w:rsidRPr="00032643">
              <w:rPr>
                <w:rFonts w:ascii="Times New Roman" w:hAnsi="Times New Roman" w:cs="Times New Roman"/>
                <w:sz w:val="24"/>
                <w:szCs w:val="24"/>
              </w:rPr>
              <w:t xml:space="preserve"> шешуді бағалау</w:t>
            </w:r>
            <w:r w:rsidRPr="00032643">
              <w:rPr>
                <w:rFonts w:ascii="Times New Roman" w:hAnsi="Times New Roman" w:cs="Times New Roman"/>
                <w:sz w:val="24"/>
                <w:szCs w:val="24"/>
                <w:lang w:val="kk-KZ"/>
              </w:rPr>
              <w:t>. Сараптамалық жағдайды талқылау (CbD – Casebased Discussion). Сараптамалық симуляция сценарийінің орындалуын бағалау.</w:t>
            </w:r>
          </w:p>
        </w:tc>
        <w:tc>
          <w:tcPr>
            <w:tcW w:w="2055" w:type="dxa"/>
            <w:shd w:val="clear" w:color="auto" w:fill="auto"/>
            <w:vAlign w:val="center"/>
          </w:tcPr>
          <w:p w:rsidR="00032643" w:rsidRPr="00032643" w:rsidRDefault="00032643" w:rsidP="00631EC5">
            <w:pPr>
              <w:rPr>
                <w:rFonts w:ascii="Times New Roman" w:hAnsi="Times New Roman" w:cs="Times New Roman"/>
                <w:b/>
                <w:color w:val="000000"/>
                <w:sz w:val="24"/>
                <w:szCs w:val="24"/>
              </w:rPr>
            </w:pPr>
            <w:r w:rsidRPr="00032643">
              <w:rPr>
                <w:rFonts w:ascii="Times New Roman" w:hAnsi="Times New Roman" w:cs="Times New Roman"/>
                <w:color w:val="000000"/>
                <w:sz w:val="24"/>
                <w:szCs w:val="24"/>
              </w:rPr>
              <w:t>Семинар</w:t>
            </w:r>
          </w:p>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color w:val="000000"/>
                <w:sz w:val="24"/>
                <w:szCs w:val="24"/>
                <w:lang w:val="kk-KZ"/>
              </w:rPr>
              <w:t>Тәжірибелік сабақ</w:t>
            </w:r>
            <w:r w:rsidRPr="00032643">
              <w:rPr>
                <w:rFonts w:ascii="Times New Roman" w:hAnsi="Times New Roman" w:cs="Times New Roman"/>
                <w:sz w:val="24"/>
                <w:szCs w:val="24"/>
              </w:rPr>
              <w:t xml:space="preserve"> </w:t>
            </w:r>
          </w:p>
        </w:tc>
      </w:tr>
      <w:tr w:rsidR="00032643" w:rsidRPr="00032643" w:rsidTr="00631EC5">
        <w:tc>
          <w:tcPr>
            <w:tcW w:w="663" w:type="dxa"/>
            <w:shd w:val="clear" w:color="auto" w:fill="auto"/>
            <w:vAlign w:val="center"/>
          </w:tcPr>
          <w:p w:rsidR="00032643" w:rsidRPr="00032643" w:rsidRDefault="00032643" w:rsidP="00631EC5">
            <w:pPr>
              <w:jc w:val="center"/>
              <w:rPr>
                <w:rFonts w:ascii="Times New Roman" w:hAnsi="Times New Roman" w:cs="Times New Roman"/>
                <w:sz w:val="24"/>
                <w:szCs w:val="24"/>
              </w:rPr>
            </w:pPr>
            <w:r w:rsidRPr="00032643">
              <w:rPr>
                <w:rFonts w:ascii="Times New Roman" w:hAnsi="Times New Roman" w:cs="Times New Roman"/>
                <w:sz w:val="24"/>
                <w:szCs w:val="24"/>
              </w:rPr>
              <w:t>5</w:t>
            </w:r>
          </w:p>
        </w:tc>
        <w:tc>
          <w:tcPr>
            <w:tcW w:w="3875" w:type="dxa"/>
            <w:shd w:val="clear" w:color="auto" w:fill="auto"/>
          </w:tcPr>
          <w:p w:rsidR="00032643" w:rsidRPr="00032643" w:rsidRDefault="00032643" w:rsidP="00631EC5">
            <w:pPr>
              <w:rPr>
                <w:rFonts w:ascii="Times New Roman" w:hAnsi="Times New Roman" w:cs="Times New Roman"/>
                <w:sz w:val="24"/>
                <w:szCs w:val="24"/>
              </w:rPr>
            </w:pPr>
            <w:r w:rsidRPr="00032643">
              <w:rPr>
                <w:rFonts w:ascii="Times New Roman" w:eastAsia="Calibri" w:hAnsi="Times New Roman" w:cs="Times New Roman"/>
                <w:sz w:val="24"/>
                <w:szCs w:val="24"/>
              </w:rPr>
              <w:t xml:space="preserve">Мәліметтерге қол жеткізу, бағалау және интерпретациялау үшін әртүрлі ақпараттық технологияларды пайдаланады, адекватты зерттеу сұрақтарын құрастырады, кәсіби әдебиеттерді сыни тұрғыдан бағалайды, тәжірибеде инновациялық </w:t>
            </w:r>
            <w:r w:rsidRPr="00032643">
              <w:rPr>
                <w:rFonts w:ascii="Times New Roman" w:eastAsia="Calibri" w:hAnsi="Times New Roman" w:cs="Times New Roman"/>
                <w:sz w:val="24"/>
                <w:szCs w:val="24"/>
              </w:rPr>
              <w:lastRenderedPageBreak/>
              <w:t>технологияларды қолданады.</w:t>
            </w:r>
          </w:p>
        </w:tc>
        <w:tc>
          <w:tcPr>
            <w:tcW w:w="3112" w:type="dxa"/>
            <w:shd w:val="clear" w:color="auto" w:fill="auto"/>
            <w:vAlign w:val="center"/>
          </w:tcPr>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sz w:val="24"/>
                <w:szCs w:val="24"/>
              </w:rPr>
              <w:lastRenderedPageBreak/>
              <w:t>Эссе, рецензия жазу, баяндамалар дайындау, әдебиеттерге аннотация жасау</w:t>
            </w:r>
            <w:r w:rsidRPr="00032643">
              <w:rPr>
                <w:rFonts w:ascii="Times New Roman" w:hAnsi="Times New Roman" w:cs="Times New Roman"/>
                <w:sz w:val="24"/>
                <w:szCs w:val="24"/>
                <w:lang w:val="kk-KZ"/>
              </w:rPr>
              <w:t>.</w:t>
            </w:r>
          </w:p>
        </w:tc>
        <w:tc>
          <w:tcPr>
            <w:tcW w:w="2055" w:type="dxa"/>
            <w:shd w:val="clear" w:color="auto" w:fill="auto"/>
            <w:vAlign w:val="center"/>
          </w:tcPr>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sz w:val="24"/>
                <w:szCs w:val="24"/>
              </w:rPr>
              <w:t xml:space="preserve">Семинар, </w:t>
            </w:r>
            <w:r w:rsidRPr="00032643">
              <w:rPr>
                <w:rFonts w:ascii="Times New Roman" w:hAnsi="Times New Roman" w:cs="Times New Roman"/>
                <w:sz w:val="24"/>
                <w:szCs w:val="24"/>
                <w:lang w:val="kk-KZ"/>
              </w:rPr>
              <w:t>пікірсайыс</w:t>
            </w:r>
          </w:p>
        </w:tc>
      </w:tr>
      <w:tr w:rsidR="00032643" w:rsidRPr="00032643" w:rsidTr="00631EC5">
        <w:trPr>
          <w:trHeight w:val="70"/>
        </w:trPr>
        <w:tc>
          <w:tcPr>
            <w:tcW w:w="663" w:type="dxa"/>
            <w:shd w:val="clear" w:color="auto" w:fill="auto"/>
            <w:vAlign w:val="center"/>
          </w:tcPr>
          <w:p w:rsidR="00032643" w:rsidRPr="00032643" w:rsidRDefault="00032643" w:rsidP="00631EC5">
            <w:pPr>
              <w:jc w:val="center"/>
              <w:rPr>
                <w:rFonts w:ascii="Times New Roman" w:hAnsi="Times New Roman" w:cs="Times New Roman"/>
                <w:sz w:val="24"/>
                <w:szCs w:val="24"/>
              </w:rPr>
            </w:pPr>
            <w:r w:rsidRPr="00032643">
              <w:rPr>
                <w:rFonts w:ascii="Times New Roman" w:hAnsi="Times New Roman" w:cs="Times New Roman"/>
                <w:sz w:val="24"/>
                <w:szCs w:val="24"/>
              </w:rPr>
              <w:lastRenderedPageBreak/>
              <w:t>6</w:t>
            </w:r>
          </w:p>
        </w:tc>
        <w:tc>
          <w:tcPr>
            <w:tcW w:w="3875" w:type="dxa"/>
            <w:shd w:val="clear" w:color="auto" w:fill="auto"/>
          </w:tcPr>
          <w:p w:rsidR="00032643" w:rsidRPr="00032643" w:rsidRDefault="00032643" w:rsidP="00631EC5">
            <w:pPr>
              <w:rPr>
                <w:rFonts w:ascii="Times New Roman" w:hAnsi="Times New Roman" w:cs="Times New Roman"/>
                <w:b/>
                <w:color w:val="000000"/>
                <w:sz w:val="24"/>
                <w:szCs w:val="24"/>
              </w:rPr>
            </w:pPr>
            <w:r w:rsidRPr="00032643">
              <w:rPr>
                <w:rFonts w:ascii="Times New Roman" w:hAnsi="Times New Roman" w:cs="Times New Roman"/>
                <w:bCs/>
                <w:color w:val="000000"/>
                <w:sz w:val="24"/>
                <w:szCs w:val="24"/>
                <w:lang w:val="kk-KZ"/>
              </w:rPr>
              <w:t>С</w:t>
            </w:r>
            <w:r w:rsidRPr="00032643">
              <w:rPr>
                <w:rFonts w:ascii="Times New Roman" w:hAnsi="Times New Roman" w:cs="Times New Roman"/>
                <w:bCs/>
                <w:color w:val="000000"/>
                <w:sz w:val="24"/>
                <w:szCs w:val="24"/>
              </w:rPr>
              <w:t>араптаманы</w:t>
            </w:r>
            <w:r w:rsidRPr="00032643">
              <w:rPr>
                <w:rFonts w:ascii="Times New Roman" w:hAnsi="Times New Roman" w:cs="Times New Roman"/>
                <w:bCs/>
                <w:color w:val="000000"/>
                <w:sz w:val="24"/>
                <w:szCs w:val="24"/>
                <w:lang w:val="kk-KZ"/>
              </w:rPr>
              <w:t xml:space="preserve"> жүргізудің</w:t>
            </w:r>
            <w:r w:rsidRPr="00032643">
              <w:rPr>
                <w:rFonts w:ascii="Times New Roman" w:hAnsi="Times New Roman" w:cs="Times New Roman"/>
                <w:bCs/>
                <w:color w:val="000000"/>
                <w:sz w:val="24"/>
                <w:szCs w:val="24"/>
              </w:rPr>
              <w:t xml:space="preserve"> </w:t>
            </w:r>
            <w:r w:rsidRPr="00032643">
              <w:rPr>
                <w:rFonts w:ascii="Times New Roman" w:hAnsi="Times New Roman" w:cs="Times New Roman"/>
                <w:bCs/>
                <w:color w:val="000000"/>
                <w:sz w:val="24"/>
                <w:szCs w:val="24"/>
                <w:lang w:val="kk-KZ"/>
              </w:rPr>
              <w:t>қ</w:t>
            </w:r>
            <w:r w:rsidRPr="00032643">
              <w:rPr>
                <w:rFonts w:ascii="Times New Roman" w:hAnsi="Times New Roman" w:cs="Times New Roman"/>
                <w:bCs/>
                <w:color w:val="000000"/>
                <w:sz w:val="24"/>
                <w:szCs w:val="24"/>
              </w:rPr>
              <w:t>ауіпсізді</w:t>
            </w:r>
            <w:r w:rsidRPr="00032643">
              <w:rPr>
                <w:rFonts w:ascii="Times New Roman" w:hAnsi="Times New Roman" w:cs="Times New Roman"/>
                <w:bCs/>
                <w:color w:val="000000"/>
                <w:sz w:val="24"/>
                <w:szCs w:val="24"/>
                <w:lang w:val="kk-KZ"/>
              </w:rPr>
              <w:t>г</w:t>
            </w:r>
            <w:r w:rsidRPr="00032643">
              <w:rPr>
                <w:rFonts w:ascii="Times New Roman" w:hAnsi="Times New Roman" w:cs="Times New Roman"/>
                <w:bCs/>
                <w:color w:val="000000"/>
                <w:sz w:val="24"/>
                <w:szCs w:val="24"/>
              </w:rPr>
              <w:t>і</w:t>
            </w:r>
            <w:r w:rsidRPr="00032643">
              <w:rPr>
                <w:rFonts w:ascii="Times New Roman" w:hAnsi="Times New Roman" w:cs="Times New Roman"/>
                <w:bCs/>
                <w:color w:val="000000"/>
                <w:sz w:val="24"/>
                <w:szCs w:val="24"/>
                <w:lang w:val="kk-KZ"/>
              </w:rPr>
              <w:t>н</w:t>
            </w:r>
            <w:r w:rsidRPr="00032643">
              <w:rPr>
                <w:rFonts w:ascii="Times New Roman" w:hAnsi="Times New Roman" w:cs="Times New Roman"/>
                <w:bCs/>
                <w:color w:val="000000"/>
                <w:sz w:val="24"/>
                <w:szCs w:val="24"/>
              </w:rPr>
              <w:t xml:space="preserve"> және сапасын жоғары деңгейде қамтамасыз ету үшін тәуекелдерді бағалай алады және ең тиімді әдістерді қолдана алады.</w:t>
            </w:r>
          </w:p>
        </w:tc>
        <w:tc>
          <w:tcPr>
            <w:tcW w:w="3112" w:type="dxa"/>
            <w:shd w:val="clear" w:color="auto" w:fill="auto"/>
            <w:vAlign w:val="center"/>
          </w:tcPr>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sz w:val="24"/>
                <w:szCs w:val="24"/>
                <w:lang w:val="kk-KZ"/>
              </w:rPr>
              <w:t>Сараптамалық жағдайды талқылау (CbD – Casebased Discussion).</w:t>
            </w:r>
          </w:p>
        </w:tc>
        <w:tc>
          <w:tcPr>
            <w:tcW w:w="2055" w:type="dxa"/>
            <w:shd w:val="clear" w:color="auto" w:fill="auto"/>
            <w:vAlign w:val="center"/>
          </w:tcPr>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sz w:val="24"/>
                <w:szCs w:val="24"/>
              </w:rPr>
              <w:t>Дебрифинг (тапсырман</w:t>
            </w:r>
            <w:r w:rsidRPr="00032643">
              <w:rPr>
                <w:rFonts w:ascii="Times New Roman" w:hAnsi="Times New Roman" w:cs="Times New Roman"/>
                <w:sz w:val="24"/>
                <w:szCs w:val="24"/>
                <w:lang w:val="kk-KZ"/>
              </w:rPr>
              <w:t>ы орындаудан</w:t>
            </w:r>
            <w:r w:rsidRPr="00032643">
              <w:rPr>
                <w:rFonts w:ascii="Times New Roman" w:hAnsi="Times New Roman" w:cs="Times New Roman"/>
                <w:sz w:val="24"/>
                <w:szCs w:val="24"/>
              </w:rPr>
              <w:t xml:space="preserve"> кейін талқылау)</w:t>
            </w:r>
          </w:p>
        </w:tc>
      </w:tr>
      <w:tr w:rsidR="00032643" w:rsidRPr="00631EC5" w:rsidTr="00631EC5">
        <w:trPr>
          <w:trHeight w:val="70"/>
        </w:trPr>
        <w:tc>
          <w:tcPr>
            <w:tcW w:w="663" w:type="dxa"/>
            <w:shd w:val="clear" w:color="auto" w:fill="auto"/>
            <w:vAlign w:val="center"/>
          </w:tcPr>
          <w:p w:rsidR="00032643" w:rsidRPr="00032643" w:rsidRDefault="00032643" w:rsidP="00631EC5">
            <w:pPr>
              <w:jc w:val="center"/>
              <w:rPr>
                <w:rFonts w:ascii="Times New Roman" w:hAnsi="Times New Roman" w:cs="Times New Roman"/>
                <w:sz w:val="24"/>
                <w:szCs w:val="24"/>
                <w:lang w:val="en-US"/>
              </w:rPr>
            </w:pPr>
            <w:r w:rsidRPr="00032643">
              <w:rPr>
                <w:rFonts w:ascii="Times New Roman" w:hAnsi="Times New Roman" w:cs="Times New Roman"/>
                <w:sz w:val="24"/>
                <w:szCs w:val="24"/>
                <w:lang w:val="en-US"/>
              </w:rPr>
              <w:t>7</w:t>
            </w:r>
          </w:p>
        </w:tc>
        <w:tc>
          <w:tcPr>
            <w:tcW w:w="3875" w:type="dxa"/>
            <w:shd w:val="clear" w:color="auto" w:fill="auto"/>
          </w:tcPr>
          <w:p w:rsidR="00032643" w:rsidRPr="00032643" w:rsidRDefault="00032643" w:rsidP="00631EC5">
            <w:pPr>
              <w:rPr>
                <w:rFonts w:ascii="Times New Roman" w:eastAsia="Calibri" w:hAnsi="Times New Roman" w:cs="Times New Roman"/>
                <w:bCs/>
                <w:color w:val="000000"/>
                <w:sz w:val="24"/>
                <w:szCs w:val="24"/>
                <w:lang w:val="en-US"/>
              </w:rPr>
            </w:pPr>
            <w:r w:rsidRPr="00032643">
              <w:rPr>
                <w:rFonts w:ascii="Times New Roman" w:eastAsia="Calibri" w:hAnsi="Times New Roman" w:cs="Times New Roman"/>
                <w:bCs/>
                <w:color w:val="000000"/>
                <w:sz w:val="24"/>
                <w:szCs w:val="24"/>
                <w:lang w:val="kk-KZ"/>
              </w:rPr>
              <w:t>К</w:t>
            </w:r>
            <w:r w:rsidRPr="00032643">
              <w:rPr>
                <w:rFonts w:ascii="Times New Roman" w:eastAsia="Calibri" w:hAnsi="Times New Roman" w:cs="Times New Roman"/>
                <w:bCs/>
                <w:color w:val="000000"/>
                <w:sz w:val="24"/>
                <w:szCs w:val="24"/>
              </w:rPr>
              <w:t>үнделікті</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кәсіби</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қызмет</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пен</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үздіксіз</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кәсіби</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даму</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үшін</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қажетті</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жаңа</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білімдерді</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игере</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отырып</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lang w:val="kk-KZ"/>
              </w:rPr>
              <w:t>ө</w:t>
            </w:r>
            <w:r w:rsidRPr="00032643">
              <w:rPr>
                <w:rFonts w:ascii="Times New Roman" w:eastAsia="Calibri" w:hAnsi="Times New Roman" w:cs="Times New Roman"/>
                <w:bCs/>
                <w:color w:val="000000"/>
                <w:sz w:val="24"/>
                <w:szCs w:val="24"/>
              </w:rPr>
              <w:t>з</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бетінше</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білім</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алуға</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және</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кәсіби</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ұжымның</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басқа</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мүшелерін</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оқытуға</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қабілетті</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және</w:t>
            </w:r>
            <w:r w:rsidRPr="00032643">
              <w:rPr>
                <w:rFonts w:ascii="Times New Roman" w:eastAsia="Calibri" w:hAnsi="Times New Roman" w:cs="Times New Roman"/>
                <w:bCs/>
                <w:color w:val="000000"/>
                <w:sz w:val="24"/>
                <w:szCs w:val="24"/>
                <w:lang w:val="en-US"/>
              </w:rPr>
              <w:t xml:space="preserve"> </w:t>
            </w:r>
            <w:r w:rsidRPr="00032643">
              <w:rPr>
                <w:rFonts w:ascii="Times New Roman" w:eastAsia="Calibri" w:hAnsi="Times New Roman" w:cs="Times New Roman"/>
                <w:bCs/>
                <w:color w:val="000000"/>
                <w:sz w:val="24"/>
                <w:szCs w:val="24"/>
              </w:rPr>
              <w:t>дайын</w:t>
            </w:r>
            <w:r w:rsidRPr="00032643">
              <w:rPr>
                <w:rFonts w:ascii="Times New Roman" w:eastAsia="Calibri" w:hAnsi="Times New Roman" w:cs="Times New Roman"/>
                <w:bCs/>
                <w:color w:val="000000"/>
                <w:sz w:val="24"/>
                <w:szCs w:val="24"/>
                <w:lang w:val="kk-KZ"/>
              </w:rPr>
              <w:t>.</w:t>
            </w:r>
          </w:p>
        </w:tc>
        <w:tc>
          <w:tcPr>
            <w:tcW w:w="3112" w:type="dxa"/>
            <w:shd w:val="clear" w:color="auto" w:fill="auto"/>
            <w:vAlign w:val="center"/>
          </w:tcPr>
          <w:p w:rsidR="00032643" w:rsidRPr="00032643" w:rsidRDefault="00032643" w:rsidP="00631EC5">
            <w:pPr>
              <w:rPr>
                <w:rFonts w:ascii="Times New Roman" w:hAnsi="Times New Roman" w:cs="Times New Roman"/>
                <w:sz w:val="24"/>
                <w:szCs w:val="24"/>
              </w:rPr>
            </w:pPr>
            <w:r w:rsidRPr="00032643">
              <w:rPr>
                <w:rFonts w:ascii="Times New Roman" w:hAnsi="Times New Roman" w:cs="Times New Roman"/>
                <w:sz w:val="24"/>
                <w:szCs w:val="24"/>
                <w:lang w:val="kk-KZ"/>
              </w:rPr>
              <w:t>П</w:t>
            </w:r>
            <w:r w:rsidRPr="00032643">
              <w:rPr>
                <w:rFonts w:ascii="Times New Roman" w:hAnsi="Times New Roman" w:cs="Times New Roman"/>
                <w:sz w:val="24"/>
                <w:szCs w:val="24"/>
              </w:rPr>
              <w:t>резентаци</w:t>
            </w:r>
            <w:r w:rsidRPr="00032643">
              <w:rPr>
                <w:rFonts w:ascii="Times New Roman" w:hAnsi="Times New Roman" w:cs="Times New Roman"/>
                <w:sz w:val="24"/>
                <w:szCs w:val="24"/>
                <w:lang w:val="kk-KZ"/>
              </w:rPr>
              <w:t>яны бағалау</w:t>
            </w:r>
            <w:r w:rsidRPr="00032643">
              <w:rPr>
                <w:rFonts w:ascii="Times New Roman" w:hAnsi="Times New Roman" w:cs="Times New Roman"/>
                <w:sz w:val="24"/>
                <w:szCs w:val="24"/>
              </w:rPr>
              <w:t xml:space="preserve">, </w:t>
            </w:r>
            <w:r w:rsidRPr="00032643">
              <w:rPr>
                <w:rFonts w:ascii="Times New Roman" w:hAnsi="Times New Roman" w:cs="Times New Roman"/>
                <w:sz w:val="24"/>
                <w:szCs w:val="24"/>
                <w:lang w:val="kk-KZ"/>
              </w:rPr>
              <w:t>Р</w:t>
            </w:r>
            <w:r w:rsidRPr="00032643">
              <w:rPr>
                <w:rFonts w:ascii="Times New Roman" w:hAnsi="Times New Roman" w:cs="Times New Roman"/>
                <w:sz w:val="24"/>
                <w:szCs w:val="24"/>
              </w:rPr>
              <w:t>ецензи</w:t>
            </w:r>
            <w:r w:rsidRPr="00032643">
              <w:rPr>
                <w:rFonts w:ascii="Times New Roman" w:hAnsi="Times New Roman" w:cs="Times New Roman"/>
                <w:sz w:val="24"/>
                <w:szCs w:val="24"/>
                <w:lang w:val="kk-KZ"/>
              </w:rPr>
              <w:t>яны бағалау.</w:t>
            </w:r>
          </w:p>
        </w:tc>
        <w:tc>
          <w:tcPr>
            <w:tcW w:w="2055" w:type="dxa"/>
            <w:shd w:val="clear" w:color="auto" w:fill="auto"/>
            <w:vAlign w:val="center"/>
          </w:tcPr>
          <w:p w:rsidR="00032643" w:rsidRPr="00032643" w:rsidRDefault="00032643" w:rsidP="00631EC5">
            <w:pPr>
              <w:rPr>
                <w:rFonts w:ascii="Times New Roman" w:hAnsi="Times New Roman" w:cs="Times New Roman"/>
                <w:sz w:val="24"/>
                <w:szCs w:val="24"/>
                <w:lang w:val="en-US"/>
              </w:rPr>
            </w:pPr>
            <w:r w:rsidRPr="00032643">
              <w:rPr>
                <w:rFonts w:ascii="Times New Roman" w:hAnsi="Times New Roman" w:cs="Times New Roman"/>
                <w:sz w:val="24"/>
                <w:szCs w:val="24"/>
              </w:rPr>
              <w:t>Журнал</w:t>
            </w:r>
            <w:r w:rsidRPr="00032643">
              <w:rPr>
                <w:rFonts w:ascii="Times New Roman" w:hAnsi="Times New Roman" w:cs="Times New Roman"/>
                <w:sz w:val="24"/>
                <w:szCs w:val="24"/>
                <w:lang w:val="en-US"/>
              </w:rPr>
              <w:t xml:space="preserve"> </w:t>
            </w:r>
            <w:r w:rsidRPr="00032643">
              <w:rPr>
                <w:rFonts w:ascii="Times New Roman" w:hAnsi="Times New Roman" w:cs="Times New Roman"/>
                <w:sz w:val="24"/>
                <w:szCs w:val="24"/>
              </w:rPr>
              <w:t>клуб</w:t>
            </w:r>
            <w:r w:rsidRPr="00032643">
              <w:rPr>
                <w:rFonts w:ascii="Times New Roman" w:hAnsi="Times New Roman" w:cs="Times New Roman"/>
                <w:sz w:val="24"/>
                <w:szCs w:val="24"/>
                <w:lang w:val="kk-KZ"/>
              </w:rPr>
              <w:t>ы</w:t>
            </w:r>
            <w:r w:rsidRPr="00032643">
              <w:rPr>
                <w:rFonts w:ascii="Times New Roman" w:hAnsi="Times New Roman" w:cs="Times New Roman"/>
                <w:sz w:val="24"/>
                <w:szCs w:val="24"/>
                <w:lang w:val="en-US"/>
              </w:rPr>
              <w:t xml:space="preserve"> (JC - Journal club)</w:t>
            </w:r>
          </w:p>
        </w:tc>
      </w:tr>
    </w:tbl>
    <w:p w:rsidR="00032643" w:rsidRPr="00032643" w:rsidRDefault="00032643" w:rsidP="00032643">
      <w:pPr>
        <w:rPr>
          <w:rFonts w:ascii="Times New Roman" w:hAnsi="Times New Roman" w:cs="Times New Roman"/>
          <w:b/>
          <w:bCs/>
          <w:sz w:val="24"/>
          <w:szCs w:val="24"/>
          <w:lang w:val="en-US"/>
        </w:rPr>
      </w:pPr>
    </w:p>
    <w:p w:rsidR="00032643" w:rsidRPr="00032643" w:rsidRDefault="00032643" w:rsidP="00032643">
      <w:pPr>
        <w:rPr>
          <w:rFonts w:ascii="Times New Roman" w:hAnsi="Times New Roman" w:cs="Times New Roman"/>
          <w:b/>
          <w:bCs/>
          <w:sz w:val="24"/>
          <w:szCs w:val="24"/>
          <w:lang w:val="en-US"/>
        </w:rPr>
      </w:pPr>
      <w:r w:rsidRPr="00032643">
        <w:rPr>
          <w:rFonts w:ascii="Times New Roman" w:hAnsi="Times New Roman" w:cs="Times New Roman"/>
          <w:b/>
          <w:bCs/>
          <w:sz w:val="24"/>
          <w:szCs w:val="24"/>
          <w:lang w:val="en-US"/>
        </w:rPr>
        <w:br w:type="page"/>
      </w:r>
      <w:bookmarkStart w:id="1" w:name="_Hlk96338493"/>
      <w:r w:rsidRPr="00032643">
        <w:rPr>
          <w:rFonts w:ascii="Times New Roman" w:hAnsi="Times New Roman" w:cs="Times New Roman"/>
          <w:b/>
          <w:bCs/>
          <w:sz w:val="24"/>
          <w:szCs w:val="24"/>
        </w:rPr>
        <w:lastRenderedPageBreak/>
        <w:t>Сертификаттау</w:t>
      </w:r>
      <w:r w:rsidRPr="00032643">
        <w:rPr>
          <w:rFonts w:ascii="Times New Roman" w:hAnsi="Times New Roman" w:cs="Times New Roman"/>
          <w:b/>
          <w:bCs/>
          <w:sz w:val="24"/>
          <w:szCs w:val="24"/>
          <w:lang w:val="en-US"/>
        </w:rPr>
        <w:t xml:space="preserve"> </w:t>
      </w:r>
      <w:r w:rsidRPr="00032643">
        <w:rPr>
          <w:rFonts w:ascii="Times New Roman" w:hAnsi="Times New Roman" w:cs="Times New Roman"/>
          <w:b/>
          <w:bCs/>
          <w:sz w:val="24"/>
          <w:szCs w:val="24"/>
        </w:rPr>
        <w:t>курсының</w:t>
      </w:r>
      <w:r w:rsidRPr="00032643">
        <w:rPr>
          <w:rFonts w:ascii="Times New Roman" w:hAnsi="Times New Roman" w:cs="Times New Roman"/>
          <w:b/>
          <w:bCs/>
          <w:sz w:val="24"/>
          <w:szCs w:val="24"/>
          <w:lang w:val="en-US"/>
        </w:rPr>
        <w:t xml:space="preserve"> </w:t>
      </w:r>
      <w:r w:rsidRPr="00032643">
        <w:rPr>
          <w:rFonts w:ascii="Times New Roman" w:hAnsi="Times New Roman" w:cs="Times New Roman"/>
          <w:b/>
          <w:bCs/>
          <w:sz w:val="24"/>
          <w:szCs w:val="24"/>
        </w:rPr>
        <w:t>бағдарламасын</w:t>
      </w:r>
      <w:r w:rsidRPr="00032643">
        <w:rPr>
          <w:rFonts w:ascii="Times New Roman" w:hAnsi="Times New Roman" w:cs="Times New Roman"/>
          <w:b/>
          <w:bCs/>
          <w:sz w:val="24"/>
          <w:szCs w:val="24"/>
          <w:lang w:val="en-US"/>
        </w:rPr>
        <w:t xml:space="preserve"> </w:t>
      </w:r>
      <w:r w:rsidRPr="00032643">
        <w:rPr>
          <w:rFonts w:ascii="Times New Roman" w:hAnsi="Times New Roman" w:cs="Times New Roman"/>
          <w:b/>
          <w:bCs/>
          <w:sz w:val="24"/>
          <w:szCs w:val="24"/>
        </w:rPr>
        <w:t>іске</w:t>
      </w:r>
      <w:r w:rsidRPr="00032643">
        <w:rPr>
          <w:rFonts w:ascii="Times New Roman" w:hAnsi="Times New Roman" w:cs="Times New Roman"/>
          <w:b/>
          <w:bCs/>
          <w:sz w:val="24"/>
          <w:szCs w:val="24"/>
          <w:lang w:val="en-US"/>
        </w:rPr>
        <w:t xml:space="preserve"> </w:t>
      </w:r>
      <w:r w:rsidRPr="00032643">
        <w:rPr>
          <w:rFonts w:ascii="Times New Roman" w:hAnsi="Times New Roman" w:cs="Times New Roman"/>
          <w:b/>
          <w:bCs/>
          <w:sz w:val="24"/>
          <w:szCs w:val="24"/>
        </w:rPr>
        <w:t>асыру</w:t>
      </w:r>
      <w:r w:rsidRPr="00032643">
        <w:rPr>
          <w:rFonts w:ascii="Times New Roman" w:hAnsi="Times New Roman" w:cs="Times New Roman"/>
          <w:b/>
          <w:bCs/>
          <w:sz w:val="24"/>
          <w:szCs w:val="24"/>
          <w:lang w:val="en-US"/>
        </w:rPr>
        <w:t xml:space="preserve"> </w:t>
      </w:r>
      <w:r w:rsidRPr="00032643">
        <w:rPr>
          <w:rFonts w:ascii="Times New Roman" w:hAnsi="Times New Roman" w:cs="Times New Roman"/>
          <w:b/>
          <w:bCs/>
          <w:sz w:val="24"/>
          <w:szCs w:val="24"/>
        </w:rPr>
        <w:t>жоспары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
        <w:gridCol w:w="2814"/>
        <w:gridCol w:w="632"/>
        <w:gridCol w:w="671"/>
        <w:gridCol w:w="748"/>
        <w:gridCol w:w="916"/>
        <w:gridCol w:w="3092"/>
      </w:tblGrid>
      <w:tr w:rsidR="00B40153" w:rsidRPr="00032643" w:rsidTr="00631EC5">
        <w:trPr>
          <w:trHeight w:val="317"/>
        </w:trPr>
        <w:tc>
          <w:tcPr>
            <w:tcW w:w="782" w:type="dxa"/>
            <w:vMerge w:val="restart"/>
            <w:shd w:val="clear" w:color="auto" w:fill="auto"/>
          </w:tcPr>
          <w:p w:rsidR="00032643" w:rsidRPr="00032643" w:rsidRDefault="00032643" w:rsidP="00631EC5">
            <w:pPr>
              <w:pStyle w:val="aa"/>
              <w:rPr>
                <w:bCs/>
                <w:spacing w:val="-1"/>
                <w:sz w:val="24"/>
                <w:szCs w:val="24"/>
              </w:rPr>
            </w:pPr>
            <w:r w:rsidRPr="00032643">
              <w:rPr>
                <w:bCs/>
                <w:spacing w:val="-1"/>
                <w:sz w:val="24"/>
                <w:szCs w:val="24"/>
              </w:rPr>
              <w:t>№</w:t>
            </w:r>
          </w:p>
        </w:tc>
        <w:tc>
          <w:tcPr>
            <w:tcW w:w="2628" w:type="dxa"/>
            <w:vMerge w:val="restart"/>
            <w:shd w:val="clear" w:color="auto" w:fill="auto"/>
          </w:tcPr>
          <w:p w:rsidR="00032643" w:rsidRPr="00032643" w:rsidRDefault="00032643" w:rsidP="00631EC5">
            <w:pPr>
              <w:pStyle w:val="aa"/>
              <w:jc w:val="left"/>
              <w:rPr>
                <w:bCs/>
                <w:spacing w:val="-1"/>
                <w:sz w:val="24"/>
                <w:szCs w:val="24"/>
              </w:rPr>
            </w:pPr>
            <w:r w:rsidRPr="00032643">
              <w:rPr>
                <w:sz w:val="24"/>
                <w:szCs w:val="24"/>
              </w:rPr>
              <w:t>Пәндер тақырыбының</w:t>
            </w:r>
            <w:r w:rsidRPr="00032643">
              <w:rPr>
                <w:sz w:val="24"/>
                <w:szCs w:val="24"/>
                <w:lang w:val="kk-KZ"/>
              </w:rPr>
              <w:t xml:space="preserve"> /бөлімнің/</w:t>
            </w:r>
            <w:r w:rsidRPr="00032643">
              <w:rPr>
                <w:sz w:val="24"/>
                <w:szCs w:val="24"/>
              </w:rPr>
              <w:t xml:space="preserve"> атауы</w:t>
            </w:r>
          </w:p>
        </w:tc>
        <w:tc>
          <w:tcPr>
            <w:tcW w:w="3306" w:type="dxa"/>
            <w:gridSpan w:val="4"/>
            <w:shd w:val="clear" w:color="auto" w:fill="auto"/>
          </w:tcPr>
          <w:p w:rsidR="00032643" w:rsidRPr="00032643" w:rsidRDefault="00032643" w:rsidP="00631EC5">
            <w:pPr>
              <w:pStyle w:val="aa"/>
              <w:rPr>
                <w:bCs/>
                <w:spacing w:val="-1"/>
                <w:sz w:val="24"/>
                <w:szCs w:val="24"/>
              </w:rPr>
            </w:pPr>
            <w:r w:rsidRPr="00032643">
              <w:rPr>
                <w:sz w:val="24"/>
                <w:szCs w:val="24"/>
                <w:lang w:val="kk-KZ"/>
              </w:rPr>
              <w:t>Сағат көлемі</w:t>
            </w:r>
          </w:p>
        </w:tc>
        <w:tc>
          <w:tcPr>
            <w:tcW w:w="3137" w:type="dxa"/>
            <w:vMerge w:val="restart"/>
            <w:shd w:val="clear" w:color="auto" w:fill="auto"/>
          </w:tcPr>
          <w:p w:rsidR="00032643" w:rsidRPr="00032643" w:rsidRDefault="00032643" w:rsidP="00631EC5">
            <w:pPr>
              <w:pStyle w:val="aa"/>
              <w:rPr>
                <w:bCs/>
                <w:spacing w:val="-1"/>
                <w:sz w:val="24"/>
                <w:szCs w:val="24"/>
              </w:rPr>
            </w:pPr>
            <w:r w:rsidRPr="00032643">
              <w:rPr>
                <w:sz w:val="24"/>
                <w:szCs w:val="24"/>
                <w:lang w:val="kk-KZ"/>
              </w:rPr>
              <w:t>Тапсырма</w:t>
            </w:r>
          </w:p>
        </w:tc>
      </w:tr>
      <w:tr w:rsidR="00997EBD" w:rsidRPr="00032643" w:rsidTr="00631EC5">
        <w:trPr>
          <w:trHeight w:val="1667"/>
        </w:trPr>
        <w:tc>
          <w:tcPr>
            <w:tcW w:w="782" w:type="dxa"/>
            <w:vMerge/>
            <w:shd w:val="clear" w:color="auto" w:fill="auto"/>
          </w:tcPr>
          <w:p w:rsidR="00032643" w:rsidRPr="00032643" w:rsidRDefault="00032643" w:rsidP="00631EC5">
            <w:pPr>
              <w:pStyle w:val="aa"/>
              <w:rPr>
                <w:bCs/>
                <w:spacing w:val="-1"/>
                <w:sz w:val="24"/>
                <w:szCs w:val="24"/>
              </w:rPr>
            </w:pPr>
          </w:p>
        </w:tc>
        <w:tc>
          <w:tcPr>
            <w:tcW w:w="2628" w:type="dxa"/>
            <w:vMerge/>
            <w:shd w:val="clear" w:color="auto" w:fill="auto"/>
          </w:tcPr>
          <w:p w:rsidR="00032643" w:rsidRPr="00032643" w:rsidRDefault="00032643" w:rsidP="00631EC5">
            <w:pPr>
              <w:pStyle w:val="aa"/>
              <w:jc w:val="left"/>
              <w:rPr>
                <w:sz w:val="24"/>
                <w:szCs w:val="24"/>
              </w:rPr>
            </w:pPr>
          </w:p>
        </w:tc>
        <w:tc>
          <w:tcPr>
            <w:tcW w:w="689" w:type="dxa"/>
            <w:shd w:val="clear" w:color="auto" w:fill="auto"/>
            <w:textDirection w:val="btLr"/>
          </w:tcPr>
          <w:p w:rsidR="00032643" w:rsidRPr="00032643" w:rsidRDefault="00032643" w:rsidP="00631EC5">
            <w:pPr>
              <w:pStyle w:val="aa"/>
              <w:jc w:val="left"/>
              <w:rPr>
                <w:spacing w:val="-1"/>
                <w:sz w:val="24"/>
                <w:szCs w:val="24"/>
              </w:rPr>
            </w:pPr>
            <w:r w:rsidRPr="00032643">
              <w:rPr>
                <w:spacing w:val="-1"/>
                <w:sz w:val="24"/>
                <w:szCs w:val="24"/>
              </w:rPr>
              <w:t>лекция</w:t>
            </w:r>
          </w:p>
        </w:tc>
        <w:tc>
          <w:tcPr>
            <w:tcW w:w="716" w:type="dxa"/>
            <w:shd w:val="clear" w:color="auto" w:fill="auto"/>
            <w:textDirection w:val="btLr"/>
          </w:tcPr>
          <w:p w:rsidR="00032643" w:rsidRPr="00032643" w:rsidRDefault="00032643" w:rsidP="00631EC5">
            <w:pPr>
              <w:pStyle w:val="aa"/>
              <w:jc w:val="left"/>
              <w:rPr>
                <w:spacing w:val="-1"/>
                <w:sz w:val="24"/>
                <w:szCs w:val="24"/>
              </w:rPr>
            </w:pPr>
            <w:r w:rsidRPr="00032643">
              <w:rPr>
                <w:spacing w:val="-1"/>
                <w:sz w:val="24"/>
                <w:szCs w:val="24"/>
              </w:rPr>
              <w:t>семинар</w:t>
            </w:r>
          </w:p>
          <w:p w:rsidR="00032643" w:rsidRPr="00032643" w:rsidRDefault="00032643" w:rsidP="00631EC5">
            <w:pPr>
              <w:pStyle w:val="aa"/>
              <w:jc w:val="left"/>
              <w:rPr>
                <w:spacing w:val="-1"/>
                <w:sz w:val="24"/>
                <w:szCs w:val="24"/>
              </w:rPr>
            </w:pPr>
          </w:p>
        </w:tc>
        <w:tc>
          <w:tcPr>
            <w:tcW w:w="828" w:type="dxa"/>
            <w:shd w:val="clear" w:color="auto" w:fill="auto"/>
            <w:textDirection w:val="btLr"/>
          </w:tcPr>
          <w:p w:rsidR="00032643" w:rsidRPr="00032643" w:rsidRDefault="00032643" w:rsidP="00631EC5">
            <w:pPr>
              <w:pStyle w:val="aa"/>
              <w:jc w:val="left"/>
              <w:rPr>
                <w:spacing w:val="-1"/>
                <w:sz w:val="24"/>
                <w:szCs w:val="24"/>
              </w:rPr>
            </w:pPr>
            <w:r w:rsidRPr="00032643">
              <w:rPr>
                <w:b w:val="0"/>
                <w:color w:val="000000"/>
                <w:sz w:val="24"/>
                <w:szCs w:val="24"/>
                <w:lang w:val="kk-KZ"/>
              </w:rPr>
              <w:t>т</w:t>
            </w:r>
            <w:r w:rsidRPr="00032643">
              <w:rPr>
                <w:color w:val="000000"/>
                <w:sz w:val="24"/>
                <w:szCs w:val="24"/>
                <w:lang w:val="kk-KZ"/>
              </w:rPr>
              <w:t>әжірибелік сабақтар</w:t>
            </w:r>
          </w:p>
        </w:tc>
        <w:tc>
          <w:tcPr>
            <w:tcW w:w="1073" w:type="dxa"/>
            <w:shd w:val="clear" w:color="auto" w:fill="auto"/>
            <w:textDirection w:val="btLr"/>
          </w:tcPr>
          <w:p w:rsidR="00032643" w:rsidRPr="00032643" w:rsidRDefault="00032643" w:rsidP="00631EC5">
            <w:pPr>
              <w:pStyle w:val="aa"/>
              <w:jc w:val="left"/>
              <w:rPr>
                <w:spacing w:val="-1"/>
                <w:sz w:val="24"/>
                <w:szCs w:val="24"/>
              </w:rPr>
            </w:pPr>
            <w:r w:rsidRPr="00032643">
              <w:rPr>
                <w:sz w:val="24"/>
                <w:szCs w:val="24"/>
                <w:lang w:val="kk-KZ"/>
              </w:rPr>
              <w:t>Т</w:t>
            </w:r>
            <w:r w:rsidRPr="00032643">
              <w:rPr>
                <w:sz w:val="24"/>
                <w:szCs w:val="24"/>
              </w:rPr>
              <w:t>РС</w:t>
            </w:r>
          </w:p>
        </w:tc>
        <w:tc>
          <w:tcPr>
            <w:tcW w:w="3137" w:type="dxa"/>
            <w:vMerge/>
            <w:shd w:val="clear" w:color="auto" w:fill="auto"/>
          </w:tcPr>
          <w:p w:rsidR="00032643" w:rsidRPr="00032643" w:rsidRDefault="00032643" w:rsidP="00631EC5">
            <w:pPr>
              <w:pStyle w:val="aa"/>
              <w:rPr>
                <w:sz w:val="24"/>
                <w:szCs w:val="24"/>
                <w:lang w:val="kk-KZ"/>
              </w:rPr>
            </w:pPr>
          </w:p>
        </w:tc>
      </w:tr>
      <w:tr w:rsidR="00997EBD" w:rsidRPr="00032643"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t>1.</w:t>
            </w:r>
          </w:p>
        </w:tc>
        <w:tc>
          <w:tcPr>
            <w:tcW w:w="2628" w:type="dxa"/>
            <w:shd w:val="clear" w:color="auto" w:fill="auto"/>
          </w:tcPr>
          <w:p w:rsidR="00032643" w:rsidRPr="00032643" w:rsidRDefault="00032643" w:rsidP="007C3BF2">
            <w:pPr>
              <w:pStyle w:val="aa"/>
              <w:jc w:val="left"/>
              <w:rPr>
                <w:sz w:val="24"/>
                <w:szCs w:val="24"/>
              </w:rPr>
            </w:pPr>
            <w:r w:rsidRPr="00032643">
              <w:rPr>
                <w:sz w:val="24"/>
                <w:szCs w:val="24"/>
                <w:lang w:val="kk-KZ"/>
              </w:rPr>
              <w:t>«</w:t>
            </w:r>
            <w:r w:rsidR="007C3BF2" w:rsidRPr="007C3BF2">
              <w:rPr>
                <w:sz w:val="24"/>
                <w:szCs w:val="24"/>
                <w:lang w:val="kk-KZ"/>
              </w:rPr>
              <w:t>«Балалар пластикалық хирургия» модулі</w:t>
            </w:r>
            <w:r w:rsidRPr="00032643">
              <w:rPr>
                <w:sz w:val="24"/>
                <w:szCs w:val="24"/>
                <w:lang w:val="kk-KZ"/>
              </w:rPr>
              <w:t xml:space="preserve"> </w:t>
            </w:r>
          </w:p>
        </w:tc>
        <w:tc>
          <w:tcPr>
            <w:tcW w:w="689" w:type="dxa"/>
            <w:shd w:val="clear" w:color="auto" w:fill="auto"/>
          </w:tcPr>
          <w:p w:rsidR="00032643" w:rsidRPr="00032643" w:rsidRDefault="00032643" w:rsidP="00631EC5">
            <w:pPr>
              <w:jc w:val="center"/>
              <w:rPr>
                <w:rFonts w:ascii="Times New Roman" w:hAnsi="Times New Roman" w:cs="Times New Roman"/>
                <w:b/>
                <w:bCs/>
                <w:spacing w:val="-1"/>
                <w:sz w:val="24"/>
                <w:szCs w:val="24"/>
              </w:rPr>
            </w:pPr>
            <w:r w:rsidRPr="00032643">
              <w:rPr>
                <w:rFonts w:ascii="Times New Roman" w:hAnsi="Times New Roman" w:cs="Times New Roman"/>
                <w:b/>
                <w:bCs/>
                <w:spacing w:val="-1"/>
                <w:sz w:val="24"/>
                <w:szCs w:val="24"/>
              </w:rPr>
              <w:t>12</w:t>
            </w:r>
          </w:p>
        </w:tc>
        <w:tc>
          <w:tcPr>
            <w:tcW w:w="716" w:type="dxa"/>
            <w:shd w:val="clear" w:color="auto" w:fill="auto"/>
          </w:tcPr>
          <w:p w:rsidR="00032643" w:rsidRPr="00032643" w:rsidRDefault="00032643" w:rsidP="00631EC5">
            <w:pPr>
              <w:rPr>
                <w:rFonts w:ascii="Times New Roman" w:hAnsi="Times New Roman" w:cs="Times New Roman"/>
                <w:b/>
                <w:bCs/>
                <w:spacing w:val="-1"/>
                <w:sz w:val="24"/>
                <w:szCs w:val="24"/>
              </w:rPr>
            </w:pPr>
            <w:r w:rsidRPr="00032643">
              <w:rPr>
                <w:rFonts w:ascii="Times New Roman" w:hAnsi="Times New Roman" w:cs="Times New Roman"/>
                <w:b/>
                <w:bCs/>
                <w:spacing w:val="-1"/>
                <w:sz w:val="24"/>
                <w:szCs w:val="24"/>
              </w:rPr>
              <w:t>20</w:t>
            </w:r>
          </w:p>
          <w:p w:rsidR="00032643" w:rsidRPr="00032643" w:rsidRDefault="00032643" w:rsidP="00631EC5">
            <w:pPr>
              <w:jc w:val="center"/>
              <w:rPr>
                <w:rFonts w:ascii="Times New Roman" w:hAnsi="Times New Roman" w:cs="Times New Roman"/>
                <w:b/>
                <w:bCs/>
                <w:spacing w:val="-1"/>
                <w:sz w:val="24"/>
                <w:szCs w:val="24"/>
              </w:rPr>
            </w:pPr>
          </w:p>
        </w:tc>
        <w:tc>
          <w:tcPr>
            <w:tcW w:w="828" w:type="dxa"/>
            <w:shd w:val="clear" w:color="auto" w:fill="auto"/>
          </w:tcPr>
          <w:p w:rsidR="00032643" w:rsidRPr="00032643" w:rsidRDefault="00032643" w:rsidP="00631EC5">
            <w:pPr>
              <w:jc w:val="center"/>
              <w:rPr>
                <w:rFonts w:ascii="Times New Roman" w:hAnsi="Times New Roman" w:cs="Times New Roman"/>
                <w:b/>
                <w:bCs/>
                <w:spacing w:val="-1"/>
                <w:sz w:val="24"/>
                <w:szCs w:val="24"/>
              </w:rPr>
            </w:pPr>
            <w:r w:rsidRPr="00032643">
              <w:rPr>
                <w:rFonts w:ascii="Times New Roman" w:hAnsi="Times New Roman" w:cs="Times New Roman"/>
                <w:b/>
                <w:bCs/>
                <w:spacing w:val="-1"/>
                <w:sz w:val="24"/>
                <w:szCs w:val="24"/>
              </w:rPr>
              <w:t>40</w:t>
            </w:r>
          </w:p>
        </w:tc>
        <w:tc>
          <w:tcPr>
            <w:tcW w:w="1073" w:type="dxa"/>
            <w:shd w:val="clear" w:color="auto" w:fill="auto"/>
          </w:tcPr>
          <w:p w:rsidR="00032643" w:rsidRPr="00032643" w:rsidRDefault="00032643" w:rsidP="00631EC5">
            <w:pPr>
              <w:jc w:val="center"/>
              <w:rPr>
                <w:rFonts w:ascii="Times New Roman" w:hAnsi="Times New Roman" w:cs="Times New Roman"/>
                <w:b/>
                <w:bCs/>
                <w:spacing w:val="-1"/>
                <w:sz w:val="24"/>
                <w:szCs w:val="24"/>
              </w:rPr>
            </w:pPr>
            <w:r w:rsidRPr="00032643">
              <w:rPr>
                <w:rFonts w:ascii="Times New Roman" w:hAnsi="Times New Roman" w:cs="Times New Roman"/>
                <w:b/>
                <w:bCs/>
                <w:spacing w:val="-1"/>
                <w:sz w:val="24"/>
                <w:szCs w:val="24"/>
              </w:rPr>
              <w:t>48</w:t>
            </w:r>
          </w:p>
        </w:tc>
        <w:tc>
          <w:tcPr>
            <w:tcW w:w="3137" w:type="dxa"/>
            <w:shd w:val="clear" w:color="auto" w:fill="auto"/>
          </w:tcPr>
          <w:p w:rsidR="00032643" w:rsidRPr="00032643" w:rsidRDefault="00032643" w:rsidP="00631EC5">
            <w:pPr>
              <w:jc w:val="center"/>
              <w:rPr>
                <w:rFonts w:ascii="Times New Roman" w:hAnsi="Times New Roman" w:cs="Times New Roman"/>
                <w:b/>
                <w:bCs/>
                <w:spacing w:val="-1"/>
                <w:sz w:val="24"/>
                <w:szCs w:val="24"/>
              </w:rPr>
            </w:pPr>
            <w:r w:rsidRPr="00032643">
              <w:rPr>
                <w:rFonts w:ascii="Times New Roman" w:hAnsi="Times New Roman" w:cs="Times New Roman"/>
                <w:b/>
                <w:sz w:val="24"/>
                <w:szCs w:val="24"/>
                <w:lang w:val="kk-KZ"/>
              </w:rPr>
              <w:t>4 кредит (120 сағат)</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t>1.1</w:t>
            </w:r>
          </w:p>
        </w:tc>
        <w:tc>
          <w:tcPr>
            <w:tcW w:w="2628" w:type="dxa"/>
            <w:shd w:val="clear" w:color="auto" w:fill="auto"/>
          </w:tcPr>
          <w:p w:rsidR="00032643" w:rsidRPr="00032643" w:rsidRDefault="00C0331B" w:rsidP="00631EC5">
            <w:pPr>
              <w:pStyle w:val="aa"/>
              <w:jc w:val="left"/>
              <w:rPr>
                <w:b w:val="0"/>
                <w:sz w:val="24"/>
                <w:szCs w:val="24"/>
                <w:lang w:val="kk-KZ"/>
              </w:rPr>
            </w:pPr>
            <w:r w:rsidRPr="00C0331B">
              <w:rPr>
                <w:b w:val="0"/>
                <w:sz w:val="24"/>
                <w:szCs w:val="24"/>
                <w:lang w:val="kk-KZ"/>
              </w:rPr>
              <w:t>Пластикалық хирургия қажет жалпы сұрақтар, соның ішінде балалық шақ. Бет пен мойынға операциялар кезінде жергілікті және жалпы жансыздандырудың ерекшеліктері. Клиникалық психология, этика, деонтология. Медициналық құжаттарды жүргізу. Зертханалық және арнайы зерттеу әдістері.</w:t>
            </w:r>
          </w:p>
        </w:tc>
        <w:tc>
          <w:tcPr>
            <w:tcW w:w="689" w:type="dxa"/>
            <w:shd w:val="clear" w:color="auto" w:fill="auto"/>
          </w:tcPr>
          <w:p w:rsidR="00032643" w:rsidRPr="00032643" w:rsidRDefault="00032643" w:rsidP="00631EC5">
            <w:pPr>
              <w:jc w:val="center"/>
              <w:rPr>
                <w:rFonts w:ascii="Times New Roman" w:hAnsi="Times New Roman" w:cs="Times New Roman"/>
                <w:spacing w:val="-1"/>
                <w:sz w:val="24"/>
                <w:szCs w:val="24"/>
              </w:rPr>
            </w:pPr>
            <w:r w:rsidRPr="00032643">
              <w:rPr>
                <w:rFonts w:ascii="Times New Roman" w:hAnsi="Times New Roman" w:cs="Times New Roman"/>
                <w:spacing w:val="-1"/>
                <w:sz w:val="24"/>
                <w:szCs w:val="24"/>
              </w:rPr>
              <w:t>6</w:t>
            </w:r>
          </w:p>
        </w:tc>
        <w:tc>
          <w:tcPr>
            <w:tcW w:w="716" w:type="dxa"/>
            <w:shd w:val="clear" w:color="auto" w:fill="auto"/>
          </w:tcPr>
          <w:p w:rsidR="00032643" w:rsidRPr="00032643" w:rsidRDefault="00032643" w:rsidP="00631EC5">
            <w:pPr>
              <w:jc w:val="center"/>
              <w:rPr>
                <w:rFonts w:ascii="Times New Roman" w:hAnsi="Times New Roman" w:cs="Times New Roman"/>
                <w:spacing w:val="-1"/>
                <w:sz w:val="24"/>
                <w:szCs w:val="24"/>
              </w:rPr>
            </w:pPr>
            <w:r w:rsidRPr="00032643">
              <w:rPr>
                <w:rFonts w:ascii="Times New Roman" w:hAnsi="Times New Roman" w:cs="Times New Roman"/>
                <w:spacing w:val="-1"/>
                <w:sz w:val="24"/>
                <w:szCs w:val="24"/>
              </w:rPr>
              <w:t>10</w:t>
            </w:r>
          </w:p>
        </w:tc>
        <w:tc>
          <w:tcPr>
            <w:tcW w:w="828" w:type="dxa"/>
            <w:shd w:val="clear" w:color="auto" w:fill="auto"/>
          </w:tcPr>
          <w:p w:rsidR="00032643" w:rsidRPr="00032643" w:rsidRDefault="00032643" w:rsidP="00631EC5">
            <w:pPr>
              <w:jc w:val="center"/>
              <w:rPr>
                <w:rFonts w:ascii="Times New Roman" w:hAnsi="Times New Roman" w:cs="Times New Roman"/>
                <w:spacing w:val="-1"/>
                <w:sz w:val="24"/>
                <w:szCs w:val="24"/>
              </w:rPr>
            </w:pPr>
            <w:r w:rsidRPr="00032643">
              <w:rPr>
                <w:rFonts w:ascii="Times New Roman" w:hAnsi="Times New Roman" w:cs="Times New Roman"/>
                <w:spacing w:val="-1"/>
                <w:sz w:val="24"/>
                <w:szCs w:val="24"/>
              </w:rPr>
              <w:t>20</w:t>
            </w:r>
          </w:p>
        </w:tc>
        <w:tc>
          <w:tcPr>
            <w:tcW w:w="1073" w:type="dxa"/>
            <w:shd w:val="clear" w:color="auto" w:fill="auto"/>
          </w:tcPr>
          <w:p w:rsidR="00032643" w:rsidRPr="00032643" w:rsidRDefault="00032643" w:rsidP="00631EC5">
            <w:pPr>
              <w:jc w:val="center"/>
              <w:rPr>
                <w:rFonts w:ascii="Times New Roman" w:hAnsi="Times New Roman" w:cs="Times New Roman"/>
                <w:spacing w:val="-1"/>
                <w:sz w:val="24"/>
                <w:szCs w:val="24"/>
              </w:rPr>
            </w:pPr>
            <w:r w:rsidRPr="00032643">
              <w:rPr>
                <w:rFonts w:ascii="Times New Roman" w:hAnsi="Times New Roman" w:cs="Times New Roman"/>
                <w:spacing w:val="-1"/>
                <w:sz w:val="24"/>
                <w:szCs w:val="24"/>
              </w:rPr>
              <w:t>24</w:t>
            </w:r>
          </w:p>
        </w:tc>
        <w:tc>
          <w:tcPr>
            <w:tcW w:w="3137" w:type="dxa"/>
            <w:shd w:val="clear" w:color="auto" w:fill="auto"/>
          </w:tcPr>
          <w:p w:rsidR="00C0331B" w:rsidRPr="00C0331B" w:rsidRDefault="00C0331B" w:rsidP="00C0331B">
            <w:pPr>
              <w:pStyle w:val="a5"/>
              <w:ind w:left="0"/>
              <w:jc w:val="both"/>
              <w:rPr>
                <w:lang w:val="kk-KZ"/>
              </w:rPr>
            </w:pPr>
            <w:r w:rsidRPr="00C0331B">
              <w:rPr>
                <w:lang w:val="kk-KZ"/>
              </w:rPr>
              <w:t>Денсаулық сақтау туралы заңнаманың негіздері және Қазақстан Республикасындағы денсаулық сақтау органдары мен жекелеген медициналық ұйымдардың қызметін реттейтін нормативтік құқықтық актілер;</w:t>
            </w:r>
          </w:p>
          <w:p w:rsidR="00C0331B" w:rsidRPr="00C0331B" w:rsidRDefault="00C0331B" w:rsidP="00C0331B">
            <w:pPr>
              <w:pStyle w:val="a5"/>
              <w:ind w:left="0"/>
              <w:jc w:val="both"/>
              <w:rPr>
                <w:lang w:val="kk-KZ"/>
              </w:rPr>
            </w:pPr>
            <w:r w:rsidRPr="00C0331B">
              <w:rPr>
                <w:lang w:val="kk-KZ"/>
              </w:rPr>
              <w:t>• есірткіні тұтынушыларға, АИТВ-оң инъекциялық есірткі тұтынушыларға (АИТ), ЖИТС-пен ауыратындарға, АИТВ-мен (АИТВ) өмір сүретін адамдарға медициналық, әлеуметтік, құқықтық, оның ішінде айыру орындарында көмек көрсетуді ұйымдастыру қағидаттары;</w:t>
            </w:r>
          </w:p>
          <w:p w:rsidR="00C0331B" w:rsidRPr="00C0331B" w:rsidRDefault="00C0331B" w:rsidP="00C0331B">
            <w:pPr>
              <w:pStyle w:val="a5"/>
              <w:ind w:left="0"/>
              <w:jc w:val="both"/>
              <w:rPr>
                <w:lang w:val="kk-KZ"/>
              </w:rPr>
            </w:pPr>
            <w:r w:rsidRPr="00C0331B">
              <w:rPr>
                <w:lang w:val="kk-KZ"/>
              </w:rPr>
              <w:t>• республикадағы терапевтік және педиатриялық көмекті ұйымдастырудың жалпы мәселелері, ауруханалар мен емханалардың жұмысы, ұйымдастыру</w:t>
            </w:r>
          </w:p>
          <w:p w:rsidR="00C0331B" w:rsidRPr="00C0331B" w:rsidRDefault="00C0331B" w:rsidP="00C0331B">
            <w:pPr>
              <w:pStyle w:val="a5"/>
              <w:ind w:left="-85"/>
              <w:jc w:val="both"/>
              <w:rPr>
                <w:lang w:val="kk-KZ"/>
              </w:rPr>
            </w:pPr>
            <w:r>
              <w:rPr>
                <w:lang w:val="kk-KZ"/>
              </w:rPr>
              <w:t xml:space="preserve"> </w:t>
            </w:r>
            <w:r w:rsidRPr="00C0331B">
              <w:rPr>
                <w:lang w:val="kk-KZ"/>
              </w:rPr>
              <w:t>ересектер мен балаларға арналған жедел жәрдем жұмысы;</w:t>
            </w:r>
          </w:p>
          <w:p w:rsidR="00032643" w:rsidRDefault="00C0331B" w:rsidP="00C0331B">
            <w:pPr>
              <w:pStyle w:val="a5"/>
              <w:ind w:left="0"/>
              <w:jc w:val="both"/>
              <w:rPr>
                <w:lang w:val="kk-KZ"/>
              </w:rPr>
            </w:pPr>
            <w:r w:rsidRPr="00C0331B">
              <w:rPr>
                <w:lang w:val="kk-KZ"/>
              </w:rPr>
              <w:t>• негізгі емдік және балалық аурулардың клиникалық белгілері,</w:t>
            </w:r>
          </w:p>
          <w:p w:rsidR="00C0331B" w:rsidRPr="00C0331B" w:rsidRDefault="00C0331B" w:rsidP="00C0331B">
            <w:pPr>
              <w:pStyle w:val="a5"/>
              <w:ind w:left="-55" w:hanging="30"/>
              <w:jc w:val="both"/>
              <w:rPr>
                <w:lang w:val="kk-KZ"/>
              </w:rPr>
            </w:pPr>
            <w:r w:rsidRPr="00C0331B">
              <w:rPr>
                <w:lang w:val="kk-KZ"/>
              </w:rPr>
              <w:t>• олардың алдын алу, диагностикасы және емдеу принциптері, клиникалық белгілері</w:t>
            </w:r>
          </w:p>
          <w:p w:rsidR="00C0331B" w:rsidRPr="00C0331B" w:rsidRDefault="00C0331B" w:rsidP="00C0331B">
            <w:pPr>
              <w:pStyle w:val="a5"/>
              <w:ind w:left="-55" w:hanging="30"/>
              <w:jc w:val="both"/>
              <w:rPr>
                <w:lang w:val="kk-KZ"/>
              </w:rPr>
            </w:pPr>
            <w:r w:rsidRPr="00C0331B">
              <w:rPr>
                <w:lang w:val="kk-KZ"/>
              </w:rPr>
              <w:t xml:space="preserve">• терапевтік және </w:t>
            </w:r>
            <w:r w:rsidRPr="00C0331B">
              <w:rPr>
                <w:lang w:val="kk-KZ"/>
              </w:rPr>
              <w:lastRenderedPageBreak/>
              <w:t>педиатриялық клиникалардағы шекаралық жағдайлар;</w:t>
            </w:r>
          </w:p>
          <w:p w:rsidR="00C0331B" w:rsidRDefault="00C0331B" w:rsidP="00C0331B">
            <w:pPr>
              <w:pStyle w:val="a5"/>
              <w:ind w:left="-55" w:hanging="30"/>
              <w:jc w:val="both"/>
              <w:rPr>
                <w:lang w:val="kk-KZ"/>
              </w:rPr>
            </w:pPr>
            <w:r w:rsidRPr="00C0331B">
              <w:rPr>
                <w:lang w:val="kk-KZ"/>
              </w:rPr>
              <w:t>• Ішкі және балалар аурулары, асқынулар клиникасында фармакотерапия негіздері</w:t>
            </w:r>
          </w:p>
          <w:p w:rsidR="00C0331B" w:rsidRPr="00C0331B" w:rsidRDefault="00C0331B" w:rsidP="00C0331B">
            <w:pPr>
              <w:pStyle w:val="a5"/>
              <w:ind w:left="-55" w:hanging="30"/>
              <w:jc w:val="both"/>
              <w:rPr>
                <w:lang w:val="kk-KZ"/>
              </w:rPr>
            </w:pPr>
            <w:r w:rsidRPr="00C0331B">
              <w:rPr>
                <w:lang w:val="kk-KZ"/>
              </w:rPr>
              <w:t>дәрілік заттарды қолданудан туындаған, оларды түзету әдістері;</w:t>
            </w:r>
          </w:p>
          <w:p w:rsidR="00C0331B" w:rsidRPr="00C0331B" w:rsidRDefault="00C0331B" w:rsidP="00C0331B">
            <w:pPr>
              <w:pStyle w:val="a5"/>
              <w:ind w:left="-55" w:hanging="30"/>
              <w:jc w:val="both"/>
              <w:rPr>
                <w:lang w:val="kk-KZ"/>
              </w:rPr>
            </w:pPr>
            <w:r w:rsidRPr="00C0331B">
              <w:rPr>
                <w:lang w:val="kk-KZ"/>
              </w:rPr>
              <w:t>• әр түрлі жастағы дені сау адамдардың рационалды тамақтану негіздері, диета терапиясының принциптері;</w:t>
            </w:r>
          </w:p>
          <w:p w:rsidR="00C0331B" w:rsidRPr="00C0331B" w:rsidRDefault="00C0331B" w:rsidP="00C0331B">
            <w:pPr>
              <w:pStyle w:val="a5"/>
              <w:ind w:left="-55" w:hanging="30"/>
              <w:jc w:val="both"/>
              <w:rPr>
                <w:lang w:val="kk-KZ"/>
              </w:rPr>
            </w:pPr>
            <w:r w:rsidRPr="00C0331B">
              <w:rPr>
                <w:lang w:val="kk-KZ"/>
              </w:rPr>
              <w:t>• физиотерапия негіздері, СПА-ға көрсеткіштер мен қарсы көрсеткіштер</w:t>
            </w:r>
          </w:p>
          <w:p w:rsidR="00C0331B" w:rsidRPr="00C0331B" w:rsidRDefault="00C0331B" w:rsidP="00C0331B">
            <w:pPr>
              <w:pStyle w:val="a5"/>
              <w:ind w:left="-55" w:hanging="30"/>
              <w:jc w:val="both"/>
              <w:rPr>
                <w:lang w:val="kk-KZ"/>
              </w:rPr>
            </w:pPr>
            <w:r w:rsidRPr="00C0331B">
              <w:rPr>
                <w:lang w:val="kk-KZ"/>
              </w:rPr>
              <w:t>• емдеу;</w:t>
            </w:r>
          </w:p>
          <w:p w:rsidR="00C0331B" w:rsidRPr="00C0331B" w:rsidRDefault="00C0331B" w:rsidP="00C0331B">
            <w:pPr>
              <w:pStyle w:val="a5"/>
              <w:ind w:left="-55" w:hanging="30"/>
              <w:jc w:val="both"/>
              <w:rPr>
                <w:lang w:val="kk-KZ"/>
              </w:rPr>
            </w:pPr>
            <w:r w:rsidRPr="00C0331B">
              <w:rPr>
                <w:lang w:val="kk-KZ"/>
              </w:rPr>
              <w:t>• уақытша және тұрақты еңбекке жарамсыздықты сараптау мәселелері;</w:t>
            </w:r>
          </w:p>
          <w:p w:rsidR="00C0331B" w:rsidRPr="00C0331B" w:rsidRDefault="00C0331B" w:rsidP="00C0331B">
            <w:pPr>
              <w:pStyle w:val="a5"/>
              <w:ind w:left="-55" w:hanging="30"/>
              <w:jc w:val="both"/>
              <w:rPr>
                <w:lang w:val="kk-KZ"/>
              </w:rPr>
            </w:pPr>
            <w:r w:rsidRPr="00C0331B">
              <w:rPr>
                <w:lang w:val="kk-KZ"/>
              </w:rPr>
              <w:t>• сау және ауру адамдарды, оның ішінде балаларды диспансерлік бақылау;</w:t>
            </w:r>
          </w:p>
          <w:p w:rsidR="00C0331B" w:rsidRDefault="00C0331B" w:rsidP="00C0331B">
            <w:pPr>
              <w:pStyle w:val="a5"/>
              <w:ind w:left="-55" w:hanging="30"/>
              <w:jc w:val="both"/>
              <w:rPr>
                <w:lang w:val="kk-KZ"/>
              </w:rPr>
            </w:pPr>
            <w:r w:rsidRPr="00C0331B">
              <w:rPr>
                <w:lang w:val="kk-KZ"/>
              </w:rPr>
              <w:t>• алдын алу мәселелері;</w:t>
            </w:r>
          </w:p>
          <w:p w:rsidR="00C0331B" w:rsidRPr="00C0331B" w:rsidRDefault="00C0331B" w:rsidP="00C0331B">
            <w:pPr>
              <w:pStyle w:val="a5"/>
              <w:ind w:left="-55" w:hanging="30"/>
              <w:jc w:val="both"/>
              <w:rPr>
                <w:lang w:val="kk-KZ"/>
              </w:rPr>
            </w:pPr>
            <w:r w:rsidRPr="00C0331B">
              <w:rPr>
                <w:lang w:val="kk-KZ"/>
              </w:rPr>
              <w:t>• төтенше жағдайлар кезінде халықты қорғаудың негізгі принциптері мен тәсілдері;</w:t>
            </w:r>
          </w:p>
          <w:p w:rsidR="00C0331B" w:rsidRPr="00C0331B" w:rsidRDefault="00C0331B" w:rsidP="00C0331B">
            <w:pPr>
              <w:pStyle w:val="a5"/>
              <w:ind w:left="-55" w:hanging="30"/>
              <w:jc w:val="both"/>
              <w:rPr>
                <w:lang w:val="kk-KZ"/>
              </w:rPr>
            </w:pPr>
            <w:r w:rsidRPr="00C0331B">
              <w:rPr>
                <w:lang w:val="kk-KZ"/>
              </w:rPr>
              <w:t>• инфекция ошағы кезінде эпидемияға қарсы шаралар;</w:t>
            </w:r>
          </w:p>
          <w:p w:rsidR="00C0331B" w:rsidRPr="00C0331B" w:rsidRDefault="00C0331B" w:rsidP="00C0331B">
            <w:pPr>
              <w:pStyle w:val="a5"/>
              <w:ind w:left="-55" w:hanging="30"/>
              <w:jc w:val="both"/>
              <w:rPr>
                <w:lang w:val="kk-KZ"/>
              </w:rPr>
            </w:pPr>
            <w:r w:rsidRPr="00C0331B">
              <w:rPr>
                <w:lang w:val="kk-KZ"/>
              </w:rPr>
              <w:t>• жара инфекциясының себептері, алдын алу құралдары; жара процесінің физиологиясы, иммунологиясы және патологиясы; термиялық, электрлік, механикалық және радиациялық зақымданулардың патофизиологиясы мен емдеу принциптерін;</w:t>
            </w:r>
          </w:p>
          <w:p w:rsidR="00C0331B" w:rsidRDefault="00C0331B" w:rsidP="00C0331B">
            <w:pPr>
              <w:pStyle w:val="a5"/>
              <w:ind w:left="-55" w:hanging="30"/>
              <w:jc w:val="both"/>
              <w:rPr>
                <w:lang w:val="kk-KZ"/>
              </w:rPr>
            </w:pPr>
            <w:r w:rsidRPr="00C0331B">
              <w:rPr>
                <w:lang w:val="kk-KZ"/>
              </w:rPr>
              <w:t>• ағзаның бөгде денеге реакциясының жалпы және жергілікті көріністері, аяқ-қолдардың клиникалық анатомиясы мен биомеханикасы;</w:t>
            </w:r>
          </w:p>
          <w:p w:rsidR="00C0331B" w:rsidRPr="00032643" w:rsidRDefault="00C0331B" w:rsidP="00C0331B">
            <w:pPr>
              <w:pStyle w:val="a5"/>
              <w:ind w:left="-55" w:hanging="30"/>
              <w:jc w:val="both"/>
              <w:rPr>
                <w:lang w:val="kk-KZ"/>
              </w:rPr>
            </w:pPr>
            <w:r w:rsidRPr="00C0331B">
              <w:rPr>
                <w:lang w:val="kk-KZ"/>
              </w:rPr>
              <w:t xml:space="preserve">шығу тегі, құрамы және локализациясы әртүрлі тін ақауларын ауыстыру әдістері мен әдістерін, қолдануға көрсеткіштері </w:t>
            </w:r>
            <w:r w:rsidRPr="00C0331B">
              <w:rPr>
                <w:lang w:val="kk-KZ"/>
              </w:rPr>
              <w:lastRenderedPageBreak/>
              <w:t>мен қарсы көрсеткіштерін; операциядан кейінгі емдеу ерекшеліктері және тіндердің автотрансплантациясынан кейінгі асқынулардың алдын алу жолдары;</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lastRenderedPageBreak/>
              <w:t>1.2</w:t>
            </w:r>
          </w:p>
        </w:tc>
        <w:tc>
          <w:tcPr>
            <w:tcW w:w="2628" w:type="dxa"/>
            <w:shd w:val="clear" w:color="auto" w:fill="auto"/>
          </w:tcPr>
          <w:p w:rsidR="00032643" w:rsidRPr="00032643" w:rsidRDefault="00C0331B" w:rsidP="00631EC5">
            <w:pPr>
              <w:pStyle w:val="aa"/>
              <w:jc w:val="left"/>
              <w:rPr>
                <w:b w:val="0"/>
                <w:sz w:val="24"/>
                <w:szCs w:val="24"/>
                <w:lang w:val="kk-KZ"/>
              </w:rPr>
            </w:pPr>
            <w:r w:rsidRPr="00C0331B">
              <w:rPr>
                <w:b w:val="0"/>
                <w:sz w:val="24"/>
                <w:szCs w:val="24"/>
                <w:lang w:val="kk-KZ"/>
              </w:rPr>
              <w:t>Бассүйек-бет аймағының анатомиясы және эмбриональды дамуы. Бассүйек-бет деформацияларының этиологиясы. Орбитальды гипертелоризм. Сирек кездесетін бет жырықтары. Гемифциальды микросомия.</w:t>
            </w:r>
          </w:p>
        </w:tc>
        <w:tc>
          <w:tcPr>
            <w:tcW w:w="689" w:type="dxa"/>
            <w:shd w:val="clear" w:color="auto" w:fill="auto"/>
          </w:tcPr>
          <w:p w:rsidR="00032643" w:rsidRPr="00032643" w:rsidRDefault="00032643" w:rsidP="00631EC5">
            <w:pPr>
              <w:jc w:val="center"/>
              <w:rPr>
                <w:rFonts w:ascii="Times New Roman" w:hAnsi="Times New Roman" w:cs="Times New Roman"/>
                <w:spacing w:val="-1"/>
                <w:sz w:val="24"/>
                <w:szCs w:val="24"/>
              </w:rPr>
            </w:pPr>
            <w:r w:rsidRPr="00032643">
              <w:rPr>
                <w:rFonts w:ascii="Times New Roman" w:hAnsi="Times New Roman" w:cs="Times New Roman"/>
                <w:spacing w:val="-1"/>
                <w:sz w:val="24"/>
                <w:szCs w:val="24"/>
              </w:rPr>
              <w:t>6</w:t>
            </w:r>
          </w:p>
        </w:tc>
        <w:tc>
          <w:tcPr>
            <w:tcW w:w="716" w:type="dxa"/>
            <w:shd w:val="clear" w:color="auto" w:fill="auto"/>
          </w:tcPr>
          <w:p w:rsidR="00032643" w:rsidRPr="00032643" w:rsidRDefault="00032643" w:rsidP="00631EC5">
            <w:pPr>
              <w:jc w:val="center"/>
              <w:rPr>
                <w:rFonts w:ascii="Times New Roman" w:hAnsi="Times New Roman" w:cs="Times New Roman"/>
                <w:spacing w:val="-1"/>
                <w:sz w:val="24"/>
                <w:szCs w:val="24"/>
              </w:rPr>
            </w:pPr>
            <w:r w:rsidRPr="00032643">
              <w:rPr>
                <w:rFonts w:ascii="Times New Roman" w:hAnsi="Times New Roman" w:cs="Times New Roman"/>
                <w:spacing w:val="-1"/>
                <w:sz w:val="24"/>
                <w:szCs w:val="24"/>
              </w:rPr>
              <w:t>10</w:t>
            </w:r>
          </w:p>
        </w:tc>
        <w:tc>
          <w:tcPr>
            <w:tcW w:w="828" w:type="dxa"/>
            <w:shd w:val="clear" w:color="auto" w:fill="auto"/>
          </w:tcPr>
          <w:p w:rsidR="00032643" w:rsidRPr="00032643" w:rsidRDefault="00032643" w:rsidP="00631EC5">
            <w:pPr>
              <w:jc w:val="center"/>
              <w:rPr>
                <w:rFonts w:ascii="Times New Roman" w:hAnsi="Times New Roman" w:cs="Times New Roman"/>
                <w:spacing w:val="-1"/>
                <w:sz w:val="24"/>
                <w:szCs w:val="24"/>
              </w:rPr>
            </w:pPr>
            <w:r w:rsidRPr="00032643">
              <w:rPr>
                <w:rFonts w:ascii="Times New Roman" w:hAnsi="Times New Roman" w:cs="Times New Roman"/>
                <w:spacing w:val="-1"/>
                <w:sz w:val="24"/>
                <w:szCs w:val="24"/>
              </w:rPr>
              <w:t>20</w:t>
            </w:r>
          </w:p>
        </w:tc>
        <w:tc>
          <w:tcPr>
            <w:tcW w:w="1073" w:type="dxa"/>
            <w:shd w:val="clear" w:color="auto" w:fill="auto"/>
          </w:tcPr>
          <w:p w:rsidR="00032643" w:rsidRPr="00032643" w:rsidRDefault="00032643" w:rsidP="00631EC5">
            <w:pPr>
              <w:jc w:val="center"/>
              <w:rPr>
                <w:rFonts w:ascii="Times New Roman" w:hAnsi="Times New Roman" w:cs="Times New Roman"/>
                <w:spacing w:val="-1"/>
                <w:sz w:val="24"/>
                <w:szCs w:val="24"/>
              </w:rPr>
            </w:pPr>
            <w:r w:rsidRPr="00032643">
              <w:rPr>
                <w:rFonts w:ascii="Times New Roman" w:hAnsi="Times New Roman" w:cs="Times New Roman"/>
                <w:spacing w:val="-1"/>
                <w:sz w:val="24"/>
                <w:szCs w:val="24"/>
              </w:rPr>
              <w:t>24</w:t>
            </w:r>
          </w:p>
        </w:tc>
        <w:tc>
          <w:tcPr>
            <w:tcW w:w="3137" w:type="dxa"/>
            <w:shd w:val="clear" w:color="auto" w:fill="auto"/>
          </w:tcPr>
          <w:p w:rsidR="00C0331B" w:rsidRPr="00C0331B" w:rsidRDefault="00C0331B" w:rsidP="00C0331B">
            <w:pPr>
              <w:spacing w:after="0" w:line="240" w:lineRule="auto"/>
              <w:rPr>
                <w:rFonts w:ascii="Times New Roman" w:hAnsi="Times New Roman" w:cs="Times New Roman"/>
                <w:sz w:val="24"/>
                <w:szCs w:val="24"/>
                <w:lang w:val="kk-KZ"/>
              </w:rPr>
            </w:pPr>
            <w:r w:rsidRPr="00C0331B">
              <w:rPr>
                <w:rFonts w:ascii="Times New Roman" w:hAnsi="Times New Roman" w:cs="Times New Roman"/>
                <w:sz w:val="24"/>
                <w:szCs w:val="24"/>
                <w:lang w:val="kk-KZ"/>
              </w:rPr>
              <w:t>• Бассүйек-бет аймағының анатомиясы және эмбриональды дамуы. Бассүйек-бет деформацияларының этиологиясы. Орбитальды гипертелоризм, қауіптер және операциядан кейінгі ықтимал асқынулар, олардың алдын алу шаралары;</w:t>
            </w:r>
          </w:p>
          <w:p w:rsidR="00C0331B" w:rsidRDefault="00C0331B" w:rsidP="00C0331B">
            <w:pPr>
              <w:spacing w:after="0" w:line="240" w:lineRule="auto"/>
              <w:rPr>
                <w:rFonts w:ascii="Times New Roman" w:hAnsi="Times New Roman" w:cs="Times New Roman"/>
                <w:sz w:val="24"/>
                <w:szCs w:val="24"/>
                <w:lang w:val="kk-KZ"/>
              </w:rPr>
            </w:pPr>
            <w:r w:rsidRPr="00C0331B">
              <w:rPr>
                <w:rFonts w:ascii="Times New Roman" w:hAnsi="Times New Roman" w:cs="Times New Roman"/>
                <w:sz w:val="24"/>
                <w:szCs w:val="24"/>
                <w:lang w:val="kk-KZ"/>
              </w:rPr>
              <w:t>• жиі қолданылатын тері-фассиялық, бұлшықет, тері-бұлшықет және сүйек аутотрансплантаттарының микрохирургиялық анатомиясы, оларды оқшаулау және реваскуляризациялау әдістері;</w:t>
            </w:r>
          </w:p>
          <w:p w:rsidR="00032643" w:rsidRDefault="00C0331B" w:rsidP="00C0331B">
            <w:pPr>
              <w:spacing w:after="0" w:line="240" w:lineRule="auto"/>
              <w:rPr>
                <w:rFonts w:ascii="Times New Roman" w:hAnsi="Times New Roman" w:cs="Times New Roman"/>
                <w:sz w:val="24"/>
                <w:szCs w:val="24"/>
                <w:lang w:val="kk-KZ"/>
              </w:rPr>
            </w:pPr>
            <w:r w:rsidRPr="00C0331B">
              <w:rPr>
                <w:rFonts w:ascii="Times New Roman" w:hAnsi="Times New Roman" w:cs="Times New Roman"/>
                <w:sz w:val="24"/>
                <w:szCs w:val="24"/>
                <w:lang w:val="kk-KZ"/>
              </w:rPr>
              <w:t>• тамырлы тіндерді автотрансплантациялаудан кейінгі қауіптер мен мүмкін болатын асқынулар, олардың алдын алу шаралары;</w:t>
            </w:r>
          </w:p>
          <w:p w:rsidR="00C0331B" w:rsidRPr="00C0331B" w:rsidRDefault="00C0331B" w:rsidP="00C0331B">
            <w:pPr>
              <w:spacing w:after="0" w:line="240" w:lineRule="auto"/>
              <w:rPr>
                <w:rFonts w:ascii="Times New Roman" w:hAnsi="Times New Roman" w:cs="Times New Roman"/>
                <w:sz w:val="24"/>
                <w:szCs w:val="24"/>
                <w:lang w:val="kk-KZ"/>
              </w:rPr>
            </w:pPr>
            <w:r w:rsidRPr="00C0331B">
              <w:rPr>
                <w:rFonts w:ascii="Times New Roman" w:hAnsi="Times New Roman" w:cs="Times New Roman"/>
                <w:sz w:val="24"/>
                <w:szCs w:val="24"/>
                <w:lang w:val="kk-KZ"/>
              </w:rPr>
              <w:t>• тамырлы тіндерді автотрансплантациялаудан кейінгі қауіптер мен мүмкін болатын асқынулар, олардың алдын алу шаралары;</w:t>
            </w:r>
          </w:p>
          <w:p w:rsidR="00C0331B" w:rsidRPr="00C0331B" w:rsidRDefault="00C0331B" w:rsidP="00C0331B">
            <w:pPr>
              <w:spacing w:after="0" w:line="240" w:lineRule="auto"/>
              <w:rPr>
                <w:rFonts w:ascii="Times New Roman" w:hAnsi="Times New Roman" w:cs="Times New Roman"/>
                <w:sz w:val="24"/>
                <w:szCs w:val="24"/>
                <w:lang w:val="kk-KZ"/>
              </w:rPr>
            </w:pPr>
            <w:r w:rsidRPr="00C0331B">
              <w:rPr>
                <w:rFonts w:ascii="Times New Roman" w:hAnsi="Times New Roman" w:cs="Times New Roman"/>
                <w:sz w:val="24"/>
                <w:szCs w:val="24"/>
                <w:lang w:val="kk-KZ"/>
              </w:rPr>
              <w:t>• осьтік қан айналымы бар тіндермен аутопластика әдісінің артықшылықтары, ерекшеліктері, көрсеткіштері және қарсы көрсеткіштері;</w:t>
            </w:r>
          </w:p>
          <w:p w:rsidR="00C0331B" w:rsidRDefault="00C0331B" w:rsidP="00C0331B">
            <w:pPr>
              <w:spacing w:after="0" w:line="240" w:lineRule="auto"/>
              <w:rPr>
                <w:rFonts w:ascii="Times New Roman" w:hAnsi="Times New Roman" w:cs="Times New Roman"/>
                <w:sz w:val="24"/>
                <w:szCs w:val="24"/>
                <w:lang w:val="kk-KZ"/>
              </w:rPr>
            </w:pPr>
            <w:r w:rsidRPr="00C0331B">
              <w:rPr>
                <w:rFonts w:ascii="Times New Roman" w:hAnsi="Times New Roman" w:cs="Times New Roman"/>
                <w:sz w:val="24"/>
                <w:szCs w:val="24"/>
                <w:lang w:val="kk-KZ"/>
              </w:rPr>
              <w:t xml:space="preserve">• аяқ-қол тінінің ақауларын ауыстыру кезінде тамырлы аутопластика әдісін қолдануға көрсеткіштер мен қарсы көрсеткіштер; терінің және оның қосалқыларының </w:t>
            </w:r>
            <w:r w:rsidRPr="00C0331B">
              <w:rPr>
                <w:rFonts w:ascii="Times New Roman" w:hAnsi="Times New Roman" w:cs="Times New Roman"/>
                <w:sz w:val="24"/>
                <w:szCs w:val="24"/>
                <w:lang w:val="kk-KZ"/>
              </w:rPr>
              <w:lastRenderedPageBreak/>
              <w:t>анатомиясы мен физиологиясы; күйік жаралары мен ауруларын емдеу ерекшеліктері;</w:t>
            </w:r>
          </w:p>
          <w:p w:rsidR="00B00F8F" w:rsidRPr="00B00F8F" w:rsidRDefault="00B00F8F" w:rsidP="00B00F8F">
            <w:pPr>
              <w:spacing w:after="0" w:line="240" w:lineRule="auto"/>
              <w:rPr>
                <w:rFonts w:ascii="Times New Roman" w:hAnsi="Times New Roman" w:cs="Times New Roman"/>
                <w:sz w:val="24"/>
                <w:szCs w:val="24"/>
                <w:lang w:val="kk-KZ"/>
              </w:rPr>
            </w:pPr>
            <w:r w:rsidRPr="00B00F8F">
              <w:rPr>
                <w:rFonts w:ascii="Times New Roman" w:hAnsi="Times New Roman" w:cs="Times New Roman"/>
                <w:sz w:val="24"/>
                <w:szCs w:val="24"/>
                <w:lang w:val="kk-KZ"/>
              </w:rPr>
              <w:t>• тыртықтардың қалыпты анатомиясы және ол бұзылған жағдайда патологиялық анатомия, гипертрофиялық және келоидты тыртықтарды кешенді емдеу; қол және аяқтың қабыну және іріңді ауруларының клиникалық ағымының және емінің ерекшеліктерін;</w:t>
            </w:r>
          </w:p>
          <w:p w:rsidR="00B00F8F" w:rsidRPr="00B00F8F" w:rsidRDefault="00B00F8F" w:rsidP="00B00F8F">
            <w:pPr>
              <w:spacing w:after="0" w:line="240" w:lineRule="auto"/>
              <w:rPr>
                <w:rFonts w:ascii="Times New Roman" w:hAnsi="Times New Roman" w:cs="Times New Roman"/>
                <w:sz w:val="24"/>
                <w:szCs w:val="24"/>
                <w:lang w:val="kk-KZ"/>
              </w:rPr>
            </w:pPr>
            <w:r w:rsidRPr="00B00F8F">
              <w:rPr>
                <w:rFonts w:ascii="Times New Roman" w:hAnsi="Times New Roman" w:cs="Times New Roman"/>
                <w:sz w:val="24"/>
                <w:szCs w:val="24"/>
                <w:lang w:val="kk-KZ"/>
              </w:rPr>
              <w:t>• перифериялық нервтердің және өрімдердің анатомиясы, физиологиясы және патофизиологиясы, жаңа және созылмалы жарақаттарды хирургиялық және физиотерапевтік емдеу әдістері;</w:t>
            </w:r>
          </w:p>
          <w:p w:rsidR="00B00F8F" w:rsidRPr="00B00F8F" w:rsidRDefault="00B00F8F" w:rsidP="00B00F8F">
            <w:pPr>
              <w:spacing w:after="0" w:line="240" w:lineRule="auto"/>
              <w:rPr>
                <w:rFonts w:ascii="Times New Roman" w:hAnsi="Times New Roman" w:cs="Times New Roman"/>
                <w:sz w:val="24"/>
                <w:szCs w:val="24"/>
                <w:lang w:val="kk-KZ"/>
              </w:rPr>
            </w:pPr>
            <w:r w:rsidRPr="00B00F8F">
              <w:rPr>
                <w:rFonts w:ascii="Times New Roman" w:hAnsi="Times New Roman" w:cs="Times New Roman"/>
                <w:sz w:val="24"/>
                <w:szCs w:val="24"/>
                <w:lang w:val="kk-KZ"/>
              </w:rPr>
              <w:t>• денервация синдромдарын, нейрогендік деформацияларды және ишемиялық ауруларды хирургиялық және хирургиялық емес емдеу</w:t>
            </w:r>
            <w:r>
              <w:rPr>
                <w:rFonts w:ascii="Times New Roman" w:hAnsi="Times New Roman" w:cs="Times New Roman"/>
                <w:sz w:val="24"/>
                <w:szCs w:val="24"/>
                <w:lang w:val="kk-KZ"/>
              </w:rPr>
              <w:t xml:space="preserve"> </w:t>
            </w:r>
            <w:r w:rsidRPr="00B00F8F">
              <w:rPr>
                <w:rFonts w:ascii="Times New Roman" w:hAnsi="Times New Roman" w:cs="Times New Roman"/>
                <w:sz w:val="24"/>
                <w:szCs w:val="24"/>
                <w:lang w:val="kk-KZ"/>
              </w:rPr>
              <w:t>контрактуралар, хирургиялық емдеуге көрсеткіштер, операция түрлері;</w:t>
            </w:r>
          </w:p>
          <w:p w:rsidR="00B00F8F" w:rsidRPr="00B00F8F" w:rsidRDefault="00B00F8F" w:rsidP="00B00F8F">
            <w:pPr>
              <w:spacing w:after="0" w:line="240" w:lineRule="auto"/>
              <w:rPr>
                <w:rFonts w:ascii="Times New Roman" w:hAnsi="Times New Roman" w:cs="Times New Roman"/>
                <w:sz w:val="24"/>
                <w:szCs w:val="24"/>
                <w:lang w:val="kk-KZ"/>
              </w:rPr>
            </w:pPr>
            <w:r w:rsidRPr="00B00F8F">
              <w:rPr>
                <w:rFonts w:ascii="Times New Roman" w:hAnsi="Times New Roman" w:cs="Times New Roman"/>
                <w:sz w:val="24"/>
                <w:szCs w:val="24"/>
                <w:lang w:val="kk-KZ"/>
              </w:rPr>
              <w:t>• реабилитациялық емдеу және физиотерапия, реконструктивтік хирургияда қолдану мүмкіндігі;</w:t>
            </w:r>
          </w:p>
          <w:p w:rsidR="00B00F8F" w:rsidRDefault="00B00F8F" w:rsidP="00B00F8F">
            <w:pPr>
              <w:spacing w:after="0" w:line="240" w:lineRule="auto"/>
              <w:rPr>
                <w:rFonts w:ascii="Times New Roman" w:hAnsi="Times New Roman" w:cs="Times New Roman"/>
                <w:sz w:val="24"/>
                <w:szCs w:val="24"/>
                <w:lang w:val="kk-KZ"/>
              </w:rPr>
            </w:pPr>
            <w:r w:rsidRPr="00B00F8F">
              <w:rPr>
                <w:rFonts w:ascii="Times New Roman" w:hAnsi="Times New Roman" w:cs="Times New Roman"/>
                <w:sz w:val="24"/>
                <w:szCs w:val="24"/>
                <w:lang w:val="kk-KZ"/>
              </w:rPr>
              <w:t>• терідегі жасқа байланысты өзгерістердің эволюциясы, олармен күресу құралдары, заманауи эстетикалық медицинаның мүмкіндіктері;</w:t>
            </w:r>
          </w:p>
          <w:p w:rsidR="00997EBD" w:rsidRPr="00997EBD" w:rsidRDefault="00997EBD" w:rsidP="00997EBD">
            <w:pPr>
              <w:spacing w:after="0" w:line="240" w:lineRule="auto"/>
              <w:rPr>
                <w:rFonts w:ascii="Times New Roman" w:hAnsi="Times New Roman" w:cs="Times New Roman"/>
                <w:sz w:val="24"/>
                <w:szCs w:val="24"/>
                <w:lang w:val="kk-KZ"/>
              </w:rPr>
            </w:pPr>
            <w:r w:rsidRPr="00997EBD">
              <w:rPr>
                <w:rFonts w:ascii="Times New Roman" w:hAnsi="Times New Roman" w:cs="Times New Roman"/>
                <w:sz w:val="24"/>
                <w:szCs w:val="24"/>
                <w:lang w:val="kk-KZ"/>
              </w:rPr>
              <w:t>• инновациялық технологиялардың принциптері, тиімділігі және көлемі (лазерлік және радиожиілік);</w:t>
            </w:r>
          </w:p>
          <w:p w:rsidR="00997EBD" w:rsidRPr="00032643" w:rsidRDefault="00997EBD" w:rsidP="00997EBD">
            <w:pPr>
              <w:spacing w:after="0" w:line="240" w:lineRule="auto"/>
              <w:rPr>
                <w:rFonts w:ascii="Times New Roman" w:hAnsi="Times New Roman" w:cs="Times New Roman"/>
                <w:sz w:val="24"/>
                <w:szCs w:val="24"/>
                <w:lang w:val="kk-KZ"/>
              </w:rPr>
            </w:pPr>
            <w:r w:rsidRPr="00997EBD">
              <w:rPr>
                <w:rFonts w:ascii="Times New Roman" w:hAnsi="Times New Roman" w:cs="Times New Roman"/>
                <w:sz w:val="24"/>
                <w:szCs w:val="24"/>
                <w:lang w:val="kk-KZ"/>
              </w:rPr>
              <w:t xml:space="preserve">• дененің әртүрлі </w:t>
            </w:r>
            <w:r w:rsidRPr="00997EBD">
              <w:rPr>
                <w:rFonts w:ascii="Times New Roman" w:hAnsi="Times New Roman" w:cs="Times New Roman"/>
                <w:sz w:val="24"/>
                <w:szCs w:val="24"/>
                <w:lang w:val="kk-KZ"/>
              </w:rPr>
              <w:lastRenderedPageBreak/>
              <w:t>бөліктерінің контурлық деформацияларын операциялар мен асқынуларға көрсеткіштерді түзетудің заманауи әдістері;</w:t>
            </w:r>
          </w:p>
        </w:tc>
      </w:tr>
      <w:tr w:rsidR="00997EBD" w:rsidRPr="00032643" w:rsidTr="00631EC5">
        <w:tc>
          <w:tcPr>
            <w:tcW w:w="782" w:type="dxa"/>
            <w:shd w:val="clear" w:color="auto" w:fill="auto"/>
          </w:tcPr>
          <w:p w:rsidR="00032643" w:rsidRPr="00032643" w:rsidRDefault="00032643" w:rsidP="00631EC5">
            <w:pPr>
              <w:pStyle w:val="aa"/>
              <w:rPr>
                <w:b w:val="0"/>
                <w:bCs/>
                <w:spacing w:val="-1"/>
                <w:sz w:val="24"/>
                <w:szCs w:val="24"/>
              </w:rPr>
            </w:pPr>
            <w:r w:rsidRPr="00032643">
              <w:rPr>
                <w:bCs/>
                <w:spacing w:val="-1"/>
                <w:sz w:val="24"/>
                <w:szCs w:val="24"/>
              </w:rPr>
              <w:lastRenderedPageBreak/>
              <w:t>2.</w:t>
            </w:r>
          </w:p>
        </w:tc>
        <w:tc>
          <w:tcPr>
            <w:tcW w:w="2628" w:type="dxa"/>
            <w:shd w:val="clear" w:color="auto" w:fill="auto"/>
          </w:tcPr>
          <w:p w:rsidR="00032643" w:rsidRPr="00032643" w:rsidRDefault="00997EBD" w:rsidP="00631EC5">
            <w:pPr>
              <w:pStyle w:val="aa"/>
              <w:jc w:val="left"/>
              <w:rPr>
                <w:b w:val="0"/>
                <w:sz w:val="24"/>
                <w:szCs w:val="24"/>
              </w:rPr>
            </w:pPr>
            <w:r w:rsidRPr="00997EBD">
              <w:rPr>
                <w:sz w:val="24"/>
                <w:szCs w:val="24"/>
                <w:lang w:val="kk-KZ"/>
              </w:rPr>
              <w:t>«Аз инвазивті эстетикалық хирургия» модулі</w:t>
            </w:r>
          </w:p>
        </w:tc>
        <w:tc>
          <w:tcPr>
            <w:tcW w:w="689" w:type="dxa"/>
            <w:shd w:val="clear" w:color="auto" w:fill="auto"/>
          </w:tcPr>
          <w:p w:rsidR="00032643" w:rsidRPr="00032643" w:rsidRDefault="00032643" w:rsidP="00631EC5">
            <w:pPr>
              <w:pStyle w:val="Style56"/>
              <w:rPr>
                <w:bCs/>
                <w:spacing w:val="-1"/>
                <w:sz w:val="24"/>
                <w:szCs w:val="24"/>
                <w:lang w:val="kk-KZ"/>
              </w:rPr>
            </w:pPr>
            <w:r w:rsidRPr="00032643">
              <w:rPr>
                <w:bCs/>
                <w:spacing w:val="-1"/>
                <w:sz w:val="24"/>
                <w:szCs w:val="24"/>
                <w:lang w:val="kk-KZ"/>
              </w:rPr>
              <w:t>42</w:t>
            </w:r>
          </w:p>
        </w:tc>
        <w:tc>
          <w:tcPr>
            <w:tcW w:w="716" w:type="dxa"/>
            <w:shd w:val="clear" w:color="auto" w:fill="auto"/>
          </w:tcPr>
          <w:p w:rsidR="00032643" w:rsidRPr="00032643" w:rsidRDefault="00032643" w:rsidP="00631EC5">
            <w:pPr>
              <w:pStyle w:val="Style56"/>
              <w:rPr>
                <w:bCs/>
                <w:spacing w:val="-1"/>
                <w:sz w:val="24"/>
                <w:szCs w:val="24"/>
                <w:lang w:val="kk-KZ"/>
              </w:rPr>
            </w:pPr>
            <w:r w:rsidRPr="00032643">
              <w:rPr>
                <w:bCs/>
                <w:spacing w:val="-1"/>
                <w:sz w:val="24"/>
                <w:szCs w:val="24"/>
                <w:lang w:val="kk-KZ"/>
              </w:rPr>
              <w:t>70</w:t>
            </w:r>
          </w:p>
        </w:tc>
        <w:tc>
          <w:tcPr>
            <w:tcW w:w="828" w:type="dxa"/>
            <w:shd w:val="clear" w:color="auto" w:fill="auto"/>
          </w:tcPr>
          <w:p w:rsidR="00032643" w:rsidRPr="00032643" w:rsidRDefault="00032643" w:rsidP="00631EC5">
            <w:pPr>
              <w:pStyle w:val="Style56"/>
              <w:rPr>
                <w:bCs/>
                <w:spacing w:val="-1"/>
                <w:sz w:val="24"/>
                <w:szCs w:val="24"/>
                <w:lang w:val="kk-KZ"/>
              </w:rPr>
            </w:pPr>
            <w:r w:rsidRPr="00032643">
              <w:rPr>
                <w:bCs/>
                <w:spacing w:val="-1"/>
                <w:sz w:val="24"/>
                <w:szCs w:val="24"/>
                <w:lang w:val="kk-KZ"/>
              </w:rPr>
              <w:t>140</w:t>
            </w:r>
          </w:p>
        </w:tc>
        <w:tc>
          <w:tcPr>
            <w:tcW w:w="1073" w:type="dxa"/>
            <w:shd w:val="clear" w:color="auto" w:fill="auto"/>
          </w:tcPr>
          <w:p w:rsidR="00032643" w:rsidRPr="00032643" w:rsidRDefault="00032643" w:rsidP="00631EC5">
            <w:pPr>
              <w:pStyle w:val="Style56"/>
              <w:rPr>
                <w:bCs/>
                <w:spacing w:val="-1"/>
                <w:sz w:val="24"/>
                <w:szCs w:val="24"/>
              </w:rPr>
            </w:pPr>
            <w:r w:rsidRPr="00032643">
              <w:rPr>
                <w:bCs/>
                <w:spacing w:val="-1"/>
                <w:sz w:val="24"/>
                <w:szCs w:val="24"/>
              </w:rPr>
              <w:t>168</w:t>
            </w:r>
          </w:p>
        </w:tc>
        <w:tc>
          <w:tcPr>
            <w:tcW w:w="3137" w:type="dxa"/>
            <w:shd w:val="clear" w:color="auto" w:fill="auto"/>
          </w:tcPr>
          <w:p w:rsidR="00032643" w:rsidRPr="00032643" w:rsidRDefault="00032643" w:rsidP="00631EC5">
            <w:pPr>
              <w:pStyle w:val="Style56"/>
              <w:jc w:val="left"/>
              <w:rPr>
                <w:bCs/>
                <w:spacing w:val="-1"/>
                <w:sz w:val="24"/>
                <w:szCs w:val="24"/>
              </w:rPr>
            </w:pPr>
            <w:r w:rsidRPr="00032643">
              <w:rPr>
                <w:bCs/>
                <w:spacing w:val="-1"/>
                <w:sz w:val="24"/>
                <w:szCs w:val="24"/>
              </w:rPr>
              <w:t xml:space="preserve">14 кредит (420 </w:t>
            </w:r>
            <w:r w:rsidRPr="00032643">
              <w:rPr>
                <w:bCs/>
                <w:spacing w:val="-1"/>
                <w:sz w:val="24"/>
                <w:szCs w:val="24"/>
                <w:lang w:val="kk-KZ"/>
              </w:rPr>
              <w:t>сағат</w:t>
            </w:r>
            <w:r w:rsidRPr="00032643">
              <w:rPr>
                <w:bCs/>
                <w:spacing w:val="-1"/>
                <w:sz w:val="24"/>
                <w:szCs w:val="24"/>
              </w:rPr>
              <w:t>)</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t>2.1</w:t>
            </w:r>
          </w:p>
        </w:tc>
        <w:tc>
          <w:tcPr>
            <w:tcW w:w="2628" w:type="dxa"/>
            <w:shd w:val="clear" w:color="auto" w:fill="auto"/>
          </w:tcPr>
          <w:p w:rsidR="00997EBD" w:rsidRPr="0096595E" w:rsidRDefault="00997EBD" w:rsidP="00997EBD">
            <w:pPr>
              <w:pStyle w:val="HTML"/>
              <w:shd w:val="clear" w:color="auto" w:fill="F8F9FA"/>
              <w:rPr>
                <w:rFonts w:ascii="Times New Roman" w:hAnsi="Times New Roman" w:cs="Times New Roman"/>
                <w:b/>
                <w:color w:val="202124"/>
                <w:sz w:val="24"/>
                <w:szCs w:val="24"/>
                <w:lang w:val="ru-RU"/>
              </w:rPr>
            </w:pPr>
            <w:r w:rsidRPr="0096595E">
              <w:rPr>
                <w:rStyle w:val="y2iqfc"/>
                <w:rFonts w:ascii="Times New Roman" w:hAnsi="Times New Roman" w:cs="Times New Roman"/>
                <w:b/>
                <w:color w:val="202124"/>
                <w:sz w:val="24"/>
                <w:szCs w:val="24"/>
                <w:lang w:val="kk-KZ"/>
              </w:rPr>
              <w:t>Эстетикалық хирургия</w:t>
            </w:r>
          </w:p>
          <w:p w:rsidR="00032643" w:rsidRPr="00032643" w:rsidRDefault="00032643" w:rsidP="00631EC5">
            <w:pPr>
              <w:pStyle w:val="aa"/>
              <w:jc w:val="left"/>
              <w:rPr>
                <w:b w:val="0"/>
                <w:sz w:val="24"/>
                <w:szCs w:val="24"/>
                <w:lang w:val="kk-KZ"/>
              </w:rPr>
            </w:pPr>
          </w:p>
        </w:tc>
        <w:tc>
          <w:tcPr>
            <w:tcW w:w="689"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12</w:t>
            </w:r>
          </w:p>
        </w:tc>
        <w:tc>
          <w:tcPr>
            <w:tcW w:w="716" w:type="dxa"/>
            <w:shd w:val="clear" w:color="auto" w:fill="auto"/>
          </w:tcPr>
          <w:p w:rsidR="00032643" w:rsidRPr="00032643" w:rsidRDefault="00032643" w:rsidP="00631EC5">
            <w:pPr>
              <w:jc w:val="center"/>
              <w:rPr>
                <w:rFonts w:ascii="Times New Roman" w:hAnsi="Times New Roman" w:cs="Times New Roman"/>
                <w:bCs/>
                <w:spacing w:val="-1"/>
                <w:sz w:val="24"/>
                <w:szCs w:val="24"/>
              </w:rPr>
            </w:pPr>
            <w:r w:rsidRPr="00032643">
              <w:rPr>
                <w:rFonts w:ascii="Times New Roman" w:hAnsi="Times New Roman" w:cs="Times New Roman"/>
                <w:bCs/>
                <w:spacing w:val="-1"/>
                <w:sz w:val="24"/>
                <w:szCs w:val="24"/>
              </w:rPr>
              <w:t>20</w:t>
            </w:r>
          </w:p>
        </w:tc>
        <w:tc>
          <w:tcPr>
            <w:tcW w:w="828"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40</w:t>
            </w:r>
          </w:p>
        </w:tc>
        <w:tc>
          <w:tcPr>
            <w:tcW w:w="1073" w:type="dxa"/>
            <w:shd w:val="clear" w:color="auto" w:fill="auto"/>
          </w:tcPr>
          <w:p w:rsidR="00032643" w:rsidRPr="00032643" w:rsidRDefault="00032643" w:rsidP="00631EC5">
            <w:pPr>
              <w:pStyle w:val="Style56"/>
              <w:rPr>
                <w:b w:val="0"/>
                <w:bCs/>
                <w:spacing w:val="-1"/>
                <w:sz w:val="24"/>
                <w:szCs w:val="24"/>
              </w:rPr>
            </w:pPr>
            <w:r w:rsidRPr="00032643">
              <w:rPr>
                <w:b w:val="0"/>
                <w:bCs/>
                <w:spacing w:val="-1"/>
                <w:sz w:val="24"/>
                <w:szCs w:val="24"/>
              </w:rPr>
              <w:t>48</w:t>
            </w:r>
          </w:p>
        </w:tc>
        <w:tc>
          <w:tcPr>
            <w:tcW w:w="3137" w:type="dxa"/>
            <w:shd w:val="clear" w:color="auto" w:fill="auto"/>
          </w:tcPr>
          <w:p w:rsidR="00997EBD" w:rsidRPr="0096595E" w:rsidRDefault="00997EBD" w:rsidP="0096595E">
            <w:pPr>
              <w:pStyle w:val="Style56"/>
              <w:ind w:left="20"/>
              <w:jc w:val="both"/>
              <w:rPr>
                <w:b w:val="0"/>
                <w:bCs/>
                <w:spacing w:val="-1"/>
                <w:sz w:val="24"/>
                <w:szCs w:val="24"/>
                <w:lang w:val="kk-KZ"/>
              </w:rPr>
            </w:pPr>
            <w:r w:rsidRPr="0096595E">
              <w:rPr>
                <w:b w:val="0"/>
                <w:bCs/>
                <w:spacing w:val="-1"/>
                <w:sz w:val="24"/>
                <w:szCs w:val="24"/>
                <w:lang w:val="kk-KZ"/>
              </w:rPr>
              <w:t>• аз инвазивті эстетикалық хирургиялық араласулар, оларға көрсеткіштер; эстетикалық және функционалды ринопластикаға көрсеткіштер, жабық және ашық әдістер, техника, операциядан кейінгі емдеу, мүмкін болатын асқынулар;</w:t>
            </w:r>
          </w:p>
          <w:p w:rsidR="00032643" w:rsidRPr="0096595E" w:rsidRDefault="00997EBD" w:rsidP="0096595E">
            <w:pPr>
              <w:pStyle w:val="Style56"/>
              <w:ind w:left="20"/>
              <w:jc w:val="both"/>
              <w:rPr>
                <w:b w:val="0"/>
                <w:bCs/>
                <w:spacing w:val="-1"/>
                <w:sz w:val="24"/>
                <w:szCs w:val="24"/>
                <w:lang w:val="kk-KZ"/>
              </w:rPr>
            </w:pPr>
            <w:r w:rsidRPr="0096595E">
              <w:rPr>
                <w:b w:val="0"/>
                <w:bCs/>
                <w:spacing w:val="-1"/>
                <w:sz w:val="24"/>
                <w:szCs w:val="24"/>
                <w:lang w:val="kk-KZ"/>
              </w:rPr>
              <w:t>• бет нерві мен мимикалық бұлшықеттердің хирургиялық анатомиясы, мимиканы қалпына келтіру үшін орындалатын операциялар;</w:t>
            </w:r>
          </w:p>
          <w:p w:rsidR="00997EBD" w:rsidRPr="0096595E" w:rsidRDefault="00997EBD" w:rsidP="0096595E">
            <w:pPr>
              <w:pStyle w:val="a7"/>
              <w:ind w:left="20"/>
              <w:jc w:val="both"/>
              <w:rPr>
                <w:b w:val="0"/>
                <w:sz w:val="24"/>
                <w:szCs w:val="24"/>
                <w:lang w:val="kk-KZ"/>
              </w:rPr>
            </w:pPr>
            <w:r w:rsidRPr="0096595E">
              <w:rPr>
                <w:b w:val="0"/>
                <w:sz w:val="24"/>
                <w:szCs w:val="24"/>
                <w:lang w:val="kk-KZ"/>
              </w:rPr>
              <w:t>• беттегі жасқа байланысты өзгерістерді түзетудің хирургиялық және хирургиялық емес әдістері, оларды қолдану көрсеткіштері, операция түрлері, техникасы; қабақтың туа біткен және жүре пайда болған ауруларын хирургиялық емдеу әдістерін, көрсеткіштерін, техникасын;</w:t>
            </w:r>
          </w:p>
          <w:p w:rsidR="00997EBD" w:rsidRPr="0096595E" w:rsidRDefault="00997EBD" w:rsidP="0096595E">
            <w:pPr>
              <w:pStyle w:val="a7"/>
              <w:ind w:left="20"/>
              <w:jc w:val="both"/>
              <w:rPr>
                <w:b w:val="0"/>
                <w:sz w:val="24"/>
                <w:szCs w:val="24"/>
                <w:lang w:val="kk-KZ"/>
              </w:rPr>
            </w:pPr>
            <w:r w:rsidRPr="0096595E">
              <w:rPr>
                <w:b w:val="0"/>
                <w:sz w:val="24"/>
                <w:szCs w:val="24"/>
                <w:lang w:val="kk-KZ"/>
              </w:rPr>
              <w:t>• бет, бас терісі және мойын тіндеріндегі ақауларды ауыстыру әдістері, олардың таңдау әдістері, параметрлері;</w:t>
            </w:r>
          </w:p>
          <w:p w:rsidR="0096595E" w:rsidRPr="0096595E" w:rsidRDefault="0096595E" w:rsidP="0096595E">
            <w:pPr>
              <w:pStyle w:val="a7"/>
              <w:ind w:left="20"/>
              <w:jc w:val="both"/>
              <w:rPr>
                <w:b w:val="0"/>
                <w:sz w:val="24"/>
                <w:szCs w:val="24"/>
                <w:lang w:val="kk-KZ"/>
              </w:rPr>
            </w:pPr>
            <w:r w:rsidRPr="0096595E">
              <w:rPr>
                <w:b w:val="0"/>
                <w:sz w:val="24"/>
                <w:szCs w:val="24"/>
                <w:lang w:val="kk-KZ"/>
              </w:rPr>
              <w:t>• сүт безіне эстетикалық және реконструкциялық операцияларды орындау көрсеткіштері, түрлері және техникасы; шаш түсуінің негізгі себептері, түрлері, емдеу әдістері;</w:t>
            </w:r>
          </w:p>
          <w:p w:rsidR="0096595E" w:rsidRDefault="0096595E" w:rsidP="0096595E">
            <w:pPr>
              <w:pStyle w:val="a7"/>
              <w:ind w:left="20"/>
              <w:jc w:val="both"/>
              <w:rPr>
                <w:b w:val="0"/>
                <w:sz w:val="24"/>
                <w:szCs w:val="24"/>
                <w:lang w:val="kk-KZ"/>
              </w:rPr>
            </w:pPr>
            <w:r w:rsidRPr="0096595E">
              <w:rPr>
                <w:b w:val="0"/>
                <w:sz w:val="24"/>
                <w:szCs w:val="24"/>
                <w:lang w:val="kk-KZ"/>
              </w:rPr>
              <w:t>•</w:t>
            </w:r>
            <w:r>
              <w:rPr>
                <w:b w:val="0"/>
                <w:sz w:val="24"/>
                <w:szCs w:val="24"/>
                <w:lang w:val="kk-KZ"/>
              </w:rPr>
              <w:t xml:space="preserve"> </w:t>
            </w:r>
            <w:r w:rsidRPr="0096595E">
              <w:rPr>
                <w:b w:val="0"/>
                <w:sz w:val="24"/>
                <w:szCs w:val="24"/>
                <w:lang w:val="kk-KZ"/>
              </w:rPr>
              <w:t xml:space="preserve">дифференциалды диагностика жүргізу, </w:t>
            </w:r>
            <w:r w:rsidRPr="0096595E">
              <w:rPr>
                <w:b w:val="0"/>
                <w:sz w:val="24"/>
                <w:szCs w:val="24"/>
                <w:lang w:val="kk-KZ"/>
              </w:rPr>
              <w:lastRenderedPageBreak/>
              <w:t>клиникалық диагнозды негіздеу, хаттамалар бойынша пациенттерге, оның ішінде балаларға қажетті аспаптық және зертханалық зерттеу әдістерін тағайындау, қосымша тексеру әдістерінің нәтижелерін түсіндіру, емдеу хаттамалары бойынша адекватты терапияны тағайындау;</w:t>
            </w:r>
          </w:p>
          <w:p w:rsidR="0096595E" w:rsidRPr="0096595E" w:rsidRDefault="0096595E" w:rsidP="0096595E">
            <w:pPr>
              <w:pStyle w:val="a7"/>
              <w:ind w:left="20"/>
              <w:jc w:val="both"/>
              <w:rPr>
                <w:b w:val="0"/>
                <w:sz w:val="24"/>
                <w:szCs w:val="24"/>
                <w:lang w:val="kk-KZ"/>
              </w:rPr>
            </w:pPr>
            <w:r w:rsidRPr="0096595E">
              <w:rPr>
                <w:b w:val="0"/>
                <w:sz w:val="24"/>
                <w:szCs w:val="24"/>
                <w:lang w:val="kk-KZ"/>
              </w:rPr>
              <w:t>• сау және ауру адамдарды, оның ішінде балаларды медициналық тексеру; денсаулық сақтау туралы заңнамада көзделген медициналық құжаттарды ресімдеу;</w:t>
            </w:r>
          </w:p>
          <w:p w:rsidR="0096595E" w:rsidRPr="0096595E" w:rsidRDefault="0096595E" w:rsidP="0096595E">
            <w:pPr>
              <w:pStyle w:val="a7"/>
              <w:ind w:left="20"/>
              <w:jc w:val="both"/>
              <w:rPr>
                <w:b w:val="0"/>
                <w:sz w:val="24"/>
                <w:szCs w:val="24"/>
                <w:lang w:val="kk-KZ"/>
              </w:rPr>
            </w:pPr>
            <w:r w:rsidRPr="0096595E">
              <w:rPr>
                <w:b w:val="0"/>
                <w:sz w:val="24"/>
                <w:szCs w:val="24"/>
                <w:lang w:val="kk-KZ"/>
              </w:rPr>
              <w:t>• жұқпалы ауру анықталған кезде қажетті эпидемияға қарсы шараларды жүргізу;</w:t>
            </w:r>
          </w:p>
          <w:p w:rsidR="0096595E" w:rsidRPr="0096595E" w:rsidRDefault="0096595E" w:rsidP="0096595E">
            <w:pPr>
              <w:pStyle w:val="a7"/>
              <w:ind w:left="20"/>
              <w:jc w:val="both"/>
              <w:rPr>
                <w:b w:val="0"/>
                <w:sz w:val="24"/>
                <w:szCs w:val="24"/>
                <w:lang w:val="kk-KZ"/>
              </w:rPr>
            </w:pPr>
            <w:r w:rsidRPr="0096595E">
              <w:rPr>
                <w:b w:val="0"/>
                <w:sz w:val="24"/>
                <w:szCs w:val="24"/>
                <w:lang w:val="kk-KZ"/>
              </w:rPr>
              <w:t>• донорлық және реципиенттік аймақтарды толық зерттеуді жүзеге асыру;</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lastRenderedPageBreak/>
              <w:t>2.2</w:t>
            </w:r>
          </w:p>
        </w:tc>
        <w:tc>
          <w:tcPr>
            <w:tcW w:w="2628" w:type="dxa"/>
            <w:shd w:val="clear" w:color="auto" w:fill="auto"/>
          </w:tcPr>
          <w:p w:rsidR="00032643" w:rsidRPr="0096595E" w:rsidRDefault="0096595E" w:rsidP="00631EC5">
            <w:pPr>
              <w:pStyle w:val="aa"/>
              <w:jc w:val="left"/>
              <w:rPr>
                <w:b w:val="0"/>
                <w:sz w:val="24"/>
                <w:szCs w:val="24"/>
                <w:lang w:val="kk-KZ"/>
              </w:rPr>
            </w:pPr>
            <w:r w:rsidRPr="0096595E">
              <w:rPr>
                <w:b w:val="0"/>
                <w:sz w:val="24"/>
                <w:szCs w:val="24"/>
                <w:lang w:val="kk-KZ"/>
              </w:rPr>
              <w:t>Минималды инвазивті бет терісін қатайту. S-Lift және S-PlusLift - әжімдерді кетіруге арналған косметикалық операциялар.</w:t>
            </w:r>
          </w:p>
        </w:tc>
        <w:tc>
          <w:tcPr>
            <w:tcW w:w="689" w:type="dxa"/>
            <w:shd w:val="clear" w:color="auto" w:fill="auto"/>
          </w:tcPr>
          <w:p w:rsidR="00032643" w:rsidRPr="0096595E" w:rsidRDefault="00032643" w:rsidP="00631EC5">
            <w:pPr>
              <w:pStyle w:val="Style56"/>
              <w:rPr>
                <w:b w:val="0"/>
                <w:bCs/>
                <w:spacing w:val="-1"/>
                <w:sz w:val="24"/>
                <w:szCs w:val="24"/>
                <w:lang w:val="kk-KZ"/>
              </w:rPr>
            </w:pPr>
          </w:p>
          <w:p w:rsidR="00032643" w:rsidRPr="00032643" w:rsidRDefault="00032643" w:rsidP="00631EC5">
            <w:pPr>
              <w:pStyle w:val="Style56"/>
              <w:rPr>
                <w:b w:val="0"/>
                <w:bCs/>
                <w:spacing w:val="-1"/>
                <w:sz w:val="24"/>
                <w:szCs w:val="24"/>
                <w:lang w:val="kk-KZ"/>
              </w:rPr>
            </w:pPr>
            <w:r w:rsidRPr="00032643">
              <w:rPr>
                <w:b w:val="0"/>
                <w:bCs/>
                <w:spacing w:val="-1"/>
                <w:sz w:val="24"/>
                <w:szCs w:val="24"/>
              </w:rPr>
              <w:t>12</w:t>
            </w:r>
          </w:p>
        </w:tc>
        <w:tc>
          <w:tcPr>
            <w:tcW w:w="716" w:type="dxa"/>
            <w:shd w:val="clear" w:color="auto" w:fill="auto"/>
          </w:tcPr>
          <w:p w:rsidR="0096595E" w:rsidRDefault="0096595E" w:rsidP="00631EC5">
            <w:pPr>
              <w:jc w:val="center"/>
              <w:rPr>
                <w:rFonts w:ascii="Times New Roman" w:hAnsi="Times New Roman" w:cs="Times New Roman"/>
                <w:bCs/>
                <w:spacing w:val="-1"/>
                <w:sz w:val="24"/>
                <w:szCs w:val="24"/>
              </w:rPr>
            </w:pPr>
          </w:p>
          <w:p w:rsidR="00032643" w:rsidRPr="00032643" w:rsidRDefault="00032643" w:rsidP="00631EC5">
            <w:pPr>
              <w:jc w:val="center"/>
              <w:rPr>
                <w:rFonts w:ascii="Times New Roman" w:hAnsi="Times New Roman" w:cs="Times New Roman"/>
                <w:bCs/>
                <w:spacing w:val="-1"/>
                <w:sz w:val="24"/>
                <w:szCs w:val="24"/>
              </w:rPr>
            </w:pPr>
            <w:r w:rsidRPr="00032643">
              <w:rPr>
                <w:rFonts w:ascii="Times New Roman" w:hAnsi="Times New Roman" w:cs="Times New Roman"/>
                <w:bCs/>
                <w:spacing w:val="-1"/>
                <w:sz w:val="24"/>
                <w:szCs w:val="24"/>
              </w:rPr>
              <w:t>20</w:t>
            </w:r>
          </w:p>
        </w:tc>
        <w:tc>
          <w:tcPr>
            <w:tcW w:w="828" w:type="dxa"/>
            <w:shd w:val="clear" w:color="auto" w:fill="auto"/>
          </w:tcPr>
          <w:p w:rsidR="00032643" w:rsidRPr="00032643" w:rsidRDefault="00032643" w:rsidP="00631EC5">
            <w:pPr>
              <w:pStyle w:val="Style56"/>
              <w:rPr>
                <w:b w:val="0"/>
                <w:bCs/>
                <w:spacing w:val="-1"/>
                <w:sz w:val="24"/>
                <w:szCs w:val="24"/>
              </w:rPr>
            </w:pPr>
          </w:p>
          <w:p w:rsidR="00032643" w:rsidRPr="00032643" w:rsidRDefault="00032643" w:rsidP="00631EC5">
            <w:pPr>
              <w:pStyle w:val="Style56"/>
              <w:rPr>
                <w:b w:val="0"/>
                <w:bCs/>
                <w:spacing w:val="-1"/>
                <w:sz w:val="24"/>
                <w:szCs w:val="24"/>
                <w:lang w:val="kk-KZ"/>
              </w:rPr>
            </w:pPr>
            <w:r w:rsidRPr="00032643">
              <w:rPr>
                <w:b w:val="0"/>
                <w:bCs/>
                <w:spacing w:val="-1"/>
                <w:sz w:val="24"/>
                <w:szCs w:val="24"/>
              </w:rPr>
              <w:t>40</w:t>
            </w:r>
          </w:p>
        </w:tc>
        <w:tc>
          <w:tcPr>
            <w:tcW w:w="1073" w:type="dxa"/>
            <w:shd w:val="clear" w:color="auto" w:fill="auto"/>
          </w:tcPr>
          <w:p w:rsidR="00032643" w:rsidRPr="00032643" w:rsidRDefault="00032643" w:rsidP="00631EC5">
            <w:pPr>
              <w:pStyle w:val="Style56"/>
              <w:rPr>
                <w:b w:val="0"/>
                <w:bCs/>
                <w:spacing w:val="-1"/>
                <w:sz w:val="24"/>
                <w:szCs w:val="24"/>
              </w:rPr>
            </w:pPr>
          </w:p>
          <w:p w:rsidR="00032643" w:rsidRPr="00032643" w:rsidRDefault="00032643" w:rsidP="00631EC5">
            <w:pPr>
              <w:pStyle w:val="Style56"/>
              <w:rPr>
                <w:b w:val="0"/>
                <w:bCs/>
                <w:spacing w:val="-1"/>
                <w:sz w:val="24"/>
                <w:szCs w:val="24"/>
              </w:rPr>
            </w:pPr>
            <w:r w:rsidRPr="00032643">
              <w:rPr>
                <w:b w:val="0"/>
                <w:bCs/>
                <w:spacing w:val="-1"/>
                <w:sz w:val="24"/>
                <w:szCs w:val="24"/>
              </w:rPr>
              <w:t>48</w:t>
            </w:r>
          </w:p>
        </w:tc>
        <w:tc>
          <w:tcPr>
            <w:tcW w:w="3137" w:type="dxa"/>
            <w:shd w:val="clear" w:color="auto" w:fill="auto"/>
          </w:tcPr>
          <w:p w:rsidR="0096595E" w:rsidRPr="0096595E" w:rsidRDefault="0096595E" w:rsidP="0096595E">
            <w:pPr>
              <w:pStyle w:val="Style56"/>
              <w:jc w:val="left"/>
              <w:rPr>
                <w:b w:val="0"/>
                <w:bCs/>
                <w:spacing w:val="-1"/>
                <w:sz w:val="24"/>
                <w:szCs w:val="24"/>
              </w:rPr>
            </w:pPr>
            <w:r w:rsidRPr="0096595E">
              <w:rPr>
                <w:b w:val="0"/>
                <w:bCs/>
                <w:spacing w:val="-1"/>
                <w:sz w:val="24"/>
                <w:szCs w:val="24"/>
              </w:rPr>
              <w:t>• реабилитациялық емдеу және физиотерапия, реконструктивтік хирургияда қолдану мүмкіндігі;</w:t>
            </w:r>
          </w:p>
          <w:p w:rsidR="0096595E" w:rsidRPr="0096595E" w:rsidRDefault="0096595E" w:rsidP="0096595E">
            <w:pPr>
              <w:pStyle w:val="Style56"/>
              <w:jc w:val="left"/>
              <w:rPr>
                <w:b w:val="0"/>
                <w:bCs/>
                <w:spacing w:val="-1"/>
                <w:sz w:val="24"/>
                <w:szCs w:val="24"/>
              </w:rPr>
            </w:pPr>
            <w:r w:rsidRPr="0096595E">
              <w:rPr>
                <w:b w:val="0"/>
                <w:bCs/>
                <w:spacing w:val="-1"/>
                <w:sz w:val="24"/>
                <w:szCs w:val="24"/>
              </w:rPr>
              <w:t>• терідегі жасқа байланысты өзгерістердің эволюциясы, олармен күресу құралдары, заманауи эстетикалық медицинаның мүмкіндіктері;</w:t>
            </w:r>
          </w:p>
          <w:p w:rsidR="00032643" w:rsidRPr="00032643" w:rsidRDefault="0096595E" w:rsidP="0096595E">
            <w:pPr>
              <w:pStyle w:val="Style56"/>
              <w:jc w:val="left"/>
              <w:rPr>
                <w:b w:val="0"/>
                <w:bCs/>
                <w:spacing w:val="-1"/>
                <w:sz w:val="24"/>
                <w:szCs w:val="24"/>
              </w:rPr>
            </w:pPr>
            <w:r w:rsidRPr="0096595E">
              <w:rPr>
                <w:b w:val="0"/>
                <w:bCs/>
                <w:spacing w:val="-1"/>
                <w:sz w:val="24"/>
                <w:szCs w:val="24"/>
              </w:rPr>
              <w:t>• инновациялық технологиялардың принциптері, тиімділігі және көлемі (лазерлік және радиожиілік);</w:t>
            </w:r>
          </w:p>
          <w:p w:rsidR="00032643" w:rsidRPr="00032643" w:rsidRDefault="00032643" w:rsidP="0096595E">
            <w:pPr>
              <w:pStyle w:val="Style56"/>
              <w:jc w:val="left"/>
              <w:rPr>
                <w:b w:val="0"/>
                <w:bCs/>
                <w:spacing w:val="-1"/>
                <w:sz w:val="24"/>
                <w:szCs w:val="24"/>
              </w:rPr>
            </w:pPr>
            <w:r w:rsidRPr="00032643">
              <w:rPr>
                <w:b w:val="0"/>
                <w:bCs/>
                <w:spacing w:val="-1"/>
                <w:sz w:val="24"/>
                <w:szCs w:val="24"/>
              </w:rPr>
              <w:t>- ұрық, тер, сілекей, зәр, нәжіс іздерін анықтаудың дәлелді әдістерін жүргізу;</w:t>
            </w:r>
          </w:p>
          <w:p w:rsidR="00032643" w:rsidRPr="00032643" w:rsidRDefault="00032643" w:rsidP="0096595E">
            <w:pPr>
              <w:pStyle w:val="Style56"/>
              <w:jc w:val="left"/>
              <w:rPr>
                <w:b w:val="0"/>
                <w:bCs/>
                <w:spacing w:val="-1"/>
                <w:sz w:val="24"/>
                <w:szCs w:val="24"/>
              </w:rPr>
            </w:pPr>
            <w:r w:rsidRPr="00032643">
              <w:rPr>
                <w:b w:val="0"/>
                <w:bCs/>
                <w:spacing w:val="-1"/>
                <w:sz w:val="24"/>
                <w:szCs w:val="24"/>
              </w:rPr>
              <w:t xml:space="preserve">- </w:t>
            </w:r>
            <w:r w:rsidRPr="00032643">
              <w:rPr>
                <w:b w:val="0"/>
                <w:bCs/>
                <w:spacing w:val="-1"/>
                <w:sz w:val="24"/>
                <w:szCs w:val="24"/>
                <w:lang w:val="kk-KZ"/>
              </w:rPr>
              <w:t>бөлінділер</w:t>
            </w:r>
            <w:r w:rsidRPr="00032643">
              <w:rPr>
                <w:b w:val="0"/>
                <w:bCs/>
                <w:spacing w:val="-1"/>
                <w:sz w:val="24"/>
                <w:szCs w:val="24"/>
              </w:rPr>
              <w:t xml:space="preserve"> іздерін зерттеу тактикасын анықтау;</w:t>
            </w:r>
          </w:p>
          <w:p w:rsidR="0096595E" w:rsidRPr="0096595E" w:rsidRDefault="00032643" w:rsidP="0096595E">
            <w:pPr>
              <w:pStyle w:val="Style56"/>
              <w:jc w:val="left"/>
              <w:rPr>
                <w:b w:val="0"/>
                <w:bCs/>
                <w:spacing w:val="-1"/>
                <w:sz w:val="24"/>
                <w:szCs w:val="24"/>
                <w:lang w:val="kk-KZ"/>
              </w:rPr>
            </w:pPr>
            <w:r w:rsidRPr="00032643">
              <w:rPr>
                <w:b w:val="0"/>
                <w:bCs/>
                <w:spacing w:val="-1"/>
                <w:sz w:val="24"/>
                <w:szCs w:val="24"/>
              </w:rPr>
              <w:t xml:space="preserve">- қан мен </w:t>
            </w:r>
            <w:r w:rsidRPr="00032643">
              <w:rPr>
                <w:b w:val="0"/>
                <w:bCs/>
                <w:spacing w:val="-1"/>
                <w:sz w:val="24"/>
                <w:szCs w:val="24"/>
                <w:lang w:val="kk-KZ"/>
              </w:rPr>
              <w:t>бөлінділердің</w:t>
            </w:r>
            <w:r w:rsidRPr="00032643">
              <w:rPr>
                <w:b w:val="0"/>
                <w:bCs/>
                <w:spacing w:val="-1"/>
                <w:sz w:val="24"/>
                <w:szCs w:val="24"/>
              </w:rPr>
              <w:t xml:space="preserve"> аралас іздерінің топтық </w:t>
            </w:r>
            <w:r w:rsidRPr="00032643">
              <w:rPr>
                <w:b w:val="0"/>
                <w:bCs/>
                <w:spacing w:val="-1"/>
                <w:sz w:val="24"/>
                <w:szCs w:val="24"/>
                <w:lang w:val="kk-KZ"/>
              </w:rPr>
              <w:t>тәнділігін</w:t>
            </w:r>
            <w:r w:rsidRPr="00032643">
              <w:rPr>
                <w:b w:val="0"/>
                <w:bCs/>
                <w:spacing w:val="-1"/>
                <w:sz w:val="24"/>
                <w:szCs w:val="24"/>
              </w:rPr>
              <w:t xml:space="preserve"> анықтау үшін </w:t>
            </w:r>
            <w:r w:rsidRPr="00032643">
              <w:rPr>
                <w:b w:val="0"/>
                <w:bCs/>
                <w:spacing w:val="-1"/>
                <w:sz w:val="24"/>
                <w:szCs w:val="24"/>
              </w:rPr>
              <w:lastRenderedPageBreak/>
              <w:t xml:space="preserve">зерттеу тактикасын </w:t>
            </w:r>
            <w:r w:rsidRPr="00032643">
              <w:rPr>
                <w:b w:val="0"/>
                <w:bCs/>
                <w:spacing w:val="-1"/>
                <w:sz w:val="24"/>
                <w:szCs w:val="24"/>
                <w:lang w:val="kk-KZ"/>
              </w:rPr>
              <w:t>дайындау</w:t>
            </w:r>
            <w:r w:rsidR="0096595E">
              <w:rPr>
                <w:b w:val="0"/>
                <w:bCs/>
                <w:spacing w:val="-1"/>
                <w:sz w:val="24"/>
                <w:szCs w:val="24"/>
                <w:lang w:val="kk-KZ"/>
              </w:rPr>
              <w:t>.</w:t>
            </w:r>
          </w:p>
          <w:p w:rsidR="0096595E" w:rsidRPr="0096595E" w:rsidRDefault="00032643" w:rsidP="0096595E">
            <w:pPr>
              <w:pStyle w:val="Style56"/>
              <w:jc w:val="left"/>
              <w:rPr>
                <w:b w:val="0"/>
                <w:bCs/>
                <w:spacing w:val="-1"/>
                <w:sz w:val="24"/>
                <w:szCs w:val="24"/>
                <w:lang w:val="kk-KZ"/>
              </w:rPr>
            </w:pPr>
            <w:r w:rsidRPr="0096595E">
              <w:rPr>
                <w:b w:val="0"/>
                <w:bCs/>
                <w:spacing w:val="-1"/>
                <w:sz w:val="24"/>
                <w:szCs w:val="24"/>
                <w:lang w:val="kk-KZ"/>
              </w:rPr>
              <w:t xml:space="preserve"> </w:t>
            </w:r>
            <w:r w:rsidR="0096595E" w:rsidRPr="0096595E">
              <w:rPr>
                <w:b w:val="0"/>
                <w:bCs/>
                <w:spacing w:val="-1"/>
                <w:sz w:val="24"/>
                <w:szCs w:val="24"/>
                <w:lang w:val="kk-KZ"/>
              </w:rPr>
              <w:t>• дененің әртүрлі бөліктерінің контурлық деформацияларын операциялар мен асқынуларға көрсеткіштерді түзетудің заманауи әдістері;</w:t>
            </w:r>
          </w:p>
          <w:p w:rsidR="0096595E" w:rsidRPr="0096595E" w:rsidRDefault="0096595E" w:rsidP="0096595E">
            <w:pPr>
              <w:pStyle w:val="Style56"/>
              <w:jc w:val="left"/>
              <w:rPr>
                <w:b w:val="0"/>
                <w:bCs/>
                <w:spacing w:val="-1"/>
                <w:sz w:val="24"/>
                <w:szCs w:val="24"/>
                <w:lang w:val="kk-KZ"/>
              </w:rPr>
            </w:pPr>
            <w:r w:rsidRPr="0096595E">
              <w:rPr>
                <w:b w:val="0"/>
                <w:bCs/>
                <w:spacing w:val="-1"/>
                <w:sz w:val="24"/>
                <w:szCs w:val="24"/>
                <w:lang w:val="kk-KZ"/>
              </w:rPr>
              <w:t>• аз инвазивті эстетикалық хирургиялық араласулар, оларға көрсеткіштер; эстетикалық және функционалды ринопластикаға көрсеткіштер, жабық және ашық әдістер, техника, операциядан кейінгі емдеу, мүмкін болатын асқынулар;</w:t>
            </w:r>
          </w:p>
          <w:p w:rsidR="00032643" w:rsidRPr="00032643" w:rsidRDefault="0096595E" w:rsidP="0096595E">
            <w:pPr>
              <w:pStyle w:val="Style56"/>
              <w:jc w:val="left"/>
              <w:rPr>
                <w:b w:val="0"/>
                <w:bCs/>
                <w:spacing w:val="-1"/>
                <w:sz w:val="24"/>
                <w:szCs w:val="24"/>
                <w:lang w:val="kk-KZ"/>
              </w:rPr>
            </w:pPr>
            <w:r w:rsidRPr="0096595E">
              <w:rPr>
                <w:b w:val="0"/>
                <w:bCs/>
                <w:spacing w:val="-1"/>
                <w:sz w:val="24"/>
                <w:szCs w:val="24"/>
                <w:lang w:val="kk-KZ"/>
              </w:rPr>
              <w:t>• бет нерві мен мимикалық бұлшықеттердің хирургиялық анатомиясы, мимиканы қалпына келтіру үшін орындалатын операциялар;</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lastRenderedPageBreak/>
              <w:t>2.3</w:t>
            </w:r>
          </w:p>
        </w:tc>
        <w:tc>
          <w:tcPr>
            <w:tcW w:w="2628" w:type="dxa"/>
            <w:shd w:val="clear" w:color="auto" w:fill="auto"/>
          </w:tcPr>
          <w:p w:rsidR="00032643" w:rsidRPr="00032643" w:rsidRDefault="00E42178" w:rsidP="00631EC5">
            <w:pPr>
              <w:pStyle w:val="aa"/>
              <w:jc w:val="left"/>
              <w:rPr>
                <w:b w:val="0"/>
                <w:sz w:val="24"/>
                <w:szCs w:val="24"/>
                <w:lang w:val="kk-KZ"/>
              </w:rPr>
            </w:pPr>
            <w:r w:rsidRPr="00E42178">
              <w:rPr>
                <w:b w:val="0"/>
                <w:bCs/>
                <w:sz w:val="24"/>
                <w:szCs w:val="24"/>
              </w:rPr>
              <w:t>Маңдай, қас және ортаңғы бетті эндоскопиялық көтеру. Қастарды, ортаңғы бетті операция алдындағы бағалау.</w:t>
            </w:r>
          </w:p>
        </w:tc>
        <w:tc>
          <w:tcPr>
            <w:tcW w:w="689"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12</w:t>
            </w:r>
          </w:p>
        </w:tc>
        <w:tc>
          <w:tcPr>
            <w:tcW w:w="716" w:type="dxa"/>
            <w:shd w:val="clear" w:color="auto" w:fill="auto"/>
          </w:tcPr>
          <w:p w:rsidR="00032643" w:rsidRPr="00032643" w:rsidRDefault="00032643" w:rsidP="00631EC5">
            <w:pPr>
              <w:jc w:val="center"/>
              <w:rPr>
                <w:rFonts w:ascii="Times New Roman" w:hAnsi="Times New Roman" w:cs="Times New Roman"/>
                <w:bCs/>
                <w:spacing w:val="-1"/>
                <w:sz w:val="24"/>
                <w:szCs w:val="24"/>
              </w:rPr>
            </w:pPr>
            <w:r w:rsidRPr="00032643">
              <w:rPr>
                <w:rFonts w:ascii="Times New Roman" w:hAnsi="Times New Roman" w:cs="Times New Roman"/>
                <w:bCs/>
                <w:spacing w:val="-1"/>
                <w:sz w:val="24"/>
                <w:szCs w:val="24"/>
              </w:rPr>
              <w:t>20</w:t>
            </w:r>
          </w:p>
        </w:tc>
        <w:tc>
          <w:tcPr>
            <w:tcW w:w="828"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40</w:t>
            </w:r>
          </w:p>
        </w:tc>
        <w:tc>
          <w:tcPr>
            <w:tcW w:w="1073" w:type="dxa"/>
            <w:shd w:val="clear" w:color="auto" w:fill="auto"/>
          </w:tcPr>
          <w:p w:rsidR="00032643" w:rsidRPr="00032643" w:rsidRDefault="00032643" w:rsidP="00631EC5">
            <w:pPr>
              <w:pStyle w:val="Style56"/>
              <w:rPr>
                <w:b w:val="0"/>
                <w:bCs/>
                <w:spacing w:val="-1"/>
                <w:sz w:val="24"/>
                <w:szCs w:val="24"/>
              </w:rPr>
            </w:pPr>
            <w:r w:rsidRPr="00032643">
              <w:rPr>
                <w:b w:val="0"/>
                <w:bCs/>
                <w:spacing w:val="-1"/>
                <w:sz w:val="24"/>
                <w:szCs w:val="24"/>
              </w:rPr>
              <w:t>48</w:t>
            </w:r>
          </w:p>
        </w:tc>
        <w:tc>
          <w:tcPr>
            <w:tcW w:w="3137" w:type="dxa"/>
            <w:shd w:val="clear" w:color="auto" w:fill="auto"/>
          </w:tcPr>
          <w:p w:rsidR="00E42178" w:rsidRPr="00E42178" w:rsidRDefault="00E42178" w:rsidP="00E42178">
            <w:pPr>
              <w:pStyle w:val="Style56"/>
              <w:jc w:val="left"/>
              <w:rPr>
                <w:b w:val="0"/>
                <w:bCs/>
                <w:spacing w:val="-1"/>
                <w:sz w:val="24"/>
                <w:szCs w:val="24"/>
                <w:lang w:val="kk-KZ"/>
              </w:rPr>
            </w:pPr>
            <w:r w:rsidRPr="00E42178">
              <w:rPr>
                <w:b w:val="0"/>
                <w:bCs/>
                <w:spacing w:val="-1"/>
                <w:sz w:val="24"/>
                <w:szCs w:val="24"/>
                <w:lang w:val="kk-KZ"/>
              </w:rPr>
              <w:t>Арнайы оқу сабақтарында эндоскопиялық аппаратурада оқу және жұмыс жасау.</w:t>
            </w:r>
          </w:p>
          <w:p w:rsidR="00032643" w:rsidRDefault="00E42178" w:rsidP="00E42178">
            <w:pPr>
              <w:pStyle w:val="Style56"/>
              <w:jc w:val="left"/>
              <w:rPr>
                <w:b w:val="0"/>
                <w:bCs/>
                <w:spacing w:val="-1"/>
                <w:sz w:val="24"/>
                <w:szCs w:val="24"/>
                <w:lang w:val="kk-KZ"/>
              </w:rPr>
            </w:pPr>
            <w:r w:rsidRPr="00E42178">
              <w:rPr>
                <w:b w:val="0"/>
                <w:bCs/>
                <w:spacing w:val="-1"/>
                <w:sz w:val="24"/>
                <w:szCs w:val="24"/>
                <w:lang w:val="kk-KZ"/>
              </w:rPr>
              <w:t>• Эндоскопиялық бет көтеру – эндоскопиялық әдістерді қолдану арқылы бетті жасартуға бағытталған операция. Пункция, кесу және эксцизиялық биопсия;</w:t>
            </w:r>
          </w:p>
          <w:p w:rsidR="00E42178" w:rsidRPr="00E42178" w:rsidRDefault="00E42178" w:rsidP="00E42178">
            <w:pPr>
              <w:pStyle w:val="a7"/>
              <w:jc w:val="left"/>
              <w:rPr>
                <w:b w:val="0"/>
                <w:sz w:val="24"/>
                <w:szCs w:val="24"/>
                <w:lang w:val="kk-KZ"/>
              </w:rPr>
            </w:pPr>
            <w:r w:rsidRPr="00E42178">
              <w:rPr>
                <w:b w:val="0"/>
                <w:sz w:val="24"/>
                <w:szCs w:val="24"/>
                <w:lang w:val="kk-KZ"/>
              </w:rPr>
              <w:t>• Бұлшықеттер мен сіңірлерді тігу;</w:t>
            </w:r>
          </w:p>
          <w:p w:rsidR="00E42178" w:rsidRPr="00E42178" w:rsidRDefault="00E42178" w:rsidP="00E42178">
            <w:pPr>
              <w:pStyle w:val="a7"/>
              <w:jc w:val="left"/>
              <w:rPr>
                <w:b w:val="0"/>
                <w:sz w:val="24"/>
                <w:szCs w:val="24"/>
                <w:lang w:val="kk-KZ"/>
              </w:rPr>
            </w:pPr>
            <w:r w:rsidRPr="00E42178">
              <w:rPr>
                <w:b w:val="0"/>
                <w:sz w:val="24"/>
                <w:szCs w:val="24"/>
                <w:lang w:val="kk-KZ"/>
              </w:rPr>
              <w:t>• Оптикалық үлкейту жағдайында жүйкелер мен тамырлардың тігісі;</w:t>
            </w:r>
          </w:p>
          <w:p w:rsidR="00E42178" w:rsidRPr="00E42178" w:rsidRDefault="00E42178" w:rsidP="00E42178">
            <w:pPr>
              <w:pStyle w:val="a7"/>
              <w:jc w:val="left"/>
              <w:rPr>
                <w:b w:val="0"/>
                <w:sz w:val="24"/>
                <w:szCs w:val="24"/>
                <w:lang w:val="kk-KZ"/>
              </w:rPr>
            </w:pPr>
            <w:r w:rsidRPr="00E42178">
              <w:rPr>
                <w:b w:val="0"/>
                <w:sz w:val="24"/>
                <w:szCs w:val="24"/>
                <w:lang w:val="kk-KZ"/>
              </w:rPr>
              <w:t>• Қол және аяқ сүйектерінің түйреуіштер мен пластиналар арқылы остеосинтезі;</w:t>
            </w:r>
          </w:p>
          <w:p w:rsidR="00E42178" w:rsidRPr="00E42178" w:rsidRDefault="00E42178" w:rsidP="00E42178">
            <w:pPr>
              <w:pStyle w:val="a7"/>
              <w:jc w:val="left"/>
              <w:rPr>
                <w:b w:val="0"/>
                <w:sz w:val="24"/>
                <w:szCs w:val="24"/>
                <w:lang w:val="kk-KZ"/>
              </w:rPr>
            </w:pPr>
            <w:r w:rsidRPr="00E42178">
              <w:rPr>
                <w:b w:val="0"/>
                <w:sz w:val="24"/>
                <w:szCs w:val="24"/>
                <w:lang w:val="kk-KZ"/>
              </w:rPr>
              <w:t>• Толық қалыңдықты және бөлінген тері трансплантаты бар тері пластикасы;</w:t>
            </w:r>
          </w:p>
          <w:p w:rsidR="00E42178" w:rsidRPr="00E42178" w:rsidRDefault="00E42178" w:rsidP="00E42178">
            <w:pPr>
              <w:pStyle w:val="a7"/>
              <w:jc w:val="left"/>
              <w:rPr>
                <w:b w:val="0"/>
                <w:sz w:val="24"/>
                <w:szCs w:val="24"/>
                <w:lang w:val="kk-KZ"/>
              </w:rPr>
            </w:pPr>
            <w:r w:rsidRPr="00E42178">
              <w:rPr>
                <w:b w:val="0"/>
                <w:sz w:val="24"/>
                <w:szCs w:val="24"/>
                <w:lang w:val="kk-KZ"/>
              </w:rPr>
              <w:t xml:space="preserve">• жергілікті қақпақшалары бар қабық тіндерін пластикасы: y-y, d, </w:t>
            </w:r>
            <w:r w:rsidRPr="00E42178">
              <w:rPr>
                <w:b w:val="0"/>
                <w:sz w:val="24"/>
                <w:szCs w:val="24"/>
                <w:lang w:val="kk-KZ"/>
              </w:rPr>
              <w:lastRenderedPageBreak/>
              <w:t>ромбоидті пластмасса; жеке бұлшықет топтарының фасциотомиясы;</w:t>
            </w:r>
          </w:p>
          <w:p w:rsidR="00E42178" w:rsidRPr="00E42178" w:rsidRDefault="00E42178" w:rsidP="00E42178">
            <w:pPr>
              <w:pStyle w:val="a7"/>
              <w:jc w:val="left"/>
              <w:rPr>
                <w:b w:val="0"/>
                <w:sz w:val="24"/>
                <w:szCs w:val="24"/>
                <w:lang w:val="kk-KZ"/>
              </w:rPr>
            </w:pPr>
            <w:r w:rsidRPr="00E42178">
              <w:rPr>
                <w:b w:val="0"/>
                <w:sz w:val="24"/>
                <w:szCs w:val="24"/>
                <w:lang w:val="kk-KZ"/>
              </w:rPr>
              <w:t>• Маңдай көтеру;</w:t>
            </w:r>
          </w:p>
          <w:p w:rsidR="00E42178" w:rsidRPr="00E42178" w:rsidRDefault="00E42178" w:rsidP="00E42178">
            <w:pPr>
              <w:pStyle w:val="a7"/>
              <w:jc w:val="left"/>
              <w:rPr>
                <w:b w:val="0"/>
                <w:sz w:val="24"/>
                <w:szCs w:val="24"/>
                <w:lang w:val="kk-KZ"/>
              </w:rPr>
            </w:pPr>
            <w:r w:rsidRPr="00E42178">
              <w:rPr>
                <w:b w:val="0"/>
                <w:sz w:val="24"/>
                <w:szCs w:val="24"/>
                <w:lang w:val="kk-KZ"/>
              </w:rPr>
              <w:t>• Жоғарғы және төменгі қабақтарды түзету;</w:t>
            </w:r>
          </w:p>
          <w:p w:rsidR="00E42178" w:rsidRDefault="00E42178" w:rsidP="00E42178">
            <w:pPr>
              <w:pStyle w:val="a7"/>
              <w:jc w:val="left"/>
              <w:rPr>
                <w:b w:val="0"/>
                <w:sz w:val="24"/>
                <w:szCs w:val="24"/>
                <w:lang w:val="kk-KZ"/>
              </w:rPr>
            </w:pPr>
            <w:r w:rsidRPr="00E42178">
              <w:rPr>
                <w:b w:val="0"/>
                <w:sz w:val="24"/>
                <w:szCs w:val="24"/>
                <w:lang w:val="kk-KZ"/>
              </w:rPr>
              <w:t>• Мұрынның пішінін өзгерту;</w:t>
            </w:r>
          </w:p>
          <w:p w:rsidR="00E42178" w:rsidRPr="00E42178" w:rsidRDefault="00E42178" w:rsidP="00E42178">
            <w:pPr>
              <w:pStyle w:val="a7"/>
              <w:jc w:val="left"/>
              <w:rPr>
                <w:b w:val="0"/>
                <w:sz w:val="24"/>
                <w:szCs w:val="24"/>
                <w:lang w:val="kk-KZ"/>
              </w:rPr>
            </w:pPr>
            <w:r w:rsidRPr="00E42178">
              <w:rPr>
                <w:b w:val="0"/>
                <w:sz w:val="24"/>
                <w:szCs w:val="24"/>
                <w:lang w:val="kk-KZ"/>
              </w:rPr>
              <w:t>Иегінің пішінін өзгерту (кішірейту, үлкейту) Эндоскопиялық бет әлпетінің ең үлкен артықшылығы - әдетте көзге көрінбейтін жерлерде жасырылатын кішкентай тері тіліктер.</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lastRenderedPageBreak/>
              <w:t>2.4</w:t>
            </w:r>
          </w:p>
        </w:tc>
        <w:tc>
          <w:tcPr>
            <w:tcW w:w="2628" w:type="dxa"/>
            <w:shd w:val="clear" w:color="auto" w:fill="auto"/>
          </w:tcPr>
          <w:p w:rsidR="00032643" w:rsidRPr="00032643" w:rsidRDefault="00E42178" w:rsidP="00E42178">
            <w:pPr>
              <w:pStyle w:val="aa"/>
              <w:jc w:val="left"/>
              <w:rPr>
                <w:b w:val="0"/>
                <w:sz w:val="24"/>
                <w:szCs w:val="24"/>
                <w:lang w:val="kk-KZ"/>
              </w:rPr>
            </w:pPr>
            <w:r w:rsidRPr="00E42178">
              <w:rPr>
                <w:b w:val="0"/>
                <w:bCs/>
                <w:sz w:val="24"/>
                <w:szCs w:val="24"/>
              </w:rPr>
              <w:t>Эндоскопиялық фронто-</w:t>
            </w:r>
            <w:r>
              <w:rPr>
                <w:b w:val="0"/>
                <w:bCs/>
                <w:sz w:val="24"/>
                <w:szCs w:val="24"/>
              </w:rPr>
              <w:t>темпоральды</w:t>
            </w:r>
            <w:r w:rsidRPr="00E42178">
              <w:rPr>
                <w:b w:val="0"/>
                <w:bCs/>
                <w:sz w:val="24"/>
                <w:szCs w:val="24"/>
              </w:rPr>
              <w:t xml:space="preserve"> </w:t>
            </w:r>
            <w:r>
              <w:rPr>
                <w:b w:val="0"/>
                <w:bCs/>
                <w:sz w:val="24"/>
                <w:szCs w:val="24"/>
              </w:rPr>
              <w:t>лифтинг-</w:t>
            </w:r>
            <w:r w:rsidRPr="00E42178">
              <w:rPr>
                <w:b w:val="0"/>
                <w:bCs/>
                <w:sz w:val="24"/>
                <w:szCs w:val="24"/>
              </w:rPr>
              <w:t>көтеру (О.Рамирес).</w:t>
            </w:r>
          </w:p>
        </w:tc>
        <w:tc>
          <w:tcPr>
            <w:tcW w:w="689"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6</w:t>
            </w:r>
          </w:p>
        </w:tc>
        <w:tc>
          <w:tcPr>
            <w:tcW w:w="716" w:type="dxa"/>
            <w:shd w:val="clear" w:color="auto" w:fill="auto"/>
          </w:tcPr>
          <w:p w:rsidR="00032643" w:rsidRPr="00032643" w:rsidRDefault="00032643" w:rsidP="00631EC5">
            <w:pPr>
              <w:jc w:val="center"/>
              <w:rPr>
                <w:rFonts w:ascii="Times New Roman" w:hAnsi="Times New Roman" w:cs="Times New Roman"/>
                <w:bCs/>
                <w:spacing w:val="-1"/>
                <w:sz w:val="24"/>
                <w:szCs w:val="24"/>
              </w:rPr>
            </w:pPr>
            <w:r w:rsidRPr="00032643">
              <w:rPr>
                <w:rFonts w:ascii="Times New Roman" w:hAnsi="Times New Roman" w:cs="Times New Roman"/>
                <w:bCs/>
                <w:spacing w:val="-1"/>
                <w:sz w:val="24"/>
                <w:szCs w:val="24"/>
              </w:rPr>
              <w:t>10</w:t>
            </w:r>
          </w:p>
        </w:tc>
        <w:tc>
          <w:tcPr>
            <w:tcW w:w="828"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20</w:t>
            </w:r>
          </w:p>
        </w:tc>
        <w:tc>
          <w:tcPr>
            <w:tcW w:w="1073" w:type="dxa"/>
            <w:shd w:val="clear" w:color="auto" w:fill="auto"/>
          </w:tcPr>
          <w:p w:rsidR="00032643" w:rsidRPr="00032643" w:rsidRDefault="00032643" w:rsidP="00631EC5">
            <w:pPr>
              <w:pStyle w:val="Style56"/>
              <w:rPr>
                <w:b w:val="0"/>
                <w:bCs/>
                <w:spacing w:val="-1"/>
                <w:sz w:val="24"/>
                <w:szCs w:val="24"/>
              </w:rPr>
            </w:pPr>
            <w:r w:rsidRPr="00032643">
              <w:rPr>
                <w:b w:val="0"/>
                <w:bCs/>
                <w:spacing w:val="-1"/>
                <w:sz w:val="24"/>
                <w:szCs w:val="24"/>
              </w:rPr>
              <w:t>24</w:t>
            </w:r>
          </w:p>
        </w:tc>
        <w:tc>
          <w:tcPr>
            <w:tcW w:w="3137" w:type="dxa"/>
            <w:shd w:val="clear" w:color="auto" w:fill="auto"/>
          </w:tcPr>
          <w:p w:rsidR="00E42178" w:rsidRPr="00E42178" w:rsidRDefault="00E42178" w:rsidP="00E42178">
            <w:pPr>
              <w:pStyle w:val="Style56"/>
              <w:jc w:val="left"/>
              <w:rPr>
                <w:b w:val="0"/>
                <w:bCs/>
                <w:spacing w:val="-1"/>
                <w:sz w:val="24"/>
                <w:szCs w:val="24"/>
                <w:lang w:val="kk-KZ"/>
              </w:rPr>
            </w:pPr>
            <w:r w:rsidRPr="00E42178">
              <w:rPr>
                <w:b w:val="0"/>
                <w:bCs/>
                <w:spacing w:val="-1"/>
                <w:sz w:val="24"/>
                <w:szCs w:val="24"/>
                <w:lang w:val="kk-KZ"/>
              </w:rPr>
              <w:t>• Пункция, кесу және кесу биопсиясы;</w:t>
            </w:r>
          </w:p>
          <w:p w:rsidR="00E42178" w:rsidRPr="00E42178" w:rsidRDefault="00E42178" w:rsidP="00E42178">
            <w:pPr>
              <w:pStyle w:val="Style56"/>
              <w:jc w:val="left"/>
              <w:rPr>
                <w:b w:val="0"/>
                <w:bCs/>
                <w:spacing w:val="-1"/>
                <w:sz w:val="24"/>
                <w:szCs w:val="24"/>
                <w:lang w:val="kk-KZ"/>
              </w:rPr>
            </w:pPr>
            <w:r w:rsidRPr="00E42178">
              <w:rPr>
                <w:b w:val="0"/>
                <w:bCs/>
                <w:spacing w:val="-1"/>
                <w:sz w:val="24"/>
                <w:szCs w:val="24"/>
                <w:lang w:val="kk-KZ"/>
              </w:rPr>
              <w:t>• Бұлшықеттер мен сіңірлерді тігу;</w:t>
            </w:r>
          </w:p>
          <w:p w:rsidR="00032643" w:rsidRPr="00E42178" w:rsidRDefault="00E42178" w:rsidP="00E42178">
            <w:pPr>
              <w:pStyle w:val="Style56"/>
              <w:jc w:val="left"/>
              <w:rPr>
                <w:b w:val="0"/>
                <w:bCs/>
                <w:spacing w:val="-1"/>
                <w:sz w:val="24"/>
                <w:szCs w:val="24"/>
                <w:lang w:val="kk-KZ"/>
              </w:rPr>
            </w:pPr>
            <w:r w:rsidRPr="00E42178">
              <w:rPr>
                <w:b w:val="0"/>
                <w:bCs/>
                <w:spacing w:val="-1"/>
                <w:sz w:val="24"/>
                <w:szCs w:val="24"/>
                <w:lang w:val="kk-KZ"/>
              </w:rPr>
              <w:t>• Оптикалық үлкейту жағдайында жүйкелер мен тамырлардың тігісі;</w:t>
            </w:r>
          </w:p>
          <w:p w:rsidR="00E42178" w:rsidRPr="00E42178" w:rsidRDefault="00E42178" w:rsidP="00E42178">
            <w:pPr>
              <w:pStyle w:val="a7"/>
              <w:jc w:val="left"/>
              <w:rPr>
                <w:b w:val="0"/>
                <w:sz w:val="24"/>
                <w:szCs w:val="24"/>
                <w:lang w:val="kk-KZ"/>
              </w:rPr>
            </w:pPr>
            <w:r w:rsidRPr="00E42178">
              <w:rPr>
                <w:b w:val="0"/>
                <w:sz w:val="24"/>
                <w:szCs w:val="24"/>
                <w:lang w:val="kk-KZ"/>
              </w:rPr>
              <w:t>• Қол және аяқ сүйектерінің түйреуіштер мен пластиналар арқылы остеосинтезі;</w:t>
            </w:r>
          </w:p>
          <w:p w:rsidR="00E42178" w:rsidRPr="00E42178" w:rsidRDefault="00E42178" w:rsidP="00E42178">
            <w:pPr>
              <w:pStyle w:val="a7"/>
              <w:jc w:val="left"/>
              <w:rPr>
                <w:b w:val="0"/>
                <w:sz w:val="24"/>
                <w:szCs w:val="24"/>
                <w:lang w:val="kk-KZ"/>
              </w:rPr>
            </w:pPr>
            <w:r w:rsidRPr="00E42178">
              <w:rPr>
                <w:b w:val="0"/>
                <w:sz w:val="24"/>
                <w:szCs w:val="24"/>
                <w:lang w:val="kk-KZ"/>
              </w:rPr>
              <w:t>• Толық қалыңдықты және бөлінген тері трансплантаты бар тері пластикасы;</w:t>
            </w:r>
          </w:p>
          <w:p w:rsidR="00E42178" w:rsidRPr="00E42178" w:rsidRDefault="00E42178" w:rsidP="00E42178">
            <w:pPr>
              <w:pStyle w:val="a7"/>
              <w:jc w:val="left"/>
              <w:rPr>
                <w:b w:val="0"/>
                <w:sz w:val="24"/>
                <w:szCs w:val="24"/>
                <w:lang w:val="kk-KZ"/>
              </w:rPr>
            </w:pPr>
            <w:r w:rsidRPr="00E42178">
              <w:rPr>
                <w:b w:val="0"/>
                <w:sz w:val="24"/>
                <w:szCs w:val="24"/>
                <w:lang w:val="kk-KZ"/>
              </w:rPr>
              <w:t>• жергілікті қақпақшалары бар қабық тіндерін пластикасы: y-y, d, ромбоидті пластмасса; жеке бұлшықет топтарының фасциотомиясы;</w:t>
            </w:r>
          </w:p>
          <w:p w:rsidR="00E42178" w:rsidRPr="00E42178" w:rsidRDefault="00E42178" w:rsidP="00E42178">
            <w:pPr>
              <w:pStyle w:val="a7"/>
              <w:jc w:val="left"/>
              <w:rPr>
                <w:b w:val="0"/>
                <w:sz w:val="24"/>
                <w:szCs w:val="24"/>
                <w:lang w:val="kk-KZ"/>
              </w:rPr>
            </w:pPr>
            <w:r w:rsidRPr="00E42178">
              <w:rPr>
                <w:b w:val="0"/>
                <w:sz w:val="24"/>
                <w:szCs w:val="24"/>
                <w:lang w:val="kk-KZ"/>
              </w:rPr>
              <w:t>• Маңдай көтеру;</w:t>
            </w:r>
          </w:p>
          <w:p w:rsidR="00E42178" w:rsidRPr="00E42178" w:rsidRDefault="00E42178" w:rsidP="00E42178">
            <w:pPr>
              <w:pStyle w:val="a7"/>
              <w:jc w:val="left"/>
              <w:rPr>
                <w:b w:val="0"/>
                <w:sz w:val="24"/>
                <w:szCs w:val="24"/>
                <w:lang w:val="kk-KZ"/>
              </w:rPr>
            </w:pPr>
            <w:r w:rsidRPr="00E42178">
              <w:rPr>
                <w:b w:val="0"/>
                <w:sz w:val="24"/>
                <w:szCs w:val="24"/>
                <w:lang w:val="kk-KZ"/>
              </w:rPr>
              <w:t>• Жоғарғы және төменгі қабақтарды түзету;</w:t>
            </w:r>
          </w:p>
          <w:p w:rsidR="00E42178" w:rsidRPr="00E42178" w:rsidRDefault="00E42178" w:rsidP="00E42178">
            <w:pPr>
              <w:pStyle w:val="a7"/>
              <w:jc w:val="left"/>
              <w:rPr>
                <w:b w:val="0"/>
                <w:sz w:val="24"/>
                <w:szCs w:val="24"/>
                <w:lang w:val="kk-KZ"/>
              </w:rPr>
            </w:pPr>
            <w:r w:rsidRPr="00E42178">
              <w:rPr>
                <w:b w:val="0"/>
                <w:sz w:val="24"/>
                <w:szCs w:val="24"/>
                <w:lang w:val="kk-KZ"/>
              </w:rPr>
              <w:t>• Мұрынның пішінін өзгерту;</w:t>
            </w:r>
          </w:p>
          <w:p w:rsidR="00E42178" w:rsidRPr="00E42178" w:rsidRDefault="00E42178" w:rsidP="00E42178">
            <w:pPr>
              <w:pStyle w:val="a7"/>
              <w:jc w:val="left"/>
              <w:rPr>
                <w:b w:val="0"/>
                <w:sz w:val="24"/>
                <w:szCs w:val="24"/>
                <w:lang w:val="kk-KZ"/>
              </w:rPr>
            </w:pPr>
            <w:r w:rsidRPr="00E42178">
              <w:rPr>
                <w:b w:val="0"/>
                <w:sz w:val="24"/>
                <w:szCs w:val="24"/>
                <w:lang w:val="kk-KZ"/>
              </w:rPr>
              <w:t>Иектің пішінін өзгерту (кішірейту, үлкейту</w:t>
            </w:r>
          </w:p>
        </w:tc>
      </w:tr>
      <w:tr w:rsidR="00997EBD" w:rsidRPr="00032643" w:rsidTr="00631EC5">
        <w:tc>
          <w:tcPr>
            <w:tcW w:w="782" w:type="dxa"/>
            <w:shd w:val="clear" w:color="auto" w:fill="auto"/>
          </w:tcPr>
          <w:p w:rsidR="00032643" w:rsidRPr="00032643" w:rsidRDefault="00032643" w:rsidP="00631EC5">
            <w:pPr>
              <w:pStyle w:val="aa"/>
              <w:rPr>
                <w:b w:val="0"/>
                <w:bCs/>
                <w:spacing w:val="-1"/>
                <w:sz w:val="24"/>
                <w:szCs w:val="24"/>
              </w:rPr>
            </w:pPr>
            <w:r w:rsidRPr="00032643">
              <w:rPr>
                <w:bCs/>
                <w:spacing w:val="-1"/>
                <w:sz w:val="24"/>
                <w:szCs w:val="24"/>
              </w:rPr>
              <w:t>3</w:t>
            </w:r>
          </w:p>
        </w:tc>
        <w:tc>
          <w:tcPr>
            <w:tcW w:w="2628" w:type="dxa"/>
            <w:shd w:val="clear" w:color="auto" w:fill="auto"/>
          </w:tcPr>
          <w:p w:rsidR="00032643" w:rsidRPr="00032643" w:rsidRDefault="00E42178" w:rsidP="00631EC5">
            <w:pPr>
              <w:pStyle w:val="aa"/>
              <w:jc w:val="left"/>
              <w:rPr>
                <w:b w:val="0"/>
                <w:sz w:val="24"/>
                <w:szCs w:val="24"/>
              </w:rPr>
            </w:pPr>
            <w:r w:rsidRPr="00E42178">
              <w:rPr>
                <w:sz w:val="24"/>
                <w:szCs w:val="24"/>
                <w:lang w:val="kk-KZ"/>
              </w:rPr>
              <w:t>«Заманауи эстетикалық септоринопластика» модулі</w:t>
            </w:r>
          </w:p>
        </w:tc>
        <w:tc>
          <w:tcPr>
            <w:tcW w:w="689" w:type="dxa"/>
            <w:shd w:val="clear" w:color="auto" w:fill="auto"/>
          </w:tcPr>
          <w:p w:rsidR="00032643" w:rsidRPr="00032643" w:rsidRDefault="00032643" w:rsidP="00631EC5">
            <w:pPr>
              <w:pStyle w:val="Style56"/>
              <w:rPr>
                <w:b w:val="0"/>
                <w:bCs/>
                <w:spacing w:val="-1"/>
                <w:sz w:val="24"/>
                <w:szCs w:val="24"/>
                <w:lang w:val="kk-KZ"/>
              </w:rPr>
            </w:pPr>
            <w:r w:rsidRPr="00032643">
              <w:rPr>
                <w:bCs/>
                <w:spacing w:val="-1"/>
                <w:sz w:val="24"/>
                <w:szCs w:val="24"/>
                <w:lang w:val="kk-KZ"/>
              </w:rPr>
              <w:t>42</w:t>
            </w:r>
          </w:p>
        </w:tc>
        <w:tc>
          <w:tcPr>
            <w:tcW w:w="716" w:type="dxa"/>
            <w:shd w:val="clear" w:color="auto" w:fill="auto"/>
          </w:tcPr>
          <w:p w:rsidR="00032643" w:rsidRPr="00032643" w:rsidRDefault="00032643" w:rsidP="00631EC5">
            <w:pPr>
              <w:pStyle w:val="Style56"/>
              <w:rPr>
                <w:b w:val="0"/>
                <w:bCs/>
                <w:spacing w:val="-1"/>
                <w:sz w:val="24"/>
                <w:szCs w:val="24"/>
                <w:lang w:val="kk-KZ"/>
              </w:rPr>
            </w:pPr>
            <w:r w:rsidRPr="00032643">
              <w:rPr>
                <w:bCs/>
                <w:spacing w:val="-1"/>
                <w:sz w:val="24"/>
                <w:szCs w:val="24"/>
                <w:lang w:val="kk-KZ"/>
              </w:rPr>
              <w:t>70</w:t>
            </w:r>
          </w:p>
        </w:tc>
        <w:tc>
          <w:tcPr>
            <w:tcW w:w="828" w:type="dxa"/>
            <w:shd w:val="clear" w:color="auto" w:fill="auto"/>
          </w:tcPr>
          <w:p w:rsidR="00032643" w:rsidRPr="00032643" w:rsidRDefault="00032643" w:rsidP="00631EC5">
            <w:pPr>
              <w:pStyle w:val="Style56"/>
              <w:rPr>
                <w:b w:val="0"/>
                <w:bCs/>
                <w:spacing w:val="-1"/>
                <w:sz w:val="24"/>
                <w:szCs w:val="24"/>
                <w:lang w:val="kk-KZ"/>
              </w:rPr>
            </w:pPr>
            <w:r w:rsidRPr="00032643">
              <w:rPr>
                <w:bCs/>
                <w:spacing w:val="-1"/>
                <w:sz w:val="24"/>
                <w:szCs w:val="24"/>
                <w:lang w:val="kk-KZ"/>
              </w:rPr>
              <w:t>140</w:t>
            </w:r>
          </w:p>
        </w:tc>
        <w:tc>
          <w:tcPr>
            <w:tcW w:w="1073" w:type="dxa"/>
            <w:shd w:val="clear" w:color="auto" w:fill="auto"/>
          </w:tcPr>
          <w:p w:rsidR="00032643" w:rsidRPr="00032643" w:rsidRDefault="00032643" w:rsidP="00631EC5">
            <w:pPr>
              <w:pStyle w:val="Style56"/>
              <w:rPr>
                <w:b w:val="0"/>
                <w:bCs/>
                <w:spacing w:val="-1"/>
                <w:sz w:val="24"/>
                <w:szCs w:val="24"/>
              </w:rPr>
            </w:pPr>
            <w:r w:rsidRPr="00032643">
              <w:rPr>
                <w:bCs/>
                <w:spacing w:val="-1"/>
                <w:sz w:val="24"/>
                <w:szCs w:val="24"/>
              </w:rPr>
              <w:t>168</w:t>
            </w:r>
          </w:p>
        </w:tc>
        <w:tc>
          <w:tcPr>
            <w:tcW w:w="3137" w:type="dxa"/>
            <w:shd w:val="clear" w:color="auto" w:fill="auto"/>
          </w:tcPr>
          <w:p w:rsidR="00032643" w:rsidRPr="00032643" w:rsidRDefault="00032643" w:rsidP="00631EC5">
            <w:pPr>
              <w:pStyle w:val="aa"/>
              <w:jc w:val="left"/>
              <w:rPr>
                <w:b w:val="0"/>
                <w:sz w:val="24"/>
                <w:szCs w:val="24"/>
              </w:rPr>
            </w:pPr>
            <w:r w:rsidRPr="00032643">
              <w:rPr>
                <w:spacing w:val="-1"/>
                <w:sz w:val="24"/>
                <w:szCs w:val="24"/>
              </w:rPr>
              <w:t xml:space="preserve">14 кредит (420 </w:t>
            </w:r>
            <w:r w:rsidRPr="00032643">
              <w:rPr>
                <w:spacing w:val="-1"/>
                <w:sz w:val="24"/>
                <w:szCs w:val="24"/>
                <w:lang w:val="kk-KZ"/>
              </w:rPr>
              <w:t>сағат</w:t>
            </w:r>
            <w:r w:rsidRPr="00032643">
              <w:rPr>
                <w:spacing w:val="-1"/>
                <w:sz w:val="24"/>
                <w:szCs w:val="24"/>
              </w:rPr>
              <w:t>)</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t>3.1</w:t>
            </w:r>
          </w:p>
        </w:tc>
        <w:tc>
          <w:tcPr>
            <w:tcW w:w="2628" w:type="dxa"/>
            <w:shd w:val="clear" w:color="auto" w:fill="auto"/>
          </w:tcPr>
          <w:p w:rsidR="00032643" w:rsidRPr="00032643" w:rsidRDefault="00E42178" w:rsidP="00631EC5">
            <w:pPr>
              <w:pStyle w:val="aa"/>
              <w:jc w:val="left"/>
              <w:rPr>
                <w:sz w:val="24"/>
                <w:szCs w:val="24"/>
                <w:lang w:val="kk-KZ"/>
              </w:rPr>
            </w:pPr>
            <w:r w:rsidRPr="006D098A">
              <w:rPr>
                <w:bCs/>
                <w:sz w:val="24"/>
                <w:szCs w:val="24"/>
                <w:lang w:val="kk-KZ"/>
              </w:rPr>
              <w:t xml:space="preserve">Мұрынның анатомиясы мен </w:t>
            </w:r>
            <w:r w:rsidRPr="006D098A">
              <w:rPr>
                <w:bCs/>
                <w:sz w:val="24"/>
                <w:szCs w:val="24"/>
                <w:lang w:val="kk-KZ"/>
              </w:rPr>
              <w:lastRenderedPageBreak/>
              <w:t>физиологиясы. Эстетикалық</w:t>
            </w:r>
            <w:r w:rsidRPr="00E42178">
              <w:rPr>
                <w:b w:val="0"/>
                <w:bCs/>
                <w:sz w:val="24"/>
                <w:szCs w:val="24"/>
                <w:lang w:val="kk-KZ"/>
              </w:rPr>
              <w:t xml:space="preserve"> </w:t>
            </w:r>
            <w:r w:rsidRPr="006D098A">
              <w:rPr>
                <w:bCs/>
                <w:sz w:val="24"/>
                <w:szCs w:val="24"/>
                <w:lang w:val="kk-KZ"/>
              </w:rPr>
              <w:t>септориноластика, шырышты қабық асты резекциясы, ішкі мұрын клапаны.</w:t>
            </w:r>
          </w:p>
        </w:tc>
        <w:tc>
          <w:tcPr>
            <w:tcW w:w="689"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lastRenderedPageBreak/>
              <w:t>12</w:t>
            </w:r>
          </w:p>
        </w:tc>
        <w:tc>
          <w:tcPr>
            <w:tcW w:w="716" w:type="dxa"/>
            <w:shd w:val="clear" w:color="auto" w:fill="auto"/>
          </w:tcPr>
          <w:p w:rsidR="00032643" w:rsidRPr="00032643" w:rsidRDefault="00032643" w:rsidP="00631EC5">
            <w:pPr>
              <w:jc w:val="center"/>
              <w:rPr>
                <w:rFonts w:ascii="Times New Roman" w:hAnsi="Times New Roman" w:cs="Times New Roman"/>
                <w:bCs/>
                <w:spacing w:val="-1"/>
                <w:sz w:val="24"/>
                <w:szCs w:val="24"/>
              </w:rPr>
            </w:pPr>
            <w:r w:rsidRPr="00032643">
              <w:rPr>
                <w:rFonts w:ascii="Times New Roman" w:hAnsi="Times New Roman" w:cs="Times New Roman"/>
                <w:bCs/>
                <w:spacing w:val="-1"/>
                <w:sz w:val="24"/>
                <w:szCs w:val="24"/>
              </w:rPr>
              <w:t>20</w:t>
            </w:r>
          </w:p>
        </w:tc>
        <w:tc>
          <w:tcPr>
            <w:tcW w:w="828"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40</w:t>
            </w:r>
          </w:p>
        </w:tc>
        <w:tc>
          <w:tcPr>
            <w:tcW w:w="1073" w:type="dxa"/>
            <w:shd w:val="clear" w:color="auto" w:fill="auto"/>
          </w:tcPr>
          <w:p w:rsidR="00032643" w:rsidRPr="00032643" w:rsidRDefault="00032643" w:rsidP="00631EC5">
            <w:pPr>
              <w:pStyle w:val="Style56"/>
              <w:rPr>
                <w:b w:val="0"/>
                <w:bCs/>
                <w:spacing w:val="-1"/>
                <w:sz w:val="24"/>
                <w:szCs w:val="24"/>
              </w:rPr>
            </w:pPr>
            <w:r w:rsidRPr="00032643">
              <w:rPr>
                <w:b w:val="0"/>
                <w:bCs/>
                <w:spacing w:val="-1"/>
                <w:sz w:val="24"/>
                <w:szCs w:val="24"/>
              </w:rPr>
              <w:t>48</w:t>
            </w:r>
          </w:p>
        </w:tc>
        <w:tc>
          <w:tcPr>
            <w:tcW w:w="3137" w:type="dxa"/>
            <w:shd w:val="clear" w:color="auto" w:fill="auto"/>
          </w:tcPr>
          <w:p w:rsidR="006D098A" w:rsidRDefault="006D098A" w:rsidP="00405B6C">
            <w:pPr>
              <w:tabs>
                <w:tab w:val="left" w:pos="20"/>
              </w:tabs>
              <w:spacing w:after="0" w:line="240" w:lineRule="auto"/>
              <w:rPr>
                <w:rFonts w:ascii="Times New Roman" w:hAnsi="Times New Roman" w:cs="Times New Roman"/>
                <w:sz w:val="24"/>
                <w:szCs w:val="24"/>
              </w:rPr>
            </w:pPr>
            <w:r w:rsidRPr="006D098A">
              <w:rPr>
                <w:rFonts w:ascii="Times New Roman" w:hAnsi="Times New Roman" w:cs="Times New Roman"/>
                <w:sz w:val="24"/>
                <w:szCs w:val="24"/>
              </w:rPr>
              <w:t xml:space="preserve">- қалыпты анатомия, патологиялық анатомия, </w:t>
            </w:r>
            <w:r w:rsidRPr="006D098A">
              <w:rPr>
                <w:rFonts w:ascii="Times New Roman" w:hAnsi="Times New Roman" w:cs="Times New Roman"/>
                <w:sz w:val="24"/>
                <w:szCs w:val="24"/>
              </w:rPr>
              <w:lastRenderedPageBreak/>
              <w:t>тыртықтану және оның бұзылуы кезіндегі патологиялық анатомия, гипертрофиялық және келоидты тыртықтарды кешенді емдеу; мұрынның қабыну және іріңді ауруларының клиникалық ағымының және емінің ерекшеліктерін;</w:t>
            </w:r>
          </w:p>
          <w:p w:rsidR="006D098A" w:rsidRPr="006D098A" w:rsidRDefault="006D098A" w:rsidP="00405B6C">
            <w:pPr>
              <w:tabs>
                <w:tab w:val="left" w:pos="20"/>
              </w:tabs>
              <w:spacing w:after="0" w:line="240" w:lineRule="auto"/>
              <w:rPr>
                <w:rFonts w:ascii="Times New Roman" w:hAnsi="Times New Roman" w:cs="Times New Roman"/>
                <w:sz w:val="24"/>
                <w:szCs w:val="24"/>
              </w:rPr>
            </w:pPr>
            <w:r w:rsidRPr="006D098A">
              <w:rPr>
                <w:rFonts w:ascii="Times New Roman" w:hAnsi="Times New Roman" w:cs="Times New Roman"/>
                <w:sz w:val="24"/>
                <w:szCs w:val="24"/>
              </w:rPr>
              <w:t>- перифериялық нервтердің және өрімдердің анатомиясын, физиологиясын және патофизиологиясын, жаңа және созылмалы жарақаттарды хирургиялық және физиотерапевтік емдеу әдістерін;</w:t>
            </w:r>
          </w:p>
          <w:p w:rsidR="00032643" w:rsidRDefault="006D098A" w:rsidP="00405B6C">
            <w:pPr>
              <w:tabs>
                <w:tab w:val="left" w:pos="20"/>
              </w:tabs>
              <w:spacing w:after="0" w:line="240" w:lineRule="auto"/>
              <w:rPr>
                <w:rFonts w:ascii="Times New Roman" w:hAnsi="Times New Roman" w:cs="Times New Roman"/>
                <w:sz w:val="24"/>
                <w:szCs w:val="24"/>
              </w:rPr>
            </w:pPr>
            <w:r w:rsidRPr="006D098A">
              <w:rPr>
                <w:rFonts w:ascii="Times New Roman" w:hAnsi="Times New Roman" w:cs="Times New Roman"/>
                <w:sz w:val="24"/>
                <w:szCs w:val="24"/>
              </w:rPr>
              <w:t>-денервациялық синдромдарды, нейрогендік деформацияларды және ишемиялық контрактураларды емдеудің хирургиялық және хирургиялық емес әдістерін, хирургиялық емдеуге көрсеткіштерді, операция түрлерін;</w:t>
            </w:r>
          </w:p>
          <w:p w:rsidR="00405B6C" w:rsidRPr="00405B6C" w:rsidRDefault="00405B6C" w:rsidP="00405B6C">
            <w:pPr>
              <w:tabs>
                <w:tab w:val="left" w:pos="20"/>
              </w:tabs>
              <w:spacing w:after="0" w:line="240" w:lineRule="auto"/>
              <w:rPr>
                <w:rFonts w:ascii="Times New Roman" w:hAnsi="Times New Roman" w:cs="Times New Roman"/>
                <w:sz w:val="24"/>
                <w:szCs w:val="24"/>
              </w:rPr>
            </w:pPr>
            <w:r w:rsidRPr="00405B6C">
              <w:rPr>
                <w:rFonts w:ascii="Times New Roman" w:hAnsi="Times New Roman" w:cs="Times New Roman"/>
                <w:sz w:val="24"/>
                <w:szCs w:val="24"/>
              </w:rPr>
              <w:t>- реабилитациялық емдеу және физиотерапия, реконструктивтік хирургияда қолдану мүмкіндігі;</w:t>
            </w:r>
          </w:p>
          <w:p w:rsidR="00405B6C" w:rsidRPr="00405B6C" w:rsidRDefault="00405B6C" w:rsidP="00405B6C">
            <w:pPr>
              <w:tabs>
                <w:tab w:val="left" w:pos="20"/>
              </w:tabs>
              <w:spacing w:after="0" w:line="240" w:lineRule="auto"/>
              <w:rPr>
                <w:rFonts w:ascii="Times New Roman" w:hAnsi="Times New Roman" w:cs="Times New Roman"/>
                <w:sz w:val="24"/>
                <w:szCs w:val="24"/>
              </w:rPr>
            </w:pPr>
            <w:r w:rsidRPr="00405B6C">
              <w:rPr>
                <w:rFonts w:ascii="Times New Roman" w:hAnsi="Times New Roman" w:cs="Times New Roman"/>
                <w:sz w:val="24"/>
                <w:szCs w:val="24"/>
              </w:rPr>
              <w:t>- терідегі жасқа байланысты өзгерістердің эволюциясы, олармен күресу құралдары, заманауи эстетикалық медицинаның мүмкіндіктері;</w:t>
            </w:r>
          </w:p>
          <w:p w:rsidR="006D098A" w:rsidRDefault="00405B6C" w:rsidP="00405B6C">
            <w:pPr>
              <w:tabs>
                <w:tab w:val="left" w:pos="20"/>
              </w:tabs>
              <w:spacing w:after="0" w:line="240" w:lineRule="auto"/>
              <w:rPr>
                <w:rFonts w:ascii="Times New Roman" w:hAnsi="Times New Roman" w:cs="Times New Roman"/>
                <w:sz w:val="24"/>
                <w:szCs w:val="24"/>
              </w:rPr>
            </w:pPr>
            <w:r w:rsidRPr="00405B6C">
              <w:rPr>
                <w:rFonts w:ascii="Times New Roman" w:hAnsi="Times New Roman" w:cs="Times New Roman"/>
                <w:sz w:val="24"/>
                <w:szCs w:val="24"/>
              </w:rPr>
              <w:t>- инновациялық технологиялардың (лазерлік және радиожиілік) принциптері, тиімділігі және көлемі;</w:t>
            </w:r>
          </w:p>
          <w:p w:rsidR="00405B6C" w:rsidRPr="00405B6C" w:rsidRDefault="00405B6C" w:rsidP="00405B6C">
            <w:pPr>
              <w:tabs>
                <w:tab w:val="left" w:pos="20"/>
              </w:tabs>
              <w:spacing w:after="0" w:line="240" w:lineRule="auto"/>
              <w:rPr>
                <w:rFonts w:ascii="Times New Roman" w:hAnsi="Times New Roman" w:cs="Times New Roman"/>
                <w:sz w:val="24"/>
                <w:szCs w:val="24"/>
              </w:rPr>
            </w:pPr>
            <w:r w:rsidRPr="00405B6C">
              <w:rPr>
                <w:rFonts w:ascii="Times New Roman" w:hAnsi="Times New Roman" w:cs="Times New Roman"/>
                <w:sz w:val="24"/>
                <w:szCs w:val="24"/>
              </w:rPr>
              <w:t xml:space="preserve">- дененің әртүрлі бөліктерінің контурлық деформацияларын түзетудің заманауи әдістерін, операцияларға көрсеткіштер мен </w:t>
            </w:r>
            <w:r w:rsidRPr="00405B6C">
              <w:rPr>
                <w:rFonts w:ascii="Times New Roman" w:hAnsi="Times New Roman" w:cs="Times New Roman"/>
                <w:sz w:val="24"/>
                <w:szCs w:val="24"/>
              </w:rPr>
              <w:lastRenderedPageBreak/>
              <w:t>асқынуларды;</w:t>
            </w:r>
          </w:p>
          <w:p w:rsidR="00405B6C" w:rsidRPr="00405B6C" w:rsidRDefault="00405B6C" w:rsidP="00405B6C">
            <w:pPr>
              <w:tabs>
                <w:tab w:val="left" w:pos="20"/>
              </w:tabs>
              <w:spacing w:after="0" w:line="240" w:lineRule="auto"/>
              <w:rPr>
                <w:rFonts w:ascii="Times New Roman" w:hAnsi="Times New Roman" w:cs="Times New Roman"/>
                <w:sz w:val="24"/>
                <w:szCs w:val="24"/>
              </w:rPr>
            </w:pPr>
            <w:r w:rsidRPr="00405B6C">
              <w:rPr>
                <w:rFonts w:ascii="Times New Roman" w:hAnsi="Times New Roman" w:cs="Times New Roman"/>
                <w:sz w:val="24"/>
                <w:szCs w:val="24"/>
              </w:rPr>
              <w:t>- аз инвазивті эстетикалық хирургиялық араласулар, оларға көрсеткіштер; эстетикалық және функционалды ринопластикаға көрсеткіштер, жабық және ашық әдістер, техника, операциядан кейінгі емдеу, мүмкін болатын асқынулар;</w:t>
            </w:r>
          </w:p>
          <w:p w:rsidR="00405B6C" w:rsidRDefault="00405B6C" w:rsidP="00405B6C">
            <w:pPr>
              <w:tabs>
                <w:tab w:val="left" w:pos="20"/>
              </w:tabs>
              <w:spacing w:after="0" w:line="240" w:lineRule="auto"/>
              <w:rPr>
                <w:rFonts w:ascii="Times New Roman" w:hAnsi="Times New Roman" w:cs="Times New Roman"/>
                <w:sz w:val="24"/>
                <w:szCs w:val="24"/>
              </w:rPr>
            </w:pPr>
            <w:r w:rsidRPr="00405B6C">
              <w:rPr>
                <w:rFonts w:ascii="Times New Roman" w:hAnsi="Times New Roman" w:cs="Times New Roman"/>
                <w:sz w:val="24"/>
                <w:szCs w:val="24"/>
              </w:rPr>
              <w:t>- бет нерві мен мимикалық бұлшықеттердің хирургиялық анатомиясы, мимиканы қалпына келтіру үшін орындалатын операциялар;</w:t>
            </w:r>
          </w:p>
          <w:p w:rsidR="00405B6C" w:rsidRPr="00405B6C" w:rsidRDefault="00405B6C" w:rsidP="00405B6C">
            <w:pPr>
              <w:tabs>
                <w:tab w:val="left" w:pos="20"/>
              </w:tabs>
              <w:spacing w:after="0" w:line="240" w:lineRule="auto"/>
              <w:rPr>
                <w:rFonts w:ascii="Times New Roman" w:hAnsi="Times New Roman" w:cs="Times New Roman"/>
                <w:sz w:val="24"/>
                <w:szCs w:val="24"/>
                <w:lang w:val="kk-KZ"/>
              </w:rPr>
            </w:pPr>
            <w:r w:rsidRPr="00405B6C">
              <w:rPr>
                <w:rFonts w:ascii="Times New Roman" w:hAnsi="Times New Roman" w:cs="Times New Roman"/>
                <w:sz w:val="24"/>
                <w:szCs w:val="24"/>
                <w:lang w:val="kk-KZ"/>
              </w:rPr>
              <w:t>- беттегі жасқа байланысты өзгерістерді түзетудің хирургиялық және хирургиялық емес әдістері, оларды қолдану көрсеткіштері, операция түрлері, техникасы; мұрынның туа біткен және жүре пайда болған ауруларын хирургиялық емдеу әдістері, көрсеткіштері, техникасы;</w:t>
            </w:r>
          </w:p>
          <w:p w:rsidR="00405B6C" w:rsidRPr="00405B6C" w:rsidRDefault="00405B6C" w:rsidP="00405B6C">
            <w:pPr>
              <w:tabs>
                <w:tab w:val="left" w:pos="20"/>
              </w:tabs>
              <w:spacing w:after="0" w:line="240" w:lineRule="auto"/>
              <w:rPr>
                <w:rFonts w:ascii="Times New Roman" w:hAnsi="Times New Roman" w:cs="Times New Roman"/>
                <w:sz w:val="24"/>
                <w:szCs w:val="24"/>
                <w:lang w:val="kk-KZ"/>
              </w:rPr>
            </w:pPr>
            <w:r w:rsidRPr="00405B6C">
              <w:rPr>
                <w:rFonts w:ascii="Times New Roman" w:hAnsi="Times New Roman" w:cs="Times New Roman"/>
                <w:sz w:val="24"/>
                <w:szCs w:val="24"/>
                <w:lang w:val="kk-KZ"/>
              </w:rPr>
              <w:t>- бет, бас терісі және мойын тіндеріндегі ақауларды ауыстыру әдістері, олардың таңдау әдістері, параметрлері;</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lastRenderedPageBreak/>
              <w:t>3.2</w:t>
            </w:r>
          </w:p>
        </w:tc>
        <w:tc>
          <w:tcPr>
            <w:tcW w:w="2628" w:type="dxa"/>
            <w:shd w:val="clear" w:color="auto" w:fill="auto"/>
          </w:tcPr>
          <w:p w:rsidR="00032643" w:rsidRPr="00032643" w:rsidRDefault="00B40153" w:rsidP="00631EC5">
            <w:pPr>
              <w:pStyle w:val="aa"/>
              <w:jc w:val="left"/>
              <w:rPr>
                <w:sz w:val="24"/>
                <w:szCs w:val="24"/>
                <w:lang w:val="kk-KZ"/>
              </w:rPr>
            </w:pPr>
            <w:r w:rsidRPr="00B40153">
              <w:rPr>
                <w:b w:val="0"/>
                <w:bCs/>
                <w:sz w:val="24"/>
                <w:szCs w:val="24"/>
                <w:lang w:val="kk-KZ"/>
              </w:rPr>
              <w:t>Септоринопластиканың функционалдық және эстетикалық аспектілері.</w:t>
            </w:r>
          </w:p>
        </w:tc>
        <w:tc>
          <w:tcPr>
            <w:tcW w:w="689"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12</w:t>
            </w:r>
          </w:p>
        </w:tc>
        <w:tc>
          <w:tcPr>
            <w:tcW w:w="716" w:type="dxa"/>
            <w:shd w:val="clear" w:color="auto" w:fill="auto"/>
          </w:tcPr>
          <w:p w:rsidR="00032643" w:rsidRPr="00032643" w:rsidRDefault="00032643" w:rsidP="00631EC5">
            <w:pPr>
              <w:jc w:val="center"/>
              <w:rPr>
                <w:rFonts w:ascii="Times New Roman" w:hAnsi="Times New Roman" w:cs="Times New Roman"/>
                <w:bCs/>
                <w:spacing w:val="-1"/>
                <w:sz w:val="24"/>
                <w:szCs w:val="24"/>
              </w:rPr>
            </w:pPr>
            <w:r w:rsidRPr="00032643">
              <w:rPr>
                <w:rFonts w:ascii="Times New Roman" w:hAnsi="Times New Roman" w:cs="Times New Roman"/>
                <w:bCs/>
                <w:spacing w:val="-1"/>
                <w:sz w:val="24"/>
                <w:szCs w:val="24"/>
              </w:rPr>
              <w:t>20</w:t>
            </w:r>
          </w:p>
        </w:tc>
        <w:tc>
          <w:tcPr>
            <w:tcW w:w="828"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40</w:t>
            </w:r>
          </w:p>
        </w:tc>
        <w:tc>
          <w:tcPr>
            <w:tcW w:w="1073" w:type="dxa"/>
            <w:shd w:val="clear" w:color="auto" w:fill="auto"/>
          </w:tcPr>
          <w:p w:rsidR="00032643" w:rsidRPr="00032643" w:rsidRDefault="00032643" w:rsidP="00631EC5">
            <w:pPr>
              <w:pStyle w:val="Style56"/>
              <w:rPr>
                <w:b w:val="0"/>
                <w:bCs/>
                <w:spacing w:val="-1"/>
                <w:sz w:val="24"/>
                <w:szCs w:val="24"/>
              </w:rPr>
            </w:pPr>
            <w:r w:rsidRPr="00032643">
              <w:rPr>
                <w:b w:val="0"/>
                <w:bCs/>
                <w:spacing w:val="-1"/>
                <w:sz w:val="24"/>
                <w:szCs w:val="24"/>
              </w:rPr>
              <w:t>48</w:t>
            </w:r>
          </w:p>
        </w:tc>
        <w:tc>
          <w:tcPr>
            <w:tcW w:w="3137" w:type="dxa"/>
            <w:shd w:val="clear" w:color="auto" w:fill="auto"/>
          </w:tcPr>
          <w:p w:rsidR="00B40153" w:rsidRPr="00B40153" w:rsidRDefault="00B40153" w:rsidP="00B40153">
            <w:pPr>
              <w:pStyle w:val="aa"/>
              <w:jc w:val="left"/>
              <w:rPr>
                <w:b w:val="0"/>
                <w:bCs/>
                <w:sz w:val="24"/>
                <w:szCs w:val="24"/>
                <w:lang w:val="kk-KZ"/>
              </w:rPr>
            </w:pPr>
            <w:r w:rsidRPr="00B40153">
              <w:rPr>
                <w:b w:val="0"/>
                <w:bCs/>
                <w:sz w:val="24"/>
                <w:szCs w:val="24"/>
                <w:lang w:val="kk-KZ"/>
              </w:rPr>
              <w:t>- Септориноластиканы жоспарлау алгоритмі.</w:t>
            </w:r>
          </w:p>
          <w:p w:rsidR="00B40153" w:rsidRPr="00B40153" w:rsidRDefault="00B40153" w:rsidP="00B40153">
            <w:pPr>
              <w:pStyle w:val="aa"/>
              <w:jc w:val="left"/>
              <w:rPr>
                <w:b w:val="0"/>
                <w:bCs/>
                <w:sz w:val="24"/>
                <w:szCs w:val="24"/>
                <w:lang w:val="kk-KZ"/>
              </w:rPr>
            </w:pPr>
            <w:r w:rsidRPr="00B40153">
              <w:rPr>
                <w:b w:val="0"/>
                <w:bCs/>
                <w:sz w:val="24"/>
                <w:szCs w:val="24"/>
                <w:lang w:val="kk-KZ"/>
              </w:rPr>
              <w:t>- Ашық және жабық септоринопластиканың заманауи модификациялары, техникасы.</w:t>
            </w:r>
          </w:p>
          <w:p w:rsidR="00B40153" w:rsidRPr="00B40153" w:rsidRDefault="00B40153" w:rsidP="00B40153">
            <w:pPr>
              <w:pStyle w:val="aa"/>
              <w:jc w:val="left"/>
              <w:rPr>
                <w:b w:val="0"/>
                <w:bCs/>
                <w:sz w:val="24"/>
                <w:szCs w:val="24"/>
                <w:lang w:val="kk-KZ"/>
              </w:rPr>
            </w:pPr>
            <w:r w:rsidRPr="00B40153">
              <w:rPr>
                <w:b w:val="0"/>
                <w:bCs/>
                <w:sz w:val="24"/>
                <w:szCs w:val="24"/>
                <w:lang w:val="kk-KZ"/>
              </w:rPr>
              <w:t>- мұрын қалқасына операция жасау. Мұрын қалқасына кіру жолдары мен операция түрлері.</w:t>
            </w:r>
          </w:p>
          <w:p w:rsidR="00B40153" w:rsidRPr="00B40153" w:rsidRDefault="00B40153" w:rsidP="00B40153">
            <w:pPr>
              <w:pStyle w:val="aa"/>
              <w:jc w:val="left"/>
              <w:rPr>
                <w:b w:val="0"/>
                <w:bCs/>
                <w:sz w:val="24"/>
                <w:szCs w:val="24"/>
                <w:lang w:val="kk-KZ"/>
              </w:rPr>
            </w:pPr>
            <w:r w:rsidRPr="00B40153">
              <w:rPr>
                <w:b w:val="0"/>
                <w:bCs/>
                <w:sz w:val="24"/>
                <w:szCs w:val="24"/>
                <w:lang w:val="kk-KZ"/>
              </w:rPr>
              <w:t>- Мұрынның артқы жағындағы түзету операциялары.</w:t>
            </w:r>
          </w:p>
          <w:p w:rsidR="00B40153" w:rsidRPr="00B40153" w:rsidRDefault="00B40153" w:rsidP="00B40153">
            <w:pPr>
              <w:pStyle w:val="aa"/>
              <w:jc w:val="left"/>
              <w:rPr>
                <w:b w:val="0"/>
                <w:bCs/>
                <w:sz w:val="24"/>
                <w:szCs w:val="24"/>
                <w:lang w:val="kk-KZ"/>
              </w:rPr>
            </w:pPr>
            <w:r w:rsidRPr="00B40153">
              <w:rPr>
                <w:b w:val="0"/>
                <w:bCs/>
                <w:sz w:val="24"/>
                <w:szCs w:val="24"/>
                <w:lang w:val="kk-KZ"/>
              </w:rPr>
              <w:t>- Мұрынның биік, аласа, кең, тар арқасын түзету.</w:t>
            </w:r>
          </w:p>
          <w:p w:rsidR="00B40153" w:rsidRPr="00B40153" w:rsidRDefault="00B40153" w:rsidP="00B40153">
            <w:pPr>
              <w:pStyle w:val="aa"/>
              <w:jc w:val="left"/>
              <w:rPr>
                <w:b w:val="0"/>
                <w:bCs/>
                <w:sz w:val="24"/>
                <w:szCs w:val="24"/>
                <w:lang w:val="kk-KZ"/>
              </w:rPr>
            </w:pPr>
            <w:r w:rsidRPr="00B40153">
              <w:rPr>
                <w:b w:val="0"/>
                <w:bCs/>
                <w:sz w:val="24"/>
                <w:szCs w:val="24"/>
                <w:lang w:val="kk-KZ"/>
              </w:rPr>
              <w:t>- мұрынның артқы жағының бүйірлік қисаюы.</w:t>
            </w:r>
          </w:p>
          <w:p w:rsidR="00032643" w:rsidRDefault="00B40153" w:rsidP="00A23618">
            <w:pPr>
              <w:pStyle w:val="aa"/>
              <w:jc w:val="left"/>
              <w:rPr>
                <w:b w:val="0"/>
                <w:bCs/>
                <w:sz w:val="24"/>
                <w:szCs w:val="24"/>
                <w:lang w:val="kk-KZ"/>
              </w:rPr>
            </w:pPr>
            <w:r w:rsidRPr="00B40153">
              <w:rPr>
                <w:b w:val="0"/>
                <w:bCs/>
                <w:sz w:val="24"/>
                <w:szCs w:val="24"/>
                <w:lang w:val="kk-KZ"/>
              </w:rPr>
              <w:lastRenderedPageBreak/>
              <w:t>- Ашық және жабық септоринопластиканың заманауи модификациялары</w:t>
            </w:r>
            <w:r>
              <w:rPr>
                <w:b w:val="0"/>
                <w:bCs/>
                <w:sz w:val="24"/>
                <w:szCs w:val="24"/>
                <w:lang w:val="kk-KZ"/>
              </w:rPr>
              <w:t>.</w:t>
            </w:r>
          </w:p>
          <w:p w:rsidR="00A23618" w:rsidRPr="00A23618" w:rsidRDefault="00A23618" w:rsidP="00A23618">
            <w:pPr>
              <w:pStyle w:val="a7"/>
              <w:jc w:val="left"/>
              <w:rPr>
                <w:b w:val="0"/>
                <w:sz w:val="24"/>
                <w:szCs w:val="24"/>
                <w:lang w:val="kk-KZ"/>
              </w:rPr>
            </w:pPr>
            <w:r w:rsidRPr="00A23618">
              <w:rPr>
                <w:b w:val="0"/>
                <w:sz w:val="24"/>
                <w:szCs w:val="24"/>
                <w:lang w:val="kk-KZ"/>
              </w:rPr>
              <w:t>• аз инвазивті эстетикалық хирургиялық араласулар, оларға көрсеткіштер; эстетикалық және функционалды ринопластикаға көрсеткіштер, жабық және ашық әдістер, техника, операциядан кейінгі емдеу, мүмкін болатын асқынулар;</w:t>
            </w:r>
          </w:p>
          <w:p w:rsidR="00B40153" w:rsidRPr="00B40153" w:rsidRDefault="00A23618" w:rsidP="00A23618">
            <w:pPr>
              <w:pStyle w:val="a7"/>
              <w:jc w:val="left"/>
              <w:rPr>
                <w:lang w:val="kk-KZ"/>
              </w:rPr>
            </w:pPr>
            <w:r w:rsidRPr="00A23618">
              <w:rPr>
                <w:b w:val="0"/>
                <w:sz w:val="24"/>
                <w:szCs w:val="24"/>
                <w:lang w:val="kk-KZ"/>
              </w:rPr>
              <w:t>• бет нерві мен мимикалық бұлшықеттердің хирургиялық анатомиясы, мимиканы қалпына келтіру үшін орындалатын операциялар;</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lastRenderedPageBreak/>
              <w:t>3.3</w:t>
            </w:r>
          </w:p>
        </w:tc>
        <w:tc>
          <w:tcPr>
            <w:tcW w:w="2628" w:type="dxa"/>
            <w:shd w:val="clear" w:color="auto" w:fill="auto"/>
          </w:tcPr>
          <w:p w:rsidR="00032643" w:rsidRPr="00032643" w:rsidRDefault="00B40153" w:rsidP="00631EC5">
            <w:pPr>
              <w:pStyle w:val="aa"/>
              <w:jc w:val="left"/>
              <w:rPr>
                <w:b w:val="0"/>
                <w:bCs/>
                <w:sz w:val="24"/>
                <w:szCs w:val="24"/>
                <w:lang w:val="kk-KZ"/>
              </w:rPr>
            </w:pPr>
            <w:r w:rsidRPr="00B40153">
              <w:rPr>
                <w:b w:val="0"/>
                <w:bCs/>
                <w:sz w:val="24"/>
                <w:szCs w:val="24"/>
                <w:lang w:val="kk-KZ"/>
              </w:rPr>
              <w:t>Ашық және жабық септоринопластика, техникасы.</w:t>
            </w:r>
          </w:p>
        </w:tc>
        <w:tc>
          <w:tcPr>
            <w:tcW w:w="689"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12</w:t>
            </w:r>
          </w:p>
        </w:tc>
        <w:tc>
          <w:tcPr>
            <w:tcW w:w="716" w:type="dxa"/>
            <w:shd w:val="clear" w:color="auto" w:fill="auto"/>
          </w:tcPr>
          <w:p w:rsidR="00032643" w:rsidRPr="00032643" w:rsidRDefault="00032643" w:rsidP="00631EC5">
            <w:pPr>
              <w:jc w:val="center"/>
              <w:rPr>
                <w:rFonts w:ascii="Times New Roman" w:hAnsi="Times New Roman" w:cs="Times New Roman"/>
                <w:bCs/>
                <w:spacing w:val="-1"/>
                <w:sz w:val="24"/>
                <w:szCs w:val="24"/>
              </w:rPr>
            </w:pPr>
            <w:r w:rsidRPr="00032643">
              <w:rPr>
                <w:rFonts w:ascii="Times New Roman" w:hAnsi="Times New Roman" w:cs="Times New Roman"/>
                <w:bCs/>
                <w:spacing w:val="-1"/>
                <w:sz w:val="24"/>
                <w:szCs w:val="24"/>
              </w:rPr>
              <w:t>20</w:t>
            </w:r>
          </w:p>
        </w:tc>
        <w:tc>
          <w:tcPr>
            <w:tcW w:w="828"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40</w:t>
            </w:r>
          </w:p>
        </w:tc>
        <w:tc>
          <w:tcPr>
            <w:tcW w:w="1073" w:type="dxa"/>
            <w:shd w:val="clear" w:color="auto" w:fill="auto"/>
          </w:tcPr>
          <w:p w:rsidR="00032643" w:rsidRPr="00032643" w:rsidRDefault="00032643" w:rsidP="00631EC5">
            <w:pPr>
              <w:pStyle w:val="Style56"/>
              <w:rPr>
                <w:b w:val="0"/>
                <w:bCs/>
                <w:spacing w:val="-1"/>
                <w:sz w:val="24"/>
                <w:szCs w:val="24"/>
              </w:rPr>
            </w:pPr>
            <w:r w:rsidRPr="00032643">
              <w:rPr>
                <w:b w:val="0"/>
                <w:bCs/>
                <w:spacing w:val="-1"/>
                <w:sz w:val="24"/>
                <w:szCs w:val="24"/>
              </w:rPr>
              <w:t>48</w:t>
            </w:r>
          </w:p>
        </w:tc>
        <w:tc>
          <w:tcPr>
            <w:tcW w:w="3137" w:type="dxa"/>
            <w:shd w:val="clear" w:color="auto" w:fill="auto"/>
          </w:tcPr>
          <w:p w:rsidR="00B40153" w:rsidRPr="00A23618" w:rsidRDefault="00B40153" w:rsidP="00A23618">
            <w:pPr>
              <w:pStyle w:val="Style56"/>
              <w:jc w:val="left"/>
              <w:rPr>
                <w:b w:val="0"/>
                <w:bCs/>
                <w:spacing w:val="-1"/>
                <w:sz w:val="24"/>
                <w:szCs w:val="24"/>
                <w:lang w:val="kk-KZ"/>
              </w:rPr>
            </w:pPr>
            <w:r w:rsidRPr="00A23618">
              <w:rPr>
                <w:b w:val="0"/>
                <w:bCs/>
                <w:spacing w:val="-1"/>
                <w:sz w:val="24"/>
                <w:szCs w:val="24"/>
                <w:lang w:val="kk-KZ"/>
              </w:rPr>
              <w:t>терідегі жасқа байланысты өзгерістердің эволюциясы, олармен күресу құралдары, заманауи эстетикалық медицинаның мүмкіндіктері;</w:t>
            </w:r>
          </w:p>
          <w:p w:rsidR="00B40153" w:rsidRPr="00A23618" w:rsidRDefault="00B40153" w:rsidP="00A23618">
            <w:pPr>
              <w:pStyle w:val="Style56"/>
              <w:jc w:val="left"/>
              <w:rPr>
                <w:b w:val="0"/>
                <w:bCs/>
                <w:spacing w:val="-1"/>
                <w:sz w:val="24"/>
                <w:szCs w:val="24"/>
                <w:lang w:val="kk-KZ"/>
              </w:rPr>
            </w:pPr>
            <w:r w:rsidRPr="00A23618">
              <w:rPr>
                <w:b w:val="0"/>
                <w:bCs/>
                <w:spacing w:val="-1"/>
                <w:sz w:val="24"/>
                <w:szCs w:val="24"/>
                <w:lang w:val="kk-KZ"/>
              </w:rPr>
              <w:t>• инновациялық технологиялардың принциптері, тиімділігі және көлемі (лазерлік және радиожиілік);</w:t>
            </w:r>
          </w:p>
          <w:p w:rsidR="00032643" w:rsidRPr="00A23618" w:rsidRDefault="00B40153" w:rsidP="00A23618">
            <w:pPr>
              <w:pStyle w:val="Style56"/>
              <w:jc w:val="left"/>
              <w:rPr>
                <w:b w:val="0"/>
                <w:bCs/>
                <w:spacing w:val="-1"/>
                <w:sz w:val="24"/>
                <w:szCs w:val="24"/>
                <w:lang w:val="kk-KZ"/>
              </w:rPr>
            </w:pPr>
            <w:r w:rsidRPr="00A23618">
              <w:rPr>
                <w:b w:val="0"/>
                <w:bCs/>
                <w:spacing w:val="-1"/>
                <w:sz w:val="24"/>
                <w:szCs w:val="24"/>
                <w:lang w:val="kk-KZ"/>
              </w:rPr>
              <w:t>• мұрын деформациясын түзетудің заманауи әдістері және хирургиялық араласулар мен асқынуларға көрсеткіштер;</w:t>
            </w:r>
          </w:p>
          <w:p w:rsidR="00A23618" w:rsidRPr="00A23618" w:rsidRDefault="00A23618" w:rsidP="00A23618">
            <w:pPr>
              <w:pStyle w:val="a7"/>
              <w:jc w:val="left"/>
              <w:rPr>
                <w:b w:val="0"/>
                <w:sz w:val="24"/>
                <w:szCs w:val="24"/>
                <w:lang w:val="kk-KZ"/>
              </w:rPr>
            </w:pPr>
            <w:r w:rsidRPr="00A23618">
              <w:rPr>
                <w:b w:val="0"/>
                <w:sz w:val="24"/>
                <w:szCs w:val="24"/>
                <w:lang w:val="kk-KZ"/>
              </w:rPr>
              <w:t>• бет пен мұрынның жасқа байланысты өзгерістерін түзетудің хирургиялық және хирургиялық емес әдістері. Оларды қолдану көрсеткіштері, операциялардың түрлері, техникасы; мұрынның туа біткен және жүре пайда болған ауруларын хирургиялық емдеу әдістері, көрсеткіштері, техникасы;</w:t>
            </w:r>
          </w:p>
        </w:tc>
      </w:tr>
      <w:tr w:rsidR="00997EBD" w:rsidRPr="00631EC5" w:rsidTr="00631EC5">
        <w:tc>
          <w:tcPr>
            <w:tcW w:w="782" w:type="dxa"/>
            <w:shd w:val="clear" w:color="auto" w:fill="auto"/>
          </w:tcPr>
          <w:p w:rsidR="00032643" w:rsidRPr="00032643" w:rsidRDefault="00032643" w:rsidP="00631EC5">
            <w:pPr>
              <w:pStyle w:val="aa"/>
              <w:rPr>
                <w:b w:val="0"/>
                <w:bCs/>
                <w:spacing w:val="-1"/>
                <w:sz w:val="24"/>
                <w:szCs w:val="24"/>
              </w:rPr>
            </w:pPr>
            <w:r w:rsidRPr="00032643">
              <w:rPr>
                <w:b w:val="0"/>
                <w:bCs/>
                <w:spacing w:val="-1"/>
                <w:sz w:val="24"/>
                <w:szCs w:val="24"/>
              </w:rPr>
              <w:t>3.4</w:t>
            </w:r>
          </w:p>
        </w:tc>
        <w:tc>
          <w:tcPr>
            <w:tcW w:w="2628" w:type="dxa"/>
            <w:shd w:val="clear" w:color="auto" w:fill="auto"/>
          </w:tcPr>
          <w:p w:rsidR="00032643" w:rsidRPr="00A23618" w:rsidRDefault="00A23618" w:rsidP="00631EC5">
            <w:pPr>
              <w:pStyle w:val="aa"/>
              <w:jc w:val="left"/>
              <w:rPr>
                <w:bCs/>
                <w:sz w:val="24"/>
                <w:szCs w:val="24"/>
                <w:lang w:val="kk-KZ"/>
              </w:rPr>
            </w:pPr>
            <w:r w:rsidRPr="00A23618">
              <w:rPr>
                <w:bCs/>
                <w:sz w:val="24"/>
                <w:szCs w:val="24"/>
                <w:lang w:val="kk-KZ"/>
              </w:rPr>
              <w:t xml:space="preserve">Эстетикалық азиялық септоринопластика, субмукозды резекция, </w:t>
            </w:r>
            <w:r w:rsidRPr="00A23618">
              <w:rPr>
                <w:bCs/>
                <w:sz w:val="24"/>
                <w:szCs w:val="24"/>
                <w:lang w:val="kk-KZ"/>
              </w:rPr>
              <w:lastRenderedPageBreak/>
              <w:t>азиялық науқастардағы эстетикалық септоринопластиканың ішкі мұрын клапанының асқынулары.</w:t>
            </w:r>
          </w:p>
        </w:tc>
        <w:tc>
          <w:tcPr>
            <w:tcW w:w="689"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lastRenderedPageBreak/>
              <w:t>6</w:t>
            </w:r>
          </w:p>
        </w:tc>
        <w:tc>
          <w:tcPr>
            <w:tcW w:w="716" w:type="dxa"/>
            <w:shd w:val="clear" w:color="auto" w:fill="auto"/>
          </w:tcPr>
          <w:p w:rsidR="00032643" w:rsidRPr="00032643" w:rsidRDefault="00032643" w:rsidP="00631EC5">
            <w:pPr>
              <w:jc w:val="center"/>
              <w:rPr>
                <w:rFonts w:ascii="Times New Roman" w:hAnsi="Times New Roman" w:cs="Times New Roman"/>
                <w:bCs/>
                <w:spacing w:val="-1"/>
                <w:sz w:val="24"/>
                <w:szCs w:val="24"/>
              </w:rPr>
            </w:pPr>
            <w:r w:rsidRPr="00032643">
              <w:rPr>
                <w:rFonts w:ascii="Times New Roman" w:hAnsi="Times New Roman" w:cs="Times New Roman"/>
                <w:bCs/>
                <w:spacing w:val="-1"/>
                <w:sz w:val="24"/>
                <w:szCs w:val="24"/>
              </w:rPr>
              <w:t>10</w:t>
            </w:r>
          </w:p>
        </w:tc>
        <w:tc>
          <w:tcPr>
            <w:tcW w:w="828" w:type="dxa"/>
            <w:shd w:val="clear" w:color="auto" w:fill="auto"/>
          </w:tcPr>
          <w:p w:rsidR="00032643" w:rsidRPr="00032643" w:rsidRDefault="00032643" w:rsidP="00631EC5">
            <w:pPr>
              <w:pStyle w:val="Style56"/>
              <w:rPr>
                <w:b w:val="0"/>
                <w:bCs/>
                <w:spacing w:val="-1"/>
                <w:sz w:val="24"/>
                <w:szCs w:val="24"/>
                <w:lang w:val="kk-KZ"/>
              </w:rPr>
            </w:pPr>
            <w:r w:rsidRPr="00032643">
              <w:rPr>
                <w:b w:val="0"/>
                <w:bCs/>
                <w:spacing w:val="-1"/>
                <w:sz w:val="24"/>
                <w:szCs w:val="24"/>
              </w:rPr>
              <w:t>20</w:t>
            </w:r>
          </w:p>
        </w:tc>
        <w:tc>
          <w:tcPr>
            <w:tcW w:w="1073" w:type="dxa"/>
            <w:shd w:val="clear" w:color="auto" w:fill="auto"/>
          </w:tcPr>
          <w:p w:rsidR="00032643" w:rsidRPr="00032643" w:rsidRDefault="00032643" w:rsidP="00631EC5">
            <w:pPr>
              <w:pStyle w:val="Style56"/>
              <w:rPr>
                <w:b w:val="0"/>
                <w:bCs/>
                <w:spacing w:val="-1"/>
                <w:sz w:val="24"/>
                <w:szCs w:val="24"/>
              </w:rPr>
            </w:pPr>
            <w:r w:rsidRPr="00032643">
              <w:rPr>
                <w:b w:val="0"/>
                <w:bCs/>
                <w:spacing w:val="-1"/>
                <w:sz w:val="24"/>
                <w:szCs w:val="24"/>
              </w:rPr>
              <w:t>24</w:t>
            </w:r>
          </w:p>
        </w:tc>
        <w:tc>
          <w:tcPr>
            <w:tcW w:w="3137" w:type="dxa"/>
            <w:shd w:val="clear" w:color="auto" w:fill="auto"/>
          </w:tcPr>
          <w:p w:rsidR="00A23618" w:rsidRPr="00A23618" w:rsidRDefault="00A23618" w:rsidP="00A23618">
            <w:pPr>
              <w:pStyle w:val="aa"/>
              <w:jc w:val="left"/>
              <w:rPr>
                <w:b w:val="0"/>
                <w:sz w:val="24"/>
                <w:szCs w:val="24"/>
                <w:lang w:val="kk-KZ"/>
              </w:rPr>
            </w:pPr>
            <w:r w:rsidRPr="00A23618">
              <w:rPr>
                <w:b w:val="0"/>
                <w:sz w:val="24"/>
                <w:szCs w:val="24"/>
                <w:lang w:val="kk-KZ"/>
              </w:rPr>
              <w:t xml:space="preserve">- қалыпты анатомия, патологиялық анатомия, тыртықтану және оның </w:t>
            </w:r>
            <w:r w:rsidRPr="00A23618">
              <w:rPr>
                <w:b w:val="0"/>
                <w:sz w:val="24"/>
                <w:szCs w:val="24"/>
                <w:lang w:val="kk-KZ"/>
              </w:rPr>
              <w:lastRenderedPageBreak/>
              <w:t>бұзылуы кезіндегі патологиялық анатомия, гипертрофиялық және келоидты тыртықтарды кешенді емдеу; азиялық науқастардағы мұрынның қабыну және іріңді ауруларының клиникалық ағымының және емінің ерекшеліктерін;</w:t>
            </w:r>
          </w:p>
          <w:p w:rsidR="00A23618" w:rsidRPr="00A23618" w:rsidRDefault="00A23618" w:rsidP="00A23618">
            <w:pPr>
              <w:pStyle w:val="aa"/>
              <w:jc w:val="left"/>
              <w:rPr>
                <w:b w:val="0"/>
                <w:sz w:val="24"/>
                <w:szCs w:val="24"/>
                <w:lang w:val="kk-KZ"/>
              </w:rPr>
            </w:pPr>
            <w:r w:rsidRPr="00A23618">
              <w:rPr>
                <w:b w:val="0"/>
                <w:sz w:val="24"/>
                <w:szCs w:val="24"/>
                <w:lang w:val="kk-KZ"/>
              </w:rPr>
              <w:t>- перифериялық нервтердің және өрімдердің анатомиясын, физиологиясын және патофизиологиясын, азиялық науқастардың жаңа және созылмалы жарақаттарын хирургиялық және физиотерапевтік емдеу әдістерін;</w:t>
            </w:r>
          </w:p>
          <w:p w:rsidR="00032643" w:rsidRPr="00A23618" w:rsidRDefault="00A23618" w:rsidP="00A23618">
            <w:pPr>
              <w:pStyle w:val="aa"/>
              <w:jc w:val="left"/>
              <w:rPr>
                <w:b w:val="0"/>
                <w:sz w:val="24"/>
                <w:szCs w:val="24"/>
                <w:lang w:val="kk-KZ"/>
              </w:rPr>
            </w:pPr>
            <w:r w:rsidRPr="00A23618">
              <w:rPr>
                <w:b w:val="0"/>
                <w:sz w:val="24"/>
                <w:szCs w:val="24"/>
                <w:lang w:val="kk-KZ"/>
              </w:rPr>
              <w:t>- денервациялық синдромдарды, нейрогендік деформацияларды және ишемиялық контрактураларды емдеудің хирургиялық және хирургиялық емес әдістерін, хирургиялық емдеуге көрсеткіштерді, азиялық науқастардағы операциялардың түрлерін;</w:t>
            </w:r>
          </w:p>
          <w:p w:rsidR="00A23618" w:rsidRPr="00A23618" w:rsidRDefault="00A23618" w:rsidP="00A23618">
            <w:pPr>
              <w:pStyle w:val="a7"/>
              <w:jc w:val="left"/>
              <w:rPr>
                <w:b w:val="0"/>
                <w:sz w:val="24"/>
                <w:szCs w:val="24"/>
                <w:lang w:val="kk-KZ"/>
              </w:rPr>
            </w:pPr>
            <w:r w:rsidRPr="00A23618">
              <w:rPr>
                <w:b w:val="0"/>
                <w:sz w:val="24"/>
                <w:szCs w:val="24"/>
                <w:lang w:val="kk-KZ"/>
              </w:rPr>
              <w:t>- реабилитациялық емдеу және физиотерапия, азиялық науқастарда реконструкциялық хирургияда қолдану мүмкіндігі;</w:t>
            </w:r>
          </w:p>
          <w:p w:rsidR="00A23618" w:rsidRPr="00A23618" w:rsidRDefault="00A23618" w:rsidP="00A23618">
            <w:pPr>
              <w:pStyle w:val="a7"/>
              <w:jc w:val="left"/>
              <w:rPr>
                <w:b w:val="0"/>
                <w:sz w:val="24"/>
                <w:szCs w:val="24"/>
                <w:lang w:val="kk-KZ"/>
              </w:rPr>
            </w:pPr>
            <w:r w:rsidRPr="00A23618">
              <w:rPr>
                <w:b w:val="0"/>
                <w:sz w:val="24"/>
                <w:szCs w:val="24"/>
                <w:lang w:val="kk-KZ"/>
              </w:rPr>
              <w:t>- терідегі жасқа байланысты өзгерістердің эволюциясы, олармен күресу құралдары, азиялық науқастардағы заманауи эстетикалық медицинаның мүмкіндіктері;</w:t>
            </w:r>
          </w:p>
          <w:p w:rsidR="00A23618" w:rsidRPr="00A23618" w:rsidRDefault="00A23618" w:rsidP="00A23618">
            <w:pPr>
              <w:pStyle w:val="a7"/>
              <w:jc w:val="left"/>
              <w:rPr>
                <w:b w:val="0"/>
                <w:sz w:val="24"/>
                <w:szCs w:val="24"/>
                <w:lang w:val="kk-KZ"/>
              </w:rPr>
            </w:pPr>
            <w:r w:rsidRPr="00A23618">
              <w:rPr>
                <w:b w:val="0"/>
                <w:sz w:val="24"/>
                <w:szCs w:val="24"/>
                <w:lang w:val="kk-KZ"/>
              </w:rPr>
              <w:t>- азиялық пациенттердегі инновациялық технологиялардың (лазерлік және радиожиілік) принциптері, тиімділігі және көлемі;</w:t>
            </w:r>
          </w:p>
          <w:p w:rsidR="00A23618" w:rsidRDefault="00A23618" w:rsidP="00A23618">
            <w:pPr>
              <w:pStyle w:val="a7"/>
              <w:jc w:val="left"/>
              <w:rPr>
                <w:b w:val="0"/>
                <w:sz w:val="24"/>
                <w:szCs w:val="24"/>
                <w:lang w:val="kk-KZ"/>
              </w:rPr>
            </w:pPr>
            <w:r w:rsidRPr="00A23618">
              <w:rPr>
                <w:b w:val="0"/>
                <w:sz w:val="24"/>
                <w:szCs w:val="24"/>
                <w:lang w:val="kk-KZ"/>
              </w:rPr>
              <w:t xml:space="preserve">- дененің әртүрлі бөліктерінің контурлық </w:t>
            </w:r>
            <w:r w:rsidRPr="00A23618">
              <w:rPr>
                <w:b w:val="0"/>
                <w:sz w:val="24"/>
                <w:szCs w:val="24"/>
                <w:lang w:val="kk-KZ"/>
              </w:rPr>
              <w:lastRenderedPageBreak/>
              <w:t>деформациясын түзетудің заманауи әдістерін, азиялық науқастарда хирургиялық араласуға көрсеткіштер мен асқынуларды;</w:t>
            </w:r>
          </w:p>
          <w:p w:rsidR="00A23618" w:rsidRPr="00A23618" w:rsidRDefault="00A23618" w:rsidP="00A23618">
            <w:pPr>
              <w:pStyle w:val="a7"/>
              <w:jc w:val="left"/>
              <w:rPr>
                <w:b w:val="0"/>
                <w:sz w:val="24"/>
                <w:szCs w:val="24"/>
                <w:lang w:val="kk-KZ"/>
              </w:rPr>
            </w:pPr>
            <w:r w:rsidRPr="00A23618">
              <w:rPr>
                <w:b w:val="0"/>
                <w:sz w:val="24"/>
                <w:szCs w:val="24"/>
                <w:lang w:val="kk-KZ"/>
              </w:rPr>
              <w:t>- дененің әртүрлі бөліктерінің контурлық деформациясын түзетудің заманауи әдістерін, азиялық науқастарда хирургиялық араласуға көрсеткіштер мен асқынуларды;</w:t>
            </w:r>
          </w:p>
          <w:p w:rsidR="00A23618" w:rsidRDefault="00A23618" w:rsidP="00A23618">
            <w:pPr>
              <w:pStyle w:val="a7"/>
              <w:jc w:val="both"/>
              <w:rPr>
                <w:b w:val="0"/>
                <w:sz w:val="24"/>
                <w:szCs w:val="24"/>
                <w:lang w:val="kk-KZ"/>
              </w:rPr>
            </w:pPr>
            <w:r w:rsidRPr="00A23618">
              <w:rPr>
                <w:b w:val="0"/>
                <w:sz w:val="24"/>
                <w:szCs w:val="24"/>
                <w:lang w:val="kk-KZ"/>
              </w:rPr>
              <w:t>- аз инвазивті эстетикалық хирургиялық араласулар, оларға көрсеткіштер; эстетикалық және функционалдық ринопластикаға көрсеткіштер, жабық және ашық әдістер, техника, операциядан кейінгі емдеу, азиялық науқастардағы ықтимал асқынулар;</w:t>
            </w:r>
          </w:p>
          <w:p w:rsidR="003A1E23" w:rsidRPr="003A1E23" w:rsidRDefault="003A1E23" w:rsidP="003A1E23">
            <w:pPr>
              <w:pStyle w:val="a7"/>
              <w:jc w:val="both"/>
              <w:rPr>
                <w:b w:val="0"/>
                <w:sz w:val="24"/>
                <w:szCs w:val="24"/>
                <w:lang w:val="kk-KZ"/>
              </w:rPr>
            </w:pPr>
            <w:r w:rsidRPr="003A1E23">
              <w:rPr>
                <w:b w:val="0"/>
                <w:sz w:val="24"/>
                <w:szCs w:val="24"/>
                <w:lang w:val="kk-KZ"/>
              </w:rPr>
              <w:t>- терідегі жасқа байланысты өзгерістердің эволюциясы, олармен күресу құралдары, азиялық науқастардағы заманауи эстетикалық медицинаның мүмкіндіктері;</w:t>
            </w:r>
          </w:p>
          <w:p w:rsidR="003A1E23" w:rsidRPr="003A1E23" w:rsidRDefault="003A1E23" w:rsidP="003A1E23">
            <w:pPr>
              <w:pStyle w:val="a7"/>
              <w:jc w:val="both"/>
              <w:rPr>
                <w:b w:val="0"/>
                <w:sz w:val="24"/>
                <w:szCs w:val="24"/>
                <w:lang w:val="kk-KZ"/>
              </w:rPr>
            </w:pPr>
            <w:r w:rsidRPr="003A1E23">
              <w:rPr>
                <w:b w:val="0"/>
                <w:sz w:val="24"/>
                <w:szCs w:val="24"/>
                <w:lang w:val="kk-KZ"/>
              </w:rPr>
              <w:t>- азиялық емделушілерде инновациялық технологиялардың (лазерлік және радиожиілік) принциптері, тиімділігі және көлемі;</w:t>
            </w:r>
          </w:p>
          <w:p w:rsidR="003A1E23" w:rsidRPr="003A1E23" w:rsidRDefault="003A1E23" w:rsidP="003A1E23">
            <w:pPr>
              <w:pStyle w:val="a7"/>
              <w:jc w:val="both"/>
              <w:rPr>
                <w:b w:val="0"/>
                <w:sz w:val="24"/>
                <w:szCs w:val="24"/>
                <w:lang w:val="kk-KZ"/>
              </w:rPr>
            </w:pPr>
            <w:r w:rsidRPr="003A1E23">
              <w:rPr>
                <w:b w:val="0"/>
                <w:sz w:val="24"/>
                <w:szCs w:val="24"/>
                <w:lang w:val="kk-KZ"/>
              </w:rPr>
              <w:t>- дененің әртүрлі бөліктерінің контурлық деформациясын түзетудің заманауи әдістерін, азиялық науқастарда хирургиялық араласуға көрсеткіштер мен асқынуларды;</w:t>
            </w:r>
          </w:p>
          <w:p w:rsidR="003A1E23" w:rsidRDefault="003A1E23" w:rsidP="003A1E23">
            <w:pPr>
              <w:pStyle w:val="a7"/>
              <w:jc w:val="both"/>
              <w:rPr>
                <w:b w:val="0"/>
                <w:sz w:val="24"/>
                <w:szCs w:val="24"/>
                <w:lang w:val="kk-KZ"/>
              </w:rPr>
            </w:pPr>
            <w:r w:rsidRPr="003A1E23">
              <w:rPr>
                <w:b w:val="0"/>
                <w:sz w:val="24"/>
                <w:szCs w:val="24"/>
                <w:lang w:val="kk-KZ"/>
              </w:rPr>
              <w:t xml:space="preserve">- аз инвазивті эстетикалық хирургиялық араласулар, оларға көрсеткіштер; эстетикалық және функционалдық ринопластикаға </w:t>
            </w:r>
            <w:r w:rsidRPr="003A1E23">
              <w:rPr>
                <w:b w:val="0"/>
                <w:sz w:val="24"/>
                <w:szCs w:val="24"/>
                <w:lang w:val="kk-KZ"/>
              </w:rPr>
              <w:lastRenderedPageBreak/>
              <w:t>көрсеткіштер, жабық және ашық әдістер, техника, операциядан кейінгі емдеу, азиялық науқастардағы ықтимал асқынулар;</w:t>
            </w:r>
          </w:p>
          <w:p w:rsidR="003A1E23" w:rsidRPr="003A1E23" w:rsidRDefault="003A1E23" w:rsidP="003A1E23">
            <w:pPr>
              <w:pStyle w:val="a7"/>
              <w:jc w:val="both"/>
              <w:rPr>
                <w:b w:val="0"/>
                <w:sz w:val="24"/>
                <w:szCs w:val="24"/>
                <w:lang w:val="kk-KZ"/>
              </w:rPr>
            </w:pPr>
            <w:r w:rsidRPr="003A1E23">
              <w:rPr>
                <w:b w:val="0"/>
                <w:sz w:val="24"/>
                <w:szCs w:val="24"/>
                <w:lang w:val="kk-KZ"/>
              </w:rPr>
              <w:t>- бет нерві мен мимикалық бұлшықеттердің хирургиялық анатомиясы, азиялық науқастардың бет әлпетін қалпына келтіру үшін жасалатын операциялар;</w:t>
            </w:r>
          </w:p>
          <w:p w:rsidR="003A1E23" w:rsidRPr="003A1E23" w:rsidRDefault="003A1E23" w:rsidP="003A1E23">
            <w:pPr>
              <w:pStyle w:val="a7"/>
              <w:jc w:val="both"/>
              <w:rPr>
                <w:b w:val="0"/>
                <w:sz w:val="24"/>
                <w:szCs w:val="24"/>
                <w:lang w:val="kk-KZ"/>
              </w:rPr>
            </w:pPr>
            <w:r w:rsidRPr="003A1E23">
              <w:rPr>
                <w:b w:val="0"/>
                <w:sz w:val="24"/>
                <w:szCs w:val="24"/>
                <w:lang w:val="kk-KZ"/>
              </w:rPr>
              <w:t>- беттегі жасқа байланысты өзгерістерді түзетудің хирургиялық және хирургиялық емес әдістері, оларды қолдану көрсеткіштері, операция түрлері, техникасы; азиялық науқастардағы мұрынның туа біткен және жүре пайда болған ауруларын хирургиялық емдеу әдістері, көрсеткіштері, техникасы;</w:t>
            </w:r>
          </w:p>
          <w:p w:rsidR="003A1E23" w:rsidRDefault="003A1E23" w:rsidP="003A1E23">
            <w:pPr>
              <w:pStyle w:val="a7"/>
              <w:jc w:val="both"/>
              <w:rPr>
                <w:b w:val="0"/>
                <w:sz w:val="24"/>
                <w:szCs w:val="24"/>
                <w:lang w:val="kk-KZ"/>
              </w:rPr>
            </w:pPr>
            <w:r w:rsidRPr="003A1E23">
              <w:rPr>
                <w:b w:val="0"/>
                <w:sz w:val="24"/>
                <w:szCs w:val="24"/>
                <w:lang w:val="kk-KZ"/>
              </w:rPr>
              <w:t>- бет, бас терісі және мойын тіндеріндегі ақауларды ауыстыру әдістері, азиялық науқастарда олардың таңдау әдістері, параметрлері;</w:t>
            </w:r>
          </w:p>
          <w:p w:rsidR="00A23618" w:rsidRPr="00A23618" w:rsidRDefault="00A23618" w:rsidP="00A23618">
            <w:pPr>
              <w:pStyle w:val="a7"/>
              <w:jc w:val="both"/>
              <w:rPr>
                <w:b w:val="0"/>
                <w:sz w:val="24"/>
                <w:szCs w:val="24"/>
                <w:lang w:val="kk-KZ"/>
              </w:rPr>
            </w:pPr>
          </w:p>
        </w:tc>
      </w:tr>
      <w:tr w:rsidR="00997EBD" w:rsidRPr="00032643" w:rsidTr="00631EC5">
        <w:tc>
          <w:tcPr>
            <w:tcW w:w="3410" w:type="dxa"/>
            <w:gridSpan w:val="2"/>
            <w:shd w:val="clear" w:color="auto" w:fill="auto"/>
          </w:tcPr>
          <w:p w:rsidR="00032643" w:rsidRPr="00032643" w:rsidRDefault="00032643" w:rsidP="00631EC5">
            <w:pPr>
              <w:pStyle w:val="aa"/>
              <w:rPr>
                <w:bCs/>
                <w:sz w:val="24"/>
                <w:szCs w:val="24"/>
                <w:lang w:val="kk-KZ"/>
              </w:rPr>
            </w:pPr>
            <w:r w:rsidRPr="00032643">
              <w:rPr>
                <w:bCs/>
                <w:sz w:val="24"/>
                <w:szCs w:val="24"/>
                <w:lang w:val="kk-KZ"/>
              </w:rPr>
              <w:lastRenderedPageBreak/>
              <w:t>Барлығы:</w:t>
            </w:r>
          </w:p>
        </w:tc>
        <w:tc>
          <w:tcPr>
            <w:tcW w:w="689" w:type="dxa"/>
            <w:shd w:val="clear" w:color="auto" w:fill="auto"/>
          </w:tcPr>
          <w:p w:rsidR="00032643" w:rsidRPr="00032643" w:rsidRDefault="00032643" w:rsidP="00631EC5">
            <w:pPr>
              <w:jc w:val="center"/>
              <w:rPr>
                <w:rFonts w:ascii="Times New Roman" w:hAnsi="Times New Roman" w:cs="Times New Roman"/>
                <w:b/>
                <w:bCs/>
                <w:spacing w:val="-1"/>
                <w:sz w:val="24"/>
                <w:szCs w:val="24"/>
              </w:rPr>
            </w:pPr>
            <w:r w:rsidRPr="00032643">
              <w:rPr>
                <w:rFonts w:ascii="Times New Roman" w:hAnsi="Times New Roman" w:cs="Times New Roman"/>
                <w:b/>
                <w:bCs/>
                <w:spacing w:val="-1"/>
                <w:sz w:val="24"/>
                <w:szCs w:val="24"/>
              </w:rPr>
              <w:t>96</w:t>
            </w:r>
          </w:p>
        </w:tc>
        <w:tc>
          <w:tcPr>
            <w:tcW w:w="716" w:type="dxa"/>
            <w:shd w:val="clear" w:color="auto" w:fill="auto"/>
          </w:tcPr>
          <w:p w:rsidR="00032643" w:rsidRPr="00032643" w:rsidRDefault="00032643" w:rsidP="00631EC5">
            <w:pPr>
              <w:jc w:val="center"/>
              <w:rPr>
                <w:rFonts w:ascii="Times New Roman" w:hAnsi="Times New Roman" w:cs="Times New Roman"/>
                <w:b/>
                <w:bCs/>
                <w:spacing w:val="-1"/>
                <w:sz w:val="24"/>
                <w:szCs w:val="24"/>
              </w:rPr>
            </w:pPr>
            <w:r w:rsidRPr="00032643">
              <w:rPr>
                <w:rFonts w:ascii="Times New Roman" w:hAnsi="Times New Roman" w:cs="Times New Roman"/>
                <w:b/>
                <w:bCs/>
                <w:spacing w:val="-1"/>
                <w:sz w:val="24"/>
                <w:szCs w:val="24"/>
              </w:rPr>
              <w:t>160</w:t>
            </w:r>
          </w:p>
        </w:tc>
        <w:tc>
          <w:tcPr>
            <w:tcW w:w="828" w:type="dxa"/>
            <w:shd w:val="clear" w:color="auto" w:fill="auto"/>
          </w:tcPr>
          <w:p w:rsidR="00032643" w:rsidRPr="00032643" w:rsidRDefault="00032643" w:rsidP="00631EC5">
            <w:pPr>
              <w:jc w:val="center"/>
              <w:rPr>
                <w:rFonts w:ascii="Times New Roman" w:hAnsi="Times New Roman" w:cs="Times New Roman"/>
                <w:b/>
                <w:bCs/>
                <w:spacing w:val="-1"/>
                <w:sz w:val="24"/>
                <w:szCs w:val="24"/>
              </w:rPr>
            </w:pPr>
            <w:r w:rsidRPr="00032643">
              <w:rPr>
                <w:rFonts w:ascii="Times New Roman" w:hAnsi="Times New Roman" w:cs="Times New Roman"/>
                <w:b/>
                <w:bCs/>
                <w:spacing w:val="-1"/>
                <w:sz w:val="24"/>
                <w:szCs w:val="24"/>
              </w:rPr>
              <w:t>320</w:t>
            </w:r>
          </w:p>
        </w:tc>
        <w:tc>
          <w:tcPr>
            <w:tcW w:w="1073" w:type="dxa"/>
            <w:shd w:val="clear" w:color="auto" w:fill="auto"/>
          </w:tcPr>
          <w:p w:rsidR="00032643" w:rsidRPr="00032643" w:rsidRDefault="00032643" w:rsidP="00631EC5">
            <w:pPr>
              <w:jc w:val="center"/>
              <w:rPr>
                <w:rFonts w:ascii="Times New Roman" w:hAnsi="Times New Roman" w:cs="Times New Roman"/>
                <w:b/>
                <w:bCs/>
                <w:spacing w:val="-1"/>
                <w:sz w:val="24"/>
                <w:szCs w:val="24"/>
              </w:rPr>
            </w:pPr>
            <w:r w:rsidRPr="00032643">
              <w:rPr>
                <w:rFonts w:ascii="Times New Roman" w:hAnsi="Times New Roman" w:cs="Times New Roman"/>
                <w:b/>
                <w:bCs/>
                <w:spacing w:val="-1"/>
                <w:sz w:val="24"/>
                <w:szCs w:val="24"/>
              </w:rPr>
              <w:t>384</w:t>
            </w:r>
          </w:p>
        </w:tc>
        <w:tc>
          <w:tcPr>
            <w:tcW w:w="3137" w:type="dxa"/>
            <w:shd w:val="clear" w:color="auto" w:fill="auto"/>
          </w:tcPr>
          <w:p w:rsidR="00032643" w:rsidRPr="00032643" w:rsidRDefault="00032643" w:rsidP="00631EC5">
            <w:pPr>
              <w:jc w:val="center"/>
              <w:rPr>
                <w:rFonts w:ascii="Times New Roman" w:hAnsi="Times New Roman" w:cs="Times New Roman"/>
                <w:b/>
                <w:sz w:val="24"/>
                <w:szCs w:val="24"/>
                <w:lang w:val="kk-KZ"/>
              </w:rPr>
            </w:pPr>
            <w:r w:rsidRPr="00032643">
              <w:rPr>
                <w:rFonts w:ascii="Times New Roman" w:hAnsi="Times New Roman" w:cs="Times New Roman"/>
                <w:b/>
                <w:sz w:val="24"/>
                <w:szCs w:val="24"/>
                <w:lang w:val="kk-KZ"/>
              </w:rPr>
              <w:t>32 кредит (960 сағат)</w:t>
            </w:r>
          </w:p>
        </w:tc>
      </w:tr>
    </w:tbl>
    <w:p w:rsidR="00032643" w:rsidRPr="00032643" w:rsidRDefault="00032643" w:rsidP="00032643">
      <w:pPr>
        <w:rPr>
          <w:rFonts w:ascii="Times New Roman" w:hAnsi="Times New Roman" w:cs="Times New Roman"/>
          <w:b/>
          <w:bCs/>
          <w:sz w:val="24"/>
          <w:szCs w:val="24"/>
          <w:lang w:val="kk-KZ"/>
        </w:rPr>
      </w:pPr>
    </w:p>
    <w:p w:rsidR="00032643" w:rsidRPr="00032643" w:rsidRDefault="00032643" w:rsidP="00032643">
      <w:pPr>
        <w:rPr>
          <w:rFonts w:ascii="Times New Roman" w:hAnsi="Times New Roman" w:cs="Times New Roman"/>
          <w:bCs/>
          <w:sz w:val="24"/>
          <w:szCs w:val="24"/>
          <w:lang w:val="kk-KZ"/>
        </w:rPr>
      </w:pPr>
    </w:p>
    <w:bookmarkEnd w:id="1"/>
    <w:p w:rsidR="00032643" w:rsidRPr="00032643" w:rsidRDefault="00032643" w:rsidP="00032643">
      <w:pPr>
        <w:rPr>
          <w:rFonts w:ascii="Times New Roman" w:hAnsi="Times New Roman" w:cs="Times New Roman"/>
          <w:i/>
          <w:sz w:val="24"/>
          <w:szCs w:val="24"/>
          <w:lang w:val="kk-KZ"/>
        </w:rPr>
      </w:pPr>
      <w:r w:rsidRPr="00032643">
        <w:rPr>
          <w:rFonts w:ascii="Times New Roman" w:hAnsi="Times New Roman" w:cs="Times New Roman"/>
          <w:b/>
          <w:bCs/>
          <w:sz w:val="24"/>
          <w:szCs w:val="24"/>
          <w:lang w:val="kk-KZ"/>
        </w:rPr>
        <w:t>Тыңдаушылардың оқу жетістіктерін бағалау</w:t>
      </w:r>
    </w:p>
    <w:p w:rsidR="00032643" w:rsidRPr="00032643" w:rsidRDefault="00032643" w:rsidP="0003264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bCs/>
          <w:sz w:val="24"/>
          <w:szCs w:val="24"/>
        </w:rPr>
      </w:pPr>
    </w:p>
    <w:tbl>
      <w:tblPr>
        <w:tblW w:w="102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7116"/>
      </w:tblGrid>
      <w:tr w:rsidR="00032643" w:rsidRPr="00032643" w:rsidTr="00631EC5">
        <w:tc>
          <w:tcPr>
            <w:tcW w:w="3085" w:type="dxa"/>
            <w:shd w:val="clear" w:color="auto" w:fill="auto"/>
          </w:tcPr>
          <w:p w:rsidR="00032643" w:rsidRPr="00032643" w:rsidRDefault="00032643" w:rsidP="0063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32643">
              <w:rPr>
                <w:rFonts w:ascii="Times New Roman" w:hAnsi="Times New Roman" w:cs="Times New Roman"/>
                <w:b/>
                <w:sz w:val="24"/>
                <w:szCs w:val="24"/>
                <w:lang w:val="kk-KZ"/>
              </w:rPr>
              <w:t>Бақылау түрі</w:t>
            </w:r>
          </w:p>
        </w:tc>
        <w:tc>
          <w:tcPr>
            <w:tcW w:w="7116" w:type="dxa"/>
            <w:shd w:val="clear" w:color="auto" w:fill="auto"/>
          </w:tcPr>
          <w:p w:rsidR="00032643" w:rsidRPr="00032643" w:rsidRDefault="00032643" w:rsidP="0063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bCs/>
                <w:sz w:val="24"/>
                <w:szCs w:val="24"/>
              </w:rPr>
            </w:pPr>
            <w:r w:rsidRPr="00032643">
              <w:rPr>
                <w:rFonts w:ascii="Times New Roman" w:hAnsi="Times New Roman" w:cs="Times New Roman"/>
                <w:b/>
                <w:sz w:val="24"/>
                <w:szCs w:val="24"/>
                <w:lang w:val="kk-KZ"/>
              </w:rPr>
              <w:t>Бағалау әдістері</w:t>
            </w:r>
          </w:p>
        </w:tc>
      </w:tr>
      <w:tr w:rsidR="00032643" w:rsidRPr="00032643" w:rsidTr="00631EC5">
        <w:tc>
          <w:tcPr>
            <w:tcW w:w="3085" w:type="dxa"/>
            <w:shd w:val="clear" w:color="auto" w:fill="auto"/>
          </w:tcPr>
          <w:p w:rsidR="00032643" w:rsidRPr="00032643" w:rsidRDefault="00032643" w:rsidP="0063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32643">
              <w:rPr>
                <w:rFonts w:ascii="Times New Roman" w:hAnsi="Times New Roman" w:cs="Times New Roman"/>
                <w:sz w:val="24"/>
                <w:szCs w:val="24"/>
              </w:rPr>
              <w:t>Ағымдағы</w:t>
            </w:r>
          </w:p>
        </w:tc>
        <w:tc>
          <w:tcPr>
            <w:tcW w:w="7116" w:type="dxa"/>
            <w:shd w:val="clear" w:color="auto" w:fill="auto"/>
          </w:tcPr>
          <w:p w:rsidR="00032643" w:rsidRPr="00032643" w:rsidRDefault="00032643" w:rsidP="0063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32643">
              <w:rPr>
                <w:rFonts w:ascii="Times New Roman" w:hAnsi="Times New Roman" w:cs="Times New Roman"/>
                <w:sz w:val="24"/>
                <w:szCs w:val="24"/>
                <w:lang w:val="kk-KZ"/>
              </w:rPr>
              <w:t>Тыңда</w:t>
            </w:r>
            <w:r w:rsidRPr="00032643">
              <w:rPr>
                <w:rFonts w:ascii="Times New Roman" w:hAnsi="Times New Roman" w:cs="Times New Roman"/>
                <w:sz w:val="24"/>
                <w:szCs w:val="24"/>
              </w:rPr>
              <w:t>ушылардың тапсырмаларын бағалау</w:t>
            </w:r>
          </w:p>
        </w:tc>
      </w:tr>
      <w:tr w:rsidR="00032643" w:rsidRPr="00032643" w:rsidTr="00631EC5">
        <w:tc>
          <w:tcPr>
            <w:tcW w:w="3085" w:type="dxa"/>
            <w:shd w:val="clear" w:color="auto" w:fill="auto"/>
          </w:tcPr>
          <w:p w:rsidR="00032643" w:rsidRPr="00032643" w:rsidRDefault="00032643" w:rsidP="0063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32643">
              <w:rPr>
                <w:rFonts w:ascii="Times New Roman" w:hAnsi="Times New Roman" w:cs="Times New Roman"/>
                <w:sz w:val="24"/>
                <w:szCs w:val="24"/>
                <w:lang w:val="kk-KZ"/>
              </w:rPr>
              <w:t>Аралық</w:t>
            </w:r>
            <w:r w:rsidRPr="00032643">
              <w:rPr>
                <w:rFonts w:ascii="Times New Roman" w:hAnsi="Times New Roman" w:cs="Times New Roman"/>
                <w:sz w:val="24"/>
                <w:szCs w:val="24"/>
              </w:rPr>
              <w:t xml:space="preserve"> (қажет болса)</w:t>
            </w:r>
          </w:p>
        </w:tc>
        <w:tc>
          <w:tcPr>
            <w:tcW w:w="7116" w:type="dxa"/>
            <w:shd w:val="clear" w:color="auto" w:fill="auto"/>
          </w:tcPr>
          <w:p w:rsidR="00032643" w:rsidRPr="00032643" w:rsidRDefault="00032643" w:rsidP="0063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rPr>
            </w:pPr>
            <w:r w:rsidRPr="00032643">
              <w:rPr>
                <w:rFonts w:ascii="Times New Roman" w:hAnsi="Times New Roman" w:cs="Times New Roman"/>
                <w:sz w:val="24"/>
                <w:szCs w:val="24"/>
              </w:rPr>
              <w:t>Әр модуль бойынша білім мен дағдыны бағалау. Қорытынды аттестацияға рұқсат беру.</w:t>
            </w:r>
          </w:p>
        </w:tc>
      </w:tr>
      <w:tr w:rsidR="00032643" w:rsidRPr="00631EC5" w:rsidTr="00631EC5">
        <w:tc>
          <w:tcPr>
            <w:tcW w:w="3085" w:type="dxa"/>
            <w:shd w:val="clear" w:color="auto" w:fill="auto"/>
          </w:tcPr>
          <w:p w:rsidR="00032643" w:rsidRPr="00032643" w:rsidRDefault="00032643" w:rsidP="0063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032643">
              <w:rPr>
                <w:rFonts w:ascii="Times New Roman" w:hAnsi="Times New Roman" w:cs="Times New Roman"/>
                <w:sz w:val="24"/>
                <w:szCs w:val="24"/>
                <w:lang w:val="kk-KZ"/>
              </w:rPr>
              <w:t>Қорытынды</w:t>
            </w:r>
          </w:p>
        </w:tc>
        <w:tc>
          <w:tcPr>
            <w:tcW w:w="7116" w:type="dxa"/>
            <w:shd w:val="clear" w:color="auto" w:fill="auto"/>
          </w:tcPr>
          <w:p w:rsidR="00032643" w:rsidRPr="00032643" w:rsidRDefault="00032643" w:rsidP="00631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color w:val="000000"/>
                <w:sz w:val="24"/>
                <w:szCs w:val="24"/>
                <w:shd w:val="clear" w:color="auto" w:fill="FFFFFF"/>
                <w:lang w:val="kk-KZ"/>
              </w:rPr>
            </w:pPr>
            <w:r w:rsidRPr="00032643">
              <w:rPr>
                <w:rFonts w:ascii="Times New Roman" w:hAnsi="Times New Roman" w:cs="Times New Roman"/>
                <w:color w:val="000000"/>
                <w:sz w:val="24"/>
                <w:szCs w:val="24"/>
                <w:shd w:val="clear" w:color="auto" w:fill="FFFFFF"/>
                <w:lang w:val="kk-KZ"/>
              </w:rPr>
              <w:t>Бірінші кезең – тест сұрақтары бойынша автоматтандырылған компьютерлік тестілеу арқылы білімді бағалау.</w:t>
            </w:r>
          </w:p>
          <w:p w:rsidR="00032643" w:rsidRPr="00032643" w:rsidRDefault="00032643" w:rsidP="003A1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4"/>
                <w:szCs w:val="24"/>
                <w:lang w:val="kk-KZ"/>
              </w:rPr>
            </w:pPr>
            <w:r w:rsidRPr="00032643">
              <w:rPr>
                <w:rFonts w:ascii="Times New Roman" w:hAnsi="Times New Roman" w:cs="Times New Roman"/>
                <w:color w:val="000000"/>
                <w:sz w:val="24"/>
                <w:szCs w:val="24"/>
                <w:shd w:val="clear" w:color="auto" w:fill="FFFFFF"/>
                <w:lang w:val="kk-KZ"/>
              </w:rPr>
              <w:t xml:space="preserve">Екінші кезең – </w:t>
            </w:r>
            <w:r w:rsidR="003A1E23">
              <w:rPr>
                <w:rFonts w:ascii="Times New Roman" w:hAnsi="Times New Roman" w:cs="Times New Roman"/>
                <w:color w:val="000000"/>
                <w:sz w:val="24"/>
                <w:szCs w:val="24"/>
                <w:shd w:val="clear" w:color="auto" w:fill="FFFFFF"/>
                <w:lang w:val="kk-KZ"/>
              </w:rPr>
              <w:t>пластикалық балара хирургия және пластикалық хирургия</w:t>
            </w:r>
            <w:r w:rsidRPr="00032643">
              <w:rPr>
                <w:rFonts w:ascii="Times New Roman" w:hAnsi="Times New Roman" w:cs="Times New Roman"/>
                <w:color w:val="000000"/>
                <w:sz w:val="24"/>
                <w:szCs w:val="24"/>
                <w:shd w:val="clear" w:color="auto" w:fill="FFFFFF"/>
                <w:lang w:val="kk-KZ"/>
              </w:rPr>
              <w:t xml:space="preserve"> сараптама барысында дағдының орындалуын көрсету </w:t>
            </w:r>
            <w:r w:rsidRPr="00032643">
              <w:rPr>
                <w:rFonts w:ascii="Times New Roman" w:hAnsi="Times New Roman" w:cs="Times New Roman"/>
                <w:color w:val="000000"/>
                <w:sz w:val="24"/>
                <w:szCs w:val="24"/>
                <w:shd w:val="clear" w:color="auto" w:fill="FFFFFF"/>
                <w:lang w:val="kk-KZ"/>
              </w:rPr>
              <w:lastRenderedPageBreak/>
              <w:t>арқылы бағалау.</w:t>
            </w:r>
          </w:p>
        </w:tc>
      </w:tr>
    </w:tbl>
    <w:p w:rsidR="00032643" w:rsidRPr="00032643" w:rsidRDefault="00032643" w:rsidP="00032643">
      <w:pPr>
        <w:pStyle w:val="Default"/>
        <w:widowControl w:val="0"/>
        <w:rPr>
          <w:b/>
          <w:bCs/>
          <w:color w:val="auto"/>
          <w:lang w:val="kk-KZ"/>
        </w:rPr>
      </w:pPr>
    </w:p>
    <w:p w:rsidR="00032643" w:rsidRPr="00032643" w:rsidRDefault="00032643" w:rsidP="00032643">
      <w:pPr>
        <w:pStyle w:val="Default"/>
        <w:widowControl w:val="0"/>
        <w:ind w:firstLine="709"/>
        <w:jc w:val="both"/>
        <w:rPr>
          <w:b/>
          <w:color w:val="auto"/>
          <w:lang w:val="kk-KZ"/>
        </w:rPr>
      </w:pPr>
      <w:r w:rsidRPr="00032643">
        <w:rPr>
          <w:b/>
          <w:lang w:val="kk-KZ"/>
        </w:rPr>
        <w:t>Тыңдаушылардың оқу жетістіктерін бағалаудың баллдық-рейтингтік әріптік жүйесі</w:t>
      </w:r>
    </w:p>
    <w:p w:rsidR="00032643" w:rsidRPr="00032643" w:rsidRDefault="00032643" w:rsidP="00032643">
      <w:pPr>
        <w:pStyle w:val="Default"/>
        <w:widowControl w:val="0"/>
        <w:ind w:firstLine="709"/>
        <w:jc w:val="both"/>
        <w:rPr>
          <w:b/>
          <w:color w:val="auto"/>
          <w:lang w:val="kk-KZ"/>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297"/>
        <w:gridCol w:w="2410"/>
        <w:gridCol w:w="3237"/>
      </w:tblGrid>
      <w:tr w:rsidR="00032643" w:rsidRPr="00032643" w:rsidTr="00631EC5">
        <w:tc>
          <w:tcPr>
            <w:tcW w:w="2263" w:type="dxa"/>
            <w:shd w:val="clear" w:color="auto" w:fill="auto"/>
          </w:tcPr>
          <w:p w:rsidR="00032643" w:rsidRPr="00032643" w:rsidRDefault="00032643" w:rsidP="00631EC5">
            <w:pPr>
              <w:pStyle w:val="Default"/>
              <w:widowControl w:val="0"/>
              <w:jc w:val="center"/>
              <w:rPr>
                <w:color w:val="auto"/>
              </w:rPr>
            </w:pPr>
            <w:r w:rsidRPr="00032643">
              <w:rPr>
                <w:spacing w:val="2"/>
              </w:rPr>
              <w:t>Әріптік жүйе бойынша бағалау</w:t>
            </w:r>
          </w:p>
        </w:tc>
        <w:tc>
          <w:tcPr>
            <w:tcW w:w="2297" w:type="dxa"/>
            <w:shd w:val="clear" w:color="auto" w:fill="auto"/>
          </w:tcPr>
          <w:p w:rsidR="00032643" w:rsidRPr="00032643" w:rsidRDefault="00032643" w:rsidP="00631EC5">
            <w:pPr>
              <w:pStyle w:val="Default"/>
              <w:widowControl w:val="0"/>
              <w:jc w:val="center"/>
              <w:rPr>
                <w:color w:val="auto"/>
              </w:rPr>
            </w:pPr>
            <w:r w:rsidRPr="00032643">
              <w:rPr>
                <w:spacing w:val="2"/>
                <w:lang w:val="kk-KZ"/>
              </w:rPr>
              <w:t>Бал</w:t>
            </w:r>
            <w:r w:rsidRPr="00032643">
              <w:rPr>
                <w:spacing w:val="2"/>
              </w:rPr>
              <w:t>лардың цифрлық эквиваленті</w:t>
            </w:r>
          </w:p>
        </w:tc>
        <w:tc>
          <w:tcPr>
            <w:tcW w:w="2410" w:type="dxa"/>
            <w:shd w:val="clear" w:color="auto" w:fill="auto"/>
          </w:tcPr>
          <w:p w:rsidR="00032643" w:rsidRPr="00032643" w:rsidRDefault="00032643" w:rsidP="00631EC5">
            <w:pPr>
              <w:pStyle w:val="Default"/>
              <w:widowControl w:val="0"/>
              <w:jc w:val="center"/>
              <w:rPr>
                <w:color w:val="auto"/>
              </w:rPr>
            </w:pPr>
            <w:r w:rsidRPr="00032643">
              <w:rPr>
                <w:spacing w:val="2"/>
              </w:rPr>
              <w:t>%-</w:t>
            </w:r>
            <w:r w:rsidRPr="00032643">
              <w:rPr>
                <w:spacing w:val="2"/>
                <w:lang w:val="kk-KZ"/>
              </w:rPr>
              <w:t>дық көлемі</w:t>
            </w:r>
          </w:p>
        </w:tc>
        <w:tc>
          <w:tcPr>
            <w:tcW w:w="3237" w:type="dxa"/>
            <w:shd w:val="clear" w:color="auto" w:fill="auto"/>
          </w:tcPr>
          <w:p w:rsidR="00032643" w:rsidRPr="00032643" w:rsidRDefault="00032643" w:rsidP="00631EC5">
            <w:pPr>
              <w:pStyle w:val="Default"/>
              <w:widowControl w:val="0"/>
              <w:jc w:val="center"/>
              <w:rPr>
                <w:color w:val="auto"/>
              </w:rPr>
            </w:pPr>
            <w:r w:rsidRPr="00032643">
              <w:rPr>
                <w:spacing w:val="2"/>
              </w:rPr>
              <w:t>Дәстүрлі жүйе бойынша бағалау</w:t>
            </w: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А</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4,0</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95-100</w:t>
            </w:r>
          </w:p>
        </w:tc>
        <w:tc>
          <w:tcPr>
            <w:tcW w:w="3237" w:type="dxa"/>
            <w:vMerge w:val="restart"/>
            <w:shd w:val="clear" w:color="auto" w:fill="auto"/>
            <w:vAlign w:val="center"/>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hAnsi="Times New Roman" w:cs="Times New Roman"/>
                <w:color w:val="000000"/>
                <w:spacing w:val="2"/>
                <w:sz w:val="24"/>
                <w:szCs w:val="24"/>
                <w:lang w:val="kk-KZ"/>
              </w:rPr>
              <w:t>Өте жақсы</w:t>
            </w: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А-</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3,67</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90-94</w:t>
            </w:r>
          </w:p>
        </w:tc>
        <w:tc>
          <w:tcPr>
            <w:tcW w:w="3237" w:type="dxa"/>
            <w:vMerge/>
            <w:shd w:val="clear" w:color="auto" w:fill="auto"/>
            <w:vAlign w:val="center"/>
          </w:tcPr>
          <w:p w:rsidR="00032643" w:rsidRPr="00032643" w:rsidRDefault="00032643" w:rsidP="00631EC5">
            <w:pPr>
              <w:pStyle w:val="Default"/>
              <w:widowControl w:val="0"/>
              <w:jc w:val="center"/>
              <w:rPr>
                <w:color w:val="auto"/>
              </w:rPr>
            </w:pP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В+</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3,33</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85-89</w:t>
            </w:r>
          </w:p>
        </w:tc>
        <w:tc>
          <w:tcPr>
            <w:tcW w:w="3237" w:type="dxa"/>
            <w:vMerge w:val="restart"/>
            <w:shd w:val="clear" w:color="auto" w:fill="auto"/>
            <w:vAlign w:val="center"/>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hAnsi="Times New Roman" w:cs="Times New Roman"/>
                <w:color w:val="000000"/>
                <w:spacing w:val="2"/>
                <w:sz w:val="24"/>
                <w:szCs w:val="24"/>
                <w:lang w:val="kk-KZ"/>
              </w:rPr>
              <w:t>Жақсы</w:t>
            </w: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В</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3,0</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80-84</w:t>
            </w:r>
          </w:p>
        </w:tc>
        <w:tc>
          <w:tcPr>
            <w:tcW w:w="3237" w:type="dxa"/>
            <w:vMerge/>
            <w:shd w:val="clear" w:color="auto" w:fill="auto"/>
            <w:vAlign w:val="center"/>
          </w:tcPr>
          <w:p w:rsidR="00032643" w:rsidRPr="00032643" w:rsidRDefault="00032643" w:rsidP="00631EC5">
            <w:pPr>
              <w:pStyle w:val="Default"/>
              <w:widowControl w:val="0"/>
              <w:jc w:val="center"/>
              <w:rPr>
                <w:color w:val="auto"/>
              </w:rPr>
            </w:pP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В-</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2,67</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75-79</w:t>
            </w:r>
          </w:p>
        </w:tc>
        <w:tc>
          <w:tcPr>
            <w:tcW w:w="3237" w:type="dxa"/>
            <w:vMerge/>
            <w:shd w:val="clear" w:color="auto" w:fill="auto"/>
            <w:vAlign w:val="center"/>
          </w:tcPr>
          <w:p w:rsidR="00032643" w:rsidRPr="00032643" w:rsidRDefault="00032643" w:rsidP="00631EC5">
            <w:pPr>
              <w:pStyle w:val="Default"/>
              <w:widowControl w:val="0"/>
              <w:jc w:val="center"/>
              <w:rPr>
                <w:color w:val="auto"/>
              </w:rPr>
            </w:pP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С+</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2,33</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70-74</w:t>
            </w:r>
          </w:p>
        </w:tc>
        <w:tc>
          <w:tcPr>
            <w:tcW w:w="3237" w:type="dxa"/>
            <w:vMerge w:val="restart"/>
            <w:shd w:val="clear" w:color="auto" w:fill="auto"/>
            <w:vAlign w:val="center"/>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hAnsi="Times New Roman" w:cs="Times New Roman"/>
                <w:color w:val="000000"/>
                <w:spacing w:val="2"/>
                <w:sz w:val="24"/>
                <w:szCs w:val="24"/>
                <w:lang w:val="kk-KZ"/>
              </w:rPr>
              <w:t>Қанағаттанарлық</w:t>
            </w: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С</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2,0</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65-69</w:t>
            </w:r>
          </w:p>
        </w:tc>
        <w:tc>
          <w:tcPr>
            <w:tcW w:w="3237" w:type="dxa"/>
            <w:vMerge/>
            <w:shd w:val="clear" w:color="auto" w:fill="auto"/>
            <w:vAlign w:val="center"/>
          </w:tcPr>
          <w:p w:rsidR="00032643" w:rsidRPr="00032643" w:rsidRDefault="00032643" w:rsidP="00631EC5">
            <w:pPr>
              <w:pStyle w:val="Default"/>
              <w:widowControl w:val="0"/>
              <w:jc w:val="center"/>
              <w:rPr>
                <w:color w:val="auto"/>
              </w:rPr>
            </w:pP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С-</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1,67</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60-64</w:t>
            </w:r>
          </w:p>
        </w:tc>
        <w:tc>
          <w:tcPr>
            <w:tcW w:w="3237" w:type="dxa"/>
            <w:vMerge/>
            <w:shd w:val="clear" w:color="auto" w:fill="auto"/>
            <w:vAlign w:val="center"/>
          </w:tcPr>
          <w:p w:rsidR="00032643" w:rsidRPr="00032643" w:rsidRDefault="00032643" w:rsidP="00631EC5">
            <w:pPr>
              <w:pStyle w:val="Default"/>
              <w:widowControl w:val="0"/>
              <w:jc w:val="center"/>
              <w:rPr>
                <w:color w:val="auto"/>
              </w:rPr>
            </w:pP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lang w:val="en-US"/>
              </w:rPr>
              <w:t>D+</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1,33</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55-59</w:t>
            </w:r>
          </w:p>
        </w:tc>
        <w:tc>
          <w:tcPr>
            <w:tcW w:w="3237" w:type="dxa"/>
            <w:vMerge/>
            <w:shd w:val="clear" w:color="auto" w:fill="auto"/>
            <w:vAlign w:val="center"/>
          </w:tcPr>
          <w:p w:rsidR="00032643" w:rsidRPr="00032643" w:rsidRDefault="00032643" w:rsidP="00631EC5">
            <w:pPr>
              <w:pStyle w:val="Default"/>
              <w:widowControl w:val="0"/>
              <w:jc w:val="center"/>
              <w:rPr>
                <w:color w:val="auto"/>
              </w:rPr>
            </w:pP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lang w:val="en-US"/>
              </w:rPr>
              <w:t>D</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1,0</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50-54</w:t>
            </w:r>
          </w:p>
        </w:tc>
        <w:tc>
          <w:tcPr>
            <w:tcW w:w="3237" w:type="dxa"/>
            <w:vMerge/>
            <w:shd w:val="clear" w:color="auto" w:fill="auto"/>
            <w:vAlign w:val="center"/>
          </w:tcPr>
          <w:p w:rsidR="00032643" w:rsidRPr="00032643" w:rsidRDefault="00032643" w:rsidP="00631EC5">
            <w:pPr>
              <w:pStyle w:val="Default"/>
              <w:widowControl w:val="0"/>
              <w:jc w:val="center"/>
              <w:rPr>
                <w:color w:val="auto"/>
              </w:rPr>
            </w:pPr>
          </w:p>
        </w:tc>
      </w:tr>
      <w:tr w:rsidR="00032643" w:rsidRPr="00032643" w:rsidTr="00631EC5">
        <w:tc>
          <w:tcPr>
            <w:tcW w:w="2263"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lang w:val="en-US"/>
              </w:rPr>
              <w:t>F</w:t>
            </w:r>
          </w:p>
        </w:tc>
        <w:tc>
          <w:tcPr>
            <w:tcW w:w="2297"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0</w:t>
            </w:r>
          </w:p>
        </w:tc>
        <w:tc>
          <w:tcPr>
            <w:tcW w:w="2410" w:type="dxa"/>
            <w:shd w:val="clear" w:color="auto" w:fill="auto"/>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eastAsia="Courier New" w:hAnsi="Times New Roman" w:cs="Times New Roman"/>
                <w:color w:val="000000"/>
                <w:sz w:val="24"/>
                <w:szCs w:val="24"/>
              </w:rPr>
              <w:t>0-49</w:t>
            </w:r>
          </w:p>
        </w:tc>
        <w:tc>
          <w:tcPr>
            <w:tcW w:w="3237" w:type="dxa"/>
            <w:shd w:val="clear" w:color="auto" w:fill="auto"/>
            <w:vAlign w:val="center"/>
          </w:tcPr>
          <w:p w:rsidR="00032643" w:rsidRPr="00032643" w:rsidRDefault="00032643" w:rsidP="00631EC5">
            <w:pPr>
              <w:widowControl w:val="0"/>
              <w:jc w:val="center"/>
              <w:rPr>
                <w:rFonts w:ascii="Times New Roman" w:eastAsia="Courier New" w:hAnsi="Times New Roman" w:cs="Times New Roman"/>
                <w:color w:val="000000"/>
                <w:sz w:val="24"/>
                <w:szCs w:val="24"/>
              </w:rPr>
            </w:pPr>
            <w:r w:rsidRPr="00032643">
              <w:rPr>
                <w:rFonts w:ascii="Times New Roman" w:hAnsi="Times New Roman" w:cs="Times New Roman"/>
                <w:color w:val="000000"/>
                <w:spacing w:val="2"/>
                <w:sz w:val="24"/>
                <w:szCs w:val="24"/>
                <w:lang w:val="kk-KZ"/>
              </w:rPr>
              <w:t>Қ</w:t>
            </w:r>
            <w:r w:rsidRPr="00032643">
              <w:rPr>
                <w:rFonts w:ascii="Times New Roman" w:hAnsi="Times New Roman" w:cs="Times New Roman"/>
                <w:color w:val="000000"/>
                <w:spacing w:val="2"/>
                <w:sz w:val="24"/>
                <w:szCs w:val="24"/>
              </w:rPr>
              <w:t>анағаттанарлықсыз</w:t>
            </w:r>
          </w:p>
        </w:tc>
      </w:tr>
    </w:tbl>
    <w:p w:rsidR="00DE6461" w:rsidRDefault="00DE6461" w:rsidP="00DE6461">
      <w:pPr>
        <w:ind w:firstLine="709"/>
        <w:jc w:val="both"/>
        <w:rPr>
          <w:rFonts w:ascii="Times New Roman" w:hAnsi="Times New Roman" w:cs="Times New Roman"/>
          <w:b/>
          <w:sz w:val="24"/>
          <w:szCs w:val="24"/>
        </w:rPr>
      </w:pPr>
    </w:p>
    <w:p w:rsidR="00032643" w:rsidRDefault="00032643" w:rsidP="00DE6461">
      <w:pPr>
        <w:ind w:firstLine="709"/>
        <w:jc w:val="both"/>
        <w:rPr>
          <w:rFonts w:ascii="Times New Roman" w:eastAsia="Calibri" w:hAnsi="Times New Roman" w:cs="Times New Roman"/>
          <w:b/>
          <w:sz w:val="24"/>
          <w:szCs w:val="24"/>
        </w:rPr>
      </w:pPr>
      <w:r w:rsidRPr="00032643">
        <w:rPr>
          <w:rFonts w:ascii="Times New Roman" w:hAnsi="Times New Roman" w:cs="Times New Roman"/>
          <w:b/>
          <w:sz w:val="24"/>
          <w:szCs w:val="24"/>
        </w:rPr>
        <w:t>Ұсыныл</w:t>
      </w:r>
      <w:r w:rsidRPr="00032643">
        <w:rPr>
          <w:rFonts w:ascii="Times New Roman" w:hAnsi="Times New Roman" w:cs="Times New Roman"/>
          <w:b/>
          <w:sz w:val="24"/>
          <w:szCs w:val="24"/>
          <w:lang w:val="kk-KZ"/>
        </w:rPr>
        <w:t>ған</w:t>
      </w:r>
      <w:r w:rsidRPr="00032643">
        <w:rPr>
          <w:rFonts w:ascii="Times New Roman" w:hAnsi="Times New Roman" w:cs="Times New Roman"/>
          <w:b/>
          <w:sz w:val="24"/>
          <w:szCs w:val="24"/>
        </w:rPr>
        <w:t xml:space="preserve"> әдебиет:  </w:t>
      </w:r>
      <w:r w:rsidRPr="00032643">
        <w:rPr>
          <w:rFonts w:ascii="Times New Roman" w:hAnsi="Times New Roman" w:cs="Times New Roman"/>
          <w:b/>
          <w:sz w:val="24"/>
          <w:szCs w:val="24"/>
          <w:lang w:val="kk-KZ"/>
        </w:rPr>
        <w:t>Негізгі</w:t>
      </w:r>
      <w:r w:rsidRPr="00032643">
        <w:rPr>
          <w:rFonts w:ascii="Times New Roman" w:eastAsia="Calibri" w:hAnsi="Times New Roman" w:cs="Times New Roman"/>
          <w:b/>
          <w:sz w:val="24"/>
          <w:szCs w:val="24"/>
        </w:rPr>
        <w:t>:</w:t>
      </w:r>
    </w:p>
    <w:p w:rsidR="00DE6461" w:rsidRDefault="00DE6461" w:rsidP="00DE6461">
      <w:pPr>
        <w:tabs>
          <w:tab w:val="left" w:pos="993"/>
        </w:tabs>
        <w:jc w:val="both"/>
        <w:rPr>
          <w:rFonts w:ascii="Times New Roman" w:eastAsia="Calibri" w:hAnsi="Times New Roman" w:cs="Times New Roman"/>
          <w:b/>
          <w:sz w:val="24"/>
          <w:szCs w:val="24"/>
        </w:rPr>
      </w:pPr>
      <w:r w:rsidRPr="001A500D">
        <w:rPr>
          <w:rFonts w:ascii="Times New Roman" w:eastAsia="Calibri" w:hAnsi="Times New Roman" w:cs="Times New Roman"/>
          <w:b/>
          <w:sz w:val="24"/>
          <w:szCs w:val="24"/>
        </w:rPr>
        <w:t>Основная:</w:t>
      </w:r>
    </w:p>
    <w:p w:rsidR="00DE6461" w:rsidRPr="0048780C" w:rsidRDefault="00DE6461" w:rsidP="00DE6461">
      <w:pPr>
        <w:numPr>
          <w:ilvl w:val="0"/>
          <w:numId w:val="12"/>
        </w:numPr>
        <w:tabs>
          <w:tab w:val="left" w:pos="-993"/>
        </w:tabs>
        <w:spacing w:after="0" w:line="240" w:lineRule="auto"/>
        <w:ind w:left="0" w:right="-711" w:firstLine="0"/>
        <w:jc w:val="both"/>
        <w:rPr>
          <w:rFonts w:ascii="Times New Roman" w:hAnsi="Times New Roman" w:cs="Times New Roman"/>
          <w:sz w:val="24"/>
          <w:szCs w:val="24"/>
        </w:rPr>
      </w:pPr>
      <w:r w:rsidRPr="0048780C">
        <w:rPr>
          <w:rFonts w:ascii="Times New Roman" w:hAnsi="Times New Roman" w:cs="Times New Roman"/>
          <w:sz w:val="24"/>
          <w:szCs w:val="24"/>
        </w:rPr>
        <w:t>Белоусов А.Е. Пластическая реконструктивная и эстетическая хирургия. СПБ, «Гиппократ», 1998 г.</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Белоусов А.Е., Ткаченко С.С. Микрохирургия в травматологии. Л.: Медицина, 1988. 224 с.</w:t>
      </w:r>
    </w:p>
    <w:p w:rsidR="00DE6461" w:rsidRPr="0048780C" w:rsidRDefault="00DE6461" w:rsidP="00DE6461">
      <w:pPr>
        <w:numPr>
          <w:ilvl w:val="0"/>
          <w:numId w:val="12"/>
        </w:numPr>
        <w:tabs>
          <w:tab w:val="left" w:pos="-993"/>
        </w:tabs>
        <w:spacing w:after="0" w:line="240" w:lineRule="auto"/>
        <w:ind w:left="0" w:right="-569" w:firstLine="0"/>
        <w:jc w:val="both"/>
        <w:rPr>
          <w:rFonts w:ascii="Times New Roman" w:hAnsi="Times New Roman" w:cs="Times New Roman"/>
          <w:spacing w:val="-6"/>
          <w:sz w:val="24"/>
          <w:szCs w:val="24"/>
          <w:highlight w:val="white"/>
        </w:rPr>
      </w:pPr>
      <w:r w:rsidRPr="0048780C">
        <w:rPr>
          <w:rFonts w:ascii="Times New Roman" w:hAnsi="Times New Roman" w:cs="Times New Roman"/>
          <w:sz w:val="24"/>
          <w:szCs w:val="24"/>
        </w:rPr>
        <w:t>Богов А.А. Микрохирургия в лечении необратимых повреждений мышц предплечья: Автореф  канд.мед.наук. 1., 1989. 26 с.</w:t>
      </w:r>
    </w:p>
    <w:p w:rsidR="00DE6461" w:rsidRPr="0048780C" w:rsidRDefault="00DE6461" w:rsidP="00DE6461">
      <w:pPr>
        <w:numPr>
          <w:ilvl w:val="0"/>
          <w:numId w:val="12"/>
        </w:numPr>
        <w:tabs>
          <w:tab w:val="left" w:pos="-993"/>
          <w:tab w:val="left" w:pos="-709"/>
        </w:tabs>
        <w:autoSpaceDE w:val="0"/>
        <w:autoSpaceDN w:val="0"/>
        <w:adjustRightInd w:val="0"/>
        <w:spacing w:after="0" w:line="240" w:lineRule="auto"/>
        <w:ind w:left="0" w:firstLine="0"/>
        <w:rPr>
          <w:rFonts w:ascii="Times New Roman" w:hAnsi="Times New Roman" w:cs="Times New Roman"/>
          <w:spacing w:val="-7"/>
          <w:sz w:val="24"/>
          <w:szCs w:val="24"/>
          <w:highlight w:val="white"/>
        </w:rPr>
      </w:pPr>
      <w:r w:rsidRPr="0048780C">
        <w:rPr>
          <w:rFonts w:ascii="Times New Roman" w:hAnsi="Times New Roman" w:cs="Times New Roman"/>
          <w:sz w:val="24"/>
          <w:szCs w:val="24"/>
          <w:highlight w:val="white"/>
        </w:rPr>
        <w:t xml:space="preserve">Браун Д.Л. Атлас регионарной анестезии, Рид Элсивер. 2010, 464 с. </w:t>
      </w:r>
    </w:p>
    <w:p w:rsidR="00DE6461" w:rsidRPr="0048780C" w:rsidRDefault="00DE6461" w:rsidP="00DE6461">
      <w:pPr>
        <w:numPr>
          <w:ilvl w:val="0"/>
          <w:numId w:val="12"/>
        </w:numPr>
        <w:tabs>
          <w:tab w:val="left" w:pos="-993"/>
          <w:tab w:val="left" w:pos="-709"/>
        </w:tabs>
        <w:autoSpaceDE w:val="0"/>
        <w:autoSpaceDN w:val="0"/>
        <w:adjustRightInd w:val="0"/>
        <w:spacing w:after="0" w:line="240" w:lineRule="auto"/>
        <w:ind w:left="0" w:firstLine="0"/>
        <w:rPr>
          <w:rFonts w:ascii="Times New Roman" w:hAnsi="Times New Roman" w:cs="Times New Roman"/>
          <w:spacing w:val="-4"/>
          <w:sz w:val="24"/>
          <w:szCs w:val="24"/>
          <w:highlight w:val="white"/>
        </w:rPr>
      </w:pPr>
      <w:r w:rsidRPr="0048780C">
        <w:rPr>
          <w:rFonts w:ascii="Times New Roman" w:hAnsi="Times New Roman" w:cs="Times New Roman"/>
          <w:sz w:val="24"/>
          <w:szCs w:val="24"/>
          <w:highlight w:val="white"/>
        </w:rPr>
        <w:t xml:space="preserve">Волкова А.М. Хирургия кисти. В 3-х томах. Сред.-Урал. кн. изд-во., 1993-1996. </w:t>
      </w:r>
    </w:p>
    <w:p w:rsidR="00DE6461" w:rsidRPr="0048780C" w:rsidRDefault="00DE6461" w:rsidP="00DE6461">
      <w:pPr>
        <w:numPr>
          <w:ilvl w:val="0"/>
          <w:numId w:val="12"/>
        </w:numPr>
        <w:tabs>
          <w:tab w:val="left" w:pos="-5792"/>
          <w:tab w:val="left" w:pos="-993"/>
          <w:tab w:val="left" w:pos="-709"/>
        </w:tabs>
        <w:autoSpaceDE w:val="0"/>
        <w:autoSpaceDN w:val="0"/>
        <w:adjustRightInd w:val="0"/>
        <w:spacing w:after="0" w:line="240" w:lineRule="auto"/>
        <w:ind w:left="0" w:right="-428" w:firstLine="0"/>
        <w:rPr>
          <w:rFonts w:ascii="Times New Roman" w:hAnsi="Times New Roman" w:cs="Times New Roman"/>
          <w:spacing w:val="-6"/>
          <w:sz w:val="24"/>
          <w:szCs w:val="24"/>
          <w:highlight w:val="white"/>
        </w:rPr>
      </w:pPr>
      <w:r w:rsidRPr="0048780C">
        <w:rPr>
          <w:rFonts w:ascii="Times New Roman" w:hAnsi="Times New Roman" w:cs="Times New Roman"/>
          <w:sz w:val="24"/>
          <w:szCs w:val="24"/>
          <w:highlight w:val="white"/>
        </w:rPr>
        <w:t>Гаркави А.В., Кавалерский Г.М., Силин Л.Л. Травматология и ортопедия, Асаскппа, 2008, 624 с.</w:t>
      </w:r>
    </w:p>
    <w:p w:rsidR="00DE6461" w:rsidRPr="0048780C" w:rsidRDefault="00DE6461" w:rsidP="00DE6461">
      <w:pPr>
        <w:numPr>
          <w:ilvl w:val="0"/>
          <w:numId w:val="12"/>
        </w:numPr>
        <w:tabs>
          <w:tab w:val="left" w:pos="-5792"/>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Гельфанд Б.Р.,  Салтанова А.И., Интенсивная терапия. Национальное руководство. М.: ГЭОТАР – Медиа, 2009.</w:t>
      </w:r>
    </w:p>
    <w:p w:rsidR="00DE6461" w:rsidRPr="0048780C" w:rsidRDefault="00DE6461" w:rsidP="00DE6461">
      <w:pPr>
        <w:numPr>
          <w:ilvl w:val="0"/>
          <w:numId w:val="12"/>
        </w:numPr>
        <w:tabs>
          <w:tab w:val="left" w:pos="-993"/>
          <w:tab w:val="left" w:pos="-709"/>
        </w:tabs>
        <w:autoSpaceDE w:val="0"/>
        <w:autoSpaceDN w:val="0"/>
        <w:adjustRightInd w:val="0"/>
        <w:spacing w:after="0" w:line="240" w:lineRule="auto"/>
        <w:ind w:left="0" w:right="-569" w:firstLine="0"/>
        <w:rPr>
          <w:rFonts w:ascii="Times New Roman" w:hAnsi="Times New Roman" w:cs="Times New Roman"/>
          <w:spacing w:val="-7"/>
          <w:sz w:val="24"/>
          <w:szCs w:val="24"/>
          <w:highlight w:val="white"/>
        </w:rPr>
      </w:pPr>
      <w:r w:rsidRPr="0048780C">
        <w:rPr>
          <w:rFonts w:ascii="Times New Roman" w:hAnsi="Times New Roman" w:cs="Times New Roman"/>
          <w:sz w:val="24"/>
          <w:szCs w:val="24"/>
        </w:rPr>
        <w:t xml:space="preserve">Голубев В.Г., Травматология и ортопедия. Национальное руководство. М.: ГЭОТАР – Медиа, 2009. </w:t>
      </w:r>
    </w:p>
    <w:p w:rsidR="00DE6461" w:rsidRPr="0048780C" w:rsidRDefault="00DE6461" w:rsidP="00DE6461">
      <w:pPr>
        <w:numPr>
          <w:ilvl w:val="0"/>
          <w:numId w:val="12"/>
        </w:numPr>
        <w:tabs>
          <w:tab w:val="left" w:pos="-993"/>
          <w:tab w:val="left" w:pos="-709"/>
        </w:tabs>
        <w:autoSpaceDE w:val="0"/>
        <w:autoSpaceDN w:val="0"/>
        <w:adjustRightInd w:val="0"/>
        <w:spacing w:after="0" w:line="240" w:lineRule="auto"/>
        <w:ind w:left="0" w:firstLine="0"/>
        <w:rPr>
          <w:rFonts w:ascii="Times New Roman" w:hAnsi="Times New Roman" w:cs="Times New Roman"/>
          <w:sz w:val="24"/>
          <w:szCs w:val="24"/>
        </w:rPr>
      </w:pPr>
      <w:r w:rsidRPr="0048780C">
        <w:rPr>
          <w:rFonts w:ascii="Times New Roman" w:hAnsi="Times New Roman" w:cs="Times New Roman"/>
          <w:sz w:val="24"/>
          <w:szCs w:val="24"/>
          <w:highlight w:val="white"/>
        </w:rPr>
        <w:t>Гостищев В.К. Общая хирургия. ГЭОТАР-Медиа, 2010, 848 с.</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Грицук С.Ф., Клиническая анестезиология и неотложная терапия. Москва, 2004, 368 с.</w:t>
      </w:r>
    </w:p>
    <w:p w:rsidR="00DE6461" w:rsidRPr="0048780C" w:rsidRDefault="00DE6461" w:rsidP="00DE6461">
      <w:pPr>
        <w:numPr>
          <w:ilvl w:val="0"/>
          <w:numId w:val="12"/>
        </w:numPr>
        <w:tabs>
          <w:tab w:val="left" w:pos="-993"/>
          <w:tab w:val="left" w:pos="-709"/>
        </w:tabs>
        <w:autoSpaceDE w:val="0"/>
        <w:autoSpaceDN w:val="0"/>
        <w:adjustRightInd w:val="0"/>
        <w:spacing w:after="0" w:line="240" w:lineRule="auto"/>
        <w:ind w:left="0" w:firstLine="0"/>
        <w:rPr>
          <w:rFonts w:ascii="Times New Roman" w:hAnsi="Times New Roman" w:cs="Times New Roman"/>
          <w:spacing w:val="-7"/>
          <w:sz w:val="24"/>
          <w:szCs w:val="24"/>
          <w:highlight w:val="white"/>
        </w:rPr>
      </w:pPr>
      <w:r w:rsidRPr="0048780C">
        <w:rPr>
          <w:rFonts w:ascii="Times New Roman" w:hAnsi="Times New Roman" w:cs="Times New Roman"/>
          <w:sz w:val="24"/>
          <w:szCs w:val="24"/>
        </w:rPr>
        <w:t>Грищенко С.В. Эстетическая хирургия возрастных изменений век.- Москва, 2007.-212 с.</w:t>
      </w:r>
      <w:r w:rsidRPr="0048780C">
        <w:rPr>
          <w:rFonts w:ascii="Times New Roman" w:hAnsi="Times New Roman" w:cs="Times New Roman"/>
          <w:sz w:val="24"/>
          <w:szCs w:val="24"/>
          <w:highlight w:val="white"/>
        </w:rPr>
        <w:t xml:space="preserve"> </w:t>
      </w:r>
    </w:p>
    <w:p w:rsidR="00DE6461" w:rsidRPr="0048780C" w:rsidRDefault="00DE6461" w:rsidP="00DE6461">
      <w:pPr>
        <w:numPr>
          <w:ilvl w:val="0"/>
          <w:numId w:val="12"/>
        </w:numPr>
        <w:tabs>
          <w:tab w:val="left" w:pos="-993"/>
          <w:tab w:val="left" w:pos="-709"/>
        </w:tabs>
        <w:autoSpaceDE w:val="0"/>
        <w:autoSpaceDN w:val="0"/>
        <w:adjustRightInd w:val="0"/>
        <w:spacing w:after="0" w:line="240" w:lineRule="auto"/>
        <w:ind w:left="0" w:firstLine="0"/>
        <w:rPr>
          <w:rFonts w:ascii="Times New Roman" w:hAnsi="Times New Roman" w:cs="Times New Roman"/>
          <w:sz w:val="24"/>
          <w:szCs w:val="24"/>
        </w:rPr>
      </w:pPr>
      <w:r w:rsidRPr="0048780C">
        <w:rPr>
          <w:rFonts w:ascii="Times New Roman" w:hAnsi="Times New Roman" w:cs="Times New Roman"/>
          <w:sz w:val="24"/>
          <w:szCs w:val="24"/>
          <w:highlight w:val="white"/>
        </w:rPr>
        <w:lastRenderedPageBreak/>
        <w:t>Губочкин Н.Г., Шаповалов В.М., Жигало А.В. Основы микрососудистой техники и реконструктивно-восстановительной хирургии: практикум для врачей. СпецЛит, 2009, 120 с.</w:t>
      </w:r>
    </w:p>
    <w:p w:rsidR="00DE6461" w:rsidRPr="0048780C" w:rsidRDefault="00DE6461" w:rsidP="00DE6461">
      <w:pPr>
        <w:numPr>
          <w:ilvl w:val="0"/>
          <w:numId w:val="12"/>
        </w:numPr>
        <w:tabs>
          <w:tab w:val="left" w:pos="-993"/>
          <w:tab w:val="left" w:pos="-709"/>
        </w:tabs>
        <w:autoSpaceDE w:val="0"/>
        <w:autoSpaceDN w:val="0"/>
        <w:adjustRightInd w:val="0"/>
        <w:spacing w:after="0" w:line="240" w:lineRule="auto"/>
        <w:ind w:left="0" w:firstLine="0"/>
        <w:rPr>
          <w:rFonts w:ascii="Times New Roman" w:hAnsi="Times New Roman" w:cs="Times New Roman"/>
          <w:sz w:val="24"/>
          <w:szCs w:val="24"/>
          <w:highlight w:val="white"/>
        </w:rPr>
      </w:pPr>
      <w:r w:rsidRPr="0048780C">
        <w:rPr>
          <w:rFonts w:ascii="Times New Roman" w:hAnsi="Times New Roman" w:cs="Times New Roman"/>
          <w:sz w:val="24"/>
          <w:szCs w:val="24"/>
        </w:rPr>
        <w:t xml:space="preserve"> Дибарт С., Карима М., Практическое руководство по пластической пародонтологической хирургии  Издательство: Азбука, 2007. </w:t>
      </w:r>
    </w:p>
    <w:p w:rsidR="00DE6461" w:rsidRPr="0048780C" w:rsidRDefault="00DE6461" w:rsidP="00DE6461">
      <w:pPr>
        <w:numPr>
          <w:ilvl w:val="0"/>
          <w:numId w:val="12"/>
        </w:numPr>
        <w:tabs>
          <w:tab w:val="left" w:pos="-993"/>
        </w:tabs>
        <w:autoSpaceDE w:val="0"/>
        <w:autoSpaceDN w:val="0"/>
        <w:adjustRightInd w:val="0"/>
        <w:spacing w:after="0" w:line="240" w:lineRule="auto"/>
        <w:ind w:left="0" w:firstLine="0"/>
        <w:rPr>
          <w:rFonts w:ascii="Times New Roman" w:hAnsi="Times New Roman" w:cs="Times New Roman"/>
          <w:sz w:val="24"/>
          <w:szCs w:val="24"/>
        </w:rPr>
      </w:pPr>
      <w:r w:rsidRPr="0048780C">
        <w:rPr>
          <w:rFonts w:ascii="Times New Roman" w:hAnsi="Times New Roman" w:cs="Times New Roman"/>
          <w:sz w:val="24"/>
          <w:szCs w:val="24"/>
          <w:highlight w:val="white"/>
        </w:rPr>
        <w:t>Дыдыкин С.С, Геворков А.В., Мартиросян Н.Л., Элиава Ш.Ш.Основы микрохирургии ГЭОТАР-Медиа, 2009, 96 с.</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Жуков М.Л. Пересадка васкуляризировашшх трансплантатов мелких суставов кисти и стопы: Автореф. канд. мед. наук. М., 1988, 22 с.</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highlight w:val="white"/>
        </w:rPr>
      </w:pPr>
      <w:r w:rsidRPr="0048780C">
        <w:rPr>
          <w:rFonts w:ascii="Times New Roman" w:hAnsi="Times New Roman" w:cs="Times New Roman"/>
          <w:sz w:val="24"/>
          <w:szCs w:val="24"/>
        </w:rPr>
        <w:t>Инструментальные исследования сердечно-сосудистой системы: Справочник. М.: Медицина, 1986.</w:t>
      </w:r>
    </w:p>
    <w:p w:rsidR="00DE6461" w:rsidRPr="0048780C" w:rsidRDefault="00DE6461" w:rsidP="00DE6461">
      <w:pPr>
        <w:numPr>
          <w:ilvl w:val="0"/>
          <w:numId w:val="12"/>
        </w:numPr>
        <w:tabs>
          <w:tab w:val="left" w:pos="-993"/>
        </w:tabs>
        <w:spacing w:after="0" w:line="240" w:lineRule="auto"/>
        <w:ind w:left="0" w:right="-569" w:firstLine="0"/>
        <w:rPr>
          <w:rFonts w:ascii="Times New Roman" w:hAnsi="Times New Roman" w:cs="Times New Roman"/>
          <w:sz w:val="24"/>
          <w:szCs w:val="24"/>
          <w:highlight w:val="white"/>
        </w:rPr>
      </w:pPr>
      <w:r w:rsidRPr="0048780C">
        <w:rPr>
          <w:rFonts w:ascii="Times New Roman" w:hAnsi="Times New Roman" w:cs="Times New Roman"/>
          <w:sz w:val="24"/>
          <w:szCs w:val="24"/>
        </w:rPr>
        <w:t xml:space="preserve">Карапетян М.С.,Губайдулина Е.Я., Цигельник Л.Н., Предраковые состояния, опухолеподобные  поражения и кисты лица, органов полости рта, челюстей и шеи. М., 1993., 207 с. </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highlight w:val="white"/>
        </w:rPr>
        <w:t>Клюквин И.Ю., Мигулева И.Ю., Охотский В.П. Травмы кисти. ГЭОТАР-Медиа, 2009, 192 с.</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highlight w:val="white"/>
        </w:rPr>
      </w:pPr>
      <w:r w:rsidRPr="0048780C">
        <w:rPr>
          <w:rFonts w:ascii="Times New Roman" w:hAnsi="Times New Roman" w:cs="Times New Roman"/>
          <w:sz w:val="24"/>
          <w:szCs w:val="24"/>
        </w:rPr>
        <w:t xml:space="preserve">Курс пластической хирургии. Под. ред. Пшениснова К. П.   (в 2-х томах). – Изд-во «Рыбинский дом печати» 2010. – 1432 с. </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highlight w:val="white"/>
        </w:rPr>
        <w:t>Лойт А.А,Каюков А.В. Хирургическая анатомия головы и шеи. МЕДпресс информ, 2006,128 с.</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Никитин Г.Д, Карташев И.П., Рак А.В., Линник С.А., Аверюшкин А.В., Кравцов Д.В., Делиев Б.И. Пластическая хирургия хронических и нейротрофических язв. Санкт – Петербург ООО «Сюжет» 2001. – 192 с.</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Пачес А.И. Опухоли головы и шеи. М., Медицина, 1997г.,450 с.36.</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Пейпл А.Д.  Пластическая и реконструктивная хирургия лица  Издательство - М.: БИНОМ. Лаборатория знаний, 2007. - 956 с.</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Леонов А.Г., Баранская Л.Т. Социально-психологические аспекты реконструктивной  хирургии врожденных дефектов челюстно-лицевой области у детей. Функционально эстетическая реабилитация больных с врожденными расщелинами лица: Сб. науч. тр. М.: Ин-т пластич. хирургии и косметологии МЗ РФ, 2002.</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 xml:space="preserve">Решетов И.В. Реконструктивная и пластическая хирургия опухолей головы и шеи.  Практическая онкология, Т. 4, № 1. – 2003. </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Руководство по анестезиологии/Под редакцией А.А. Бунятяна – М., Медицина, 1994г.,656 с.</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 xml:space="preserve">Рязанцев E.Л. </w:t>
      </w:r>
      <w:hyperlink r:id="rId6" w:history="1">
        <w:r w:rsidRPr="0048780C">
          <w:rPr>
            <w:rFonts w:ascii="Times New Roman" w:hAnsi="Times New Roman" w:cs="Times New Roman"/>
            <w:sz w:val="24"/>
            <w:szCs w:val="24"/>
          </w:rPr>
          <w:t>Гинекология</w:t>
        </w:r>
      </w:hyperlink>
      <w:r w:rsidRPr="0048780C">
        <w:rPr>
          <w:rFonts w:ascii="Times New Roman" w:hAnsi="Times New Roman" w:cs="Times New Roman"/>
          <w:sz w:val="24"/>
          <w:szCs w:val="24"/>
        </w:rPr>
        <w:t>. Реконструктивно-пластическая хирургия гинекологии. Практическое пособие, 2004.</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 xml:space="preserve">Филимонов О.В., Байтингер ВФ.,  Селянинов К.В. Регионарная анестезия., Томск 2006, 182с. </w:t>
      </w:r>
    </w:p>
    <w:p w:rsidR="00DE6461" w:rsidRPr="0048780C" w:rsidRDefault="00DE6461" w:rsidP="00DE6461">
      <w:pPr>
        <w:numPr>
          <w:ilvl w:val="0"/>
          <w:numId w:val="12"/>
        </w:numPr>
        <w:tabs>
          <w:tab w:val="left" w:pos="-993"/>
        </w:tabs>
        <w:spacing w:after="0" w:line="240" w:lineRule="auto"/>
        <w:ind w:left="0" w:firstLine="0"/>
        <w:jc w:val="both"/>
        <w:rPr>
          <w:rFonts w:ascii="Times New Roman" w:hAnsi="Times New Roman" w:cs="Times New Roman"/>
          <w:sz w:val="24"/>
          <w:szCs w:val="24"/>
        </w:rPr>
      </w:pPr>
      <w:r w:rsidRPr="0048780C">
        <w:rPr>
          <w:rFonts w:ascii="Times New Roman" w:hAnsi="Times New Roman" w:cs="Times New Roman"/>
          <w:sz w:val="24"/>
          <w:szCs w:val="24"/>
        </w:rPr>
        <w:t>Шапошников Ю.Г. Травматология и ортопедия. Руководство для врачей. Т.3. Ортопедия. М. Медицина. 1997. 622с.</w:t>
      </w:r>
    </w:p>
    <w:p w:rsidR="00DE6461" w:rsidRPr="0048780C" w:rsidRDefault="00DE6461" w:rsidP="00DE6461">
      <w:pPr>
        <w:numPr>
          <w:ilvl w:val="0"/>
          <w:numId w:val="12"/>
        </w:numPr>
        <w:tabs>
          <w:tab w:val="left" w:pos="-993"/>
        </w:tabs>
        <w:autoSpaceDE w:val="0"/>
        <w:autoSpaceDN w:val="0"/>
        <w:adjustRightInd w:val="0"/>
        <w:spacing w:after="0" w:line="240" w:lineRule="auto"/>
        <w:ind w:left="0" w:firstLine="0"/>
        <w:jc w:val="both"/>
        <w:rPr>
          <w:rFonts w:ascii="Times New Roman" w:hAnsi="Times New Roman" w:cs="Times New Roman"/>
          <w:sz w:val="24"/>
          <w:szCs w:val="24"/>
          <w:highlight w:val="white"/>
        </w:rPr>
      </w:pPr>
      <w:r w:rsidRPr="0048780C">
        <w:rPr>
          <w:rFonts w:ascii="Times New Roman" w:hAnsi="Times New Roman" w:cs="Times New Roman"/>
          <w:iCs/>
          <w:sz w:val="24"/>
          <w:szCs w:val="24"/>
        </w:rPr>
        <w:t>Шафирова Е. М.</w:t>
      </w:r>
      <w:r w:rsidRPr="0048780C">
        <w:rPr>
          <w:rFonts w:ascii="Times New Roman" w:hAnsi="Times New Roman" w:cs="Times New Roman"/>
          <w:i/>
          <w:iCs/>
          <w:sz w:val="24"/>
          <w:szCs w:val="24"/>
        </w:rPr>
        <w:t xml:space="preserve"> </w:t>
      </w:r>
      <w:r w:rsidRPr="0048780C">
        <w:rPr>
          <w:rFonts w:ascii="Times New Roman" w:hAnsi="Times New Roman" w:cs="Times New Roman"/>
          <w:sz w:val="24"/>
          <w:szCs w:val="24"/>
        </w:rPr>
        <w:t>Изменения в самосознании у подростков с врожденной расщелиной   верхней губы и неба после проведения реконструктивной операции: Автореф. дис.  канд. психол. наук. — М., 2004.</w:t>
      </w:r>
    </w:p>
    <w:p w:rsidR="00DE6461" w:rsidRPr="0048780C" w:rsidRDefault="00DE6461" w:rsidP="00DE6461">
      <w:pPr>
        <w:tabs>
          <w:tab w:val="left" w:pos="-993"/>
        </w:tabs>
        <w:autoSpaceDE w:val="0"/>
        <w:autoSpaceDN w:val="0"/>
        <w:adjustRightInd w:val="0"/>
        <w:spacing w:after="0" w:line="240" w:lineRule="auto"/>
        <w:ind w:right="-144"/>
        <w:jc w:val="both"/>
        <w:rPr>
          <w:rFonts w:ascii="Times New Roman" w:hAnsi="Times New Roman" w:cs="Times New Roman"/>
          <w:sz w:val="24"/>
          <w:szCs w:val="24"/>
          <w:highlight w:val="white"/>
        </w:rPr>
      </w:pPr>
      <w:r w:rsidRPr="0048780C">
        <w:rPr>
          <w:rFonts w:ascii="Times New Roman" w:hAnsi="Times New Roman" w:cs="Times New Roman"/>
          <w:b/>
          <w:bCs/>
          <w:sz w:val="24"/>
          <w:szCs w:val="24"/>
          <w:highlight w:val="white"/>
        </w:rPr>
        <w:t>ДОПОЛНИТЕЛЬНАЯ:</w:t>
      </w:r>
    </w:p>
    <w:p w:rsidR="00DE6461" w:rsidRPr="0048780C" w:rsidRDefault="00DE6461" w:rsidP="00DE6461">
      <w:pPr>
        <w:numPr>
          <w:ilvl w:val="0"/>
          <w:numId w:val="13"/>
        </w:numPr>
        <w:tabs>
          <w:tab w:val="left" w:pos="-993"/>
        </w:tabs>
        <w:autoSpaceDE w:val="0"/>
        <w:autoSpaceDN w:val="0"/>
        <w:adjustRightInd w:val="0"/>
        <w:spacing w:after="0" w:line="240" w:lineRule="auto"/>
        <w:ind w:right="-428"/>
        <w:rPr>
          <w:rFonts w:ascii="Times New Roman" w:hAnsi="Times New Roman" w:cs="Times New Roman"/>
          <w:spacing w:val="-15"/>
          <w:sz w:val="24"/>
          <w:szCs w:val="24"/>
          <w:highlight w:val="white"/>
        </w:rPr>
      </w:pPr>
      <w:r w:rsidRPr="0048780C">
        <w:rPr>
          <w:rFonts w:ascii="Times New Roman" w:hAnsi="Times New Roman" w:cs="Times New Roman"/>
          <w:sz w:val="24"/>
          <w:szCs w:val="24"/>
          <w:highlight w:val="white"/>
        </w:rPr>
        <w:t>Арндт К.А., Доувер Дж.С, пер. с англ. Коррекция рубцов, Практическая медицина 2009, 101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7"/>
          <w:sz w:val="24"/>
          <w:szCs w:val="24"/>
          <w:highlight w:val="white"/>
        </w:rPr>
      </w:pPr>
      <w:r w:rsidRPr="0048780C">
        <w:rPr>
          <w:rFonts w:ascii="Times New Roman" w:hAnsi="Times New Roman" w:cs="Times New Roman"/>
          <w:sz w:val="24"/>
          <w:szCs w:val="24"/>
          <w:highlight w:val="white"/>
        </w:rPr>
        <w:t>Бойчев Б. и соавт. Хирургия кисти и пальцев - М. Медицина, 1971, 316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5"/>
          <w:sz w:val="24"/>
          <w:szCs w:val="24"/>
          <w:highlight w:val="white"/>
        </w:rPr>
      </w:pPr>
      <w:r w:rsidRPr="0048780C">
        <w:rPr>
          <w:rFonts w:ascii="Times New Roman" w:hAnsi="Times New Roman" w:cs="Times New Roman"/>
          <w:sz w:val="24"/>
          <w:szCs w:val="24"/>
          <w:highlight w:val="white"/>
        </w:rPr>
        <w:t>Геворков А.Р., Мартиросян Н.Л. Дыдыкин С.С, Элиава Ш.Ш. Основы микрохирургии. Практическое руководство. ГЭОТАР., 2009.</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6"/>
          <w:sz w:val="24"/>
          <w:szCs w:val="24"/>
          <w:highlight w:val="white"/>
        </w:rPr>
      </w:pPr>
      <w:r w:rsidRPr="0048780C">
        <w:rPr>
          <w:rFonts w:ascii="Times New Roman" w:hAnsi="Times New Roman" w:cs="Times New Roman"/>
          <w:sz w:val="24"/>
          <w:szCs w:val="24"/>
          <w:highlight w:val="white"/>
        </w:rPr>
        <w:t>Эстетическая и реконструктивная хирургия нижних конечностей. Под ред. Артемьева А.А., ГЭОТАР, 2008, 248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7"/>
          <w:sz w:val="24"/>
          <w:szCs w:val="24"/>
          <w:highlight w:val="white"/>
        </w:rPr>
      </w:pPr>
      <w:r w:rsidRPr="0048780C">
        <w:rPr>
          <w:rFonts w:ascii="Times New Roman" w:hAnsi="Times New Roman" w:cs="Times New Roman"/>
          <w:sz w:val="24"/>
          <w:szCs w:val="24"/>
          <w:highlight w:val="white"/>
        </w:rPr>
        <w:t>Каррадерз Дж., Каррадерз А., пер. с англ. Контурная и объемная пластика.</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5"/>
          <w:sz w:val="24"/>
          <w:szCs w:val="24"/>
          <w:highlight w:val="white"/>
        </w:rPr>
      </w:pPr>
      <w:r w:rsidRPr="0048780C">
        <w:rPr>
          <w:rFonts w:ascii="Times New Roman" w:hAnsi="Times New Roman" w:cs="Times New Roman"/>
          <w:sz w:val="24"/>
          <w:szCs w:val="24"/>
          <w:highlight w:val="white"/>
        </w:rPr>
        <w:lastRenderedPageBreak/>
        <w:t>Кристиан Дж. Габка, Хайнц Бомерт, пер. с англ. Пластическая и реконструктивная хирургия молочной железы. МЕДпресс-информ, 2010, 360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5"/>
          <w:sz w:val="24"/>
          <w:szCs w:val="24"/>
          <w:highlight w:val="white"/>
        </w:rPr>
      </w:pPr>
      <w:r w:rsidRPr="0048780C">
        <w:rPr>
          <w:rFonts w:ascii="Times New Roman" w:hAnsi="Times New Roman" w:cs="Times New Roman"/>
          <w:sz w:val="24"/>
          <w:szCs w:val="24"/>
          <w:highlight w:val="white"/>
        </w:rPr>
        <w:t>Лапутин Е. Б. Мастер-класс пластического хирурга Литтерра, 2007, 312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7"/>
          <w:sz w:val="24"/>
          <w:szCs w:val="24"/>
          <w:highlight w:val="white"/>
        </w:rPr>
      </w:pPr>
      <w:r w:rsidRPr="0048780C">
        <w:rPr>
          <w:rFonts w:ascii="Times New Roman" w:hAnsi="Times New Roman" w:cs="Times New Roman"/>
          <w:sz w:val="24"/>
          <w:szCs w:val="24"/>
          <w:highlight w:val="white"/>
        </w:rPr>
        <w:t>Мой Р.Л., Финчер Э.Ф., Доувер Дж.С, пер. с англ. Блефаропластика Практическая медицина, 2009, 156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7"/>
          <w:sz w:val="24"/>
          <w:szCs w:val="24"/>
          <w:highlight w:val="white"/>
        </w:rPr>
      </w:pPr>
      <w:r w:rsidRPr="0048780C">
        <w:rPr>
          <w:rFonts w:ascii="Times New Roman" w:hAnsi="Times New Roman" w:cs="Times New Roman"/>
          <w:sz w:val="24"/>
          <w:szCs w:val="24"/>
          <w:highlight w:val="white"/>
        </w:rPr>
        <w:t>Никитин А.А., Безденежных Д.С, Эзрохин В.М. Хирургическое лечение деформаций носа. Медкнига, 2007, 143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6"/>
          <w:sz w:val="24"/>
          <w:szCs w:val="24"/>
          <w:highlight w:val="white"/>
        </w:rPr>
      </w:pPr>
      <w:r w:rsidRPr="0048780C">
        <w:rPr>
          <w:rFonts w:ascii="Times New Roman" w:hAnsi="Times New Roman" w:cs="Times New Roman"/>
          <w:sz w:val="24"/>
          <w:szCs w:val="24"/>
          <w:highlight w:val="white"/>
        </w:rPr>
        <w:t>Пейпл А.Д., пер. с англ. Пластическая и реконструктивная хирургия лица.</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9"/>
          <w:sz w:val="24"/>
          <w:szCs w:val="24"/>
          <w:highlight w:val="white"/>
        </w:rPr>
      </w:pPr>
      <w:r w:rsidRPr="0048780C">
        <w:rPr>
          <w:rFonts w:ascii="Times New Roman" w:hAnsi="Times New Roman" w:cs="Times New Roman"/>
          <w:sz w:val="24"/>
          <w:szCs w:val="24"/>
          <w:highlight w:val="white"/>
        </w:rPr>
        <w:t>Пер Хеден. Энциклопедия пластической хирургии. АСТ, Астрель, 2001, 328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9"/>
          <w:sz w:val="24"/>
          <w:szCs w:val="24"/>
          <w:highlight w:val="white"/>
        </w:rPr>
      </w:pPr>
      <w:r w:rsidRPr="0048780C">
        <w:rPr>
          <w:rFonts w:ascii="Times New Roman" w:hAnsi="Times New Roman" w:cs="Times New Roman"/>
          <w:sz w:val="24"/>
          <w:szCs w:val="24"/>
          <w:highlight w:val="white"/>
        </w:rPr>
        <w:t>Практическая медицина 2010. 224 с.</w:t>
      </w:r>
    </w:p>
    <w:p w:rsidR="00DE6461" w:rsidRPr="0048780C" w:rsidRDefault="00DE6461" w:rsidP="00DE6461">
      <w:pPr>
        <w:numPr>
          <w:ilvl w:val="0"/>
          <w:numId w:val="13"/>
        </w:numPr>
        <w:tabs>
          <w:tab w:val="left" w:pos="-993"/>
        </w:tabs>
        <w:autoSpaceDE w:val="0"/>
        <w:autoSpaceDN w:val="0"/>
        <w:adjustRightInd w:val="0"/>
        <w:spacing w:after="0" w:line="240" w:lineRule="auto"/>
        <w:ind w:right="-711"/>
        <w:rPr>
          <w:rFonts w:ascii="Times New Roman" w:hAnsi="Times New Roman" w:cs="Times New Roman"/>
          <w:spacing w:val="-9"/>
          <w:sz w:val="24"/>
          <w:szCs w:val="24"/>
          <w:highlight w:val="white"/>
        </w:rPr>
      </w:pPr>
      <w:r w:rsidRPr="0048780C">
        <w:rPr>
          <w:rFonts w:ascii="Times New Roman" w:hAnsi="Times New Roman" w:cs="Times New Roman"/>
          <w:sz w:val="24"/>
          <w:szCs w:val="24"/>
          <w:highlight w:val="white"/>
        </w:rPr>
        <w:t>Грищенко С. В.  Эстетическая хирургия возрастных изменений век. СВ. - М. Медицина, 2007, 216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pacing w:val="-13"/>
          <w:sz w:val="24"/>
          <w:szCs w:val="24"/>
          <w:highlight w:val="white"/>
        </w:rPr>
      </w:pPr>
      <w:r w:rsidRPr="0048780C">
        <w:rPr>
          <w:rFonts w:ascii="Times New Roman" w:hAnsi="Times New Roman" w:cs="Times New Roman"/>
          <w:sz w:val="24"/>
          <w:szCs w:val="24"/>
          <w:highlight w:val="white"/>
        </w:rPr>
        <w:t>Сергиенко В. И. Пластическая хирургия лица и шеи, ГЭОТАР-Медиа, 2010, 328 с.</w:t>
      </w:r>
    </w:p>
    <w:p w:rsidR="00DE6461" w:rsidRPr="0048780C" w:rsidRDefault="00DE6461" w:rsidP="00DE6461">
      <w:pPr>
        <w:numPr>
          <w:ilvl w:val="0"/>
          <w:numId w:val="13"/>
        </w:numPr>
        <w:tabs>
          <w:tab w:val="left" w:pos="-993"/>
        </w:tabs>
        <w:autoSpaceDE w:val="0"/>
        <w:autoSpaceDN w:val="0"/>
        <w:adjustRightInd w:val="0"/>
        <w:spacing w:after="0" w:line="240" w:lineRule="auto"/>
        <w:rPr>
          <w:rFonts w:ascii="Times New Roman" w:hAnsi="Times New Roman" w:cs="Times New Roman"/>
          <w:sz w:val="24"/>
          <w:szCs w:val="24"/>
        </w:rPr>
      </w:pPr>
      <w:r w:rsidRPr="0048780C">
        <w:rPr>
          <w:rFonts w:ascii="Times New Roman" w:hAnsi="Times New Roman" w:cs="Times New Roman"/>
          <w:sz w:val="24"/>
          <w:szCs w:val="24"/>
          <w:highlight w:val="white"/>
        </w:rPr>
        <w:t>Справочное руководство. БИНОМ. Лаборатория знаний 2007, 951 с.</w:t>
      </w:r>
    </w:p>
    <w:p w:rsidR="00DE6461" w:rsidRPr="0048780C" w:rsidRDefault="00DE6461" w:rsidP="00DE6461">
      <w:pPr>
        <w:numPr>
          <w:ilvl w:val="0"/>
          <w:numId w:val="14"/>
        </w:numPr>
        <w:tabs>
          <w:tab w:val="left" w:pos="-993"/>
          <w:tab w:val="left" w:pos="326"/>
        </w:tabs>
        <w:autoSpaceDE w:val="0"/>
        <w:autoSpaceDN w:val="0"/>
        <w:adjustRightInd w:val="0"/>
        <w:spacing w:after="0" w:line="240" w:lineRule="auto"/>
        <w:ind w:right="-569"/>
        <w:rPr>
          <w:rFonts w:ascii="Times New Roman" w:hAnsi="Times New Roman" w:cs="Times New Roman"/>
          <w:spacing w:val="-9"/>
          <w:sz w:val="24"/>
          <w:szCs w:val="24"/>
          <w:highlight w:val="white"/>
        </w:rPr>
      </w:pPr>
      <w:r w:rsidRPr="0048780C">
        <w:rPr>
          <w:rFonts w:ascii="Times New Roman" w:hAnsi="Times New Roman" w:cs="Times New Roman"/>
          <w:sz w:val="24"/>
          <w:szCs w:val="24"/>
          <w:highlight w:val="white"/>
        </w:rPr>
        <w:t>Усольцева Е.В., Машкара К.И. Хирургия болезней и повреждений кисти. Медицина, 1978, 336 с.</w:t>
      </w:r>
    </w:p>
    <w:p w:rsidR="00DE6461" w:rsidRPr="0048780C" w:rsidRDefault="00DE6461" w:rsidP="00DE6461">
      <w:pPr>
        <w:numPr>
          <w:ilvl w:val="0"/>
          <w:numId w:val="14"/>
        </w:numPr>
        <w:tabs>
          <w:tab w:val="left" w:pos="-993"/>
          <w:tab w:val="left" w:pos="326"/>
        </w:tabs>
        <w:autoSpaceDE w:val="0"/>
        <w:autoSpaceDN w:val="0"/>
        <w:adjustRightInd w:val="0"/>
        <w:spacing w:after="0" w:line="240" w:lineRule="auto"/>
        <w:rPr>
          <w:rFonts w:ascii="Times New Roman" w:hAnsi="Times New Roman" w:cs="Times New Roman"/>
          <w:spacing w:val="-9"/>
          <w:sz w:val="24"/>
          <w:szCs w:val="24"/>
          <w:highlight w:val="white"/>
        </w:rPr>
      </w:pPr>
      <w:r w:rsidRPr="0048780C">
        <w:rPr>
          <w:rFonts w:ascii="Times New Roman" w:hAnsi="Times New Roman" w:cs="Times New Roman"/>
          <w:sz w:val="24"/>
          <w:szCs w:val="24"/>
          <w:highlight w:val="white"/>
        </w:rPr>
        <w:t>Фришберг И.А. Эстетическая хирургия лица. Академкнига, 2005, 280 с.</w:t>
      </w:r>
    </w:p>
    <w:p w:rsidR="00DE6461" w:rsidRPr="0048780C" w:rsidRDefault="00DE6461" w:rsidP="00DE6461">
      <w:pPr>
        <w:numPr>
          <w:ilvl w:val="0"/>
          <w:numId w:val="14"/>
        </w:numPr>
        <w:tabs>
          <w:tab w:val="left" w:pos="-993"/>
          <w:tab w:val="left" w:pos="326"/>
        </w:tabs>
        <w:autoSpaceDE w:val="0"/>
        <w:autoSpaceDN w:val="0"/>
        <w:adjustRightInd w:val="0"/>
        <w:spacing w:after="0" w:line="240" w:lineRule="auto"/>
        <w:ind w:right="-569"/>
        <w:rPr>
          <w:rFonts w:ascii="Times New Roman" w:hAnsi="Times New Roman" w:cs="Times New Roman"/>
          <w:spacing w:val="-9"/>
          <w:sz w:val="24"/>
          <w:szCs w:val="24"/>
          <w:highlight w:val="white"/>
        </w:rPr>
      </w:pPr>
      <w:r w:rsidRPr="0048780C">
        <w:rPr>
          <w:rFonts w:ascii="Times New Roman" w:hAnsi="Times New Roman" w:cs="Times New Roman"/>
          <w:sz w:val="24"/>
          <w:szCs w:val="24"/>
          <w:highlight w:val="white"/>
        </w:rPr>
        <w:t>Ханк СУ, Заттлер Г., Доувер Дж.С, пер. с англ. Липосакция Практическая медицина, 2009, 172 с.</w:t>
      </w:r>
    </w:p>
    <w:p w:rsidR="00DE6461" w:rsidRPr="0048780C" w:rsidRDefault="00DE6461" w:rsidP="00DE6461">
      <w:pPr>
        <w:numPr>
          <w:ilvl w:val="0"/>
          <w:numId w:val="14"/>
        </w:numPr>
        <w:tabs>
          <w:tab w:val="left" w:pos="-993"/>
          <w:tab w:val="left" w:pos="326"/>
        </w:tabs>
        <w:autoSpaceDE w:val="0"/>
        <w:autoSpaceDN w:val="0"/>
        <w:adjustRightInd w:val="0"/>
        <w:spacing w:after="0" w:line="240" w:lineRule="auto"/>
        <w:rPr>
          <w:rFonts w:ascii="Times New Roman" w:hAnsi="Times New Roman" w:cs="Times New Roman"/>
          <w:spacing w:val="-9"/>
          <w:sz w:val="24"/>
          <w:szCs w:val="24"/>
          <w:highlight w:val="white"/>
        </w:rPr>
      </w:pPr>
      <w:r w:rsidRPr="0048780C">
        <w:rPr>
          <w:rFonts w:ascii="Times New Roman" w:hAnsi="Times New Roman" w:cs="Times New Roman"/>
          <w:sz w:val="24"/>
          <w:szCs w:val="24"/>
          <w:highlight w:val="white"/>
        </w:rPr>
        <w:t>Обыденнов С.А., Фраучи И.В. Основы реконструктивной пластической хирургии, СПб-Человек, 2000, 144 с.</w:t>
      </w:r>
    </w:p>
    <w:p w:rsidR="00DE6461" w:rsidRPr="0048780C" w:rsidRDefault="00DE6461" w:rsidP="00DE6461">
      <w:pPr>
        <w:numPr>
          <w:ilvl w:val="0"/>
          <w:numId w:val="14"/>
        </w:numPr>
        <w:tabs>
          <w:tab w:val="left" w:pos="-993"/>
          <w:tab w:val="left" w:pos="326"/>
        </w:tabs>
        <w:autoSpaceDE w:val="0"/>
        <w:autoSpaceDN w:val="0"/>
        <w:adjustRightInd w:val="0"/>
        <w:spacing w:after="0" w:line="240" w:lineRule="auto"/>
        <w:ind w:right="-569"/>
        <w:rPr>
          <w:rFonts w:ascii="Times New Roman" w:hAnsi="Times New Roman" w:cs="Times New Roman"/>
          <w:spacing w:val="-9"/>
          <w:sz w:val="24"/>
          <w:szCs w:val="24"/>
          <w:highlight w:val="white"/>
        </w:rPr>
      </w:pPr>
      <w:r w:rsidRPr="0048780C">
        <w:rPr>
          <w:rFonts w:ascii="Times New Roman" w:hAnsi="Times New Roman" w:cs="Times New Roman"/>
          <w:spacing w:val="-9"/>
          <w:sz w:val="24"/>
          <w:szCs w:val="24"/>
          <w:highlight w:val="white"/>
        </w:rPr>
        <w:t>Саакян А.Б., Ягджян Г.В., Барбакадзе А.Б., Абраамян Д.О. Реконструкция кисти островковыми лоскутами, Ереван, 2004, 20 с.</w:t>
      </w:r>
    </w:p>
    <w:p w:rsidR="00DE6461" w:rsidRPr="0048780C" w:rsidRDefault="00DE6461" w:rsidP="00DE6461">
      <w:pPr>
        <w:numPr>
          <w:ilvl w:val="0"/>
          <w:numId w:val="14"/>
        </w:numPr>
        <w:tabs>
          <w:tab w:val="left" w:pos="-993"/>
          <w:tab w:val="left" w:pos="326"/>
        </w:tabs>
        <w:autoSpaceDE w:val="0"/>
        <w:autoSpaceDN w:val="0"/>
        <w:adjustRightInd w:val="0"/>
        <w:spacing w:after="0" w:line="240" w:lineRule="auto"/>
        <w:rPr>
          <w:rFonts w:ascii="Times New Roman" w:hAnsi="Times New Roman" w:cs="Times New Roman"/>
          <w:spacing w:val="-9"/>
          <w:sz w:val="24"/>
          <w:szCs w:val="24"/>
          <w:highlight w:val="white"/>
        </w:rPr>
      </w:pPr>
      <w:r w:rsidRPr="0048780C">
        <w:rPr>
          <w:rFonts w:ascii="Times New Roman" w:hAnsi="Times New Roman" w:cs="Times New Roman"/>
          <w:spacing w:val="-9"/>
          <w:sz w:val="24"/>
          <w:szCs w:val="24"/>
          <w:highlight w:val="white"/>
        </w:rPr>
        <w:t xml:space="preserve"> Губочкин Н.Г., Шаповалов В.М. Избранные вопросы хирургии кисти, СПб, Спецлит, 2009, 284 с.</w:t>
      </w:r>
    </w:p>
    <w:p w:rsidR="00DE6461" w:rsidRPr="0048780C" w:rsidRDefault="00DE6461" w:rsidP="00DE6461">
      <w:pPr>
        <w:numPr>
          <w:ilvl w:val="0"/>
          <w:numId w:val="14"/>
        </w:numPr>
        <w:tabs>
          <w:tab w:val="left" w:pos="-993"/>
          <w:tab w:val="left" w:pos="326"/>
        </w:tabs>
        <w:autoSpaceDE w:val="0"/>
        <w:autoSpaceDN w:val="0"/>
        <w:adjustRightInd w:val="0"/>
        <w:spacing w:after="0" w:line="240" w:lineRule="auto"/>
        <w:rPr>
          <w:rFonts w:ascii="Times New Roman" w:hAnsi="Times New Roman" w:cs="Times New Roman"/>
          <w:spacing w:val="-9"/>
          <w:sz w:val="24"/>
          <w:szCs w:val="24"/>
          <w:highlight w:val="white"/>
        </w:rPr>
      </w:pPr>
      <w:r w:rsidRPr="0048780C">
        <w:rPr>
          <w:rFonts w:ascii="Times New Roman" w:hAnsi="Times New Roman" w:cs="Times New Roman"/>
          <w:spacing w:val="-9"/>
          <w:sz w:val="24"/>
          <w:szCs w:val="24"/>
          <w:highlight w:val="white"/>
        </w:rPr>
        <w:t>Лимберг А.А. Планирование местнопластических операции, Медгиз 1963, 590 с.</w:t>
      </w:r>
    </w:p>
    <w:p w:rsidR="00DE6461" w:rsidRDefault="00DE6461" w:rsidP="00DE6461">
      <w:pPr>
        <w:numPr>
          <w:ilvl w:val="0"/>
          <w:numId w:val="14"/>
        </w:numPr>
        <w:tabs>
          <w:tab w:val="left" w:pos="-993"/>
          <w:tab w:val="left" w:pos="326"/>
        </w:tabs>
        <w:autoSpaceDE w:val="0"/>
        <w:autoSpaceDN w:val="0"/>
        <w:adjustRightInd w:val="0"/>
        <w:spacing w:after="0" w:line="240" w:lineRule="auto"/>
        <w:rPr>
          <w:rFonts w:ascii="Times New Roman" w:hAnsi="Times New Roman" w:cs="Times New Roman"/>
          <w:spacing w:val="-9"/>
          <w:sz w:val="24"/>
          <w:szCs w:val="24"/>
          <w:highlight w:val="white"/>
        </w:rPr>
      </w:pPr>
      <w:r w:rsidRPr="0048780C">
        <w:rPr>
          <w:rFonts w:ascii="Times New Roman" w:hAnsi="Times New Roman" w:cs="Times New Roman"/>
          <w:spacing w:val="-9"/>
          <w:sz w:val="24"/>
          <w:szCs w:val="24"/>
          <w:highlight w:val="white"/>
          <w:lang w:val="en-US"/>
        </w:rPr>
        <w:t>Wolff</w:t>
      </w:r>
      <w:r w:rsidRPr="0048780C">
        <w:rPr>
          <w:rFonts w:ascii="Times New Roman" w:hAnsi="Times New Roman" w:cs="Times New Roman"/>
          <w:spacing w:val="-9"/>
          <w:sz w:val="24"/>
          <w:szCs w:val="24"/>
          <w:highlight w:val="white"/>
        </w:rPr>
        <w:t xml:space="preserve"> </w:t>
      </w:r>
      <w:r w:rsidRPr="0048780C">
        <w:rPr>
          <w:rFonts w:ascii="Times New Roman" w:hAnsi="Times New Roman" w:cs="Times New Roman"/>
          <w:spacing w:val="-9"/>
          <w:sz w:val="24"/>
          <w:szCs w:val="24"/>
          <w:highlight w:val="white"/>
          <w:lang w:val="en-US"/>
        </w:rPr>
        <w:t>K</w:t>
      </w:r>
      <w:r w:rsidRPr="0048780C">
        <w:rPr>
          <w:rFonts w:ascii="Times New Roman" w:hAnsi="Times New Roman" w:cs="Times New Roman"/>
          <w:spacing w:val="-9"/>
          <w:sz w:val="24"/>
          <w:szCs w:val="24"/>
          <w:highlight w:val="white"/>
        </w:rPr>
        <w:t>/-</w:t>
      </w:r>
      <w:r w:rsidRPr="0048780C">
        <w:rPr>
          <w:rFonts w:ascii="Times New Roman" w:hAnsi="Times New Roman" w:cs="Times New Roman"/>
          <w:spacing w:val="-9"/>
          <w:sz w:val="24"/>
          <w:szCs w:val="24"/>
          <w:highlight w:val="white"/>
          <w:lang w:val="en-US"/>
        </w:rPr>
        <w:t>D</w:t>
      </w:r>
      <w:r w:rsidRPr="0048780C">
        <w:rPr>
          <w:rFonts w:ascii="Times New Roman" w:hAnsi="Times New Roman" w:cs="Times New Roman"/>
          <w:spacing w:val="-9"/>
          <w:sz w:val="24"/>
          <w:szCs w:val="24"/>
          <w:highlight w:val="white"/>
        </w:rPr>
        <w:t xml:space="preserve">., </w:t>
      </w:r>
      <w:r w:rsidRPr="0048780C">
        <w:rPr>
          <w:rFonts w:ascii="Times New Roman" w:hAnsi="Times New Roman" w:cs="Times New Roman"/>
          <w:spacing w:val="-9"/>
          <w:sz w:val="24"/>
          <w:szCs w:val="24"/>
          <w:highlight w:val="white"/>
          <w:lang w:val="en-US"/>
        </w:rPr>
        <w:t>Holzle</w:t>
      </w:r>
      <w:r w:rsidRPr="0048780C">
        <w:rPr>
          <w:rFonts w:ascii="Times New Roman" w:hAnsi="Times New Roman" w:cs="Times New Roman"/>
          <w:spacing w:val="-9"/>
          <w:sz w:val="24"/>
          <w:szCs w:val="24"/>
          <w:highlight w:val="white"/>
        </w:rPr>
        <w:t xml:space="preserve"> </w:t>
      </w:r>
      <w:r w:rsidRPr="0048780C">
        <w:rPr>
          <w:rFonts w:ascii="Times New Roman" w:hAnsi="Times New Roman" w:cs="Times New Roman"/>
          <w:spacing w:val="-9"/>
          <w:sz w:val="24"/>
          <w:szCs w:val="24"/>
          <w:highlight w:val="white"/>
          <w:lang w:val="en-US"/>
        </w:rPr>
        <w:t>F</w:t>
      </w:r>
      <w:r w:rsidRPr="0048780C">
        <w:rPr>
          <w:rFonts w:ascii="Times New Roman" w:hAnsi="Times New Roman" w:cs="Times New Roman"/>
          <w:spacing w:val="-9"/>
          <w:sz w:val="24"/>
          <w:szCs w:val="24"/>
          <w:highlight w:val="white"/>
        </w:rPr>
        <w:t>. Забор микрососудистых лоскутов, СПб 2009, 178 с.</w:t>
      </w:r>
    </w:p>
    <w:p w:rsidR="00DE6461" w:rsidRDefault="00DE6461" w:rsidP="00DE6461">
      <w:pPr>
        <w:tabs>
          <w:tab w:val="left" w:pos="-993"/>
          <w:tab w:val="left" w:pos="326"/>
        </w:tabs>
        <w:autoSpaceDE w:val="0"/>
        <w:autoSpaceDN w:val="0"/>
        <w:adjustRightInd w:val="0"/>
        <w:spacing w:after="0" w:line="240" w:lineRule="auto"/>
        <w:rPr>
          <w:rFonts w:ascii="Times New Roman" w:hAnsi="Times New Roman" w:cs="Times New Roman"/>
          <w:spacing w:val="-9"/>
          <w:sz w:val="24"/>
          <w:szCs w:val="24"/>
          <w:highlight w:val="white"/>
        </w:rPr>
      </w:pPr>
    </w:p>
    <w:p w:rsidR="005C5525" w:rsidRPr="005C5525" w:rsidRDefault="005C5525" w:rsidP="005C5525">
      <w:pPr>
        <w:pStyle w:val="2"/>
        <w:spacing w:before="0"/>
        <w:ind w:firstLine="709"/>
        <w:jc w:val="both"/>
        <w:rPr>
          <w:rFonts w:ascii="Times New Roman" w:hAnsi="Times New Roman"/>
          <w:b w:val="0"/>
          <w:bCs w:val="0"/>
          <w:color w:val="auto"/>
          <w:sz w:val="24"/>
          <w:szCs w:val="24"/>
        </w:rPr>
      </w:pPr>
      <w:bookmarkStart w:id="2" w:name="_Hlk96338259"/>
      <w:r w:rsidRPr="005C5525">
        <w:rPr>
          <w:rFonts w:ascii="Times New Roman" w:hAnsi="Times New Roman"/>
          <w:color w:val="auto"/>
          <w:sz w:val="24"/>
          <w:szCs w:val="24"/>
        </w:rPr>
        <w:t>Денсаулық сақтау саласында сертификаттау курсы бағдарламаларын жүзеге асыратын ұйымдарға қойылатын біліктілік талаптары</w:t>
      </w:r>
    </w:p>
    <w:p w:rsidR="005C5525" w:rsidRPr="005C5525" w:rsidRDefault="005C5525" w:rsidP="005C5525">
      <w:pPr>
        <w:pStyle w:val="2"/>
        <w:spacing w:before="0"/>
        <w:ind w:firstLine="709"/>
        <w:jc w:val="both"/>
        <w:rPr>
          <w:rFonts w:ascii="Times New Roman" w:hAnsi="Times New Roman"/>
          <w:b w:val="0"/>
          <w:bCs w:val="0"/>
          <w:color w:val="auto"/>
          <w:sz w:val="24"/>
          <w:szCs w:val="24"/>
        </w:rPr>
      </w:pPr>
      <w:r w:rsidRPr="005C5525">
        <w:rPr>
          <w:rFonts w:ascii="Times New Roman" w:hAnsi="Times New Roman"/>
          <w:color w:val="auto"/>
          <w:sz w:val="24"/>
          <w:szCs w:val="24"/>
        </w:rPr>
        <w:t>Білім беру ресурстарына қойылатын талаптар:</w:t>
      </w:r>
    </w:p>
    <w:p w:rsidR="005C5525" w:rsidRPr="005C5525" w:rsidRDefault="005C5525" w:rsidP="005C5525">
      <w:pPr>
        <w:spacing w:after="0" w:line="240" w:lineRule="auto"/>
        <w:ind w:firstLine="567"/>
        <w:jc w:val="both"/>
        <w:rPr>
          <w:rFonts w:ascii="Times New Roman" w:hAnsi="Times New Roman" w:cs="Times New Roman"/>
          <w:sz w:val="24"/>
          <w:szCs w:val="24"/>
        </w:rPr>
      </w:pPr>
      <w:r w:rsidRPr="005C5525">
        <w:rPr>
          <w:rFonts w:ascii="Times New Roman" w:hAnsi="Times New Roman" w:cs="Times New Roman"/>
          <w:sz w:val="24"/>
          <w:szCs w:val="24"/>
        </w:rPr>
        <w:t>- институционалдық аккредиттеу туралы сертификаттың болуы;</w:t>
      </w:r>
    </w:p>
    <w:p w:rsidR="005C5525" w:rsidRPr="005C5525" w:rsidRDefault="005C5525" w:rsidP="005C5525">
      <w:pPr>
        <w:spacing w:after="0" w:line="240" w:lineRule="auto"/>
        <w:ind w:firstLine="567"/>
        <w:jc w:val="both"/>
        <w:rPr>
          <w:rFonts w:ascii="Times New Roman" w:hAnsi="Times New Roman" w:cs="Times New Roman"/>
          <w:sz w:val="24"/>
          <w:szCs w:val="24"/>
          <w:lang w:val="kk-KZ"/>
        </w:rPr>
      </w:pPr>
      <w:r w:rsidRPr="005C5525">
        <w:rPr>
          <w:rFonts w:ascii="Times New Roman" w:hAnsi="Times New Roman" w:cs="Times New Roman"/>
          <w:sz w:val="24"/>
          <w:szCs w:val="24"/>
        </w:rPr>
        <w:t xml:space="preserve">- оқытуды ғылым докторы немесе кандидаты </w:t>
      </w:r>
      <w:r w:rsidRPr="005C5525">
        <w:rPr>
          <w:rFonts w:ascii="Times New Roman" w:hAnsi="Times New Roman" w:cs="Times New Roman"/>
          <w:sz w:val="24"/>
          <w:szCs w:val="24"/>
          <w:lang w:val="kk-KZ"/>
        </w:rPr>
        <w:t>ғылыми</w:t>
      </w:r>
      <w:r w:rsidRPr="005C5525">
        <w:rPr>
          <w:rFonts w:ascii="Times New Roman" w:hAnsi="Times New Roman" w:cs="Times New Roman"/>
          <w:sz w:val="24"/>
          <w:szCs w:val="24"/>
        </w:rPr>
        <w:t xml:space="preserve"> дәрежесі, философия докторы немесе магистр академиялық дәрежесі бар тұлғалар жүргізеді. Тәжірибелік сабақтарды өткізу үшін ғылыми дәрежесі жоқ практикалық денсаулық сақтау мамандарының қатарынан оқытушыларды тартуға жол беріледі, бірақ </w:t>
      </w:r>
      <w:r w:rsidRPr="005C5525">
        <w:rPr>
          <w:rFonts w:ascii="Times New Roman" w:hAnsi="Times New Roman" w:cs="Times New Roman"/>
          <w:sz w:val="24"/>
          <w:szCs w:val="24"/>
          <w:lang w:val="kk-KZ"/>
        </w:rPr>
        <w:t>профессорлық-</w:t>
      </w:r>
      <w:r w:rsidRPr="005C5525">
        <w:rPr>
          <w:rFonts w:ascii="Times New Roman" w:hAnsi="Times New Roman" w:cs="Times New Roman"/>
          <w:sz w:val="24"/>
          <w:szCs w:val="24"/>
        </w:rPr>
        <w:t xml:space="preserve">педагогикалық қызметкерлердің жалпы санының 50%-нан аспауы тиіс. </w:t>
      </w:r>
      <w:r w:rsidRPr="005C5525">
        <w:rPr>
          <w:rFonts w:ascii="Times New Roman" w:hAnsi="Times New Roman" w:cs="Times New Roman"/>
          <w:sz w:val="24"/>
          <w:szCs w:val="24"/>
          <w:lang w:val="kk-KZ"/>
        </w:rPr>
        <w:t>Оқытушылардың</w:t>
      </w:r>
      <w:r w:rsidRPr="005C5525">
        <w:rPr>
          <w:rFonts w:ascii="Times New Roman" w:hAnsi="Times New Roman" w:cs="Times New Roman"/>
          <w:sz w:val="24"/>
          <w:szCs w:val="24"/>
        </w:rPr>
        <w:t xml:space="preserve"> мамандық бейіні бойынша кемінде 10 жыл жұмыс өтілі және 3 жылдан кем емес ғылыми-педагогикалық өтілі, соңғы 5 жыл ішінде оқытатын бейіні бойынша кемінде 4 кредит (120 сағат) біліктілігін арттыру</w:t>
      </w:r>
      <w:r w:rsidRPr="005C5525">
        <w:rPr>
          <w:rFonts w:ascii="Times New Roman" w:hAnsi="Times New Roman" w:cs="Times New Roman"/>
          <w:sz w:val="24"/>
          <w:szCs w:val="24"/>
          <w:lang w:val="kk-KZ"/>
        </w:rPr>
        <w:t>дың болуы</w:t>
      </w:r>
      <w:r w:rsidRPr="005C5525">
        <w:rPr>
          <w:rFonts w:ascii="Times New Roman" w:hAnsi="Times New Roman" w:cs="Times New Roman"/>
          <w:sz w:val="24"/>
          <w:szCs w:val="24"/>
        </w:rPr>
        <w:t>;</w:t>
      </w:r>
    </w:p>
    <w:p w:rsidR="005C5525" w:rsidRPr="005C5525" w:rsidRDefault="005C5525" w:rsidP="005C5525">
      <w:pPr>
        <w:spacing w:after="0" w:line="240" w:lineRule="auto"/>
        <w:ind w:firstLine="567"/>
        <w:jc w:val="both"/>
        <w:rPr>
          <w:rFonts w:ascii="Times New Roman" w:hAnsi="Times New Roman" w:cs="Times New Roman"/>
          <w:sz w:val="24"/>
          <w:szCs w:val="24"/>
          <w:lang w:val="kk-KZ"/>
        </w:rPr>
      </w:pPr>
      <w:r w:rsidRPr="005C5525">
        <w:rPr>
          <w:rFonts w:ascii="Times New Roman" w:hAnsi="Times New Roman" w:cs="Times New Roman"/>
          <w:sz w:val="24"/>
          <w:szCs w:val="24"/>
          <w:lang w:val="kk-KZ"/>
        </w:rPr>
        <w:t>- мамандандырылған халықаралық ақпараттық желілерге, электронды деректер қорларына, кітапхана қорларына, компьютерлік технологияларға, оқу-әдістемелік және ғылыми әдебиеттерге қолжетімділіктің болуы;</w:t>
      </w:r>
    </w:p>
    <w:p w:rsidR="005C5525" w:rsidRPr="005C5525" w:rsidRDefault="005C5525" w:rsidP="005C5525">
      <w:pPr>
        <w:spacing w:after="0" w:line="240" w:lineRule="auto"/>
        <w:ind w:firstLine="567"/>
        <w:jc w:val="both"/>
        <w:rPr>
          <w:rFonts w:ascii="Times New Roman" w:hAnsi="Times New Roman" w:cs="Times New Roman"/>
          <w:sz w:val="24"/>
          <w:szCs w:val="24"/>
          <w:lang w:val="kk-KZ"/>
        </w:rPr>
      </w:pPr>
      <w:r w:rsidRPr="005C5525">
        <w:rPr>
          <w:rFonts w:ascii="Times New Roman" w:hAnsi="Times New Roman" w:cs="Times New Roman"/>
          <w:sz w:val="24"/>
          <w:szCs w:val="24"/>
          <w:lang w:val="kk-KZ"/>
        </w:rPr>
        <w:t xml:space="preserve">- инновациялық, симуляциялық технологиялар мен интерактивті оқыту әдістерінің болуы; </w:t>
      </w:r>
    </w:p>
    <w:p w:rsidR="005C5525" w:rsidRPr="005C5525" w:rsidRDefault="005C5525" w:rsidP="005C5525">
      <w:pPr>
        <w:spacing w:after="0" w:line="240" w:lineRule="auto"/>
        <w:ind w:firstLine="567"/>
        <w:jc w:val="both"/>
        <w:rPr>
          <w:rFonts w:ascii="Times New Roman" w:hAnsi="Times New Roman" w:cs="Times New Roman"/>
          <w:sz w:val="24"/>
          <w:szCs w:val="24"/>
          <w:lang w:val="kk-KZ"/>
        </w:rPr>
      </w:pPr>
      <w:r w:rsidRPr="005C5525">
        <w:rPr>
          <w:rFonts w:ascii="Times New Roman" w:hAnsi="Times New Roman" w:cs="Times New Roman"/>
          <w:sz w:val="24"/>
          <w:szCs w:val="24"/>
          <w:lang w:val="kk-KZ"/>
        </w:rPr>
        <w:t>- бақылау-өлшеу құралдарының болуы;</w:t>
      </w:r>
    </w:p>
    <w:p w:rsidR="005C5525" w:rsidRPr="005C5525" w:rsidRDefault="005C5525" w:rsidP="005C5525">
      <w:pPr>
        <w:spacing w:after="0" w:line="240" w:lineRule="auto"/>
        <w:ind w:firstLine="567"/>
        <w:jc w:val="both"/>
        <w:rPr>
          <w:rFonts w:ascii="Times New Roman" w:hAnsi="Times New Roman" w:cs="Times New Roman"/>
          <w:sz w:val="24"/>
          <w:szCs w:val="24"/>
          <w:lang w:val="kk-KZ"/>
        </w:rPr>
      </w:pPr>
      <w:r w:rsidRPr="005C5525">
        <w:rPr>
          <w:rFonts w:ascii="Times New Roman" w:hAnsi="Times New Roman" w:cs="Times New Roman"/>
          <w:sz w:val="24"/>
          <w:szCs w:val="24"/>
          <w:lang w:val="kk-KZ"/>
        </w:rPr>
        <w:t>- меншік құқығында және (немесе) жедел (сенімгерлік) басқару, жалға алу (жалдау) шарттары бойынша тыңдаушылар контингенті көлеміне, санитарлық-техникалық нормалар мен ережелерге сәйкес келетін аудиториялық қордың, сыныптардың, зертханалардың болуы;</w:t>
      </w:r>
    </w:p>
    <w:p w:rsidR="005C5525" w:rsidRPr="005C5525" w:rsidRDefault="005C5525" w:rsidP="005C5525">
      <w:pPr>
        <w:spacing w:after="0" w:line="240" w:lineRule="auto"/>
        <w:ind w:firstLine="567"/>
        <w:jc w:val="both"/>
        <w:rPr>
          <w:rFonts w:ascii="Times New Roman" w:hAnsi="Times New Roman" w:cs="Times New Roman"/>
          <w:sz w:val="24"/>
          <w:szCs w:val="24"/>
          <w:lang w:val="kk-KZ"/>
        </w:rPr>
      </w:pPr>
      <w:r w:rsidRPr="005C5525">
        <w:rPr>
          <w:rFonts w:ascii="Times New Roman" w:hAnsi="Times New Roman" w:cs="Times New Roman"/>
          <w:sz w:val="24"/>
          <w:szCs w:val="24"/>
          <w:lang w:val="kk-KZ"/>
        </w:rPr>
        <w:t xml:space="preserve">- меншік құқығында және (немесе) жедел (сенімгерлік) басқару, жалға алу (жалдау) шарттары бойынша тыңдаушылар контингенті көлеміне, санитарлық-техникалық </w:t>
      </w:r>
      <w:r w:rsidRPr="005C5525">
        <w:rPr>
          <w:rFonts w:ascii="Times New Roman" w:hAnsi="Times New Roman" w:cs="Times New Roman"/>
          <w:sz w:val="24"/>
          <w:szCs w:val="24"/>
          <w:lang w:val="kk-KZ"/>
        </w:rPr>
        <w:lastRenderedPageBreak/>
        <w:t>нормалар мен ережелерге сәйкес келетін баспа, аудио, бейнежазба материалдарды көрсету үшін Интернет желісіне қосылған компьютерлік техниканың, кітапхана қорының, симуляциялық (манекендер, муляждар, тренажерлар) жабдықтың болуы;</w:t>
      </w:r>
    </w:p>
    <w:p w:rsidR="005C5525" w:rsidRPr="005C5525" w:rsidRDefault="005C5525" w:rsidP="005C5525">
      <w:pPr>
        <w:spacing w:after="0" w:line="240" w:lineRule="auto"/>
        <w:ind w:firstLine="567"/>
        <w:jc w:val="both"/>
        <w:rPr>
          <w:rFonts w:ascii="Times New Roman" w:hAnsi="Times New Roman" w:cs="Times New Roman"/>
          <w:sz w:val="24"/>
          <w:szCs w:val="24"/>
          <w:lang w:val="kk-KZ"/>
        </w:rPr>
      </w:pPr>
      <w:r w:rsidRPr="005C5525">
        <w:rPr>
          <w:rFonts w:ascii="Times New Roman" w:hAnsi="Times New Roman" w:cs="Times New Roman"/>
          <w:sz w:val="24"/>
          <w:szCs w:val="24"/>
          <w:lang w:val="kk-KZ"/>
        </w:rPr>
        <w:t>- тыңдаушылар контингентіне сәйкес қосымша білім беру процесін басқаруды қамтамасыз ететін әкімшілік құрылымның және әкімшілік-басқару персоналы штатының болуы;</w:t>
      </w:r>
    </w:p>
    <w:p w:rsidR="005C5525" w:rsidRPr="005C5525" w:rsidRDefault="005C5525" w:rsidP="005C5525">
      <w:pPr>
        <w:spacing w:after="0" w:line="240" w:lineRule="auto"/>
        <w:ind w:firstLine="567"/>
        <w:jc w:val="both"/>
        <w:rPr>
          <w:rFonts w:ascii="Times New Roman" w:hAnsi="Times New Roman" w:cs="Times New Roman"/>
          <w:sz w:val="24"/>
          <w:szCs w:val="24"/>
          <w:lang w:val="kk-KZ"/>
        </w:rPr>
      </w:pPr>
      <w:r w:rsidRPr="005C5525">
        <w:rPr>
          <w:rFonts w:ascii="Times New Roman" w:hAnsi="Times New Roman" w:cs="Times New Roman"/>
          <w:sz w:val="24"/>
          <w:szCs w:val="24"/>
          <w:lang w:val="kk-KZ"/>
        </w:rPr>
        <w:t>- тыңдаушыларға қойылатын ішкі тәртіп ережелері талаптарының болуы;</w:t>
      </w:r>
    </w:p>
    <w:p w:rsidR="005C5525" w:rsidRPr="005C5525" w:rsidRDefault="005C5525" w:rsidP="005C5525">
      <w:pPr>
        <w:pStyle w:val="HTML"/>
        <w:shd w:val="clear" w:color="auto" w:fill="F8F9FA"/>
        <w:rPr>
          <w:rFonts w:ascii="inherit" w:hAnsi="inherit"/>
          <w:color w:val="202124"/>
          <w:sz w:val="42"/>
          <w:szCs w:val="42"/>
          <w:lang w:val="kk-KZ"/>
        </w:rPr>
      </w:pPr>
      <w:r w:rsidRPr="005C5525">
        <w:rPr>
          <w:rFonts w:ascii="Times New Roman" w:hAnsi="Times New Roman" w:cs="Times New Roman"/>
          <w:sz w:val="24"/>
          <w:szCs w:val="24"/>
          <w:lang w:val="kk-KZ"/>
        </w:rPr>
        <w:t xml:space="preserve">- клиникалық базалардың бейіні мақсаттарға және оқу нәтижелеріне сәйкес келеді: </w:t>
      </w:r>
      <w:r w:rsidRPr="005C5525">
        <w:rPr>
          <w:rStyle w:val="y2iqfc"/>
          <w:rFonts w:ascii="Times New Roman" w:hAnsi="Times New Roman" w:cs="Times New Roman"/>
          <w:color w:val="202124"/>
          <w:sz w:val="24"/>
          <w:szCs w:val="24"/>
          <w:lang w:val="kk-KZ"/>
        </w:rPr>
        <w:t>Қазақстан Республикасының медициналық университеттері».</w:t>
      </w:r>
    </w:p>
    <w:p w:rsidR="005C5525" w:rsidRPr="005C5525" w:rsidRDefault="005C5525" w:rsidP="005C5525">
      <w:pPr>
        <w:spacing w:after="0" w:line="240" w:lineRule="auto"/>
        <w:ind w:firstLine="567"/>
        <w:jc w:val="both"/>
        <w:rPr>
          <w:rFonts w:ascii="Times New Roman" w:hAnsi="Times New Roman" w:cs="Times New Roman"/>
          <w:b/>
          <w:sz w:val="24"/>
          <w:szCs w:val="24"/>
          <w:lang w:val="kk-KZ"/>
        </w:rPr>
      </w:pPr>
    </w:p>
    <w:p w:rsidR="000206FC" w:rsidRPr="000206FC" w:rsidRDefault="000206FC" w:rsidP="000206FC">
      <w:pPr>
        <w:pStyle w:val="a5"/>
        <w:ind w:left="567"/>
        <w:jc w:val="both"/>
        <w:rPr>
          <w:color w:val="000000"/>
        </w:rPr>
      </w:pPr>
      <w:r w:rsidRPr="000206FC">
        <w:rPr>
          <w:color w:val="000000"/>
        </w:rPr>
        <w:t>Логистика және жабдықтар</w:t>
      </w:r>
    </w:p>
    <w:p w:rsidR="000206FC" w:rsidRPr="000206FC" w:rsidRDefault="000206FC" w:rsidP="000206FC">
      <w:pPr>
        <w:pStyle w:val="a5"/>
        <w:ind w:left="567"/>
        <w:jc w:val="both"/>
        <w:rPr>
          <w:color w:val="000000"/>
        </w:rPr>
      </w:pPr>
      <w:r w:rsidRPr="000206FC">
        <w:rPr>
          <w:color w:val="000000"/>
        </w:rPr>
        <w:t>• Техникалық құралдар: дербес компьютер, оқу материалдары бар электронды тасымалдағыштар;</w:t>
      </w:r>
    </w:p>
    <w:p w:rsidR="000206FC" w:rsidRPr="000206FC" w:rsidRDefault="000206FC" w:rsidP="000206FC">
      <w:pPr>
        <w:pStyle w:val="a5"/>
        <w:ind w:left="567"/>
        <w:jc w:val="both"/>
        <w:rPr>
          <w:color w:val="000000"/>
        </w:rPr>
      </w:pPr>
      <w:r w:rsidRPr="000206FC">
        <w:rPr>
          <w:color w:val="000000"/>
        </w:rPr>
        <w:t>• Интернетке кіру;</w:t>
      </w:r>
    </w:p>
    <w:p w:rsidR="000206FC" w:rsidRPr="000206FC" w:rsidRDefault="000206FC" w:rsidP="000206FC">
      <w:pPr>
        <w:pStyle w:val="a5"/>
        <w:ind w:left="567"/>
        <w:jc w:val="both"/>
        <w:rPr>
          <w:color w:val="000000"/>
        </w:rPr>
      </w:pPr>
      <w:r w:rsidRPr="000206FC">
        <w:rPr>
          <w:color w:val="000000"/>
        </w:rPr>
        <w:t xml:space="preserve">• Пластикалық хирургияның клиникалық негіздері. </w:t>
      </w:r>
    </w:p>
    <w:p w:rsidR="000206FC" w:rsidRDefault="000206FC" w:rsidP="000206FC">
      <w:pPr>
        <w:pStyle w:val="a5"/>
        <w:ind w:left="567"/>
        <w:jc w:val="both"/>
        <w:rPr>
          <w:b/>
          <w:color w:val="000000"/>
        </w:rPr>
      </w:pPr>
    </w:p>
    <w:p w:rsidR="000206FC" w:rsidRDefault="000206FC" w:rsidP="000206FC">
      <w:pPr>
        <w:pStyle w:val="a5"/>
        <w:ind w:left="567"/>
        <w:jc w:val="both"/>
        <w:rPr>
          <w:b/>
          <w:color w:val="000000"/>
        </w:rPr>
      </w:pPr>
    </w:p>
    <w:p w:rsidR="005C5525" w:rsidRPr="005C5525" w:rsidRDefault="005C5525" w:rsidP="000206FC">
      <w:pPr>
        <w:pStyle w:val="a5"/>
        <w:ind w:left="567"/>
        <w:jc w:val="both"/>
      </w:pPr>
      <w:r w:rsidRPr="005C5525">
        <w:rPr>
          <w:b/>
          <w:color w:val="000000"/>
        </w:rPr>
        <w:t>Қолданылатын қысқартулар мен терминдер</w:t>
      </w:r>
    </w:p>
    <w:bookmarkEnd w:id="2"/>
    <w:p w:rsidR="005C5525" w:rsidRPr="005C5525" w:rsidRDefault="005C5525" w:rsidP="005C5525">
      <w:pPr>
        <w:spacing w:after="0" w:line="240" w:lineRule="auto"/>
        <w:rPr>
          <w:rFonts w:ascii="Times New Roman" w:hAnsi="Times New Roman" w:cs="Times New Roman"/>
          <w:sz w:val="24"/>
          <w:szCs w:val="24"/>
        </w:rPr>
      </w:pPr>
    </w:p>
    <w:p w:rsidR="005C5525" w:rsidRPr="005C5525" w:rsidRDefault="005C5525" w:rsidP="005C5525">
      <w:pPr>
        <w:spacing w:after="0" w:line="240" w:lineRule="auto"/>
        <w:jc w:val="both"/>
        <w:rPr>
          <w:rFonts w:ascii="Times New Roman" w:hAnsi="Times New Roman" w:cs="Times New Roman"/>
          <w:color w:val="000000"/>
          <w:sz w:val="24"/>
          <w:szCs w:val="24"/>
        </w:rPr>
      </w:pPr>
      <w:r w:rsidRPr="005C5525">
        <w:rPr>
          <w:rFonts w:ascii="Times New Roman" w:hAnsi="Times New Roman" w:cs="Times New Roman"/>
          <w:color w:val="000000"/>
          <w:sz w:val="24"/>
          <w:szCs w:val="24"/>
          <w:lang w:val="kk-KZ"/>
        </w:rPr>
        <w:t>ҚР ДСМ</w:t>
      </w:r>
      <w:r w:rsidRPr="005C5525">
        <w:rPr>
          <w:rFonts w:ascii="Times New Roman" w:hAnsi="Times New Roman" w:cs="Times New Roman"/>
          <w:color w:val="000000"/>
          <w:sz w:val="24"/>
          <w:szCs w:val="24"/>
        </w:rPr>
        <w:t xml:space="preserve"> – </w:t>
      </w:r>
      <w:r w:rsidRPr="005C5525">
        <w:rPr>
          <w:rFonts w:ascii="Times New Roman" w:hAnsi="Times New Roman" w:cs="Times New Roman"/>
          <w:color w:val="000000"/>
          <w:sz w:val="24"/>
          <w:szCs w:val="24"/>
          <w:lang w:val="kk-KZ"/>
        </w:rPr>
        <w:t>Қазақстан Республикасы Денсаулық сақтау министрлігі</w:t>
      </w:r>
    </w:p>
    <w:p w:rsidR="005C5525" w:rsidRPr="005C5525" w:rsidRDefault="005C5525" w:rsidP="005C5525">
      <w:pPr>
        <w:spacing w:after="0" w:line="240" w:lineRule="auto"/>
        <w:jc w:val="both"/>
        <w:rPr>
          <w:rFonts w:ascii="Times New Roman" w:hAnsi="Times New Roman" w:cs="Times New Roman"/>
          <w:color w:val="000000"/>
          <w:sz w:val="24"/>
          <w:szCs w:val="24"/>
        </w:rPr>
      </w:pPr>
      <w:r w:rsidRPr="005C5525">
        <w:rPr>
          <w:rFonts w:ascii="Times New Roman" w:hAnsi="Times New Roman" w:cs="Times New Roman"/>
          <w:color w:val="000000"/>
          <w:sz w:val="24"/>
          <w:szCs w:val="24"/>
          <w:lang w:val="kk-KZ"/>
        </w:rPr>
        <w:t>КеАҚ</w:t>
      </w:r>
      <w:r w:rsidRPr="005C5525">
        <w:rPr>
          <w:rFonts w:ascii="Times New Roman" w:hAnsi="Times New Roman" w:cs="Times New Roman"/>
          <w:color w:val="000000"/>
          <w:sz w:val="24"/>
          <w:szCs w:val="24"/>
        </w:rPr>
        <w:t xml:space="preserve"> – </w:t>
      </w:r>
      <w:r w:rsidRPr="005C5525">
        <w:rPr>
          <w:rFonts w:ascii="Times New Roman" w:hAnsi="Times New Roman" w:cs="Times New Roman"/>
          <w:color w:val="000000"/>
          <w:sz w:val="24"/>
          <w:szCs w:val="24"/>
          <w:lang w:val="kk-KZ"/>
        </w:rPr>
        <w:t>Коммерциялық емес акционерлік қоғам</w:t>
      </w:r>
    </w:p>
    <w:p w:rsidR="005C5525" w:rsidRPr="005C5525" w:rsidRDefault="005C5525" w:rsidP="005C5525">
      <w:pPr>
        <w:spacing w:after="0" w:line="240" w:lineRule="auto"/>
        <w:rPr>
          <w:rFonts w:ascii="Times New Roman" w:hAnsi="Times New Roman" w:cs="Times New Roman"/>
          <w:sz w:val="24"/>
          <w:szCs w:val="24"/>
        </w:rPr>
      </w:pPr>
      <w:r w:rsidRPr="005C5525">
        <w:rPr>
          <w:rFonts w:ascii="Times New Roman" w:hAnsi="Times New Roman" w:cs="Times New Roman"/>
          <w:sz w:val="24"/>
          <w:szCs w:val="24"/>
        </w:rPr>
        <w:t>О</w:t>
      </w:r>
      <w:r w:rsidRPr="005C5525">
        <w:rPr>
          <w:rFonts w:ascii="Times New Roman" w:hAnsi="Times New Roman" w:cs="Times New Roman"/>
          <w:sz w:val="24"/>
          <w:szCs w:val="24"/>
          <w:lang w:val="kk-KZ"/>
        </w:rPr>
        <w:t>ӘБ</w:t>
      </w:r>
      <w:r w:rsidRPr="005C5525">
        <w:rPr>
          <w:rFonts w:ascii="Times New Roman" w:hAnsi="Times New Roman" w:cs="Times New Roman"/>
          <w:sz w:val="24"/>
          <w:szCs w:val="24"/>
        </w:rPr>
        <w:t xml:space="preserve"> – </w:t>
      </w:r>
      <w:r w:rsidRPr="005C5525">
        <w:rPr>
          <w:rFonts w:ascii="Times New Roman" w:hAnsi="Times New Roman" w:cs="Times New Roman"/>
          <w:sz w:val="24"/>
          <w:szCs w:val="24"/>
          <w:lang w:val="kk-KZ"/>
        </w:rPr>
        <w:t>оқу</w:t>
      </w:r>
      <w:r w:rsidRPr="005C5525">
        <w:rPr>
          <w:rFonts w:ascii="Times New Roman" w:hAnsi="Times New Roman" w:cs="Times New Roman"/>
          <w:sz w:val="24"/>
          <w:szCs w:val="24"/>
        </w:rPr>
        <w:t>-</w:t>
      </w:r>
      <w:r w:rsidRPr="005C5525">
        <w:rPr>
          <w:rFonts w:ascii="Times New Roman" w:hAnsi="Times New Roman" w:cs="Times New Roman"/>
          <w:sz w:val="24"/>
          <w:szCs w:val="24"/>
          <w:lang w:val="kk-KZ"/>
        </w:rPr>
        <w:t>әдістемелік бөлім</w:t>
      </w:r>
      <w:r w:rsidRPr="005C5525">
        <w:rPr>
          <w:rFonts w:ascii="Times New Roman" w:hAnsi="Times New Roman" w:cs="Times New Roman"/>
          <w:sz w:val="24"/>
          <w:szCs w:val="24"/>
        </w:rPr>
        <w:t>;</w:t>
      </w:r>
    </w:p>
    <w:p w:rsidR="005C5525" w:rsidRPr="005C5525" w:rsidRDefault="005C5525" w:rsidP="005C5525">
      <w:pPr>
        <w:spacing w:after="0" w:line="240" w:lineRule="auto"/>
        <w:rPr>
          <w:rFonts w:ascii="Times New Roman" w:hAnsi="Times New Roman" w:cs="Times New Roman"/>
          <w:sz w:val="24"/>
          <w:szCs w:val="24"/>
        </w:rPr>
      </w:pPr>
      <w:r w:rsidRPr="005C5525">
        <w:rPr>
          <w:rFonts w:ascii="Times New Roman" w:hAnsi="Times New Roman" w:cs="Times New Roman"/>
          <w:sz w:val="24"/>
          <w:szCs w:val="24"/>
        </w:rPr>
        <w:t>СК – сертифика</w:t>
      </w:r>
      <w:r w:rsidRPr="005C5525">
        <w:rPr>
          <w:rFonts w:ascii="Times New Roman" w:hAnsi="Times New Roman" w:cs="Times New Roman"/>
          <w:sz w:val="24"/>
          <w:szCs w:val="24"/>
          <w:lang w:val="kk-KZ"/>
        </w:rPr>
        <w:t xml:space="preserve">тау </w:t>
      </w:r>
      <w:r w:rsidRPr="005C5525">
        <w:rPr>
          <w:rFonts w:ascii="Times New Roman" w:hAnsi="Times New Roman" w:cs="Times New Roman"/>
          <w:sz w:val="24"/>
          <w:szCs w:val="24"/>
        </w:rPr>
        <w:t>курс</w:t>
      </w:r>
      <w:r w:rsidRPr="005C5525">
        <w:rPr>
          <w:rFonts w:ascii="Times New Roman" w:hAnsi="Times New Roman" w:cs="Times New Roman"/>
          <w:sz w:val="24"/>
          <w:szCs w:val="24"/>
          <w:lang w:val="kk-KZ"/>
        </w:rPr>
        <w:t>ы</w:t>
      </w:r>
      <w:r w:rsidRPr="005C5525">
        <w:rPr>
          <w:rFonts w:ascii="Times New Roman" w:hAnsi="Times New Roman" w:cs="Times New Roman"/>
          <w:sz w:val="24"/>
          <w:szCs w:val="24"/>
        </w:rPr>
        <w:t>;</w:t>
      </w:r>
    </w:p>
    <w:p w:rsidR="005C5525" w:rsidRPr="005C5525" w:rsidRDefault="005C5525" w:rsidP="005C5525">
      <w:pPr>
        <w:spacing w:after="0" w:line="240" w:lineRule="auto"/>
        <w:rPr>
          <w:rFonts w:ascii="Times New Roman" w:hAnsi="Times New Roman" w:cs="Times New Roman"/>
          <w:sz w:val="24"/>
          <w:szCs w:val="24"/>
        </w:rPr>
      </w:pPr>
      <w:r w:rsidRPr="005C5525">
        <w:rPr>
          <w:rFonts w:ascii="Times New Roman" w:hAnsi="Times New Roman" w:cs="Times New Roman"/>
          <w:sz w:val="24"/>
          <w:szCs w:val="24"/>
          <w:lang w:val="kk-KZ"/>
        </w:rPr>
        <w:t>СБШ</w:t>
      </w:r>
      <w:r w:rsidRPr="005C5525">
        <w:rPr>
          <w:rFonts w:ascii="Times New Roman" w:hAnsi="Times New Roman" w:cs="Times New Roman"/>
          <w:sz w:val="24"/>
          <w:szCs w:val="24"/>
        </w:rPr>
        <w:t xml:space="preserve"> – </w:t>
      </w:r>
      <w:r w:rsidRPr="005C5525">
        <w:rPr>
          <w:rFonts w:ascii="Times New Roman" w:hAnsi="Times New Roman" w:cs="Times New Roman"/>
          <w:sz w:val="24"/>
          <w:szCs w:val="24"/>
          <w:lang w:val="kk-KZ"/>
        </w:rPr>
        <w:t>салалық біліктілік шеңбері</w:t>
      </w:r>
      <w:r w:rsidRPr="005C5525">
        <w:rPr>
          <w:rFonts w:ascii="Times New Roman" w:hAnsi="Times New Roman" w:cs="Times New Roman"/>
          <w:sz w:val="24"/>
          <w:szCs w:val="24"/>
        </w:rPr>
        <w:t>;</w:t>
      </w:r>
    </w:p>
    <w:p w:rsidR="005C5525" w:rsidRPr="005C5525" w:rsidRDefault="005C5525" w:rsidP="005C5525">
      <w:pPr>
        <w:spacing w:after="0" w:line="240" w:lineRule="auto"/>
        <w:rPr>
          <w:rFonts w:ascii="Times New Roman" w:hAnsi="Times New Roman" w:cs="Times New Roman"/>
          <w:sz w:val="24"/>
          <w:szCs w:val="24"/>
        </w:rPr>
      </w:pPr>
      <w:r w:rsidRPr="005C5525">
        <w:rPr>
          <w:rFonts w:ascii="Times New Roman" w:hAnsi="Times New Roman" w:cs="Times New Roman"/>
          <w:sz w:val="24"/>
          <w:szCs w:val="24"/>
          <w:lang w:val="kk-KZ"/>
        </w:rPr>
        <w:t>Т</w:t>
      </w:r>
      <w:r w:rsidRPr="005C5525">
        <w:rPr>
          <w:rFonts w:ascii="Times New Roman" w:hAnsi="Times New Roman" w:cs="Times New Roman"/>
          <w:sz w:val="24"/>
          <w:szCs w:val="24"/>
        </w:rPr>
        <w:t>РС –</w:t>
      </w:r>
      <w:r w:rsidRPr="005C5525">
        <w:rPr>
          <w:rFonts w:ascii="Times New Roman" w:hAnsi="Times New Roman" w:cs="Times New Roman"/>
          <w:sz w:val="24"/>
          <w:szCs w:val="24"/>
          <w:lang w:val="kk-KZ"/>
        </w:rPr>
        <w:t xml:space="preserve"> тыңдаушылардың өзіндік жұмысы</w:t>
      </w:r>
      <w:r w:rsidRPr="005C5525">
        <w:rPr>
          <w:rFonts w:ascii="Times New Roman" w:hAnsi="Times New Roman" w:cs="Times New Roman"/>
          <w:sz w:val="24"/>
          <w:szCs w:val="24"/>
        </w:rPr>
        <w:t>;</w:t>
      </w:r>
    </w:p>
    <w:p w:rsidR="005C5525" w:rsidRPr="005C5525" w:rsidRDefault="005C5525" w:rsidP="005C5525">
      <w:pPr>
        <w:spacing w:after="0" w:line="240" w:lineRule="auto"/>
        <w:rPr>
          <w:rFonts w:ascii="Times New Roman" w:hAnsi="Times New Roman" w:cs="Times New Roman"/>
          <w:sz w:val="24"/>
          <w:szCs w:val="24"/>
        </w:rPr>
      </w:pPr>
      <w:r w:rsidRPr="005C5525">
        <w:rPr>
          <w:rFonts w:ascii="Times New Roman" w:hAnsi="Times New Roman" w:cs="Times New Roman"/>
          <w:sz w:val="24"/>
          <w:szCs w:val="24"/>
          <w:lang w:val="kk-KZ"/>
        </w:rPr>
        <w:t>СҚК</w:t>
      </w:r>
      <w:r w:rsidRPr="005C5525">
        <w:rPr>
          <w:rFonts w:ascii="Times New Roman" w:hAnsi="Times New Roman" w:cs="Times New Roman"/>
          <w:sz w:val="24"/>
          <w:szCs w:val="24"/>
        </w:rPr>
        <w:t xml:space="preserve"> –</w:t>
      </w:r>
      <w:r w:rsidRPr="005C5525">
        <w:rPr>
          <w:rFonts w:ascii="Times New Roman" w:hAnsi="Times New Roman" w:cs="Times New Roman"/>
          <w:sz w:val="24"/>
          <w:szCs w:val="24"/>
          <w:lang w:val="kk-KZ"/>
        </w:rPr>
        <w:t xml:space="preserve"> </w:t>
      </w:r>
      <w:r w:rsidRPr="005C5525">
        <w:rPr>
          <w:rFonts w:ascii="Times New Roman" w:hAnsi="Times New Roman" w:cs="Times New Roman"/>
          <w:sz w:val="24"/>
          <w:szCs w:val="24"/>
        </w:rPr>
        <w:t>білім беру бағдарламаларының сапасын қамтамасыз ету комитеті.</w:t>
      </w:r>
    </w:p>
    <w:p w:rsidR="00DE6461" w:rsidRPr="005C5525" w:rsidRDefault="00DE6461" w:rsidP="005C5525">
      <w:pPr>
        <w:spacing w:after="0" w:line="240" w:lineRule="auto"/>
        <w:ind w:firstLine="709"/>
        <w:jc w:val="both"/>
        <w:rPr>
          <w:rFonts w:ascii="Times New Roman" w:eastAsia="Calibri" w:hAnsi="Times New Roman" w:cs="Times New Roman"/>
          <w:b/>
          <w:sz w:val="24"/>
          <w:szCs w:val="24"/>
        </w:rPr>
      </w:pPr>
    </w:p>
    <w:p w:rsidR="00DE6461" w:rsidRPr="005C5525" w:rsidRDefault="00DE6461" w:rsidP="005C5525">
      <w:pPr>
        <w:spacing w:after="0" w:line="240" w:lineRule="auto"/>
        <w:ind w:firstLine="709"/>
        <w:jc w:val="both"/>
        <w:rPr>
          <w:rFonts w:ascii="Times New Roman" w:eastAsia="Calibri" w:hAnsi="Times New Roman" w:cs="Times New Roman"/>
          <w:b/>
          <w:sz w:val="24"/>
          <w:szCs w:val="24"/>
        </w:rPr>
      </w:pPr>
    </w:p>
    <w:p w:rsidR="00772798" w:rsidRPr="005C5525" w:rsidRDefault="00772798" w:rsidP="005C5525">
      <w:pPr>
        <w:spacing w:after="0" w:line="240" w:lineRule="auto"/>
        <w:jc w:val="both"/>
        <w:rPr>
          <w:rFonts w:ascii="Times New Roman" w:hAnsi="Times New Roman" w:cs="Times New Roman"/>
          <w:sz w:val="24"/>
          <w:szCs w:val="24"/>
        </w:rPr>
      </w:pPr>
    </w:p>
    <w:sectPr w:rsidR="00772798" w:rsidRPr="005C55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E5019"/>
    <w:multiLevelType w:val="singleLevel"/>
    <w:tmpl w:val="049E5019"/>
    <w:lvl w:ilvl="0">
      <w:start w:val="1"/>
      <w:numFmt w:val="decimal"/>
      <w:lvlText w:val="%1."/>
      <w:legacy w:legacy="1" w:legacySpace="0" w:legacyIndent="360"/>
      <w:lvlJc w:val="left"/>
      <w:rPr>
        <w:rFonts w:ascii="Times New Roman CYR" w:hAnsi="Times New Roman CYR" w:hint="default"/>
      </w:rPr>
    </w:lvl>
  </w:abstractNum>
  <w:abstractNum w:abstractNumId="1">
    <w:nsid w:val="067430E9"/>
    <w:multiLevelType w:val="multilevel"/>
    <w:tmpl w:val="067430E9"/>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EE27555"/>
    <w:multiLevelType w:val="multilevel"/>
    <w:tmpl w:val="1EE27555"/>
    <w:lvl w:ilvl="0">
      <w:start w:val="1"/>
      <w:numFmt w:val="bullet"/>
      <w:lvlText w:val="-"/>
      <w:lvlJc w:val="left"/>
      <w:pPr>
        <w:tabs>
          <w:tab w:val="left" w:pos="1440"/>
        </w:tabs>
        <w:ind w:left="1440" w:hanging="360"/>
      </w:pPr>
      <w:rPr>
        <w:rFonts w:ascii="Times New Roman" w:eastAsia="Times New Roman" w:hAnsi="Times New Roman" w:cs="Times New Roman" w:hint="default"/>
        <w:b/>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271D3EC5"/>
    <w:multiLevelType w:val="multilevel"/>
    <w:tmpl w:val="271D3EC5"/>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283F296C"/>
    <w:multiLevelType w:val="multilevel"/>
    <w:tmpl w:val="283F296C"/>
    <w:lvl w:ilvl="0">
      <w:start w:val="1"/>
      <w:numFmt w:val="bullet"/>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
    <w:nsid w:val="2D280343"/>
    <w:multiLevelType w:val="multilevel"/>
    <w:tmpl w:val="2D28034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31332AE0"/>
    <w:multiLevelType w:val="multilevel"/>
    <w:tmpl w:val="31332AE0"/>
    <w:lvl w:ilvl="0">
      <w:numFmt w:val="bullet"/>
      <w:lvlText w:val="•"/>
      <w:lvlJc w:val="left"/>
      <w:pPr>
        <w:ind w:left="720" w:hanging="360"/>
      </w:pPr>
      <w:rPr>
        <w:rFonts w:ascii="Times New Roman" w:eastAsia="Times New Roman" w:hAnsi="Times New Roman" w:cs="Times New Roman"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nsid w:val="3FFF48AD"/>
    <w:multiLevelType w:val="multilevel"/>
    <w:tmpl w:val="3FFF48AD"/>
    <w:lvl w:ilvl="0">
      <w:start w:val="1"/>
      <w:numFmt w:val="bullet"/>
      <w:lvlText w:val=""/>
      <w:lvlJc w:val="left"/>
      <w:pPr>
        <w:ind w:left="720" w:hanging="360"/>
      </w:pPr>
      <w:rPr>
        <w:rFonts w:ascii="Symbol" w:hAnsi="Symbol" w:hint="default"/>
      </w:rPr>
    </w:lvl>
    <w:lvl w:ilvl="1">
      <w:start w:val="1"/>
      <w:numFmt w:val="bullet"/>
      <w:lvlText w:val=""/>
      <w:lvlJc w:val="left"/>
      <w:pPr>
        <w:ind w:left="36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nsid w:val="424F1B98"/>
    <w:multiLevelType w:val="singleLevel"/>
    <w:tmpl w:val="424F1B98"/>
    <w:lvl w:ilvl="0">
      <w:start w:val="16"/>
      <w:numFmt w:val="decimal"/>
      <w:lvlText w:val="%1."/>
      <w:legacy w:legacy="1" w:legacySpace="0" w:legacyIndent="360"/>
      <w:lvlJc w:val="left"/>
      <w:rPr>
        <w:rFonts w:ascii="Times New Roman CYR" w:hAnsi="Times New Roman CYR" w:hint="default"/>
      </w:rPr>
    </w:lvl>
  </w:abstractNum>
  <w:abstractNum w:abstractNumId="9">
    <w:nsid w:val="475954B9"/>
    <w:multiLevelType w:val="multilevel"/>
    <w:tmpl w:val="475954B9"/>
    <w:lvl w:ilvl="0">
      <w:start w:val="1"/>
      <w:numFmt w:val="bullet"/>
      <w:lvlText w:val=""/>
      <w:lvlJc w:val="left"/>
      <w:pPr>
        <w:ind w:left="720" w:hanging="360"/>
      </w:pPr>
      <w:rPr>
        <w:rFonts w:ascii="Symbol" w:hAnsi="Symbol" w:hint="default"/>
      </w:rPr>
    </w:lvl>
    <w:lvl w:ilvl="1">
      <w:numFmt w:val="bullet"/>
      <w:lvlText w:val="•"/>
      <w:lvlJc w:val="left"/>
      <w:pPr>
        <w:ind w:left="1440" w:hanging="360"/>
      </w:pPr>
      <w:rPr>
        <w:rFonts w:ascii="Times New Roman" w:eastAsia="Times New Roman" w:hAnsi="Times New Roman" w:cs="Times New Roman"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nsid w:val="56CB03BD"/>
    <w:multiLevelType w:val="multilevel"/>
    <w:tmpl w:val="56CB03BD"/>
    <w:lvl w:ilvl="0">
      <w:start w:val="1"/>
      <w:numFmt w:val="bullet"/>
      <w:lvlText w:val=""/>
      <w:lvlJc w:val="left"/>
      <w:pPr>
        <w:ind w:left="928" w:hanging="360"/>
      </w:pPr>
      <w:rPr>
        <w:rFonts w:ascii="Symbol" w:hAnsi="Symbol" w:hint="default"/>
      </w:rPr>
    </w:lvl>
    <w:lvl w:ilvl="1">
      <w:start w:val="1"/>
      <w:numFmt w:val="bullet"/>
      <w:lvlText w:val="o"/>
      <w:lvlJc w:val="left"/>
      <w:pPr>
        <w:ind w:left="1648" w:hanging="360"/>
      </w:pPr>
      <w:rPr>
        <w:rFonts w:ascii="Courier New" w:hAnsi="Courier New" w:cs="Courier New" w:hint="default"/>
      </w:rPr>
    </w:lvl>
    <w:lvl w:ilvl="2">
      <w:start w:val="1"/>
      <w:numFmt w:val="bullet"/>
      <w:lvlText w:val=""/>
      <w:lvlJc w:val="left"/>
      <w:pPr>
        <w:ind w:left="2368" w:hanging="360"/>
      </w:pPr>
      <w:rPr>
        <w:rFonts w:ascii="Wingdings" w:hAnsi="Wingdings" w:hint="default"/>
      </w:rPr>
    </w:lvl>
    <w:lvl w:ilvl="3">
      <w:start w:val="1"/>
      <w:numFmt w:val="bullet"/>
      <w:lvlText w:val=""/>
      <w:lvlJc w:val="left"/>
      <w:pPr>
        <w:ind w:left="3088" w:hanging="360"/>
      </w:pPr>
      <w:rPr>
        <w:rFonts w:ascii="Symbol" w:hAnsi="Symbol" w:hint="default"/>
      </w:rPr>
    </w:lvl>
    <w:lvl w:ilvl="4">
      <w:start w:val="1"/>
      <w:numFmt w:val="bullet"/>
      <w:lvlText w:val="o"/>
      <w:lvlJc w:val="left"/>
      <w:pPr>
        <w:ind w:left="3808" w:hanging="360"/>
      </w:pPr>
      <w:rPr>
        <w:rFonts w:ascii="Courier New" w:hAnsi="Courier New" w:cs="Courier New" w:hint="default"/>
      </w:rPr>
    </w:lvl>
    <w:lvl w:ilvl="5">
      <w:start w:val="1"/>
      <w:numFmt w:val="bullet"/>
      <w:lvlText w:val=""/>
      <w:lvlJc w:val="left"/>
      <w:pPr>
        <w:ind w:left="4528" w:hanging="360"/>
      </w:pPr>
      <w:rPr>
        <w:rFonts w:ascii="Wingdings" w:hAnsi="Wingdings" w:hint="default"/>
      </w:rPr>
    </w:lvl>
    <w:lvl w:ilvl="6">
      <w:start w:val="1"/>
      <w:numFmt w:val="bullet"/>
      <w:lvlText w:val=""/>
      <w:lvlJc w:val="left"/>
      <w:pPr>
        <w:ind w:left="5248" w:hanging="360"/>
      </w:pPr>
      <w:rPr>
        <w:rFonts w:ascii="Symbol" w:hAnsi="Symbol" w:hint="default"/>
      </w:rPr>
    </w:lvl>
    <w:lvl w:ilvl="7">
      <w:start w:val="1"/>
      <w:numFmt w:val="bullet"/>
      <w:lvlText w:val="o"/>
      <w:lvlJc w:val="left"/>
      <w:pPr>
        <w:ind w:left="5968" w:hanging="360"/>
      </w:pPr>
      <w:rPr>
        <w:rFonts w:ascii="Courier New" w:hAnsi="Courier New" w:cs="Courier New" w:hint="default"/>
      </w:rPr>
    </w:lvl>
    <w:lvl w:ilvl="8">
      <w:start w:val="1"/>
      <w:numFmt w:val="bullet"/>
      <w:lvlText w:val=""/>
      <w:lvlJc w:val="left"/>
      <w:pPr>
        <w:ind w:left="6688" w:hanging="360"/>
      </w:pPr>
      <w:rPr>
        <w:rFonts w:ascii="Wingdings" w:hAnsi="Wingdings" w:hint="default"/>
      </w:rPr>
    </w:lvl>
  </w:abstractNum>
  <w:abstractNum w:abstractNumId="11">
    <w:nsid w:val="5BD831E0"/>
    <w:multiLevelType w:val="multilevel"/>
    <w:tmpl w:val="5BD831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nsid w:val="657C0ADA"/>
    <w:multiLevelType w:val="multilevel"/>
    <w:tmpl w:val="657C0ADA"/>
    <w:lvl w:ilvl="0">
      <w:start w:val="1"/>
      <w:numFmt w:val="decimal"/>
      <w:lvlText w:val="%1."/>
      <w:lvlJc w:val="left"/>
      <w:pPr>
        <w:tabs>
          <w:tab w:val="left" w:pos="644"/>
        </w:tabs>
        <w:ind w:left="644" w:hanging="360"/>
      </w:pPr>
      <w:rPr>
        <w:b w:val="0"/>
      </w:rPr>
    </w:lvl>
    <w:lvl w:ilvl="1">
      <w:start w:val="1"/>
      <w:numFmt w:val="lowerLetter"/>
      <w:lvlText w:val="%2."/>
      <w:lvlJc w:val="left"/>
      <w:pPr>
        <w:tabs>
          <w:tab w:val="left" w:pos="1364"/>
        </w:tabs>
        <w:ind w:left="1364" w:hanging="360"/>
      </w:pPr>
    </w:lvl>
    <w:lvl w:ilvl="2">
      <w:start w:val="1"/>
      <w:numFmt w:val="lowerRoman"/>
      <w:lvlText w:val="%3."/>
      <w:lvlJc w:val="right"/>
      <w:pPr>
        <w:tabs>
          <w:tab w:val="left" w:pos="2084"/>
        </w:tabs>
        <w:ind w:left="2084" w:hanging="180"/>
      </w:pPr>
    </w:lvl>
    <w:lvl w:ilvl="3">
      <w:start w:val="1"/>
      <w:numFmt w:val="decimal"/>
      <w:lvlText w:val="%4."/>
      <w:lvlJc w:val="left"/>
      <w:pPr>
        <w:tabs>
          <w:tab w:val="left" w:pos="2804"/>
        </w:tabs>
        <w:ind w:left="2804" w:hanging="360"/>
      </w:pPr>
    </w:lvl>
    <w:lvl w:ilvl="4">
      <w:start w:val="1"/>
      <w:numFmt w:val="lowerLetter"/>
      <w:lvlText w:val="%5."/>
      <w:lvlJc w:val="left"/>
      <w:pPr>
        <w:tabs>
          <w:tab w:val="left" w:pos="3524"/>
        </w:tabs>
        <w:ind w:left="3524" w:hanging="360"/>
      </w:pPr>
    </w:lvl>
    <w:lvl w:ilvl="5">
      <w:start w:val="1"/>
      <w:numFmt w:val="lowerRoman"/>
      <w:lvlText w:val="%6."/>
      <w:lvlJc w:val="right"/>
      <w:pPr>
        <w:tabs>
          <w:tab w:val="left" w:pos="4244"/>
        </w:tabs>
        <w:ind w:left="4244" w:hanging="180"/>
      </w:pPr>
    </w:lvl>
    <w:lvl w:ilvl="6">
      <w:start w:val="1"/>
      <w:numFmt w:val="decimal"/>
      <w:lvlText w:val="%7."/>
      <w:lvlJc w:val="left"/>
      <w:pPr>
        <w:tabs>
          <w:tab w:val="left" w:pos="4964"/>
        </w:tabs>
        <w:ind w:left="4964" w:hanging="360"/>
      </w:pPr>
    </w:lvl>
    <w:lvl w:ilvl="7">
      <w:start w:val="1"/>
      <w:numFmt w:val="lowerLetter"/>
      <w:lvlText w:val="%8."/>
      <w:lvlJc w:val="left"/>
      <w:pPr>
        <w:tabs>
          <w:tab w:val="left" w:pos="5684"/>
        </w:tabs>
        <w:ind w:left="5684" w:hanging="360"/>
      </w:pPr>
    </w:lvl>
    <w:lvl w:ilvl="8">
      <w:start w:val="1"/>
      <w:numFmt w:val="lowerRoman"/>
      <w:lvlText w:val="%9."/>
      <w:lvlJc w:val="right"/>
      <w:pPr>
        <w:tabs>
          <w:tab w:val="left" w:pos="6404"/>
        </w:tabs>
        <w:ind w:left="6404" w:hanging="180"/>
      </w:pPr>
    </w:lvl>
  </w:abstractNum>
  <w:abstractNum w:abstractNumId="13">
    <w:nsid w:val="6D6341AA"/>
    <w:multiLevelType w:val="multilevel"/>
    <w:tmpl w:val="6D6341AA"/>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72A91EB6"/>
    <w:multiLevelType w:val="multilevel"/>
    <w:tmpl w:val="72A91EB6"/>
    <w:lvl w:ilvl="0">
      <w:start w:val="1"/>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4"/>
  </w:num>
  <w:num w:numId="2">
    <w:abstractNumId w:val="2"/>
  </w:num>
  <w:num w:numId="3">
    <w:abstractNumId w:val="4"/>
  </w:num>
  <w:num w:numId="4">
    <w:abstractNumId w:val="9"/>
  </w:num>
  <w:num w:numId="5">
    <w:abstractNumId w:val="3"/>
  </w:num>
  <w:num w:numId="6">
    <w:abstractNumId w:val="11"/>
  </w:num>
  <w:num w:numId="7">
    <w:abstractNumId w:val="5"/>
  </w:num>
  <w:num w:numId="8">
    <w:abstractNumId w:val="7"/>
  </w:num>
  <w:num w:numId="9">
    <w:abstractNumId w:val="13"/>
  </w:num>
  <w:num w:numId="10">
    <w:abstractNumId w:val="1"/>
  </w:num>
  <w:num w:numId="11">
    <w:abstractNumId w:val="6"/>
  </w:num>
  <w:num w:numId="12">
    <w:abstractNumId w:val="12"/>
  </w:num>
  <w:num w:numId="13">
    <w:abstractNumId w:val="0"/>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CA"/>
    <w:rsid w:val="000206FC"/>
    <w:rsid w:val="00032643"/>
    <w:rsid w:val="000E4DC8"/>
    <w:rsid w:val="001A500D"/>
    <w:rsid w:val="001F0A19"/>
    <w:rsid w:val="001F17EE"/>
    <w:rsid w:val="002477B3"/>
    <w:rsid w:val="00296310"/>
    <w:rsid w:val="00333CA9"/>
    <w:rsid w:val="003A1E23"/>
    <w:rsid w:val="003B4857"/>
    <w:rsid w:val="00405B6C"/>
    <w:rsid w:val="0045378F"/>
    <w:rsid w:val="0048780C"/>
    <w:rsid w:val="00511DAE"/>
    <w:rsid w:val="0056430D"/>
    <w:rsid w:val="005C5525"/>
    <w:rsid w:val="00601B6B"/>
    <w:rsid w:val="00631EC5"/>
    <w:rsid w:val="00676812"/>
    <w:rsid w:val="006B2035"/>
    <w:rsid w:val="006D098A"/>
    <w:rsid w:val="00772798"/>
    <w:rsid w:val="007C3BF2"/>
    <w:rsid w:val="007D648C"/>
    <w:rsid w:val="00884284"/>
    <w:rsid w:val="008B0F59"/>
    <w:rsid w:val="008C02D2"/>
    <w:rsid w:val="008D269D"/>
    <w:rsid w:val="0096595E"/>
    <w:rsid w:val="00997EBD"/>
    <w:rsid w:val="00A116B3"/>
    <w:rsid w:val="00A23618"/>
    <w:rsid w:val="00A306CA"/>
    <w:rsid w:val="00AC1A79"/>
    <w:rsid w:val="00B00F8F"/>
    <w:rsid w:val="00B25E07"/>
    <w:rsid w:val="00B40153"/>
    <w:rsid w:val="00C0331B"/>
    <w:rsid w:val="00C16A10"/>
    <w:rsid w:val="00C57725"/>
    <w:rsid w:val="00CF5A2B"/>
    <w:rsid w:val="00CF5F1F"/>
    <w:rsid w:val="00D33568"/>
    <w:rsid w:val="00D343F7"/>
    <w:rsid w:val="00DA349A"/>
    <w:rsid w:val="00DE6461"/>
    <w:rsid w:val="00E42178"/>
    <w:rsid w:val="00E60206"/>
    <w:rsid w:val="00ED1BB7"/>
    <w:rsid w:val="00EF0953"/>
    <w:rsid w:val="00F328FE"/>
    <w:rsid w:val="00FB73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98"/>
  </w:style>
  <w:style w:type="paragraph" w:styleId="2">
    <w:name w:val="heading 2"/>
    <w:basedOn w:val="a"/>
    <w:next w:val="a"/>
    <w:link w:val="20"/>
    <w:uiPriority w:val="9"/>
    <w:semiHidden/>
    <w:unhideWhenUsed/>
    <w:qFormat/>
    <w:rsid w:val="005C5525"/>
    <w:pPr>
      <w:keepNext/>
      <w:keepLines/>
      <w:spacing w:before="200" w:after="0" w:line="240" w:lineRule="auto"/>
      <w:outlineLvl w:val="1"/>
    </w:pPr>
    <w:rPr>
      <w:rFonts w:ascii="Cambria" w:eastAsia="SimSu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7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basedOn w:val="a3"/>
    <w:link w:val="-10"/>
    <w:qFormat/>
    <w:rsid w:val="00772798"/>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link w:val="-1"/>
    <w:locked/>
    <w:rsid w:val="00772798"/>
    <w:rPr>
      <w:rFonts w:ascii="Times New Roman" w:eastAsia="Times New Roman" w:hAnsi="Times New Roman" w:cs="Times New Roman"/>
      <w:b/>
      <w:bCs/>
      <w:sz w:val="24"/>
      <w:szCs w:val="24"/>
      <w:lang w:eastAsia="ru-RU"/>
    </w:rPr>
  </w:style>
  <w:style w:type="character" w:customStyle="1" w:styleId="s0">
    <w:name w:val="s0"/>
    <w:rsid w:val="00772798"/>
    <w:rPr>
      <w:rFonts w:ascii="Times New Roman" w:hAnsi="Times New Roman" w:cs="Times New Roman"/>
      <w:b w:val="0"/>
      <w:bCs w:val="0"/>
      <w:i w:val="0"/>
      <w:iCs w:val="0"/>
      <w:strike w:val="0"/>
      <w:dstrike w:val="0"/>
      <w:color w:val="000000"/>
      <w:sz w:val="28"/>
      <w:szCs w:val="28"/>
      <w:u w:val="none"/>
    </w:rPr>
  </w:style>
  <w:style w:type="paragraph" w:styleId="a3">
    <w:name w:val="No Spacing"/>
    <w:uiPriority w:val="1"/>
    <w:qFormat/>
    <w:rsid w:val="00772798"/>
    <w:pPr>
      <w:spacing w:after="0" w:line="240" w:lineRule="auto"/>
    </w:pPr>
  </w:style>
  <w:style w:type="table" w:styleId="a4">
    <w:name w:val="Table Grid"/>
    <w:basedOn w:val="a1"/>
    <w:uiPriority w:val="59"/>
    <w:qFormat/>
    <w:rsid w:val="004537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3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328FE"/>
    <w:rPr>
      <w:rFonts w:ascii="Courier New" w:eastAsia="Times New Roman" w:hAnsi="Courier New" w:cs="Courier New"/>
      <w:sz w:val="20"/>
      <w:szCs w:val="20"/>
      <w:lang w:val="en-US"/>
    </w:rPr>
  </w:style>
  <w:style w:type="character" w:customStyle="1" w:styleId="y2iqfc">
    <w:name w:val="y2iqfc"/>
    <w:basedOn w:val="a0"/>
    <w:rsid w:val="00F328FE"/>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qFormat/>
    <w:rsid w:val="00DA349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rsid w:val="00DA349A"/>
    <w:rPr>
      <w:rFonts w:ascii="Times New Roman" w:eastAsia="Times New Roman" w:hAnsi="Times New Roman" w:cs="Times New Roman"/>
      <w:sz w:val="24"/>
      <w:szCs w:val="24"/>
      <w:lang w:eastAsia="ru-RU"/>
    </w:rPr>
  </w:style>
  <w:style w:type="paragraph" w:styleId="a7">
    <w:name w:val="Title"/>
    <w:aliases w:val=" Знак"/>
    <w:basedOn w:val="a"/>
    <w:link w:val="a8"/>
    <w:qFormat/>
    <w:rsid w:val="00FB73B3"/>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 Знак Знак"/>
    <w:basedOn w:val="a0"/>
    <w:link w:val="a7"/>
    <w:qFormat/>
    <w:rsid w:val="00FB73B3"/>
    <w:rPr>
      <w:rFonts w:ascii="Times New Roman" w:eastAsia="Times New Roman" w:hAnsi="Times New Roman" w:cs="Times New Roman"/>
      <w:b/>
      <w:sz w:val="28"/>
      <w:szCs w:val="20"/>
      <w:lang w:eastAsia="ru-RU"/>
    </w:rPr>
  </w:style>
  <w:style w:type="table" w:customStyle="1" w:styleId="1">
    <w:name w:val="Сетка таблицы1"/>
    <w:basedOn w:val="a1"/>
    <w:uiPriority w:val="59"/>
    <w:qFormat/>
    <w:rsid w:val="00FB73B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6">
    <w:name w:val="_Style 56"/>
    <w:basedOn w:val="a"/>
    <w:next w:val="a7"/>
    <w:qFormat/>
    <w:rsid w:val="00FB73B3"/>
    <w:pPr>
      <w:spacing w:after="0" w:line="240" w:lineRule="auto"/>
      <w:jc w:val="center"/>
    </w:pPr>
    <w:rPr>
      <w:rFonts w:ascii="Times New Roman" w:eastAsia="Times New Roman" w:hAnsi="Times New Roman" w:cs="Times New Roman"/>
      <w:b/>
      <w:sz w:val="28"/>
      <w:szCs w:val="20"/>
      <w:lang w:eastAsia="ru-RU"/>
    </w:rPr>
  </w:style>
  <w:style w:type="paragraph" w:styleId="a9">
    <w:name w:val="Normal (Web)"/>
    <w:basedOn w:val="a"/>
    <w:uiPriority w:val="99"/>
    <w:unhideWhenUsed/>
    <w:rsid w:val="0056430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rsid w:val="00511DAE"/>
  </w:style>
  <w:style w:type="paragraph" w:customStyle="1" w:styleId="aa">
    <w:basedOn w:val="a"/>
    <w:next w:val="a7"/>
    <w:qFormat/>
    <w:rsid w:val="00032643"/>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5C5525"/>
    <w:rPr>
      <w:rFonts w:ascii="Cambria" w:eastAsia="SimSun" w:hAnsi="Cambria" w:cs="Times New Roman"/>
      <w:b/>
      <w:bCs/>
      <w:color w:val="4F81BD"/>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798"/>
  </w:style>
  <w:style w:type="paragraph" w:styleId="2">
    <w:name w:val="heading 2"/>
    <w:basedOn w:val="a"/>
    <w:next w:val="a"/>
    <w:link w:val="20"/>
    <w:uiPriority w:val="9"/>
    <w:semiHidden/>
    <w:unhideWhenUsed/>
    <w:qFormat/>
    <w:rsid w:val="005C5525"/>
    <w:pPr>
      <w:keepNext/>
      <w:keepLines/>
      <w:spacing w:before="200" w:after="0" w:line="240" w:lineRule="auto"/>
      <w:outlineLvl w:val="1"/>
    </w:pPr>
    <w:rPr>
      <w:rFonts w:ascii="Cambria" w:eastAsia="SimSu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77279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
    <w:name w:val="Без интервала-1"/>
    <w:basedOn w:val="a3"/>
    <w:link w:val="-10"/>
    <w:qFormat/>
    <w:rsid w:val="00772798"/>
    <w:pPr>
      <w:widowControl w:val="0"/>
      <w:ind w:right="-24"/>
      <w:jc w:val="center"/>
    </w:pPr>
    <w:rPr>
      <w:rFonts w:ascii="Times New Roman" w:eastAsia="Times New Roman" w:hAnsi="Times New Roman" w:cs="Times New Roman"/>
      <w:b/>
      <w:bCs/>
      <w:sz w:val="24"/>
      <w:szCs w:val="24"/>
      <w:shd w:val="clear" w:color="auto" w:fill="FFFFFF"/>
      <w:lang w:eastAsia="ru-RU"/>
    </w:rPr>
  </w:style>
  <w:style w:type="character" w:customStyle="1" w:styleId="-10">
    <w:name w:val="Без интервала-1 Знак"/>
    <w:link w:val="-1"/>
    <w:locked/>
    <w:rsid w:val="00772798"/>
    <w:rPr>
      <w:rFonts w:ascii="Times New Roman" w:eastAsia="Times New Roman" w:hAnsi="Times New Roman" w:cs="Times New Roman"/>
      <w:b/>
      <w:bCs/>
      <w:sz w:val="24"/>
      <w:szCs w:val="24"/>
      <w:lang w:eastAsia="ru-RU"/>
    </w:rPr>
  </w:style>
  <w:style w:type="character" w:customStyle="1" w:styleId="s0">
    <w:name w:val="s0"/>
    <w:rsid w:val="00772798"/>
    <w:rPr>
      <w:rFonts w:ascii="Times New Roman" w:hAnsi="Times New Roman" w:cs="Times New Roman"/>
      <w:b w:val="0"/>
      <w:bCs w:val="0"/>
      <w:i w:val="0"/>
      <w:iCs w:val="0"/>
      <w:strike w:val="0"/>
      <w:dstrike w:val="0"/>
      <w:color w:val="000000"/>
      <w:sz w:val="28"/>
      <w:szCs w:val="28"/>
      <w:u w:val="none"/>
    </w:rPr>
  </w:style>
  <w:style w:type="paragraph" w:styleId="a3">
    <w:name w:val="No Spacing"/>
    <w:uiPriority w:val="1"/>
    <w:qFormat/>
    <w:rsid w:val="00772798"/>
    <w:pPr>
      <w:spacing w:after="0" w:line="240" w:lineRule="auto"/>
    </w:pPr>
  </w:style>
  <w:style w:type="table" w:styleId="a4">
    <w:name w:val="Table Grid"/>
    <w:basedOn w:val="a1"/>
    <w:uiPriority w:val="59"/>
    <w:qFormat/>
    <w:rsid w:val="0045378F"/>
    <w:pPr>
      <w:spacing w:after="0" w:line="240" w:lineRule="auto"/>
    </w:pPr>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unhideWhenUsed/>
    <w:rsid w:val="00F328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0">
    <w:name w:val="Стандартный HTML Знак"/>
    <w:basedOn w:val="a0"/>
    <w:link w:val="HTML"/>
    <w:uiPriority w:val="99"/>
    <w:rsid w:val="00F328FE"/>
    <w:rPr>
      <w:rFonts w:ascii="Courier New" w:eastAsia="Times New Roman" w:hAnsi="Courier New" w:cs="Courier New"/>
      <w:sz w:val="20"/>
      <w:szCs w:val="20"/>
      <w:lang w:val="en-US"/>
    </w:rPr>
  </w:style>
  <w:style w:type="character" w:customStyle="1" w:styleId="y2iqfc">
    <w:name w:val="y2iqfc"/>
    <w:basedOn w:val="a0"/>
    <w:rsid w:val="00F328FE"/>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qFormat/>
    <w:rsid w:val="00DA349A"/>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rsid w:val="00DA349A"/>
    <w:rPr>
      <w:rFonts w:ascii="Times New Roman" w:eastAsia="Times New Roman" w:hAnsi="Times New Roman" w:cs="Times New Roman"/>
      <w:sz w:val="24"/>
      <w:szCs w:val="24"/>
      <w:lang w:eastAsia="ru-RU"/>
    </w:rPr>
  </w:style>
  <w:style w:type="paragraph" w:styleId="a7">
    <w:name w:val="Title"/>
    <w:aliases w:val=" Знак"/>
    <w:basedOn w:val="a"/>
    <w:link w:val="a8"/>
    <w:qFormat/>
    <w:rsid w:val="00FB73B3"/>
    <w:pPr>
      <w:spacing w:after="0" w:line="240" w:lineRule="auto"/>
      <w:jc w:val="center"/>
    </w:pPr>
    <w:rPr>
      <w:rFonts w:ascii="Times New Roman" w:eastAsia="Times New Roman" w:hAnsi="Times New Roman" w:cs="Times New Roman"/>
      <w:b/>
      <w:sz w:val="28"/>
      <w:szCs w:val="20"/>
      <w:lang w:eastAsia="ru-RU"/>
    </w:rPr>
  </w:style>
  <w:style w:type="character" w:customStyle="1" w:styleId="a8">
    <w:name w:val="Название Знак"/>
    <w:aliases w:val=" Знак Знак"/>
    <w:basedOn w:val="a0"/>
    <w:link w:val="a7"/>
    <w:qFormat/>
    <w:rsid w:val="00FB73B3"/>
    <w:rPr>
      <w:rFonts w:ascii="Times New Roman" w:eastAsia="Times New Roman" w:hAnsi="Times New Roman" w:cs="Times New Roman"/>
      <w:b/>
      <w:sz w:val="28"/>
      <w:szCs w:val="20"/>
      <w:lang w:eastAsia="ru-RU"/>
    </w:rPr>
  </w:style>
  <w:style w:type="table" w:customStyle="1" w:styleId="1">
    <w:name w:val="Сетка таблицы1"/>
    <w:basedOn w:val="a1"/>
    <w:uiPriority w:val="59"/>
    <w:qFormat/>
    <w:rsid w:val="00FB73B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56">
    <w:name w:val="_Style 56"/>
    <w:basedOn w:val="a"/>
    <w:next w:val="a7"/>
    <w:qFormat/>
    <w:rsid w:val="00FB73B3"/>
    <w:pPr>
      <w:spacing w:after="0" w:line="240" w:lineRule="auto"/>
      <w:jc w:val="center"/>
    </w:pPr>
    <w:rPr>
      <w:rFonts w:ascii="Times New Roman" w:eastAsia="Times New Roman" w:hAnsi="Times New Roman" w:cs="Times New Roman"/>
      <w:b/>
      <w:sz w:val="28"/>
      <w:szCs w:val="20"/>
      <w:lang w:eastAsia="ru-RU"/>
    </w:rPr>
  </w:style>
  <w:style w:type="paragraph" w:styleId="a9">
    <w:name w:val="Normal (Web)"/>
    <w:basedOn w:val="a"/>
    <w:uiPriority w:val="99"/>
    <w:unhideWhenUsed/>
    <w:rsid w:val="0056430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pple-converted-space">
    <w:name w:val="apple-converted-space"/>
    <w:rsid w:val="00511DAE"/>
  </w:style>
  <w:style w:type="paragraph" w:customStyle="1" w:styleId="aa">
    <w:basedOn w:val="a"/>
    <w:next w:val="a7"/>
    <w:qFormat/>
    <w:rsid w:val="00032643"/>
    <w:pPr>
      <w:spacing w:after="0" w:line="240" w:lineRule="auto"/>
      <w:jc w:val="center"/>
    </w:pPr>
    <w:rPr>
      <w:rFonts w:ascii="Times New Roman" w:eastAsia="Times New Roman" w:hAnsi="Times New Roman" w:cs="Times New Roman"/>
      <w:b/>
      <w:sz w:val="28"/>
      <w:szCs w:val="20"/>
      <w:lang w:eastAsia="ru-RU"/>
    </w:rPr>
  </w:style>
  <w:style w:type="character" w:customStyle="1" w:styleId="20">
    <w:name w:val="Заголовок 2 Знак"/>
    <w:basedOn w:val="a0"/>
    <w:link w:val="2"/>
    <w:uiPriority w:val="9"/>
    <w:semiHidden/>
    <w:rsid w:val="005C5525"/>
    <w:rPr>
      <w:rFonts w:ascii="Cambria" w:eastAsia="SimSun" w:hAnsi="Cambria" w:cs="Times New Roman"/>
      <w:b/>
      <w:bCs/>
      <w:color w:val="4F81BD"/>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3677">
      <w:bodyDiv w:val="1"/>
      <w:marLeft w:val="0"/>
      <w:marRight w:val="0"/>
      <w:marTop w:val="0"/>
      <w:marBottom w:val="0"/>
      <w:divBdr>
        <w:top w:val="none" w:sz="0" w:space="0" w:color="auto"/>
        <w:left w:val="none" w:sz="0" w:space="0" w:color="auto"/>
        <w:bottom w:val="none" w:sz="0" w:space="0" w:color="auto"/>
        <w:right w:val="none" w:sz="0" w:space="0" w:color="auto"/>
      </w:divBdr>
    </w:div>
    <w:div w:id="87164538">
      <w:bodyDiv w:val="1"/>
      <w:marLeft w:val="0"/>
      <w:marRight w:val="0"/>
      <w:marTop w:val="0"/>
      <w:marBottom w:val="0"/>
      <w:divBdr>
        <w:top w:val="none" w:sz="0" w:space="0" w:color="auto"/>
        <w:left w:val="none" w:sz="0" w:space="0" w:color="auto"/>
        <w:bottom w:val="none" w:sz="0" w:space="0" w:color="auto"/>
        <w:right w:val="none" w:sz="0" w:space="0" w:color="auto"/>
      </w:divBdr>
    </w:div>
    <w:div w:id="140273385">
      <w:bodyDiv w:val="1"/>
      <w:marLeft w:val="0"/>
      <w:marRight w:val="0"/>
      <w:marTop w:val="0"/>
      <w:marBottom w:val="0"/>
      <w:divBdr>
        <w:top w:val="none" w:sz="0" w:space="0" w:color="auto"/>
        <w:left w:val="none" w:sz="0" w:space="0" w:color="auto"/>
        <w:bottom w:val="none" w:sz="0" w:space="0" w:color="auto"/>
        <w:right w:val="none" w:sz="0" w:space="0" w:color="auto"/>
      </w:divBdr>
    </w:div>
    <w:div w:id="152793883">
      <w:bodyDiv w:val="1"/>
      <w:marLeft w:val="0"/>
      <w:marRight w:val="0"/>
      <w:marTop w:val="0"/>
      <w:marBottom w:val="0"/>
      <w:divBdr>
        <w:top w:val="none" w:sz="0" w:space="0" w:color="auto"/>
        <w:left w:val="none" w:sz="0" w:space="0" w:color="auto"/>
        <w:bottom w:val="none" w:sz="0" w:space="0" w:color="auto"/>
        <w:right w:val="none" w:sz="0" w:space="0" w:color="auto"/>
      </w:divBdr>
    </w:div>
    <w:div w:id="182013853">
      <w:bodyDiv w:val="1"/>
      <w:marLeft w:val="0"/>
      <w:marRight w:val="0"/>
      <w:marTop w:val="0"/>
      <w:marBottom w:val="0"/>
      <w:divBdr>
        <w:top w:val="none" w:sz="0" w:space="0" w:color="auto"/>
        <w:left w:val="none" w:sz="0" w:space="0" w:color="auto"/>
        <w:bottom w:val="none" w:sz="0" w:space="0" w:color="auto"/>
        <w:right w:val="none" w:sz="0" w:space="0" w:color="auto"/>
      </w:divBdr>
    </w:div>
    <w:div w:id="213932538">
      <w:bodyDiv w:val="1"/>
      <w:marLeft w:val="0"/>
      <w:marRight w:val="0"/>
      <w:marTop w:val="0"/>
      <w:marBottom w:val="0"/>
      <w:divBdr>
        <w:top w:val="none" w:sz="0" w:space="0" w:color="auto"/>
        <w:left w:val="none" w:sz="0" w:space="0" w:color="auto"/>
        <w:bottom w:val="none" w:sz="0" w:space="0" w:color="auto"/>
        <w:right w:val="none" w:sz="0" w:space="0" w:color="auto"/>
      </w:divBdr>
    </w:div>
    <w:div w:id="293370377">
      <w:bodyDiv w:val="1"/>
      <w:marLeft w:val="0"/>
      <w:marRight w:val="0"/>
      <w:marTop w:val="0"/>
      <w:marBottom w:val="0"/>
      <w:divBdr>
        <w:top w:val="none" w:sz="0" w:space="0" w:color="auto"/>
        <w:left w:val="none" w:sz="0" w:space="0" w:color="auto"/>
        <w:bottom w:val="none" w:sz="0" w:space="0" w:color="auto"/>
        <w:right w:val="none" w:sz="0" w:space="0" w:color="auto"/>
      </w:divBdr>
    </w:div>
    <w:div w:id="330986964">
      <w:bodyDiv w:val="1"/>
      <w:marLeft w:val="0"/>
      <w:marRight w:val="0"/>
      <w:marTop w:val="0"/>
      <w:marBottom w:val="0"/>
      <w:divBdr>
        <w:top w:val="none" w:sz="0" w:space="0" w:color="auto"/>
        <w:left w:val="none" w:sz="0" w:space="0" w:color="auto"/>
        <w:bottom w:val="none" w:sz="0" w:space="0" w:color="auto"/>
        <w:right w:val="none" w:sz="0" w:space="0" w:color="auto"/>
      </w:divBdr>
    </w:div>
    <w:div w:id="361634938">
      <w:bodyDiv w:val="1"/>
      <w:marLeft w:val="0"/>
      <w:marRight w:val="0"/>
      <w:marTop w:val="0"/>
      <w:marBottom w:val="0"/>
      <w:divBdr>
        <w:top w:val="none" w:sz="0" w:space="0" w:color="auto"/>
        <w:left w:val="none" w:sz="0" w:space="0" w:color="auto"/>
        <w:bottom w:val="none" w:sz="0" w:space="0" w:color="auto"/>
        <w:right w:val="none" w:sz="0" w:space="0" w:color="auto"/>
      </w:divBdr>
    </w:div>
    <w:div w:id="373622226">
      <w:bodyDiv w:val="1"/>
      <w:marLeft w:val="0"/>
      <w:marRight w:val="0"/>
      <w:marTop w:val="0"/>
      <w:marBottom w:val="0"/>
      <w:divBdr>
        <w:top w:val="none" w:sz="0" w:space="0" w:color="auto"/>
        <w:left w:val="none" w:sz="0" w:space="0" w:color="auto"/>
        <w:bottom w:val="none" w:sz="0" w:space="0" w:color="auto"/>
        <w:right w:val="none" w:sz="0" w:space="0" w:color="auto"/>
      </w:divBdr>
    </w:div>
    <w:div w:id="384064926">
      <w:bodyDiv w:val="1"/>
      <w:marLeft w:val="0"/>
      <w:marRight w:val="0"/>
      <w:marTop w:val="0"/>
      <w:marBottom w:val="0"/>
      <w:divBdr>
        <w:top w:val="none" w:sz="0" w:space="0" w:color="auto"/>
        <w:left w:val="none" w:sz="0" w:space="0" w:color="auto"/>
        <w:bottom w:val="none" w:sz="0" w:space="0" w:color="auto"/>
        <w:right w:val="none" w:sz="0" w:space="0" w:color="auto"/>
      </w:divBdr>
    </w:div>
    <w:div w:id="422263205">
      <w:bodyDiv w:val="1"/>
      <w:marLeft w:val="0"/>
      <w:marRight w:val="0"/>
      <w:marTop w:val="0"/>
      <w:marBottom w:val="0"/>
      <w:divBdr>
        <w:top w:val="none" w:sz="0" w:space="0" w:color="auto"/>
        <w:left w:val="none" w:sz="0" w:space="0" w:color="auto"/>
        <w:bottom w:val="none" w:sz="0" w:space="0" w:color="auto"/>
        <w:right w:val="none" w:sz="0" w:space="0" w:color="auto"/>
      </w:divBdr>
    </w:div>
    <w:div w:id="455029823">
      <w:bodyDiv w:val="1"/>
      <w:marLeft w:val="0"/>
      <w:marRight w:val="0"/>
      <w:marTop w:val="0"/>
      <w:marBottom w:val="0"/>
      <w:divBdr>
        <w:top w:val="none" w:sz="0" w:space="0" w:color="auto"/>
        <w:left w:val="none" w:sz="0" w:space="0" w:color="auto"/>
        <w:bottom w:val="none" w:sz="0" w:space="0" w:color="auto"/>
        <w:right w:val="none" w:sz="0" w:space="0" w:color="auto"/>
      </w:divBdr>
    </w:div>
    <w:div w:id="530150631">
      <w:bodyDiv w:val="1"/>
      <w:marLeft w:val="0"/>
      <w:marRight w:val="0"/>
      <w:marTop w:val="0"/>
      <w:marBottom w:val="0"/>
      <w:divBdr>
        <w:top w:val="none" w:sz="0" w:space="0" w:color="auto"/>
        <w:left w:val="none" w:sz="0" w:space="0" w:color="auto"/>
        <w:bottom w:val="none" w:sz="0" w:space="0" w:color="auto"/>
        <w:right w:val="none" w:sz="0" w:space="0" w:color="auto"/>
      </w:divBdr>
    </w:div>
    <w:div w:id="570392202">
      <w:bodyDiv w:val="1"/>
      <w:marLeft w:val="0"/>
      <w:marRight w:val="0"/>
      <w:marTop w:val="0"/>
      <w:marBottom w:val="0"/>
      <w:divBdr>
        <w:top w:val="none" w:sz="0" w:space="0" w:color="auto"/>
        <w:left w:val="none" w:sz="0" w:space="0" w:color="auto"/>
        <w:bottom w:val="none" w:sz="0" w:space="0" w:color="auto"/>
        <w:right w:val="none" w:sz="0" w:space="0" w:color="auto"/>
      </w:divBdr>
    </w:div>
    <w:div w:id="584610956">
      <w:bodyDiv w:val="1"/>
      <w:marLeft w:val="0"/>
      <w:marRight w:val="0"/>
      <w:marTop w:val="0"/>
      <w:marBottom w:val="0"/>
      <w:divBdr>
        <w:top w:val="none" w:sz="0" w:space="0" w:color="auto"/>
        <w:left w:val="none" w:sz="0" w:space="0" w:color="auto"/>
        <w:bottom w:val="none" w:sz="0" w:space="0" w:color="auto"/>
        <w:right w:val="none" w:sz="0" w:space="0" w:color="auto"/>
      </w:divBdr>
    </w:div>
    <w:div w:id="587080735">
      <w:bodyDiv w:val="1"/>
      <w:marLeft w:val="0"/>
      <w:marRight w:val="0"/>
      <w:marTop w:val="0"/>
      <w:marBottom w:val="0"/>
      <w:divBdr>
        <w:top w:val="none" w:sz="0" w:space="0" w:color="auto"/>
        <w:left w:val="none" w:sz="0" w:space="0" w:color="auto"/>
        <w:bottom w:val="none" w:sz="0" w:space="0" w:color="auto"/>
        <w:right w:val="none" w:sz="0" w:space="0" w:color="auto"/>
      </w:divBdr>
    </w:div>
    <w:div w:id="645743884">
      <w:bodyDiv w:val="1"/>
      <w:marLeft w:val="0"/>
      <w:marRight w:val="0"/>
      <w:marTop w:val="0"/>
      <w:marBottom w:val="0"/>
      <w:divBdr>
        <w:top w:val="none" w:sz="0" w:space="0" w:color="auto"/>
        <w:left w:val="none" w:sz="0" w:space="0" w:color="auto"/>
        <w:bottom w:val="none" w:sz="0" w:space="0" w:color="auto"/>
        <w:right w:val="none" w:sz="0" w:space="0" w:color="auto"/>
      </w:divBdr>
    </w:div>
    <w:div w:id="665091560">
      <w:bodyDiv w:val="1"/>
      <w:marLeft w:val="0"/>
      <w:marRight w:val="0"/>
      <w:marTop w:val="0"/>
      <w:marBottom w:val="0"/>
      <w:divBdr>
        <w:top w:val="none" w:sz="0" w:space="0" w:color="auto"/>
        <w:left w:val="none" w:sz="0" w:space="0" w:color="auto"/>
        <w:bottom w:val="none" w:sz="0" w:space="0" w:color="auto"/>
        <w:right w:val="none" w:sz="0" w:space="0" w:color="auto"/>
      </w:divBdr>
    </w:div>
    <w:div w:id="670110285">
      <w:bodyDiv w:val="1"/>
      <w:marLeft w:val="0"/>
      <w:marRight w:val="0"/>
      <w:marTop w:val="0"/>
      <w:marBottom w:val="0"/>
      <w:divBdr>
        <w:top w:val="none" w:sz="0" w:space="0" w:color="auto"/>
        <w:left w:val="none" w:sz="0" w:space="0" w:color="auto"/>
        <w:bottom w:val="none" w:sz="0" w:space="0" w:color="auto"/>
        <w:right w:val="none" w:sz="0" w:space="0" w:color="auto"/>
      </w:divBdr>
    </w:div>
    <w:div w:id="677659972">
      <w:bodyDiv w:val="1"/>
      <w:marLeft w:val="0"/>
      <w:marRight w:val="0"/>
      <w:marTop w:val="0"/>
      <w:marBottom w:val="0"/>
      <w:divBdr>
        <w:top w:val="none" w:sz="0" w:space="0" w:color="auto"/>
        <w:left w:val="none" w:sz="0" w:space="0" w:color="auto"/>
        <w:bottom w:val="none" w:sz="0" w:space="0" w:color="auto"/>
        <w:right w:val="none" w:sz="0" w:space="0" w:color="auto"/>
      </w:divBdr>
    </w:div>
    <w:div w:id="698436618">
      <w:bodyDiv w:val="1"/>
      <w:marLeft w:val="0"/>
      <w:marRight w:val="0"/>
      <w:marTop w:val="0"/>
      <w:marBottom w:val="0"/>
      <w:divBdr>
        <w:top w:val="none" w:sz="0" w:space="0" w:color="auto"/>
        <w:left w:val="none" w:sz="0" w:space="0" w:color="auto"/>
        <w:bottom w:val="none" w:sz="0" w:space="0" w:color="auto"/>
        <w:right w:val="none" w:sz="0" w:space="0" w:color="auto"/>
      </w:divBdr>
    </w:div>
    <w:div w:id="726534244">
      <w:bodyDiv w:val="1"/>
      <w:marLeft w:val="0"/>
      <w:marRight w:val="0"/>
      <w:marTop w:val="0"/>
      <w:marBottom w:val="0"/>
      <w:divBdr>
        <w:top w:val="none" w:sz="0" w:space="0" w:color="auto"/>
        <w:left w:val="none" w:sz="0" w:space="0" w:color="auto"/>
        <w:bottom w:val="none" w:sz="0" w:space="0" w:color="auto"/>
        <w:right w:val="none" w:sz="0" w:space="0" w:color="auto"/>
      </w:divBdr>
    </w:div>
    <w:div w:id="739521507">
      <w:bodyDiv w:val="1"/>
      <w:marLeft w:val="0"/>
      <w:marRight w:val="0"/>
      <w:marTop w:val="0"/>
      <w:marBottom w:val="0"/>
      <w:divBdr>
        <w:top w:val="none" w:sz="0" w:space="0" w:color="auto"/>
        <w:left w:val="none" w:sz="0" w:space="0" w:color="auto"/>
        <w:bottom w:val="none" w:sz="0" w:space="0" w:color="auto"/>
        <w:right w:val="none" w:sz="0" w:space="0" w:color="auto"/>
      </w:divBdr>
    </w:div>
    <w:div w:id="802693429">
      <w:bodyDiv w:val="1"/>
      <w:marLeft w:val="0"/>
      <w:marRight w:val="0"/>
      <w:marTop w:val="0"/>
      <w:marBottom w:val="0"/>
      <w:divBdr>
        <w:top w:val="none" w:sz="0" w:space="0" w:color="auto"/>
        <w:left w:val="none" w:sz="0" w:space="0" w:color="auto"/>
        <w:bottom w:val="none" w:sz="0" w:space="0" w:color="auto"/>
        <w:right w:val="none" w:sz="0" w:space="0" w:color="auto"/>
      </w:divBdr>
    </w:div>
    <w:div w:id="975449677">
      <w:bodyDiv w:val="1"/>
      <w:marLeft w:val="0"/>
      <w:marRight w:val="0"/>
      <w:marTop w:val="0"/>
      <w:marBottom w:val="0"/>
      <w:divBdr>
        <w:top w:val="none" w:sz="0" w:space="0" w:color="auto"/>
        <w:left w:val="none" w:sz="0" w:space="0" w:color="auto"/>
        <w:bottom w:val="none" w:sz="0" w:space="0" w:color="auto"/>
        <w:right w:val="none" w:sz="0" w:space="0" w:color="auto"/>
      </w:divBdr>
    </w:div>
    <w:div w:id="1013265751">
      <w:bodyDiv w:val="1"/>
      <w:marLeft w:val="0"/>
      <w:marRight w:val="0"/>
      <w:marTop w:val="0"/>
      <w:marBottom w:val="0"/>
      <w:divBdr>
        <w:top w:val="none" w:sz="0" w:space="0" w:color="auto"/>
        <w:left w:val="none" w:sz="0" w:space="0" w:color="auto"/>
        <w:bottom w:val="none" w:sz="0" w:space="0" w:color="auto"/>
        <w:right w:val="none" w:sz="0" w:space="0" w:color="auto"/>
      </w:divBdr>
    </w:div>
    <w:div w:id="1016345558">
      <w:bodyDiv w:val="1"/>
      <w:marLeft w:val="0"/>
      <w:marRight w:val="0"/>
      <w:marTop w:val="0"/>
      <w:marBottom w:val="0"/>
      <w:divBdr>
        <w:top w:val="none" w:sz="0" w:space="0" w:color="auto"/>
        <w:left w:val="none" w:sz="0" w:space="0" w:color="auto"/>
        <w:bottom w:val="none" w:sz="0" w:space="0" w:color="auto"/>
        <w:right w:val="none" w:sz="0" w:space="0" w:color="auto"/>
      </w:divBdr>
    </w:div>
    <w:div w:id="1021206968">
      <w:bodyDiv w:val="1"/>
      <w:marLeft w:val="0"/>
      <w:marRight w:val="0"/>
      <w:marTop w:val="0"/>
      <w:marBottom w:val="0"/>
      <w:divBdr>
        <w:top w:val="none" w:sz="0" w:space="0" w:color="auto"/>
        <w:left w:val="none" w:sz="0" w:space="0" w:color="auto"/>
        <w:bottom w:val="none" w:sz="0" w:space="0" w:color="auto"/>
        <w:right w:val="none" w:sz="0" w:space="0" w:color="auto"/>
      </w:divBdr>
    </w:div>
    <w:div w:id="1028684016">
      <w:bodyDiv w:val="1"/>
      <w:marLeft w:val="0"/>
      <w:marRight w:val="0"/>
      <w:marTop w:val="0"/>
      <w:marBottom w:val="0"/>
      <w:divBdr>
        <w:top w:val="none" w:sz="0" w:space="0" w:color="auto"/>
        <w:left w:val="none" w:sz="0" w:space="0" w:color="auto"/>
        <w:bottom w:val="none" w:sz="0" w:space="0" w:color="auto"/>
        <w:right w:val="none" w:sz="0" w:space="0" w:color="auto"/>
      </w:divBdr>
    </w:div>
    <w:div w:id="1072392243">
      <w:bodyDiv w:val="1"/>
      <w:marLeft w:val="0"/>
      <w:marRight w:val="0"/>
      <w:marTop w:val="0"/>
      <w:marBottom w:val="0"/>
      <w:divBdr>
        <w:top w:val="none" w:sz="0" w:space="0" w:color="auto"/>
        <w:left w:val="none" w:sz="0" w:space="0" w:color="auto"/>
        <w:bottom w:val="none" w:sz="0" w:space="0" w:color="auto"/>
        <w:right w:val="none" w:sz="0" w:space="0" w:color="auto"/>
      </w:divBdr>
    </w:div>
    <w:div w:id="1099914172">
      <w:bodyDiv w:val="1"/>
      <w:marLeft w:val="0"/>
      <w:marRight w:val="0"/>
      <w:marTop w:val="0"/>
      <w:marBottom w:val="0"/>
      <w:divBdr>
        <w:top w:val="none" w:sz="0" w:space="0" w:color="auto"/>
        <w:left w:val="none" w:sz="0" w:space="0" w:color="auto"/>
        <w:bottom w:val="none" w:sz="0" w:space="0" w:color="auto"/>
        <w:right w:val="none" w:sz="0" w:space="0" w:color="auto"/>
      </w:divBdr>
    </w:div>
    <w:div w:id="1129978215">
      <w:bodyDiv w:val="1"/>
      <w:marLeft w:val="0"/>
      <w:marRight w:val="0"/>
      <w:marTop w:val="0"/>
      <w:marBottom w:val="0"/>
      <w:divBdr>
        <w:top w:val="none" w:sz="0" w:space="0" w:color="auto"/>
        <w:left w:val="none" w:sz="0" w:space="0" w:color="auto"/>
        <w:bottom w:val="none" w:sz="0" w:space="0" w:color="auto"/>
        <w:right w:val="none" w:sz="0" w:space="0" w:color="auto"/>
      </w:divBdr>
    </w:div>
    <w:div w:id="1134443747">
      <w:bodyDiv w:val="1"/>
      <w:marLeft w:val="0"/>
      <w:marRight w:val="0"/>
      <w:marTop w:val="0"/>
      <w:marBottom w:val="0"/>
      <w:divBdr>
        <w:top w:val="none" w:sz="0" w:space="0" w:color="auto"/>
        <w:left w:val="none" w:sz="0" w:space="0" w:color="auto"/>
        <w:bottom w:val="none" w:sz="0" w:space="0" w:color="auto"/>
        <w:right w:val="none" w:sz="0" w:space="0" w:color="auto"/>
      </w:divBdr>
    </w:div>
    <w:div w:id="1151756402">
      <w:bodyDiv w:val="1"/>
      <w:marLeft w:val="0"/>
      <w:marRight w:val="0"/>
      <w:marTop w:val="0"/>
      <w:marBottom w:val="0"/>
      <w:divBdr>
        <w:top w:val="none" w:sz="0" w:space="0" w:color="auto"/>
        <w:left w:val="none" w:sz="0" w:space="0" w:color="auto"/>
        <w:bottom w:val="none" w:sz="0" w:space="0" w:color="auto"/>
        <w:right w:val="none" w:sz="0" w:space="0" w:color="auto"/>
      </w:divBdr>
    </w:div>
    <w:div w:id="1171411740">
      <w:bodyDiv w:val="1"/>
      <w:marLeft w:val="0"/>
      <w:marRight w:val="0"/>
      <w:marTop w:val="0"/>
      <w:marBottom w:val="0"/>
      <w:divBdr>
        <w:top w:val="none" w:sz="0" w:space="0" w:color="auto"/>
        <w:left w:val="none" w:sz="0" w:space="0" w:color="auto"/>
        <w:bottom w:val="none" w:sz="0" w:space="0" w:color="auto"/>
        <w:right w:val="none" w:sz="0" w:space="0" w:color="auto"/>
      </w:divBdr>
    </w:div>
    <w:div w:id="1185367471">
      <w:bodyDiv w:val="1"/>
      <w:marLeft w:val="0"/>
      <w:marRight w:val="0"/>
      <w:marTop w:val="0"/>
      <w:marBottom w:val="0"/>
      <w:divBdr>
        <w:top w:val="none" w:sz="0" w:space="0" w:color="auto"/>
        <w:left w:val="none" w:sz="0" w:space="0" w:color="auto"/>
        <w:bottom w:val="none" w:sz="0" w:space="0" w:color="auto"/>
        <w:right w:val="none" w:sz="0" w:space="0" w:color="auto"/>
      </w:divBdr>
    </w:div>
    <w:div w:id="1193036643">
      <w:bodyDiv w:val="1"/>
      <w:marLeft w:val="0"/>
      <w:marRight w:val="0"/>
      <w:marTop w:val="0"/>
      <w:marBottom w:val="0"/>
      <w:divBdr>
        <w:top w:val="none" w:sz="0" w:space="0" w:color="auto"/>
        <w:left w:val="none" w:sz="0" w:space="0" w:color="auto"/>
        <w:bottom w:val="none" w:sz="0" w:space="0" w:color="auto"/>
        <w:right w:val="none" w:sz="0" w:space="0" w:color="auto"/>
      </w:divBdr>
    </w:div>
    <w:div w:id="1244070734">
      <w:bodyDiv w:val="1"/>
      <w:marLeft w:val="0"/>
      <w:marRight w:val="0"/>
      <w:marTop w:val="0"/>
      <w:marBottom w:val="0"/>
      <w:divBdr>
        <w:top w:val="none" w:sz="0" w:space="0" w:color="auto"/>
        <w:left w:val="none" w:sz="0" w:space="0" w:color="auto"/>
        <w:bottom w:val="none" w:sz="0" w:space="0" w:color="auto"/>
        <w:right w:val="none" w:sz="0" w:space="0" w:color="auto"/>
      </w:divBdr>
    </w:div>
    <w:div w:id="1276598323">
      <w:bodyDiv w:val="1"/>
      <w:marLeft w:val="0"/>
      <w:marRight w:val="0"/>
      <w:marTop w:val="0"/>
      <w:marBottom w:val="0"/>
      <w:divBdr>
        <w:top w:val="none" w:sz="0" w:space="0" w:color="auto"/>
        <w:left w:val="none" w:sz="0" w:space="0" w:color="auto"/>
        <w:bottom w:val="none" w:sz="0" w:space="0" w:color="auto"/>
        <w:right w:val="none" w:sz="0" w:space="0" w:color="auto"/>
      </w:divBdr>
    </w:div>
    <w:div w:id="1296332454">
      <w:bodyDiv w:val="1"/>
      <w:marLeft w:val="0"/>
      <w:marRight w:val="0"/>
      <w:marTop w:val="0"/>
      <w:marBottom w:val="0"/>
      <w:divBdr>
        <w:top w:val="none" w:sz="0" w:space="0" w:color="auto"/>
        <w:left w:val="none" w:sz="0" w:space="0" w:color="auto"/>
        <w:bottom w:val="none" w:sz="0" w:space="0" w:color="auto"/>
        <w:right w:val="none" w:sz="0" w:space="0" w:color="auto"/>
      </w:divBdr>
    </w:div>
    <w:div w:id="1304389461">
      <w:bodyDiv w:val="1"/>
      <w:marLeft w:val="0"/>
      <w:marRight w:val="0"/>
      <w:marTop w:val="0"/>
      <w:marBottom w:val="0"/>
      <w:divBdr>
        <w:top w:val="none" w:sz="0" w:space="0" w:color="auto"/>
        <w:left w:val="none" w:sz="0" w:space="0" w:color="auto"/>
        <w:bottom w:val="none" w:sz="0" w:space="0" w:color="auto"/>
        <w:right w:val="none" w:sz="0" w:space="0" w:color="auto"/>
      </w:divBdr>
    </w:div>
    <w:div w:id="1336617774">
      <w:bodyDiv w:val="1"/>
      <w:marLeft w:val="0"/>
      <w:marRight w:val="0"/>
      <w:marTop w:val="0"/>
      <w:marBottom w:val="0"/>
      <w:divBdr>
        <w:top w:val="none" w:sz="0" w:space="0" w:color="auto"/>
        <w:left w:val="none" w:sz="0" w:space="0" w:color="auto"/>
        <w:bottom w:val="none" w:sz="0" w:space="0" w:color="auto"/>
        <w:right w:val="none" w:sz="0" w:space="0" w:color="auto"/>
      </w:divBdr>
    </w:div>
    <w:div w:id="1349982778">
      <w:bodyDiv w:val="1"/>
      <w:marLeft w:val="0"/>
      <w:marRight w:val="0"/>
      <w:marTop w:val="0"/>
      <w:marBottom w:val="0"/>
      <w:divBdr>
        <w:top w:val="none" w:sz="0" w:space="0" w:color="auto"/>
        <w:left w:val="none" w:sz="0" w:space="0" w:color="auto"/>
        <w:bottom w:val="none" w:sz="0" w:space="0" w:color="auto"/>
        <w:right w:val="none" w:sz="0" w:space="0" w:color="auto"/>
      </w:divBdr>
    </w:div>
    <w:div w:id="1377855747">
      <w:bodyDiv w:val="1"/>
      <w:marLeft w:val="0"/>
      <w:marRight w:val="0"/>
      <w:marTop w:val="0"/>
      <w:marBottom w:val="0"/>
      <w:divBdr>
        <w:top w:val="none" w:sz="0" w:space="0" w:color="auto"/>
        <w:left w:val="none" w:sz="0" w:space="0" w:color="auto"/>
        <w:bottom w:val="none" w:sz="0" w:space="0" w:color="auto"/>
        <w:right w:val="none" w:sz="0" w:space="0" w:color="auto"/>
      </w:divBdr>
    </w:div>
    <w:div w:id="1393500332">
      <w:bodyDiv w:val="1"/>
      <w:marLeft w:val="0"/>
      <w:marRight w:val="0"/>
      <w:marTop w:val="0"/>
      <w:marBottom w:val="0"/>
      <w:divBdr>
        <w:top w:val="none" w:sz="0" w:space="0" w:color="auto"/>
        <w:left w:val="none" w:sz="0" w:space="0" w:color="auto"/>
        <w:bottom w:val="none" w:sz="0" w:space="0" w:color="auto"/>
        <w:right w:val="none" w:sz="0" w:space="0" w:color="auto"/>
      </w:divBdr>
    </w:div>
    <w:div w:id="1395355900">
      <w:bodyDiv w:val="1"/>
      <w:marLeft w:val="0"/>
      <w:marRight w:val="0"/>
      <w:marTop w:val="0"/>
      <w:marBottom w:val="0"/>
      <w:divBdr>
        <w:top w:val="none" w:sz="0" w:space="0" w:color="auto"/>
        <w:left w:val="none" w:sz="0" w:space="0" w:color="auto"/>
        <w:bottom w:val="none" w:sz="0" w:space="0" w:color="auto"/>
        <w:right w:val="none" w:sz="0" w:space="0" w:color="auto"/>
      </w:divBdr>
    </w:div>
    <w:div w:id="1416048241">
      <w:bodyDiv w:val="1"/>
      <w:marLeft w:val="0"/>
      <w:marRight w:val="0"/>
      <w:marTop w:val="0"/>
      <w:marBottom w:val="0"/>
      <w:divBdr>
        <w:top w:val="none" w:sz="0" w:space="0" w:color="auto"/>
        <w:left w:val="none" w:sz="0" w:space="0" w:color="auto"/>
        <w:bottom w:val="none" w:sz="0" w:space="0" w:color="auto"/>
        <w:right w:val="none" w:sz="0" w:space="0" w:color="auto"/>
      </w:divBdr>
    </w:div>
    <w:div w:id="1490099838">
      <w:bodyDiv w:val="1"/>
      <w:marLeft w:val="0"/>
      <w:marRight w:val="0"/>
      <w:marTop w:val="0"/>
      <w:marBottom w:val="0"/>
      <w:divBdr>
        <w:top w:val="none" w:sz="0" w:space="0" w:color="auto"/>
        <w:left w:val="none" w:sz="0" w:space="0" w:color="auto"/>
        <w:bottom w:val="none" w:sz="0" w:space="0" w:color="auto"/>
        <w:right w:val="none" w:sz="0" w:space="0" w:color="auto"/>
      </w:divBdr>
    </w:div>
    <w:div w:id="1543051274">
      <w:bodyDiv w:val="1"/>
      <w:marLeft w:val="0"/>
      <w:marRight w:val="0"/>
      <w:marTop w:val="0"/>
      <w:marBottom w:val="0"/>
      <w:divBdr>
        <w:top w:val="none" w:sz="0" w:space="0" w:color="auto"/>
        <w:left w:val="none" w:sz="0" w:space="0" w:color="auto"/>
        <w:bottom w:val="none" w:sz="0" w:space="0" w:color="auto"/>
        <w:right w:val="none" w:sz="0" w:space="0" w:color="auto"/>
      </w:divBdr>
    </w:div>
    <w:div w:id="1552035350">
      <w:bodyDiv w:val="1"/>
      <w:marLeft w:val="0"/>
      <w:marRight w:val="0"/>
      <w:marTop w:val="0"/>
      <w:marBottom w:val="0"/>
      <w:divBdr>
        <w:top w:val="none" w:sz="0" w:space="0" w:color="auto"/>
        <w:left w:val="none" w:sz="0" w:space="0" w:color="auto"/>
        <w:bottom w:val="none" w:sz="0" w:space="0" w:color="auto"/>
        <w:right w:val="none" w:sz="0" w:space="0" w:color="auto"/>
      </w:divBdr>
    </w:div>
    <w:div w:id="1571042576">
      <w:bodyDiv w:val="1"/>
      <w:marLeft w:val="0"/>
      <w:marRight w:val="0"/>
      <w:marTop w:val="0"/>
      <w:marBottom w:val="0"/>
      <w:divBdr>
        <w:top w:val="none" w:sz="0" w:space="0" w:color="auto"/>
        <w:left w:val="none" w:sz="0" w:space="0" w:color="auto"/>
        <w:bottom w:val="none" w:sz="0" w:space="0" w:color="auto"/>
        <w:right w:val="none" w:sz="0" w:space="0" w:color="auto"/>
      </w:divBdr>
    </w:div>
    <w:div w:id="1577320958">
      <w:bodyDiv w:val="1"/>
      <w:marLeft w:val="0"/>
      <w:marRight w:val="0"/>
      <w:marTop w:val="0"/>
      <w:marBottom w:val="0"/>
      <w:divBdr>
        <w:top w:val="none" w:sz="0" w:space="0" w:color="auto"/>
        <w:left w:val="none" w:sz="0" w:space="0" w:color="auto"/>
        <w:bottom w:val="none" w:sz="0" w:space="0" w:color="auto"/>
        <w:right w:val="none" w:sz="0" w:space="0" w:color="auto"/>
      </w:divBdr>
    </w:div>
    <w:div w:id="1593007595">
      <w:bodyDiv w:val="1"/>
      <w:marLeft w:val="0"/>
      <w:marRight w:val="0"/>
      <w:marTop w:val="0"/>
      <w:marBottom w:val="0"/>
      <w:divBdr>
        <w:top w:val="none" w:sz="0" w:space="0" w:color="auto"/>
        <w:left w:val="none" w:sz="0" w:space="0" w:color="auto"/>
        <w:bottom w:val="none" w:sz="0" w:space="0" w:color="auto"/>
        <w:right w:val="none" w:sz="0" w:space="0" w:color="auto"/>
      </w:divBdr>
    </w:div>
    <w:div w:id="1657227321">
      <w:bodyDiv w:val="1"/>
      <w:marLeft w:val="0"/>
      <w:marRight w:val="0"/>
      <w:marTop w:val="0"/>
      <w:marBottom w:val="0"/>
      <w:divBdr>
        <w:top w:val="none" w:sz="0" w:space="0" w:color="auto"/>
        <w:left w:val="none" w:sz="0" w:space="0" w:color="auto"/>
        <w:bottom w:val="none" w:sz="0" w:space="0" w:color="auto"/>
        <w:right w:val="none" w:sz="0" w:space="0" w:color="auto"/>
      </w:divBdr>
    </w:div>
    <w:div w:id="1659839943">
      <w:bodyDiv w:val="1"/>
      <w:marLeft w:val="0"/>
      <w:marRight w:val="0"/>
      <w:marTop w:val="0"/>
      <w:marBottom w:val="0"/>
      <w:divBdr>
        <w:top w:val="none" w:sz="0" w:space="0" w:color="auto"/>
        <w:left w:val="none" w:sz="0" w:space="0" w:color="auto"/>
        <w:bottom w:val="none" w:sz="0" w:space="0" w:color="auto"/>
        <w:right w:val="none" w:sz="0" w:space="0" w:color="auto"/>
      </w:divBdr>
    </w:div>
    <w:div w:id="1661930632">
      <w:bodyDiv w:val="1"/>
      <w:marLeft w:val="0"/>
      <w:marRight w:val="0"/>
      <w:marTop w:val="0"/>
      <w:marBottom w:val="0"/>
      <w:divBdr>
        <w:top w:val="none" w:sz="0" w:space="0" w:color="auto"/>
        <w:left w:val="none" w:sz="0" w:space="0" w:color="auto"/>
        <w:bottom w:val="none" w:sz="0" w:space="0" w:color="auto"/>
        <w:right w:val="none" w:sz="0" w:space="0" w:color="auto"/>
      </w:divBdr>
    </w:div>
    <w:div w:id="1669168607">
      <w:bodyDiv w:val="1"/>
      <w:marLeft w:val="0"/>
      <w:marRight w:val="0"/>
      <w:marTop w:val="0"/>
      <w:marBottom w:val="0"/>
      <w:divBdr>
        <w:top w:val="none" w:sz="0" w:space="0" w:color="auto"/>
        <w:left w:val="none" w:sz="0" w:space="0" w:color="auto"/>
        <w:bottom w:val="none" w:sz="0" w:space="0" w:color="auto"/>
        <w:right w:val="none" w:sz="0" w:space="0" w:color="auto"/>
      </w:divBdr>
    </w:div>
    <w:div w:id="1680935693">
      <w:bodyDiv w:val="1"/>
      <w:marLeft w:val="0"/>
      <w:marRight w:val="0"/>
      <w:marTop w:val="0"/>
      <w:marBottom w:val="0"/>
      <w:divBdr>
        <w:top w:val="none" w:sz="0" w:space="0" w:color="auto"/>
        <w:left w:val="none" w:sz="0" w:space="0" w:color="auto"/>
        <w:bottom w:val="none" w:sz="0" w:space="0" w:color="auto"/>
        <w:right w:val="none" w:sz="0" w:space="0" w:color="auto"/>
      </w:divBdr>
    </w:div>
    <w:div w:id="1686713561">
      <w:bodyDiv w:val="1"/>
      <w:marLeft w:val="0"/>
      <w:marRight w:val="0"/>
      <w:marTop w:val="0"/>
      <w:marBottom w:val="0"/>
      <w:divBdr>
        <w:top w:val="none" w:sz="0" w:space="0" w:color="auto"/>
        <w:left w:val="none" w:sz="0" w:space="0" w:color="auto"/>
        <w:bottom w:val="none" w:sz="0" w:space="0" w:color="auto"/>
        <w:right w:val="none" w:sz="0" w:space="0" w:color="auto"/>
      </w:divBdr>
    </w:div>
    <w:div w:id="1714885240">
      <w:bodyDiv w:val="1"/>
      <w:marLeft w:val="0"/>
      <w:marRight w:val="0"/>
      <w:marTop w:val="0"/>
      <w:marBottom w:val="0"/>
      <w:divBdr>
        <w:top w:val="none" w:sz="0" w:space="0" w:color="auto"/>
        <w:left w:val="none" w:sz="0" w:space="0" w:color="auto"/>
        <w:bottom w:val="none" w:sz="0" w:space="0" w:color="auto"/>
        <w:right w:val="none" w:sz="0" w:space="0" w:color="auto"/>
      </w:divBdr>
    </w:div>
    <w:div w:id="1747341869">
      <w:bodyDiv w:val="1"/>
      <w:marLeft w:val="0"/>
      <w:marRight w:val="0"/>
      <w:marTop w:val="0"/>
      <w:marBottom w:val="0"/>
      <w:divBdr>
        <w:top w:val="none" w:sz="0" w:space="0" w:color="auto"/>
        <w:left w:val="none" w:sz="0" w:space="0" w:color="auto"/>
        <w:bottom w:val="none" w:sz="0" w:space="0" w:color="auto"/>
        <w:right w:val="none" w:sz="0" w:space="0" w:color="auto"/>
      </w:divBdr>
    </w:div>
    <w:div w:id="1794059303">
      <w:bodyDiv w:val="1"/>
      <w:marLeft w:val="0"/>
      <w:marRight w:val="0"/>
      <w:marTop w:val="0"/>
      <w:marBottom w:val="0"/>
      <w:divBdr>
        <w:top w:val="none" w:sz="0" w:space="0" w:color="auto"/>
        <w:left w:val="none" w:sz="0" w:space="0" w:color="auto"/>
        <w:bottom w:val="none" w:sz="0" w:space="0" w:color="auto"/>
        <w:right w:val="none" w:sz="0" w:space="0" w:color="auto"/>
      </w:divBdr>
    </w:div>
    <w:div w:id="1827670660">
      <w:bodyDiv w:val="1"/>
      <w:marLeft w:val="0"/>
      <w:marRight w:val="0"/>
      <w:marTop w:val="0"/>
      <w:marBottom w:val="0"/>
      <w:divBdr>
        <w:top w:val="none" w:sz="0" w:space="0" w:color="auto"/>
        <w:left w:val="none" w:sz="0" w:space="0" w:color="auto"/>
        <w:bottom w:val="none" w:sz="0" w:space="0" w:color="auto"/>
        <w:right w:val="none" w:sz="0" w:space="0" w:color="auto"/>
      </w:divBdr>
    </w:div>
    <w:div w:id="1865752581">
      <w:bodyDiv w:val="1"/>
      <w:marLeft w:val="0"/>
      <w:marRight w:val="0"/>
      <w:marTop w:val="0"/>
      <w:marBottom w:val="0"/>
      <w:divBdr>
        <w:top w:val="none" w:sz="0" w:space="0" w:color="auto"/>
        <w:left w:val="none" w:sz="0" w:space="0" w:color="auto"/>
        <w:bottom w:val="none" w:sz="0" w:space="0" w:color="auto"/>
        <w:right w:val="none" w:sz="0" w:space="0" w:color="auto"/>
      </w:divBdr>
    </w:div>
    <w:div w:id="1884827607">
      <w:bodyDiv w:val="1"/>
      <w:marLeft w:val="0"/>
      <w:marRight w:val="0"/>
      <w:marTop w:val="0"/>
      <w:marBottom w:val="0"/>
      <w:divBdr>
        <w:top w:val="none" w:sz="0" w:space="0" w:color="auto"/>
        <w:left w:val="none" w:sz="0" w:space="0" w:color="auto"/>
        <w:bottom w:val="none" w:sz="0" w:space="0" w:color="auto"/>
        <w:right w:val="none" w:sz="0" w:space="0" w:color="auto"/>
      </w:divBdr>
    </w:div>
    <w:div w:id="1921325707">
      <w:bodyDiv w:val="1"/>
      <w:marLeft w:val="0"/>
      <w:marRight w:val="0"/>
      <w:marTop w:val="0"/>
      <w:marBottom w:val="0"/>
      <w:divBdr>
        <w:top w:val="none" w:sz="0" w:space="0" w:color="auto"/>
        <w:left w:val="none" w:sz="0" w:space="0" w:color="auto"/>
        <w:bottom w:val="none" w:sz="0" w:space="0" w:color="auto"/>
        <w:right w:val="none" w:sz="0" w:space="0" w:color="auto"/>
      </w:divBdr>
    </w:div>
    <w:div w:id="1922063825">
      <w:bodyDiv w:val="1"/>
      <w:marLeft w:val="0"/>
      <w:marRight w:val="0"/>
      <w:marTop w:val="0"/>
      <w:marBottom w:val="0"/>
      <w:divBdr>
        <w:top w:val="none" w:sz="0" w:space="0" w:color="auto"/>
        <w:left w:val="none" w:sz="0" w:space="0" w:color="auto"/>
        <w:bottom w:val="none" w:sz="0" w:space="0" w:color="auto"/>
        <w:right w:val="none" w:sz="0" w:space="0" w:color="auto"/>
      </w:divBdr>
    </w:div>
    <w:div w:id="1924098196">
      <w:bodyDiv w:val="1"/>
      <w:marLeft w:val="0"/>
      <w:marRight w:val="0"/>
      <w:marTop w:val="0"/>
      <w:marBottom w:val="0"/>
      <w:divBdr>
        <w:top w:val="none" w:sz="0" w:space="0" w:color="auto"/>
        <w:left w:val="none" w:sz="0" w:space="0" w:color="auto"/>
        <w:bottom w:val="none" w:sz="0" w:space="0" w:color="auto"/>
        <w:right w:val="none" w:sz="0" w:space="0" w:color="auto"/>
      </w:divBdr>
    </w:div>
    <w:div w:id="1926574759">
      <w:bodyDiv w:val="1"/>
      <w:marLeft w:val="0"/>
      <w:marRight w:val="0"/>
      <w:marTop w:val="0"/>
      <w:marBottom w:val="0"/>
      <w:divBdr>
        <w:top w:val="none" w:sz="0" w:space="0" w:color="auto"/>
        <w:left w:val="none" w:sz="0" w:space="0" w:color="auto"/>
        <w:bottom w:val="none" w:sz="0" w:space="0" w:color="auto"/>
        <w:right w:val="none" w:sz="0" w:space="0" w:color="auto"/>
      </w:divBdr>
    </w:div>
    <w:div w:id="1946229586">
      <w:bodyDiv w:val="1"/>
      <w:marLeft w:val="0"/>
      <w:marRight w:val="0"/>
      <w:marTop w:val="0"/>
      <w:marBottom w:val="0"/>
      <w:divBdr>
        <w:top w:val="none" w:sz="0" w:space="0" w:color="auto"/>
        <w:left w:val="none" w:sz="0" w:space="0" w:color="auto"/>
        <w:bottom w:val="none" w:sz="0" w:space="0" w:color="auto"/>
        <w:right w:val="none" w:sz="0" w:space="0" w:color="auto"/>
      </w:divBdr>
    </w:div>
    <w:div w:id="1986814224">
      <w:bodyDiv w:val="1"/>
      <w:marLeft w:val="0"/>
      <w:marRight w:val="0"/>
      <w:marTop w:val="0"/>
      <w:marBottom w:val="0"/>
      <w:divBdr>
        <w:top w:val="none" w:sz="0" w:space="0" w:color="auto"/>
        <w:left w:val="none" w:sz="0" w:space="0" w:color="auto"/>
        <w:bottom w:val="none" w:sz="0" w:space="0" w:color="auto"/>
        <w:right w:val="none" w:sz="0" w:space="0" w:color="auto"/>
      </w:divBdr>
    </w:div>
    <w:div w:id="2013604308">
      <w:bodyDiv w:val="1"/>
      <w:marLeft w:val="0"/>
      <w:marRight w:val="0"/>
      <w:marTop w:val="0"/>
      <w:marBottom w:val="0"/>
      <w:divBdr>
        <w:top w:val="none" w:sz="0" w:space="0" w:color="auto"/>
        <w:left w:val="none" w:sz="0" w:space="0" w:color="auto"/>
        <w:bottom w:val="none" w:sz="0" w:space="0" w:color="auto"/>
        <w:right w:val="none" w:sz="0" w:space="0" w:color="auto"/>
      </w:divBdr>
    </w:div>
    <w:div w:id="2025813852">
      <w:bodyDiv w:val="1"/>
      <w:marLeft w:val="0"/>
      <w:marRight w:val="0"/>
      <w:marTop w:val="0"/>
      <w:marBottom w:val="0"/>
      <w:divBdr>
        <w:top w:val="none" w:sz="0" w:space="0" w:color="auto"/>
        <w:left w:val="none" w:sz="0" w:space="0" w:color="auto"/>
        <w:bottom w:val="none" w:sz="0" w:space="0" w:color="auto"/>
        <w:right w:val="none" w:sz="0" w:space="0" w:color="auto"/>
      </w:divBdr>
    </w:div>
    <w:div w:id="2046784701">
      <w:bodyDiv w:val="1"/>
      <w:marLeft w:val="0"/>
      <w:marRight w:val="0"/>
      <w:marTop w:val="0"/>
      <w:marBottom w:val="0"/>
      <w:divBdr>
        <w:top w:val="none" w:sz="0" w:space="0" w:color="auto"/>
        <w:left w:val="none" w:sz="0" w:space="0" w:color="auto"/>
        <w:bottom w:val="none" w:sz="0" w:space="0" w:color="auto"/>
        <w:right w:val="none" w:sz="0" w:space="0" w:color="auto"/>
      </w:divBdr>
    </w:div>
    <w:div w:id="2068331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smed.com/ginekologiy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5038</Words>
  <Characters>28718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Асем</cp:lastModifiedBy>
  <cp:revision>13</cp:revision>
  <dcterms:created xsi:type="dcterms:W3CDTF">2022-06-18T16:16:00Z</dcterms:created>
  <dcterms:modified xsi:type="dcterms:W3CDTF">2022-06-26T18:45:00Z</dcterms:modified>
</cp:coreProperties>
</file>