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992" w:right="0" w:firstLine="0"/>
        <w:jc w:val="center"/>
        <w:rPr>
          <w:highlight w:val="none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441690" cy="183198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 flipH="0" flipV="0">
                          <a:off x="0" y="0"/>
                          <a:ext cx="6441689" cy="18319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07.2pt;height:144.3pt;" stroked="false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contextualSpacing w:val="false"/>
        <w:ind w:left="0" w:right="0" w:firstLine="0"/>
        <w:jc w:val="left"/>
        <w:spacing w:lineRule="auto" w:line="240" w:after="0" w:before="0"/>
        <w:rPr>
          <w:rFonts w:ascii="Times New Roman" w:hAnsi="Times New Roman" w:cs="Times New Roman" w:eastAsia="Times New Roman"/>
          <w:sz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right"/>
        <w:spacing w:after="0" w:before="0"/>
        <w:rPr>
          <w:rFonts w:ascii="Times New Roman" w:hAnsi="Times New Roman"/>
          <w:lang w:val="kk-KZ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/>
          <w:sz w:val="28"/>
          <w:szCs w:val="28"/>
          <w:lang w:val="kk-KZ"/>
        </w:rPr>
      </w:r>
      <w:r>
        <w:rPr>
          <w:rFonts w:ascii="Times New Roman" w:hAnsi="Times New Roman"/>
          <w:sz w:val="28"/>
          <w:szCs w:val="28"/>
          <w:lang w:val="kk-KZ"/>
        </w:rPr>
      </w:r>
      <w:r/>
    </w:p>
    <w:p>
      <w:pPr>
        <w:ind w:left="0" w:right="0" w:firstLine="0"/>
        <w:jc w:val="right"/>
        <w:spacing w:after="0" w:before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/>
          <w:sz w:val="28"/>
          <w:szCs w:val="28"/>
          <w:lang w:val="kk-KZ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Председателю правления - Ректору</w:t>
      </w:r>
      <w:r/>
    </w:p>
    <w:p>
      <w:pPr>
        <w:ind w:left="0" w:right="0" w:firstLine="0"/>
        <w:jc w:val="right"/>
        <w:spacing w:after="0" w:before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НАО “КазНМУ им. С.Д.Асфендиярова”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jc w:val="right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М. Шоранову.</w:t>
      </w:r>
      <w:r/>
    </w:p>
    <w:p>
      <w:pPr>
        <w:ind w:left="0" w:right="0" w:firstLine="0"/>
        <w:jc w:val="right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right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Уважаемый Марат Едыгеевич!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Прошу Вас, рассмотреть учебное пособие «Овариалды резервтің гормондық маркерлерін зертханалық зерттеудің ерекшеліктері және олардын референтті мәндері», для получения грифа.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               </w:t>
      </w:r>
      <w:r/>
    </w:p>
    <w:p>
      <w:pPr>
        <w:ind w:left="0" w:right="0" w:firstLine="0"/>
        <w:jc w:val="both"/>
        <w:spacing w:lineRule="atLeast" w:line="65" w:after="200" w:before="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i w:val="false"/>
          <w:color w:val="000000"/>
          <w:sz w:val="28"/>
        </w:rPr>
        <w:t xml:space="preserve">Член Правления-Проректор</w:t>
      </w:r>
      <w:r>
        <w:rPr>
          <w:rFonts w:ascii="Times New Roman" w:hAnsi="Times New Roman" w:cs="Times New Roman" w:eastAsia="Times New Roman"/>
          <w:b/>
          <w:i w:val="false"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lineRule="atLeast" w:line="65" w:after="200" w:before="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i w:val="false"/>
          <w:color w:val="000000"/>
          <w:sz w:val="28"/>
          <w:highlight w:val="none"/>
        </w:rPr>
        <w:t xml:space="preserve">по академическим вопросам                                         Еркинбаева Л.К.</w:t>
      </w:r>
      <w:r>
        <w:rPr>
          <w:rFonts w:ascii="Times New Roman" w:hAnsi="Times New Roman" w:cs="Times New Roman" w:eastAsia="Times New Roman"/>
          <w:b/>
          <w:i w:val="false"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lineRule="atLeast" w:line="65" w:after="20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i w:val="false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i w:val="false"/>
          <w:sz w:val="24"/>
        </w:rPr>
      </w:r>
      <w:r/>
    </w:p>
    <w:p>
      <w:pPr>
        <w:ind w:left="0" w:right="0" w:firstLine="0"/>
        <w:jc w:val="left"/>
        <w:spacing w:lineRule="atLeast" w:line="65" w:after="200" w:before="0"/>
        <w:rPr>
          <w:rFonts w:ascii="Times New Roman" w:hAnsi="Times New Roman" w:cs="Times New Roman" w:eastAsia="Times New Roman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i/>
          <w:sz w:val="24"/>
        </w:rPr>
        <w:t xml:space="preserve">Исп:Журабекова  Г.А.</w:t>
        <w:br/>
        <w:t xml:space="preserve">Вн: 3028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ind w:left="0" w:right="0" w:firstLine="0"/>
        <w:jc w:val="left"/>
        <w:spacing w:lineRule="atLeast" w:line="65" w:after="20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>
        <w:rPr>
          <w:rFonts w:ascii="Times New Roman" w:hAnsi="Times New Roman" w:cs="Times New Roman" w:eastAsia="Times New Roman"/>
          <w:i/>
          <w:sz w:val="24"/>
        </w:rPr>
      </w:r>
      <w:r/>
    </w:p>
    <w:p>
      <w:pPr>
        <w:contextualSpacing w:val="false"/>
        <w:ind w:left="0" w:right="0" w:firstLine="0"/>
        <w:jc w:val="left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Style w:val="545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5964"/>
      </w:tblGrid>
      <w:tr>
        <w:trPr/>
        <w:tc>
          <w:tcPr>
            <w:tcW w:w="296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 w:val="false"/>
                <w:sz w:val="24"/>
              </w:rPr>
              <w:t xml:space="preserve">Подписант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59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</w:r>
            <w:r>
              <w:t xml:space="preserve">Издатель ЭЦП - ҰЛТТЫҚ КУӘЛАНДЫРУШЫ ОРТАЛЫҚ (GOST), ЕРКИНБАЕВА ЛАЗЗАТ, Некоммерческое акционерное общество "Казахский национальный университет имени Аль-Фараби", BIN990140001154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51"/>
        </w:trPr>
        <w:tc>
          <w:tcPr>
            <w:tcW w:w="296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sz w:val="20"/>
                <w:highlight w:val="none"/>
              </w:rPr>
              <w:t xml:space="preserve">Уникальный код: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</w:r>
            <w:r/>
          </w:p>
        </w:tc>
        <w:tc>
          <w:tcPr>
            <w:tcW w:w="596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sz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A627F3FD80004DBC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</w:r>
            <w:r/>
          </w:p>
        </w:tc>
      </w:tr>
      <w:tr>
        <w:trPr>
          <w:trHeight w:val="244"/>
        </w:trPr>
        <w:tc>
          <w:tcPr>
            <w:tcW w:w="296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sz w:val="20"/>
                <w:highlight w:val="none"/>
              </w:rPr>
              <w:t xml:space="preserve">Короткая ссылка: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</w:r>
            <w:r/>
          </w:p>
        </w:tc>
        <w:tc>
          <w:tcPr>
            <w:tcW w:w="596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https://short.kaznu.kz/rBuxXZ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</w:r>
            <w:r/>
          </w:p>
        </w:tc>
      </w:tr>
      <w:tr>
        <w:trPr>
          <w:trHeight w:val="564"/>
        </w:trPr>
        <w:tc>
          <w:tcPr>
            <w:tcW w:w="296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85800" cy="685800"/>
                      <wp:effectExtent l="0" t="0" r="0" b="0"/>
                      <wp:docPr id="2" name="Picture 5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.pn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54.0pt;height:54.0pt;" stroked="false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/>
          </w:p>
        </w:tc>
        <w:tc>
          <w:tcPr>
            <w:tcW w:w="59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Электрондық құжатты тексеру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үшін: https://odo.kaznu.kz/verify мекен-жайына өтіп, қажетті жолдарды толтырыңыз. Электрондық құжаттың көшірмесін тексеру үшін қысқа сілтемеге өтіңіз немесе QR код арқылы оқыңыз. Бұл құжат, «Электрондық құжат және электрондық цифрлық қолтаңба туралы» Қаза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қстан Республикасының 2003 жылғы 7 қаңтарда шыққан Заңының 7-бабының 1-тармағына сәйкес, қағаз құжатпен тең дәрежелі болып табылады. / Для проверки электронного документа перейдите по адресу: https://odo.kaznu.kz/verify и заполните необходимые поля. Для пр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оверки копии электронного документа перейдите по короткой ссылке или считайте QR код. Данный документ согласно пункту 1 статьи 7 ЗРК от 7 января 2003 года «Об электронном документе и электронной цифровой подписи» равнозначен документу на бумажном носителе.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left="0" w:right="0" w:firstLine="0"/>
      </w:pPr>
      <w:r>
        <w:rPr>
          <w:highlight w:val="none"/>
        </w:rPr>
      </w:r>
      <w:r/>
    </w:p>
    <w:p>
      <w:pPr>
        <w:ind w:left="0" w:right="0" w:firstLine="0"/>
      </w:pPr>
      <w:r>
        <w:rPr>
          <w:highlight w:val="none"/>
        </w:rPr>
      </w:r>
      <w:r>
        <w:rPr>
          <w:highlight w:val="none"/>
        </w:rPr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851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39"/>
      <w:rPr>
        <w:highlight w:val="none"/>
      </w:rPr>
    </w:pPr>
    <w:r>
      <w:t xml:space="preserve">1-9-4198 от </w:t>
    </w:r>
    <w:r>
      <w:t xml:space="preserve">19.09.2023</w:t>
    </w:r>
    <w:r/>
  </w:p>
  <w:p>
    <w:pPr>
      <w:pStyle w:val="539"/>
      <w:rPr>
        <w:sz w:val="6"/>
      </w:rPr>
    </w:pPr>
    <w:r>
      <w:rPr>
        <w:sz w:val="6"/>
        <w:highlight w:val="none"/>
      </w:rPr>
    </w:r>
    <w:r>
      <w:rPr>
        <w:sz w:val="6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513">
    <w:name w:val="Heading 1"/>
    <w:basedOn w:val="688"/>
    <w:next w:val="688"/>
    <w:link w:val="51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14">
    <w:name w:val="Heading 1 Char"/>
    <w:link w:val="513"/>
    <w:uiPriority w:val="9"/>
    <w:rPr>
      <w:rFonts w:ascii="Arial" w:hAnsi="Arial" w:cs="Arial" w:eastAsia="Arial"/>
      <w:sz w:val="40"/>
      <w:szCs w:val="40"/>
    </w:rPr>
  </w:style>
  <w:style w:type="paragraph" w:styleId="515">
    <w:name w:val="Heading 2"/>
    <w:basedOn w:val="688"/>
    <w:next w:val="688"/>
    <w:link w:val="51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16">
    <w:name w:val="Heading 2 Char"/>
    <w:link w:val="515"/>
    <w:uiPriority w:val="9"/>
    <w:rPr>
      <w:rFonts w:ascii="Arial" w:hAnsi="Arial" w:cs="Arial" w:eastAsia="Arial"/>
      <w:sz w:val="34"/>
    </w:rPr>
  </w:style>
  <w:style w:type="paragraph" w:styleId="517">
    <w:name w:val="Heading 3"/>
    <w:basedOn w:val="688"/>
    <w:next w:val="688"/>
    <w:link w:val="51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18">
    <w:name w:val="Heading 3 Char"/>
    <w:link w:val="517"/>
    <w:uiPriority w:val="9"/>
    <w:rPr>
      <w:rFonts w:ascii="Arial" w:hAnsi="Arial" w:cs="Arial" w:eastAsia="Arial"/>
      <w:sz w:val="30"/>
      <w:szCs w:val="30"/>
    </w:rPr>
  </w:style>
  <w:style w:type="paragraph" w:styleId="519">
    <w:name w:val="Heading 4"/>
    <w:basedOn w:val="688"/>
    <w:next w:val="688"/>
    <w:link w:val="52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20">
    <w:name w:val="Heading 4 Char"/>
    <w:link w:val="519"/>
    <w:uiPriority w:val="9"/>
    <w:rPr>
      <w:rFonts w:ascii="Arial" w:hAnsi="Arial" w:cs="Arial" w:eastAsia="Arial"/>
      <w:b/>
      <w:bCs/>
      <w:sz w:val="26"/>
      <w:szCs w:val="26"/>
    </w:rPr>
  </w:style>
  <w:style w:type="paragraph" w:styleId="521">
    <w:name w:val="Heading 5"/>
    <w:basedOn w:val="688"/>
    <w:next w:val="688"/>
    <w:link w:val="52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22">
    <w:name w:val="Heading 5 Char"/>
    <w:link w:val="521"/>
    <w:uiPriority w:val="9"/>
    <w:rPr>
      <w:rFonts w:ascii="Arial" w:hAnsi="Arial" w:cs="Arial" w:eastAsia="Arial"/>
      <w:b/>
      <w:bCs/>
      <w:sz w:val="24"/>
      <w:szCs w:val="24"/>
    </w:rPr>
  </w:style>
  <w:style w:type="paragraph" w:styleId="523">
    <w:name w:val="Heading 6"/>
    <w:basedOn w:val="688"/>
    <w:next w:val="688"/>
    <w:link w:val="52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24">
    <w:name w:val="Heading 6 Char"/>
    <w:link w:val="523"/>
    <w:uiPriority w:val="9"/>
    <w:rPr>
      <w:rFonts w:ascii="Arial" w:hAnsi="Arial" w:cs="Arial" w:eastAsia="Arial"/>
      <w:b/>
      <w:bCs/>
      <w:sz w:val="22"/>
      <w:szCs w:val="22"/>
    </w:rPr>
  </w:style>
  <w:style w:type="paragraph" w:styleId="525">
    <w:name w:val="Heading 7"/>
    <w:basedOn w:val="688"/>
    <w:next w:val="688"/>
    <w:link w:val="52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26">
    <w:name w:val="Heading 7 Char"/>
    <w:link w:val="5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27">
    <w:name w:val="Heading 8"/>
    <w:basedOn w:val="688"/>
    <w:next w:val="688"/>
    <w:link w:val="52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28">
    <w:name w:val="Heading 8 Char"/>
    <w:link w:val="527"/>
    <w:uiPriority w:val="9"/>
    <w:rPr>
      <w:rFonts w:ascii="Arial" w:hAnsi="Arial" w:cs="Arial" w:eastAsia="Arial"/>
      <w:i/>
      <w:iCs/>
      <w:sz w:val="22"/>
      <w:szCs w:val="22"/>
    </w:rPr>
  </w:style>
  <w:style w:type="paragraph" w:styleId="529">
    <w:name w:val="Heading 9"/>
    <w:basedOn w:val="688"/>
    <w:next w:val="688"/>
    <w:link w:val="5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30">
    <w:name w:val="Heading 9 Char"/>
    <w:link w:val="529"/>
    <w:uiPriority w:val="9"/>
    <w:rPr>
      <w:rFonts w:ascii="Arial" w:hAnsi="Arial" w:cs="Arial" w:eastAsia="Arial"/>
      <w:i/>
      <w:iCs/>
      <w:sz w:val="21"/>
      <w:szCs w:val="21"/>
    </w:rPr>
  </w:style>
  <w:style w:type="paragraph" w:styleId="531">
    <w:name w:val="Title"/>
    <w:basedOn w:val="688"/>
    <w:next w:val="688"/>
    <w:link w:val="53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2">
    <w:name w:val="Title Char"/>
    <w:link w:val="531"/>
    <w:uiPriority w:val="10"/>
    <w:rPr>
      <w:sz w:val="48"/>
      <w:szCs w:val="48"/>
    </w:rPr>
  </w:style>
  <w:style w:type="paragraph" w:styleId="533">
    <w:name w:val="Subtitle"/>
    <w:basedOn w:val="688"/>
    <w:next w:val="688"/>
    <w:link w:val="534"/>
    <w:qFormat/>
    <w:uiPriority w:val="11"/>
    <w:rPr>
      <w:sz w:val="24"/>
      <w:szCs w:val="24"/>
    </w:rPr>
    <w:pPr>
      <w:spacing w:after="200" w:before="200"/>
    </w:pPr>
  </w:style>
  <w:style w:type="character" w:styleId="534">
    <w:name w:val="Subtitle Char"/>
    <w:link w:val="533"/>
    <w:uiPriority w:val="11"/>
    <w:rPr>
      <w:sz w:val="24"/>
      <w:szCs w:val="24"/>
    </w:rPr>
  </w:style>
  <w:style w:type="paragraph" w:styleId="535">
    <w:name w:val="Quote"/>
    <w:basedOn w:val="688"/>
    <w:next w:val="688"/>
    <w:link w:val="536"/>
    <w:qFormat/>
    <w:uiPriority w:val="29"/>
    <w:rPr>
      <w:i/>
    </w:rPr>
    <w:pPr>
      <w:ind w:left="720" w:right="720"/>
    </w:pPr>
  </w:style>
  <w:style w:type="character" w:styleId="536">
    <w:name w:val="Quote Char"/>
    <w:link w:val="535"/>
    <w:uiPriority w:val="29"/>
    <w:rPr>
      <w:i/>
    </w:rPr>
  </w:style>
  <w:style w:type="paragraph" w:styleId="537">
    <w:name w:val="Intense Quote"/>
    <w:basedOn w:val="688"/>
    <w:next w:val="688"/>
    <w:link w:val="538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38">
    <w:name w:val="Intense Quote Char"/>
    <w:link w:val="537"/>
    <w:uiPriority w:val="30"/>
    <w:rPr>
      <w:i/>
    </w:rPr>
  </w:style>
  <w:style w:type="paragraph" w:styleId="539">
    <w:name w:val="Header"/>
    <w:basedOn w:val="688"/>
    <w:link w:val="54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40">
    <w:name w:val="Header Char"/>
    <w:link w:val="539"/>
    <w:uiPriority w:val="99"/>
  </w:style>
  <w:style w:type="paragraph" w:styleId="541">
    <w:name w:val="Footer"/>
    <w:basedOn w:val="688"/>
    <w:link w:val="54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42">
    <w:name w:val="Footer Char"/>
    <w:link w:val="541"/>
    <w:uiPriority w:val="99"/>
  </w:style>
  <w:style w:type="paragraph" w:styleId="543">
    <w:name w:val="Caption"/>
    <w:basedOn w:val="688"/>
    <w:next w:val="68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44">
    <w:name w:val="Caption Char"/>
    <w:basedOn w:val="543"/>
    <w:link w:val="541"/>
    <w:uiPriority w:val="99"/>
  </w:style>
  <w:style w:type="table" w:styleId="545">
    <w:name w:val="Table Grid"/>
    <w:basedOn w:val="68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>
    <w:name w:val="Table Grid Light"/>
    <w:basedOn w:val="68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7">
    <w:name w:val="Plain Table 1"/>
    <w:basedOn w:val="68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48">
    <w:name w:val="Plain Table 2"/>
    <w:basedOn w:val="68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49">
    <w:name w:val="Plain Table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50">
    <w:name w:val="Plain Table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Plain Table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52">
    <w:name w:val="Grid Table 1 Light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Grid Table 1 Light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Grid Table 1 Light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Grid Table 1 Light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Grid Table 1 Light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Grid Table 1 Light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Grid Table 1 Light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Grid Table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Grid Table 2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Grid Table 2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2">
    <w:name w:val="Grid Table 2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63">
    <w:name w:val="Grid Table 2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4">
    <w:name w:val="Grid Table 2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65">
    <w:name w:val="Grid Table 2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6">
    <w:name w:val="Grid Table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7">
    <w:name w:val="Grid Table 3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8">
    <w:name w:val="Grid Table 3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9">
    <w:name w:val="Grid Table 3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0">
    <w:name w:val="Grid Table 3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1">
    <w:name w:val="Grid Table 3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2">
    <w:name w:val="Grid Table 3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3">
    <w:name w:val="Grid Table 4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74">
    <w:name w:val="Grid Table 4 - Accent 1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75">
    <w:name w:val="Grid Table 4 - Accent 2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76">
    <w:name w:val="Grid Table 4 - Accent 3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77">
    <w:name w:val="Grid Table 4 - Accent 4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78">
    <w:name w:val="Grid Table 4 - Accent 5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79">
    <w:name w:val="Grid Table 4 - Accent 6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80">
    <w:name w:val="Grid Table 5 Dark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81">
    <w:name w:val="Grid Table 5 Dark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82">
    <w:name w:val="Grid Table 5 Dark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83">
    <w:name w:val="Grid Table 5 Dark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84">
    <w:name w:val="Grid Table 5 Dark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85">
    <w:name w:val="Grid Table 5 Dark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86">
    <w:name w:val="Grid Table 5 Dark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87">
    <w:name w:val="Grid Table 6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88">
    <w:name w:val="Grid Table 6 Colorful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89">
    <w:name w:val="Grid Table 6 Colorful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90">
    <w:name w:val="Grid Table 6 Colorful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91">
    <w:name w:val="Grid Table 6 Colorful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92">
    <w:name w:val="Grid Table 6 Colorful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93">
    <w:name w:val="Grid Table 6 Colorful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94">
    <w:name w:val="Grid Table 7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95">
    <w:name w:val="Grid Table 7 Colorful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96">
    <w:name w:val="Grid Table 7 Colorful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97">
    <w:name w:val="Grid Table 7 Colorful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98">
    <w:name w:val="Grid Table 7 Colorful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99">
    <w:name w:val="Grid Table 7 Colorful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600">
    <w:name w:val="Grid Table 7 Colorful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601">
    <w:name w:val="List Table 1 Light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02">
    <w:name w:val="List Table 1 Light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03">
    <w:name w:val="List Table 1 Light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04">
    <w:name w:val="List Table 1 Light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05">
    <w:name w:val="List Table 1 Light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06">
    <w:name w:val="List Table 1 Light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07">
    <w:name w:val="List Table 1 Light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08">
    <w:name w:val="List Table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09">
    <w:name w:val="List Table 2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610">
    <w:name w:val="List Table 2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611">
    <w:name w:val="List Table 2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612">
    <w:name w:val="List Table 2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613">
    <w:name w:val="List Table 2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614">
    <w:name w:val="List Table 2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615">
    <w:name w:val="List Table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6">
    <w:name w:val="List Table 3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7">
    <w:name w:val="List Table 3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8">
    <w:name w:val="List Table 3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9">
    <w:name w:val="List Table 3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0">
    <w:name w:val="List Table 3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1">
    <w:name w:val="List Table 3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2">
    <w:name w:val="List Table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3">
    <w:name w:val="List Table 4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4">
    <w:name w:val="List Table 4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5">
    <w:name w:val="List Table 4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6">
    <w:name w:val="List Table 4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7">
    <w:name w:val="List Table 4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8">
    <w:name w:val="List Table 4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9">
    <w:name w:val="List Table 5 Dark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30">
    <w:name w:val="List Table 5 Dark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31">
    <w:name w:val="List Table 5 Dark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32">
    <w:name w:val="List Table 5 Dark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33">
    <w:name w:val="List Table 5 Dark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34">
    <w:name w:val="List Table 5 Dark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35">
    <w:name w:val="List Table 5 Dark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36">
    <w:name w:val="List Table 6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37">
    <w:name w:val="List Table 6 Colorful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38">
    <w:name w:val="List Table 6 Colorful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39">
    <w:name w:val="List Table 6 Colorful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40">
    <w:name w:val="List Table 6 Colorful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41">
    <w:name w:val="List Table 6 Colorful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42">
    <w:name w:val="List Table 6 Colorful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43">
    <w:name w:val="List Table 7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44">
    <w:name w:val="List Table 7 Colorful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645">
    <w:name w:val="List Table 7 Colorful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646">
    <w:name w:val="List Table 7 Colorful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647">
    <w:name w:val="List Table 7 Colorful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648">
    <w:name w:val="List Table 7 Colorful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649">
    <w:name w:val="List Table 7 Colorful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650">
    <w:name w:val="Lined - Accent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51">
    <w:name w:val="Lined - Accent 1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52">
    <w:name w:val="Lined - Accent 2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53">
    <w:name w:val="Lined - Accent 3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54">
    <w:name w:val="Lined - Accent 4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55">
    <w:name w:val="Lined - Accent 5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56">
    <w:name w:val="Lined - Accent 6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57">
    <w:name w:val="Bordered &amp; Lined - Accent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58">
    <w:name w:val="Bordered &amp; Lined - Accent 1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59">
    <w:name w:val="Bordered &amp; Lined - Accent 2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60">
    <w:name w:val="Bordered &amp; Lined - Accent 3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61">
    <w:name w:val="Bordered &amp; Lined - Accent 4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62">
    <w:name w:val="Bordered &amp; Lined - Accent 5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63">
    <w:name w:val="Bordered &amp; Lined - Accent 6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64">
    <w:name w:val="Bordered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65">
    <w:name w:val="Bordered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66">
    <w:name w:val="Bordered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67">
    <w:name w:val="Bordered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68">
    <w:name w:val="Bordered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69">
    <w:name w:val="Bordered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70">
    <w:name w:val="Bordered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71">
    <w:name w:val="Hyperlink"/>
    <w:uiPriority w:val="99"/>
    <w:unhideWhenUsed/>
    <w:rPr>
      <w:color w:val="0000FF" w:themeColor="hyperlink"/>
      <w:u w:val="single"/>
    </w:rPr>
  </w:style>
  <w:style w:type="paragraph" w:styleId="672">
    <w:name w:val="footnote text"/>
    <w:basedOn w:val="688"/>
    <w:link w:val="673"/>
    <w:uiPriority w:val="99"/>
    <w:semiHidden/>
    <w:unhideWhenUsed/>
    <w:rPr>
      <w:sz w:val="18"/>
    </w:rPr>
    <w:pPr>
      <w:spacing w:lineRule="auto" w:line="240" w:after="40"/>
    </w:pPr>
  </w:style>
  <w:style w:type="character" w:styleId="673">
    <w:name w:val="Footnote Text Char"/>
    <w:link w:val="672"/>
    <w:uiPriority w:val="99"/>
    <w:rPr>
      <w:sz w:val="18"/>
    </w:rPr>
  </w:style>
  <w:style w:type="character" w:styleId="674">
    <w:name w:val="footnote reference"/>
    <w:uiPriority w:val="99"/>
    <w:unhideWhenUsed/>
    <w:rPr>
      <w:vertAlign w:val="superscript"/>
    </w:rPr>
  </w:style>
  <w:style w:type="paragraph" w:styleId="675">
    <w:name w:val="endnote text"/>
    <w:basedOn w:val="688"/>
    <w:link w:val="676"/>
    <w:uiPriority w:val="99"/>
    <w:semiHidden/>
    <w:unhideWhenUsed/>
    <w:rPr>
      <w:sz w:val="20"/>
    </w:rPr>
    <w:pPr>
      <w:spacing w:lineRule="auto" w:line="240" w:after="0"/>
    </w:pPr>
  </w:style>
  <w:style w:type="character" w:styleId="676">
    <w:name w:val="Endnote Text Char"/>
    <w:link w:val="675"/>
    <w:uiPriority w:val="99"/>
    <w:rPr>
      <w:sz w:val="20"/>
    </w:rPr>
  </w:style>
  <w:style w:type="character" w:styleId="677">
    <w:name w:val="endnote reference"/>
    <w:uiPriority w:val="99"/>
    <w:semiHidden/>
    <w:unhideWhenUsed/>
    <w:rPr>
      <w:vertAlign w:val="superscript"/>
    </w:rPr>
  </w:style>
  <w:style w:type="paragraph" w:styleId="678">
    <w:name w:val="toc 1"/>
    <w:basedOn w:val="688"/>
    <w:next w:val="688"/>
    <w:uiPriority w:val="39"/>
    <w:unhideWhenUsed/>
    <w:pPr>
      <w:ind w:left="0" w:right="0" w:firstLine="0"/>
      <w:spacing w:after="57"/>
    </w:pPr>
  </w:style>
  <w:style w:type="paragraph" w:styleId="679">
    <w:name w:val="toc 2"/>
    <w:basedOn w:val="688"/>
    <w:next w:val="688"/>
    <w:uiPriority w:val="39"/>
    <w:unhideWhenUsed/>
    <w:pPr>
      <w:ind w:left="283" w:right="0" w:firstLine="0"/>
      <w:spacing w:after="57"/>
    </w:pPr>
  </w:style>
  <w:style w:type="paragraph" w:styleId="680">
    <w:name w:val="toc 3"/>
    <w:basedOn w:val="688"/>
    <w:next w:val="688"/>
    <w:uiPriority w:val="39"/>
    <w:unhideWhenUsed/>
    <w:pPr>
      <w:ind w:left="567" w:right="0" w:firstLine="0"/>
      <w:spacing w:after="57"/>
    </w:pPr>
  </w:style>
  <w:style w:type="paragraph" w:styleId="681">
    <w:name w:val="toc 4"/>
    <w:basedOn w:val="688"/>
    <w:next w:val="688"/>
    <w:uiPriority w:val="39"/>
    <w:unhideWhenUsed/>
    <w:pPr>
      <w:ind w:left="850" w:right="0" w:firstLine="0"/>
      <w:spacing w:after="57"/>
    </w:pPr>
  </w:style>
  <w:style w:type="paragraph" w:styleId="682">
    <w:name w:val="toc 5"/>
    <w:basedOn w:val="688"/>
    <w:next w:val="688"/>
    <w:uiPriority w:val="39"/>
    <w:unhideWhenUsed/>
    <w:pPr>
      <w:ind w:left="1134" w:right="0" w:firstLine="0"/>
      <w:spacing w:after="57"/>
    </w:pPr>
  </w:style>
  <w:style w:type="paragraph" w:styleId="683">
    <w:name w:val="toc 6"/>
    <w:basedOn w:val="688"/>
    <w:next w:val="688"/>
    <w:uiPriority w:val="39"/>
    <w:unhideWhenUsed/>
    <w:pPr>
      <w:ind w:left="1417" w:right="0" w:firstLine="0"/>
      <w:spacing w:after="57"/>
    </w:pPr>
  </w:style>
  <w:style w:type="paragraph" w:styleId="684">
    <w:name w:val="toc 7"/>
    <w:basedOn w:val="688"/>
    <w:next w:val="688"/>
    <w:uiPriority w:val="39"/>
    <w:unhideWhenUsed/>
    <w:pPr>
      <w:ind w:left="1701" w:right="0" w:firstLine="0"/>
      <w:spacing w:after="57"/>
    </w:pPr>
  </w:style>
  <w:style w:type="paragraph" w:styleId="685">
    <w:name w:val="toc 8"/>
    <w:basedOn w:val="688"/>
    <w:next w:val="688"/>
    <w:uiPriority w:val="39"/>
    <w:unhideWhenUsed/>
    <w:pPr>
      <w:ind w:left="1984" w:right="0" w:firstLine="0"/>
      <w:spacing w:after="57"/>
    </w:pPr>
  </w:style>
  <w:style w:type="paragraph" w:styleId="686">
    <w:name w:val="toc 9"/>
    <w:basedOn w:val="688"/>
    <w:next w:val="688"/>
    <w:uiPriority w:val="39"/>
    <w:unhideWhenUsed/>
    <w:pPr>
      <w:ind w:left="2268" w:right="0" w:firstLine="0"/>
      <w:spacing w:after="57"/>
    </w:pPr>
  </w:style>
  <w:style w:type="paragraph" w:styleId="687">
    <w:name w:val="TOC Heading"/>
    <w:uiPriority w:val="39"/>
    <w:unhideWhenUsed/>
  </w:style>
  <w:style w:type="paragraph" w:styleId="688" w:default="1">
    <w:name w:val="Normal"/>
    <w:qFormat/>
  </w:style>
  <w:style w:type="table" w:styleId="6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0" w:default="1">
    <w:name w:val="No List"/>
    <w:uiPriority w:val="99"/>
    <w:semiHidden/>
    <w:unhideWhenUsed/>
  </w:style>
  <w:style w:type="paragraph" w:styleId="691">
    <w:name w:val="No Spacing"/>
    <w:basedOn w:val="688"/>
    <w:qFormat/>
    <w:uiPriority w:val="1"/>
    <w:pPr>
      <w:spacing w:lineRule="auto" w:line="240" w:after="0"/>
    </w:pPr>
  </w:style>
  <w:style w:type="paragraph" w:styleId="692">
    <w:name w:val="List Paragraph"/>
    <w:basedOn w:val="688"/>
    <w:qFormat/>
    <w:uiPriority w:val="34"/>
    <w:pPr>
      <w:contextualSpacing w:val="true"/>
      <w:ind w:left="720"/>
    </w:pPr>
  </w:style>
  <w:style w:type="character" w:styleId="693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image" Target="media/image1.png"/><Relationship Id="rId15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ONLYOFFICE/6.1.1.53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Сарсенова Лаззат Кадиргалиевна</cp:lastModifiedBy>
  <cp:revision>7</cp:revision>
  <dcterms:modified xsi:type="dcterms:W3CDTF">2023-09-20T04:29:57Z</dcterms:modified>
</cp:coreProperties>
</file>