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D7" w:rsidRDefault="00831AD7" w:rsidP="00831AD7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916E3D" w:rsidRPr="005561EC" w:rsidRDefault="00916E3D" w:rsidP="00831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C">
        <w:rPr>
          <w:rFonts w:ascii="Times New Roman" w:hAnsi="Times New Roman" w:cs="Times New Roman"/>
          <w:b/>
          <w:sz w:val="28"/>
          <w:szCs w:val="28"/>
        </w:rPr>
        <w:t>Программа сертификационного курса</w:t>
      </w:r>
    </w:p>
    <w:p w:rsidR="006A3760" w:rsidRPr="005561EC" w:rsidRDefault="00916E3D" w:rsidP="00831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C7D6B" w:rsidRPr="00562990" w:rsidRDefault="009C7D6B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D57C33" w:rsidRPr="005561EC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Default"/>
            </w:pPr>
            <w:r w:rsidRPr="005561EC"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5386" w:type="dxa"/>
            <w:vAlign w:val="center"/>
          </w:tcPr>
          <w:p w:rsidR="00D57C33" w:rsidRPr="005561EC" w:rsidRDefault="001A1591" w:rsidP="00F62422">
            <w:pPr>
              <w:pStyle w:val="Default"/>
              <w:jc w:val="center"/>
            </w:pPr>
            <w:r w:rsidRPr="005561EC">
              <w:t>НАО «Западно-Казахстанс</w:t>
            </w:r>
            <w:r w:rsidR="008F1AAF" w:rsidRPr="005561EC">
              <w:t xml:space="preserve">кий медицинский университет имени </w:t>
            </w:r>
            <w:r w:rsidRPr="005561EC">
              <w:t>М</w:t>
            </w:r>
            <w:r w:rsidR="008F1AAF" w:rsidRPr="005561EC">
              <w:t xml:space="preserve">арата </w:t>
            </w:r>
            <w:r w:rsidRPr="005561EC">
              <w:t>Оспанова»</w:t>
            </w:r>
          </w:p>
        </w:tc>
      </w:tr>
      <w:tr w:rsidR="00D57C33" w:rsidRPr="005561EC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Default"/>
            </w:pPr>
            <w:r w:rsidRPr="005561EC">
              <w:t xml:space="preserve">Вид дополнительного образования </w:t>
            </w:r>
          </w:p>
        </w:tc>
        <w:tc>
          <w:tcPr>
            <w:tcW w:w="5386" w:type="dxa"/>
            <w:vAlign w:val="center"/>
          </w:tcPr>
          <w:p w:rsidR="00D57C33" w:rsidRPr="005561EC" w:rsidRDefault="00D57C33" w:rsidP="00F62422">
            <w:pPr>
              <w:pStyle w:val="Default"/>
              <w:jc w:val="center"/>
            </w:pPr>
            <w:r w:rsidRPr="005561EC">
              <w:t>Сертификационный курс</w:t>
            </w:r>
          </w:p>
        </w:tc>
      </w:tr>
      <w:tr w:rsidR="00D57C33" w:rsidRPr="005561EC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Default"/>
            </w:pPr>
            <w:r w:rsidRPr="005561EC">
              <w:t>Наименование программы</w:t>
            </w:r>
          </w:p>
        </w:tc>
        <w:tc>
          <w:tcPr>
            <w:tcW w:w="5386" w:type="dxa"/>
            <w:vAlign w:val="center"/>
          </w:tcPr>
          <w:p w:rsidR="00D57C33" w:rsidRPr="005561EC" w:rsidRDefault="001A1591" w:rsidP="00F62422">
            <w:pPr>
              <w:pStyle w:val="Default"/>
              <w:jc w:val="center"/>
            </w:pPr>
            <w:r w:rsidRPr="005561EC">
              <w:t>Эпидемиология</w:t>
            </w:r>
          </w:p>
        </w:tc>
      </w:tr>
      <w:tr w:rsidR="00D57C33" w:rsidRPr="005561EC" w:rsidTr="00916E3D">
        <w:trPr>
          <w:trHeight w:val="361"/>
          <w:jc w:val="center"/>
        </w:trPr>
        <w:tc>
          <w:tcPr>
            <w:tcW w:w="4390" w:type="dxa"/>
            <w:vAlign w:val="center"/>
          </w:tcPr>
          <w:p w:rsidR="00D57C33" w:rsidRPr="005561EC" w:rsidRDefault="009C7D6B" w:rsidP="005561EC">
            <w:pPr>
              <w:pStyle w:val="Default"/>
            </w:pPr>
            <w:r w:rsidRPr="005561EC">
              <w:rPr>
                <w:bCs/>
              </w:rPr>
              <w:t>Наименование специальности и (или) специализации (</w:t>
            </w:r>
            <w:r w:rsidRPr="005561EC">
              <w:rPr>
                <w:bCs/>
                <w:i/>
              </w:rPr>
              <w:t>в соответствии с Номенклатурой специальностей и специализаций</w:t>
            </w:r>
            <w:r w:rsidRPr="005561EC">
              <w:rPr>
                <w:bCs/>
              </w:rPr>
              <w:t>)</w:t>
            </w:r>
          </w:p>
        </w:tc>
        <w:tc>
          <w:tcPr>
            <w:tcW w:w="5386" w:type="dxa"/>
          </w:tcPr>
          <w:p w:rsidR="00D57C33" w:rsidRPr="005561EC" w:rsidRDefault="00F62422" w:rsidP="00F62422">
            <w:pPr>
              <w:pStyle w:val="-1"/>
              <w:rPr>
                <w:b w:val="0"/>
                <w:bCs w:val="0"/>
                <w:lang w:val="kk-KZ"/>
              </w:rPr>
            </w:pPr>
            <w:r w:rsidRPr="005561EC">
              <w:rPr>
                <w:b w:val="0"/>
                <w:lang w:val="kk-KZ"/>
              </w:rPr>
              <w:t xml:space="preserve">Специальность - </w:t>
            </w:r>
            <w:r w:rsidR="00E747C9" w:rsidRPr="005561EC">
              <w:rPr>
                <w:b w:val="0"/>
              </w:rPr>
              <w:t>Общественное здоровье</w:t>
            </w:r>
            <w:r w:rsidRPr="005561EC">
              <w:rPr>
                <w:b w:val="0"/>
                <w:lang w:val="kk-KZ"/>
              </w:rPr>
              <w:t xml:space="preserve">, </w:t>
            </w:r>
            <w:r w:rsidR="008F1AAF" w:rsidRPr="005561EC">
              <w:rPr>
                <w:b w:val="0"/>
              </w:rPr>
              <w:t>Общественное здравоохранение</w:t>
            </w:r>
            <w:r w:rsidRPr="005561EC">
              <w:rPr>
                <w:b w:val="0"/>
                <w:lang w:val="kk-KZ"/>
              </w:rPr>
              <w:t xml:space="preserve">, </w:t>
            </w:r>
            <w:r w:rsidR="008F1AAF" w:rsidRPr="005561EC">
              <w:rPr>
                <w:b w:val="0"/>
              </w:rPr>
              <w:t>Медико-профилактическое дело</w:t>
            </w:r>
            <w:r w:rsidRPr="005561EC">
              <w:rPr>
                <w:b w:val="0"/>
                <w:lang w:val="kk-KZ"/>
              </w:rPr>
              <w:t xml:space="preserve">, </w:t>
            </w:r>
            <w:r w:rsidRPr="005561EC">
              <w:rPr>
                <w:b w:val="0"/>
                <w:bCs w:val="0"/>
              </w:rPr>
              <w:t>Гигиена-</w:t>
            </w:r>
            <w:r w:rsidR="008F1AAF" w:rsidRPr="005561EC">
              <w:rPr>
                <w:b w:val="0"/>
                <w:bCs w:val="0"/>
              </w:rPr>
              <w:t>э</w:t>
            </w:r>
            <w:r w:rsidR="001A1591" w:rsidRPr="005561EC">
              <w:rPr>
                <w:b w:val="0"/>
                <w:bCs w:val="0"/>
              </w:rPr>
              <w:t>пидемиология</w:t>
            </w:r>
            <w:r w:rsidRPr="005561EC">
              <w:rPr>
                <w:b w:val="0"/>
                <w:bCs w:val="0"/>
                <w:lang w:val="kk-KZ"/>
              </w:rPr>
              <w:t>.</w:t>
            </w:r>
          </w:p>
          <w:p w:rsidR="00F62422" w:rsidRPr="005561EC" w:rsidRDefault="00F62422" w:rsidP="00F62422">
            <w:pPr>
              <w:pStyle w:val="-1"/>
              <w:rPr>
                <w:b w:val="0"/>
                <w:lang w:val="kk-KZ"/>
              </w:rPr>
            </w:pPr>
            <w:r w:rsidRPr="005561EC">
              <w:rPr>
                <w:b w:val="0"/>
                <w:bCs w:val="0"/>
                <w:lang w:val="kk-KZ"/>
              </w:rPr>
              <w:t>Специализация - Эпидемиология</w:t>
            </w:r>
          </w:p>
        </w:tc>
      </w:tr>
      <w:tr w:rsidR="00C2398F" w:rsidRPr="005561EC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:rsidR="00C2398F" w:rsidRPr="005561EC" w:rsidRDefault="00C2398F" w:rsidP="005561EC">
            <w:pPr>
              <w:pStyle w:val="Default"/>
            </w:pPr>
            <w:r w:rsidRPr="005561EC">
              <w:rPr>
                <w:spacing w:val="2"/>
                <w:shd w:val="clear" w:color="auto" w:fill="FFFFFF"/>
              </w:rPr>
              <w:t>Уровень образовательной программы (</w:t>
            </w:r>
            <w:r w:rsidRPr="005561EC">
              <w:rPr>
                <w:i/>
                <w:spacing w:val="2"/>
                <w:shd w:val="clear" w:color="auto" w:fill="FFFFFF"/>
              </w:rPr>
              <w:t>базовый, средний, высший, специализированный</w:t>
            </w:r>
            <w:r w:rsidRPr="005561EC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:rsidR="00C2398F" w:rsidRPr="005561EC" w:rsidRDefault="008F1AAF" w:rsidP="00F62422">
            <w:pPr>
              <w:pStyle w:val="-1"/>
              <w:rPr>
                <w:b w:val="0"/>
              </w:rPr>
            </w:pPr>
            <w:r w:rsidRPr="005561EC">
              <w:rPr>
                <w:b w:val="0"/>
              </w:rPr>
              <w:t>Высший</w:t>
            </w:r>
          </w:p>
        </w:tc>
      </w:tr>
      <w:tr w:rsidR="00D57C33" w:rsidRPr="005561EC" w:rsidTr="00D57C33">
        <w:trPr>
          <w:trHeight w:val="174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Default"/>
            </w:pPr>
            <w:r w:rsidRPr="005561EC">
              <w:t>Уровень квалификации по ОРК</w:t>
            </w:r>
          </w:p>
        </w:tc>
        <w:tc>
          <w:tcPr>
            <w:tcW w:w="5386" w:type="dxa"/>
            <w:vAlign w:val="center"/>
          </w:tcPr>
          <w:p w:rsidR="00D57C33" w:rsidRPr="005561EC" w:rsidRDefault="00F62422" w:rsidP="00F62422">
            <w:pPr>
              <w:pStyle w:val="Default"/>
              <w:jc w:val="center"/>
            </w:pPr>
            <w:r w:rsidRPr="005561EC">
              <w:rPr>
                <w:lang w:val="kk-KZ"/>
              </w:rPr>
              <w:t>6-</w:t>
            </w:r>
            <w:r w:rsidR="00D57C33" w:rsidRPr="005561EC">
              <w:t>7</w:t>
            </w:r>
            <w:r w:rsidRPr="005561EC">
              <w:t>-</w:t>
            </w:r>
            <w:r w:rsidR="00C04EFC" w:rsidRPr="005561EC">
              <w:t>8</w:t>
            </w:r>
          </w:p>
        </w:tc>
      </w:tr>
      <w:tr w:rsidR="00D57C33" w:rsidRPr="005561EC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386" w:type="dxa"/>
            <w:vAlign w:val="center"/>
          </w:tcPr>
          <w:p w:rsidR="00D57C33" w:rsidRPr="005561EC" w:rsidRDefault="008F1AAF" w:rsidP="00F62422">
            <w:pPr>
              <w:pStyle w:val="Default"/>
              <w:jc w:val="center"/>
              <w:rPr>
                <w:color w:val="FF0000"/>
                <w:spacing w:val="2"/>
                <w:shd w:val="clear" w:color="auto" w:fill="FFFFFF"/>
              </w:rPr>
            </w:pPr>
            <w:r w:rsidRPr="005561EC">
              <w:rPr>
                <w:color w:val="auto"/>
                <w:lang w:val="kk-KZ"/>
              </w:rPr>
              <w:t>Высшее медицинское образование по специальностям: «</w:t>
            </w:r>
            <w:r w:rsidR="00D57C33" w:rsidRPr="005561EC">
              <w:rPr>
                <w:color w:val="auto"/>
                <w:spacing w:val="2"/>
                <w:shd w:val="clear" w:color="auto" w:fill="FFFFFF"/>
              </w:rPr>
              <w:t>Общественное здоровье</w:t>
            </w:r>
            <w:r w:rsidRPr="005561EC">
              <w:rPr>
                <w:color w:val="auto"/>
                <w:spacing w:val="2"/>
                <w:shd w:val="clear" w:color="auto" w:fill="FFFFFF"/>
              </w:rPr>
              <w:t xml:space="preserve">»; </w:t>
            </w:r>
            <w:r w:rsidR="00D57C33" w:rsidRPr="005561EC">
              <w:rPr>
                <w:color w:val="auto"/>
                <w:spacing w:val="2"/>
              </w:rPr>
              <w:br/>
            </w:r>
            <w:bookmarkStart w:id="0" w:name="z114"/>
            <w:bookmarkEnd w:id="0"/>
            <w:r w:rsidRPr="005561EC">
              <w:rPr>
                <w:color w:val="auto"/>
                <w:spacing w:val="2"/>
                <w:shd w:val="clear" w:color="auto" w:fill="FFFFFF"/>
              </w:rPr>
              <w:t>«</w:t>
            </w:r>
            <w:r w:rsidR="00D57C33" w:rsidRPr="005561EC">
              <w:rPr>
                <w:color w:val="auto"/>
                <w:spacing w:val="2"/>
                <w:shd w:val="clear" w:color="auto" w:fill="FFFFFF"/>
              </w:rPr>
              <w:t>Общественное здравоохранение</w:t>
            </w:r>
            <w:r w:rsidRPr="005561EC">
              <w:rPr>
                <w:color w:val="auto"/>
                <w:spacing w:val="2"/>
                <w:shd w:val="clear" w:color="auto" w:fill="FFFFFF"/>
              </w:rPr>
              <w:t>»</w:t>
            </w:r>
            <w:bookmarkStart w:id="1" w:name="z115"/>
            <w:bookmarkEnd w:id="1"/>
            <w:r w:rsidRPr="005561EC">
              <w:rPr>
                <w:color w:val="auto"/>
                <w:spacing w:val="2"/>
                <w:shd w:val="clear" w:color="auto" w:fill="FFFFFF"/>
              </w:rPr>
              <w:t>; «</w:t>
            </w:r>
            <w:r w:rsidR="00D57C33" w:rsidRPr="005561EC">
              <w:rPr>
                <w:color w:val="auto"/>
                <w:spacing w:val="2"/>
                <w:shd w:val="clear" w:color="auto" w:fill="FFFFFF"/>
              </w:rPr>
              <w:t>Медико-профилактическое дело</w:t>
            </w:r>
            <w:r w:rsidR="00F561DA" w:rsidRPr="005561EC">
              <w:rPr>
                <w:color w:val="auto"/>
                <w:spacing w:val="2"/>
                <w:shd w:val="clear" w:color="auto" w:fill="FFFFFF"/>
              </w:rPr>
              <w:t>»; «</w:t>
            </w:r>
            <w:r w:rsidR="00D57C33" w:rsidRPr="005561EC">
              <w:rPr>
                <w:color w:val="auto"/>
                <w:spacing w:val="2"/>
                <w:shd w:val="clear" w:color="auto" w:fill="FFFFFF"/>
              </w:rPr>
              <w:t>Гигиена-эпидемиология</w:t>
            </w:r>
            <w:r w:rsidR="00F561DA" w:rsidRPr="005561EC">
              <w:rPr>
                <w:color w:val="auto"/>
                <w:spacing w:val="2"/>
                <w:shd w:val="clear" w:color="auto" w:fill="FFFFFF"/>
              </w:rPr>
              <w:t>»</w:t>
            </w:r>
          </w:p>
        </w:tc>
      </w:tr>
      <w:tr w:rsidR="00D57C33" w:rsidRPr="005561EC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 xml:space="preserve">Продолжительность программы в кредитах (часах) </w:t>
            </w:r>
          </w:p>
        </w:tc>
        <w:tc>
          <w:tcPr>
            <w:tcW w:w="5386" w:type="dxa"/>
            <w:vAlign w:val="center"/>
          </w:tcPr>
          <w:p w:rsidR="00D57C33" w:rsidRPr="005561EC" w:rsidRDefault="00D57C33" w:rsidP="00F62422">
            <w:pPr>
              <w:pStyle w:val="-1"/>
              <w:rPr>
                <w:b w:val="0"/>
              </w:rPr>
            </w:pPr>
            <w:r w:rsidRPr="005561EC">
              <w:rPr>
                <w:b w:val="0"/>
              </w:rPr>
              <w:t xml:space="preserve">15 кредитов (450 </w:t>
            </w:r>
            <w:r w:rsidR="005561EC" w:rsidRPr="005561EC">
              <w:rPr>
                <w:b w:val="0"/>
              </w:rPr>
              <w:t>ак.</w:t>
            </w:r>
            <w:r w:rsidRPr="005561EC">
              <w:rPr>
                <w:b w:val="0"/>
              </w:rPr>
              <w:t>часов)</w:t>
            </w:r>
          </w:p>
        </w:tc>
      </w:tr>
      <w:tr w:rsidR="00D57C33" w:rsidRPr="005561EC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 xml:space="preserve">Язык обучения </w:t>
            </w:r>
          </w:p>
        </w:tc>
        <w:tc>
          <w:tcPr>
            <w:tcW w:w="5386" w:type="dxa"/>
            <w:vAlign w:val="center"/>
          </w:tcPr>
          <w:p w:rsidR="00D57C33" w:rsidRPr="005561EC" w:rsidRDefault="00F62422" w:rsidP="00F62422">
            <w:pPr>
              <w:pStyle w:val="Default"/>
              <w:jc w:val="center"/>
              <w:rPr>
                <w:color w:val="FF0000"/>
              </w:rPr>
            </w:pPr>
            <w:r w:rsidRPr="005561EC">
              <w:rPr>
                <w:color w:val="auto"/>
              </w:rPr>
              <w:t>К</w:t>
            </w:r>
            <w:r w:rsidR="00F561DA" w:rsidRPr="005561EC">
              <w:rPr>
                <w:color w:val="auto"/>
              </w:rPr>
              <w:t>азахский</w:t>
            </w:r>
            <w:r w:rsidRPr="005561EC">
              <w:rPr>
                <w:color w:val="auto"/>
                <w:lang w:val="kk-KZ"/>
              </w:rPr>
              <w:t xml:space="preserve"> </w:t>
            </w:r>
            <w:r w:rsidR="00F561DA" w:rsidRPr="005561EC">
              <w:rPr>
                <w:color w:val="auto"/>
              </w:rPr>
              <w:t>, р</w:t>
            </w:r>
            <w:r w:rsidR="00D57C33" w:rsidRPr="005561EC">
              <w:rPr>
                <w:color w:val="auto"/>
              </w:rPr>
              <w:t>усский</w:t>
            </w:r>
          </w:p>
        </w:tc>
      </w:tr>
      <w:tr w:rsidR="006C4B04" w:rsidRPr="005561EC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:rsidR="006C4B04" w:rsidRPr="006C4B04" w:rsidRDefault="006C4B04" w:rsidP="005561EC">
            <w:pPr>
              <w:pStyle w:val="-1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Место проведения</w:t>
            </w:r>
          </w:p>
        </w:tc>
        <w:tc>
          <w:tcPr>
            <w:tcW w:w="5386" w:type="dxa"/>
            <w:vAlign w:val="center"/>
          </w:tcPr>
          <w:p w:rsidR="006C4B04" w:rsidRPr="006C4B04" w:rsidRDefault="006C4B04" w:rsidP="00F62422">
            <w:pPr>
              <w:pStyle w:val="Default"/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Клиническая база</w:t>
            </w:r>
          </w:p>
        </w:tc>
      </w:tr>
      <w:tr w:rsidR="00D57C33" w:rsidRPr="005561EC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:rsidR="00D57C33" w:rsidRPr="005561EC" w:rsidRDefault="00D57C33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 xml:space="preserve">Формат обучения </w:t>
            </w:r>
          </w:p>
        </w:tc>
        <w:tc>
          <w:tcPr>
            <w:tcW w:w="5386" w:type="dxa"/>
            <w:vAlign w:val="center"/>
          </w:tcPr>
          <w:p w:rsidR="00D57C33" w:rsidRPr="005561EC" w:rsidRDefault="009E31B4" w:rsidP="00F62422">
            <w:pPr>
              <w:pStyle w:val="Default"/>
              <w:jc w:val="center"/>
            </w:pPr>
            <w:r w:rsidRPr="005561EC">
              <w:t>Очный</w:t>
            </w:r>
            <w:r w:rsidR="00620576" w:rsidRPr="005561EC">
              <w:t>/</w:t>
            </w:r>
            <w:r w:rsidRPr="005561EC">
              <w:t>о</w:t>
            </w:r>
            <w:r w:rsidR="00D57C33" w:rsidRPr="005561EC">
              <w:t>чно-дистанционный</w:t>
            </w:r>
          </w:p>
        </w:tc>
      </w:tr>
      <w:tr w:rsidR="006C4B04" w:rsidRPr="005561EC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:rsidR="006C4B04" w:rsidRPr="001B5B1D" w:rsidRDefault="006C4B04" w:rsidP="006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Присваиваемая квалификация по специализации (</w:t>
            </w:r>
            <w:r w:rsidRPr="001B5B1D">
              <w:rPr>
                <w:i/>
                <w:color w:val="000000"/>
                <w:sz w:val="24"/>
                <w:szCs w:val="24"/>
              </w:rPr>
              <w:t>сертификационный курс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6C4B04" w:rsidRPr="005561EC" w:rsidRDefault="006C4B04" w:rsidP="006C4B04">
            <w:pPr>
              <w:pStyle w:val="-1"/>
              <w:rPr>
                <w:b w:val="0"/>
              </w:rPr>
            </w:pPr>
            <w:r w:rsidRPr="005561EC">
              <w:rPr>
                <w:b w:val="0"/>
              </w:rPr>
              <w:t>Врач эпидемиолог</w:t>
            </w:r>
          </w:p>
        </w:tc>
      </w:tr>
      <w:tr w:rsidR="006C4B04" w:rsidRPr="005561EC" w:rsidTr="00D57C33">
        <w:trPr>
          <w:trHeight w:val="568"/>
          <w:jc w:val="center"/>
        </w:trPr>
        <w:tc>
          <w:tcPr>
            <w:tcW w:w="4390" w:type="dxa"/>
            <w:vAlign w:val="center"/>
          </w:tcPr>
          <w:p w:rsidR="006C4B04" w:rsidRPr="001B5B1D" w:rsidRDefault="006C4B04" w:rsidP="006C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Документ по завершению обучения (</w:t>
            </w:r>
            <w:r w:rsidRPr="001B5B1D">
              <w:rPr>
                <w:i/>
                <w:color w:val="000000"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6C4B04" w:rsidRPr="005561EC" w:rsidRDefault="006C4B04" w:rsidP="006C4B04">
            <w:pPr>
              <w:pStyle w:val="Default"/>
              <w:jc w:val="center"/>
            </w:pPr>
            <w:r w:rsidRPr="005561EC">
              <w:rPr>
                <w:rFonts w:eastAsia="Times New Roman"/>
                <w:spacing w:val="2"/>
              </w:rPr>
              <w:t>Свидетельство о сертификационном курсе с приложением (транскрипт)</w:t>
            </w:r>
          </w:p>
        </w:tc>
      </w:tr>
      <w:tr w:rsidR="001A5D10" w:rsidRPr="005561EC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:rsidR="001A5D10" w:rsidRPr="005561EC" w:rsidRDefault="001A5D10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>Полное наименование организации экспертизы</w:t>
            </w:r>
          </w:p>
        </w:tc>
        <w:tc>
          <w:tcPr>
            <w:tcW w:w="5386" w:type="dxa"/>
            <w:vAlign w:val="center"/>
          </w:tcPr>
          <w:p w:rsidR="001A5D10" w:rsidRPr="005561EC" w:rsidRDefault="00F62422" w:rsidP="00F62422">
            <w:pPr>
              <w:pStyle w:val="-1"/>
              <w:rPr>
                <w:b w:val="0"/>
                <w:color w:val="000000"/>
              </w:rPr>
            </w:pPr>
            <w:r w:rsidRPr="005561EC">
              <w:rPr>
                <w:b w:val="0"/>
                <w:bCs w:val="0"/>
              </w:rPr>
              <w:t xml:space="preserve">ГУП </w:t>
            </w:r>
            <w:r w:rsidRPr="005561EC">
              <w:rPr>
                <w:b w:val="0"/>
              </w:rPr>
              <w:t>программы подготовки специалистов общественного здоровья и иных специалистов здравоохранения</w:t>
            </w:r>
            <w:r w:rsidRPr="005561EC">
              <w:rPr>
                <w:b w:val="0"/>
                <w:lang w:val="kk-KZ"/>
              </w:rPr>
              <w:t xml:space="preserve"> </w:t>
            </w:r>
            <w:r w:rsidRPr="005561EC">
              <w:rPr>
                <w:b w:val="0"/>
                <w:color w:val="000000"/>
              </w:rPr>
              <w:t>УМО направления подготовки «Здравоохранение»</w:t>
            </w:r>
          </w:p>
          <w:p w:rsidR="00F62422" w:rsidRPr="005561EC" w:rsidRDefault="00F62422" w:rsidP="00F62422">
            <w:pPr>
              <w:pStyle w:val="-1"/>
              <w:rPr>
                <w:b w:val="0"/>
                <w:lang w:val="kk-KZ"/>
              </w:rPr>
            </w:pPr>
            <w:r w:rsidRPr="005561EC">
              <w:rPr>
                <w:b w:val="0"/>
                <w:color w:val="000000"/>
              </w:rPr>
              <w:t>протокол №</w:t>
            </w:r>
            <w:r w:rsidRPr="005561EC">
              <w:rPr>
                <w:b w:val="0"/>
                <w:color w:val="000000"/>
                <w:lang w:val="kk-KZ"/>
              </w:rPr>
              <w:t>__</w:t>
            </w:r>
            <w:r w:rsidRPr="005561EC">
              <w:rPr>
                <w:b w:val="0"/>
                <w:color w:val="000000"/>
              </w:rPr>
              <w:t xml:space="preserve"> от __   _____2024 г.</w:t>
            </w:r>
          </w:p>
        </w:tc>
      </w:tr>
      <w:tr w:rsidR="001A5D10" w:rsidRPr="005561EC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:rsidR="001A5D10" w:rsidRPr="005561EC" w:rsidRDefault="001A5D10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>Дата составления экспертного заключения</w:t>
            </w:r>
          </w:p>
        </w:tc>
        <w:tc>
          <w:tcPr>
            <w:tcW w:w="5386" w:type="dxa"/>
            <w:vAlign w:val="center"/>
          </w:tcPr>
          <w:p w:rsidR="001A5D10" w:rsidRPr="005561EC" w:rsidRDefault="00F62422" w:rsidP="00F62422">
            <w:pPr>
              <w:pStyle w:val="-1"/>
              <w:rPr>
                <w:b w:val="0"/>
              </w:rPr>
            </w:pPr>
            <w:r w:rsidRPr="005561EC">
              <w:rPr>
                <w:b w:val="0"/>
                <w:color w:val="000000"/>
              </w:rPr>
              <w:t>___._____. 2024г.</w:t>
            </w:r>
          </w:p>
        </w:tc>
      </w:tr>
      <w:tr w:rsidR="00AB35D3" w:rsidRPr="005561EC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:rsidR="00AB35D3" w:rsidRPr="005561EC" w:rsidRDefault="00AB35D3" w:rsidP="005561EC">
            <w:pPr>
              <w:pStyle w:val="-1"/>
              <w:jc w:val="left"/>
              <w:rPr>
                <w:b w:val="0"/>
              </w:rPr>
            </w:pPr>
            <w:r w:rsidRPr="005561EC">
              <w:rPr>
                <w:b w:val="0"/>
              </w:rPr>
              <w:t>Срок действия экспертного заключения</w:t>
            </w:r>
          </w:p>
        </w:tc>
        <w:tc>
          <w:tcPr>
            <w:tcW w:w="5386" w:type="dxa"/>
            <w:vAlign w:val="center"/>
          </w:tcPr>
          <w:p w:rsidR="00AB35D3" w:rsidRPr="005561EC" w:rsidRDefault="00F561DA" w:rsidP="00F62422">
            <w:pPr>
              <w:pStyle w:val="-1"/>
              <w:rPr>
                <w:b w:val="0"/>
              </w:rPr>
            </w:pPr>
            <w:r w:rsidRPr="005561EC">
              <w:rPr>
                <w:b w:val="0"/>
              </w:rPr>
              <w:t>3</w:t>
            </w:r>
            <w:r w:rsidR="00AB35D3" w:rsidRPr="005561EC">
              <w:rPr>
                <w:b w:val="0"/>
              </w:rPr>
              <w:t xml:space="preserve"> год</w:t>
            </w:r>
            <w:r w:rsidRPr="005561EC">
              <w:rPr>
                <w:b w:val="0"/>
              </w:rPr>
              <w:t>а</w:t>
            </w:r>
          </w:p>
        </w:tc>
      </w:tr>
    </w:tbl>
    <w:p w:rsidR="00150F22" w:rsidRPr="00562990" w:rsidRDefault="00150F22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60" w:rsidRPr="00562990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60" w:rsidRDefault="006A3760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1EC" w:rsidRPr="00562990" w:rsidRDefault="005561EC" w:rsidP="00831A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61DA" w:rsidRPr="005561EC" w:rsidRDefault="00720B8E" w:rsidP="005561EC">
      <w:pPr>
        <w:pStyle w:val="Default"/>
        <w:jc w:val="both"/>
        <w:rPr>
          <w:sz w:val="28"/>
          <w:szCs w:val="28"/>
        </w:rPr>
      </w:pPr>
      <w:r w:rsidRPr="005561EC">
        <w:rPr>
          <w:b/>
          <w:bCs/>
          <w:sz w:val="28"/>
          <w:szCs w:val="28"/>
        </w:rPr>
        <w:t>Нормативные ссылки для разработки программы сертификационного курса</w:t>
      </w:r>
      <w:r w:rsidR="00AB106F" w:rsidRPr="005561EC">
        <w:rPr>
          <w:b/>
          <w:bCs/>
          <w:sz w:val="28"/>
          <w:szCs w:val="28"/>
        </w:rPr>
        <w:t xml:space="preserve"> (СК)</w:t>
      </w:r>
      <w:r w:rsidRPr="005561EC">
        <w:rPr>
          <w:sz w:val="28"/>
          <w:szCs w:val="28"/>
        </w:rPr>
        <w:t>:</w:t>
      </w:r>
    </w:p>
    <w:p w:rsidR="00720B8E" w:rsidRPr="005561EC" w:rsidRDefault="00720B8E" w:rsidP="005561EC">
      <w:pPr>
        <w:pStyle w:val="Default"/>
        <w:jc w:val="both"/>
        <w:rPr>
          <w:sz w:val="28"/>
          <w:szCs w:val="28"/>
        </w:rPr>
      </w:pPr>
      <w:r w:rsidRPr="005561EC">
        <w:rPr>
          <w:sz w:val="28"/>
          <w:szCs w:val="28"/>
        </w:rPr>
        <w:t xml:space="preserve"> </w:t>
      </w:r>
    </w:p>
    <w:p w:rsidR="00824D83" w:rsidRPr="005561EC" w:rsidRDefault="00824D83" w:rsidP="005561EC">
      <w:pPr>
        <w:pStyle w:val="ad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561EC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  <w:r w:rsidRPr="005561EC">
        <w:rPr>
          <w:sz w:val="28"/>
          <w:szCs w:val="28"/>
        </w:rPr>
        <w:t>(</w:t>
      </w:r>
      <w:hyperlink r:id="rId8" w:history="1">
        <w:r w:rsidRPr="005561EC">
          <w:rPr>
            <w:rStyle w:val="aa"/>
            <w:sz w:val="28"/>
            <w:szCs w:val="28"/>
          </w:rPr>
          <w:t>https://adilet.zan.kz/rus/docs/V2000021847</w:t>
        </w:r>
      </w:hyperlink>
      <w:r w:rsidRPr="005561EC">
        <w:rPr>
          <w:color w:val="0000FF"/>
          <w:sz w:val="28"/>
          <w:szCs w:val="28"/>
        </w:rPr>
        <w:t>)</w:t>
      </w:r>
    </w:p>
    <w:p w:rsidR="00F561DA" w:rsidRPr="005561EC" w:rsidRDefault="00824D83" w:rsidP="005561EC">
      <w:pPr>
        <w:pStyle w:val="ad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561EC">
        <w:rPr>
          <w:color w:val="000000"/>
          <w:sz w:val="28"/>
          <w:szCs w:val="28"/>
        </w:rPr>
        <w:t>Приказ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 w:rsidRPr="005561EC">
        <w:rPr>
          <w:sz w:val="28"/>
          <w:szCs w:val="28"/>
        </w:rPr>
        <w:t>(</w:t>
      </w:r>
      <w:hyperlink r:id="rId9" w:history="1">
        <w:r w:rsidR="00F561DA" w:rsidRPr="005561EC">
          <w:rPr>
            <w:rStyle w:val="aa"/>
            <w:sz w:val="28"/>
            <w:szCs w:val="28"/>
          </w:rPr>
          <w:t>https://adilet.zan.kz/rus/docs/V2000021699</w:t>
        </w:r>
      </w:hyperlink>
      <w:r w:rsidRPr="005561EC">
        <w:rPr>
          <w:sz w:val="28"/>
          <w:szCs w:val="28"/>
        </w:rPr>
        <w:t>)</w:t>
      </w:r>
    </w:p>
    <w:p w:rsidR="00824D83" w:rsidRPr="005561EC" w:rsidRDefault="00824D83" w:rsidP="005561EC">
      <w:pPr>
        <w:pStyle w:val="ad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561EC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ДСМ-305/2020 «Об утверждении номенклатуры специальностей в области здравоохранения, номенклатуры и квалификационных характеристик должностей работников здравоохранения»</w:t>
      </w:r>
      <w:r w:rsidRPr="005561EC">
        <w:rPr>
          <w:sz w:val="28"/>
          <w:szCs w:val="28"/>
        </w:rPr>
        <w:t xml:space="preserve"> (</w:t>
      </w:r>
      <w:r w:rsidRPr="005561EC">
        <w:rPr>
          <w:color w:val="0000FF"/>
          <w:sz w:val="28"/>
          <w:szCs w:val="28"/>
        </w:rPr>
        <w:t>https://adilet.zan.kz/rus/docs/V2000021699</w:t>
      </w:r>
      <w:r w:rsidRPr="005561EC">
        <w:rPr>
          <w:sz w:val="28"/>
          <w:szCs w:val="28"/>
        </w:rPr>
        <w:t>)</w:t>
      </w:r>
    </w:p>
    <w:p w:rsidR="00824D83" w:rsidRPr="005561EC" w:rsidRDefault="00824D83" w:rsidP="005561EC">
      <w:pPr>
        <w:pStyle w:val="ad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61EC">
        <w:rPr>
          <w:sz w:val="28"/>
          <w:szCs w:val="28"/>
        </w:rPr>
        <w:t xml:space="preserve">Проекты отраслевой рамки квалификаций (ОРК) и профессиональных стандартов (ПС) в области здравоохранения: </w:t>
      </w:r>
      <w:hyperlink r:id="rId10" w:history="1">
        <w:r w:rsidRPr="005561EC">
          <w:rPr>
            <w:rStyle w:val="aa"/>
            <w:sz w:val="28"/>
            <w:szCs w:val="28"/>
            <w:lang w:val="en-US"/>
          </w:rPr>
          <w:t>http</w:t>
        </w:r>
        <w:r w:rsidRPr="005561EC">
          <w:rPr>
            <w:rStyle w:val="aa"/>
            <w:sz w:val="28"/>
            <w:szCs w:val="28"/>
          </w:rPr>
          <w:t>://</w:t>
        </w:r>
        <w:r w:rsidRPr="005561EC">
          <w:rPr>
            <w:rStyle w:val="aa"/>
            <w:sz w:val="28"/>
            <w:szCs w:val="28"/>
            <w:lang w:val="en-US"/>
          </w:rPr>
          <w:t>www</w:t>
        </w:r>
        <w:r w:rsidRPr="005561EC">
          <w:rPr>
            <w:rStyle w:val="aa"/>
            <w:sz w:val="28"/>
            <w:szCs w:val="28"/>
          </w:rPr>
          <w:t>.</w:t>
        </w:r>
        <w:proofErr w:type="spellStart"/>
        <w:r w:rsidRPr="005561EC">
          <w:rPr>
            <w:rStyle w:val="aa"/>
            <w:sz w:val="28"/>
            <w:szCs w:val="28"/>
            <w:lang w:val="en-US"/>
          </w:rPr>
          <w:t>rcrz</w:t>
        </w:r>
        <w:proofErr w:type="spellEnd"/>
        <w:r w:rsidRPr="005561EC">
          <w:rPr>
            <w:rStyle w:val="aa"/>
            <w:sz w:val="28"/>
            <w:szCs w:val="28"/>
          </w:rPr>
          <w:t>.</w:t>
        </w:r>
        <w:r w:rsidRPr="005561EC">
          <w:rPr>
            <w:rStyle w:val="aa"/>
            <w:sz w:val="28"/>
            <w:szCs w:val="28"/>
            <w:lang w:val="en-US"/>
          </w:rPr>
          <w:t>kz</w:t>
        </w:r>
        <w:r w:rsidRPr="005561EC">
          <w:rPr>
            <w:rStyle w:val="aa"/>
            <w:sz w:val="28"/>
            <w:szCs w:val="28"/>
          </w:rPr>
          <w:t>/</w:t>
        </w:r>
        <w:r w:rsidRPr="005561EC">
          <w:rPr>
            <w:rStyle w:val="aa"/>
            <w:sz w:val="28"/>
            <w:szCs w:val="28"/>
            <w:lang w:val="en-US"/>
          </w:rPr>
          <w:t>index</w:t>
        </w:r>
        <w:r w:rsidRPr="005561EC">
          <w:rPr>
            <w:rStyle w:val="aa"/>
            <w:sz w:val="28"/>
            <w:szCs w:val="28"/>
          </w:rPr>
          <w:t>.</w:t>
        </w:r>
        <w:proofErr w:type="spellStart"/>
        <w:r w:rsidRPr="005561EC">
          <w:rPr>
            <w:rStyle w:val="aa"/>
            <w:sz w:val="28"/>
            <w:szCs w:val="28"/>
            <w:lang w:val="en-US"/>
          </w:rPr>
          <w:t>php</w:t>
        </w:r>
        <w:proofErr w:type="spellEnd"/>
        <w:r w:rsidRPr="005561EC">
          <w:rPr>
            <w:rStyle w:val="aa"/>
            <w:sz w:val="28"/>
            <w:szCs w:val="28"/>
          </w:rPr>
          <w:t>/</w:t>
        </w:r>
        <w:proofErr w:type="spellStart"/>
        <w:r w:rsidRPr="005561EC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5561EC">
          <w:rPr>
            <w:rStyle w:val="aa"/>
            <w:sz w:val="28"/>
            <w:szCs w:val="28"/>
          </w:rPr>
          <w:t>/2017-03-12-10-51-13/</w:t>
        </w:r>
        <w:proofErr w:type="spellStart"/>
        <w:r w:rsidRPr="005561EC">
          <w:rPr>
            <w:rStyle w:val="aa"/>
            <w:sz w:val="28"/>
            <w:szCs w:val="28"/>
            <w:lang w:val="en-US"/>
          </w:rPr>
          <w:t>ork</w:t>
        </w:r>
        <w:proofErr w:type="spellEnd"/>
        <w:r w:rsidRPr="005561EC">
          <w:rPr>
            <w:rStyle w:val="aa"/>
            <w:sz w:val="28"/>
            <w:szCs w:val="28"/>
          </w:rPr>
          <w:t>-</w:t>
        </w:r>
        <w:proofErr w:type="spellStart"/>
        <w:r w:rsidRPr="005561EC">
          <w:rPr>
            <w:rStyle w:val="aa"/>
            <w:sz w:val="28"/>
            <w:szCs w:val="28"/>
            <w:lang w:val="en-US"/>
          </w:rPr>
          <w:t>i</w:t>
        </w:r>
        <w:proofErr w:type="spellEnd"/>
        <w:r w:rsidRPr="005561EC">
          <w:rPr>
            <w:rStyle w:val="aa"/>
            <w:sz w:val="28"/>
            <w:szCs w:val="28"/>
          </w:rPr>
          <w:t>-</w:t>
        </w:r>
        <w:proofErr w:type="spellStart"/>
        <w:r w:rsidRPr="005561EC">
          <w:rPr>
            <w:rStyle w:val="aa"/>
            <w:sz w:val="28"/>
            <w:szCs w:val="28"/>
            <w:lang w:val="en-US"/>
          </w:rPr>
          <w:t>profstandarty</w:t>
        </w:r>
        <w:proofErr w:type="spellEnd"/>
      </w:hyperlink>
    </w:p>
    <w:p w:rsidR="00922B91" w:rsidRPr="005561EC" w:rsidRDefault="00922B91" w:rsidP="005561EC">
      <w:pPr>
        <w:ind w:right="-1"/>
        <w:jc w:val="both"/>
        <w:rPr>
          <w:b/>
          <w:sz w:val="28"/>
          <w:szCs w:val="28"/>
        </w:rPr>
      </w:pPr>
    </w:p>
    <w:p w:rsidR="00674F6D" w:rsidRPr="005561EC" w:rsidRDefault="009C7D6B" w:rsidP="005561EC">
      <w:pPr>
        <w:ind w:right="-1"/>
        <w:jc w:val="both"/>
        <w:rPr>
          <w:b/>
          <w:sz w:val="28"/>
          <w:szCs w:val="28"/>
        </w:rPr>
      </w:pPr>
      <w:r w:rsidRPr="005561EC">
        <w:rPr>
          <w:b/>
          <w:sz w:val="28"/>
          <w:szCs w:val="28"/>
        </w:rPr>
        <w:t>Сведения о разработчиках: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4106"/>
        <w:gridCol w:w="2693"/>
        <w:gridCol w:w="2410"/>
      </w:tblGrid>
      <w:tr w:rsidR="005561EC" w:rsidRPr="00562990" w:rsidTr="005561E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val="kk-KZ" w:eastAsia="en-US"/>
              </w:rPr>
              <w:t>Должность,</w:t>
            </w:r>
            <w:r w:rsidRPr="00562990">
              <w:rPr>
                <w:b/>
                <w:sz w:val="24"/>
                <w:szCs w:val="24"/>
                <w:lang w:eastAsia="en-US"/>
              </w:rPr>
              <w:t xml:space="preserve"> место работы, </w:t>
            </w:r>
          </w:p>
          <w:p w:rsidR="005561EC" w:rsidRPr="00562990" w:rsidRDefault="00556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звание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562990">
              <w:rPr>
                <w:b/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562990">
              <w:rPr>
                <w:b/>
                <w:sz w:val="24"/>
                <w:szCs w:val="24"/>
                <w:lang w:val="kk-KZ" w:eastAsia="en-US"/>
              </w:rPr>
              <w:t>Контакты</w:t>
            </w:r>
            <w:r>
              <w:rPr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e-mail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5561EC" w:rsidRPr="00562990" w:rsidTr="005561E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Руководитель кафедры эпидемиологии, к.м.н., асс. профессор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sz w:val="24"/>
                <w:szCs w:val="24"/>
                <w:lang w:eastAsia="en-US"/>
              </w:rPr>
              <w:t>Уразаева</w:t>
            </w:r>
            <w:proofErr w:type="spellEnd"/>
            <w:r w:rsidRPr="005629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990">
              <w:rPr>
                <w:sz w:val="24"/>
                <w:szCs w:val="24"/>
                <w:lang w:eastAsia="en-US"/>
              </w:rPr>
              <w:t>Салтанат</w:t>
            </w:r>
            <w:proofErr w:type="spellEnd"/>
            <w:r w:rsidRPr="005629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990">
              <w:rPr>
                <w:sz w:val="24"/>
                <w:szCs w:val="24"/>
                <w:lang w:eastAsia="en-US"/>
              </w:rPr>
              <w:t>Тураковна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A610BE" w:rsidRDefault="00A610BE" w:rsidP="00A610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610BE">
              <w:rPr>
                <w:sz w:val="24"/>
                <w:szCs w:val="24"/>
                <w:highlight w:val="yellow"/>
                <w:lang w:val="en-US"/>
              </w:rPr>
              <w:t>E-mail</w:t>
            </w:r>
          </w:p>
        </w:tc>
      </w:tr>
    </w:tbl>
    <w:p w:rsidR="00674F6D" w:rsidRPr="00562990" w:rsidRDefault="00674F6D" w:rsidP="00674F6D">
      <w:pPr>
        <w:pStyle w:val="af1"/>
        <w:rPr>
          <w:rFonts w:eastAsia="Calibri"/>
          <w:b/>
          <w:sz w:val="24"/>
          <w:szCs w:val="24"/>
          <w:lang w:val="kk-KZ"/>
        </w:rPr>
      </w:pPr>
    </w:p>
    <w:p w:rsidR="00674F6D" w:rsidRPr="005561EC" w:rsidRDefault="00674F6D" w:rsidP="005561EC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5561EC">
        <w:rPr>
          <w:rFonts w:eastAsiaTheme="minorHAnsi"/>
          <w:b/>
          <w:sz w:val="28"/>
          <w:szCs w:val="28"/>
          <w:lang w:eastAsia="en-US"/>
        </w:rPr>
        <w:t xml:space="preserve">Программа СК обсуждена на заседании </w:t>
      </w:r>
      <w:r w:rsidRPr="005561EC">
        <w:rPr>
          <w:b/>
          <w:sz w:val="28"/>
          <w:szCs w:val="28"/>
          <w:lang w:val="kk-KZ"/>
        </w:rPr>
        <w:t xml:space="preserve">Академического Комитета по программам </w:t>
      </w:r>
      <w:r w:rsidR="00363B7F" w:rsidRPr="005561EC">
        <w:rPr>
          <w:b/>
          <w:sz w:val="28"/>
          <w:szCs w:val="28"/>
          <w:lang w:val="kk-KZ"/>
        </w:rPr>
        <w:t xml:space="preserve">ДО </w:t>
      </w:r>
      <w:r w:rsidRPr="005561EC">
        <w:rPr>
          <w:b/>
          <w:sz w:val="28"/>
          <w:szCs w:val="28"/>
          <w:lang w:val="kk-KZ"/>
        </w:rPr>
        <w:t>Н</w:t>
      </w:r>
      <w:r w:rsidR="005561EC">
        <w:rPr>
          <w:b/>
          <w:sz w:val="28"/>
          <w:szCs w:val="28"/>
          <w:lang w:val="kk-KZ"/>
        </w:rPr>
        <w:t>АО «ЗКМУ имени Марата Оспанова»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2693"/>
      </w:tblGrid>
      <w:tr w:rsidR="005561EC" w:rsidRPr="00562990" w:rsidTr="005561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 xml:space="preserve">Должность, место работы, </w:t>
            </w:r>
          </w:p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звание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дата, № протокола</w:t>
            </w:r>
          </w:p>
        </w:tc>
      </w:tr>
      <w:tr w:rsidR="005561EC" w:rsidRPr="00562990" w:rsidTr="005561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 xml:space="preserve">Председатель, </w:t>
            </w:r>
          </w:p>
          <w:p w:rsidR="005561EC" w:rsidRPr="00562990" w:rsidRDefault="005561EC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Руководитель Центра профессионального роста, к.м.н.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 w:rsidP="005561EC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sz w:val="24"/>
                <w:szCs w:val="24"/>
                <w:lang w:eastAsia="en-US"/>
              </w:rPr>
              <w:t>Алмагамбетова</w:t>
            </w:r>
            <w:proofErr w:type="spellEnd"/>
            <w:r w:rsidRPr="00562990">
              <w:rPr>
                <w:sz w:val="24"/>
                <w:szCs w:val="24"/>
                <w:lang w:eastAsia="en-US"/>
              </w:rPr>
              <w:t xml:space="preserve"> Алтын </w:t>
            </w:r>
            <w:proofErr w:type="spellStart"/>
            <w:r w:rsidRPr="00562990">
              <w:rPr>
                <w:sz w:val="24"/>
                <w:szCs w:val="24"/>
                <w:lang w:eastAsia="en-US"/>
              </w:rPr>
              <w:t>Сатыбалдыевна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Default="005561EC" w:rsidP="005561EC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561EC">
              <w:rPr>
                <w:sz w:val="24"/>
                <w:szCs w:val="24"/>
                <w:highlight w:val="yellow"/>
                <w:lang w:eastAsia="en-US"/>
              </w:rPr>
              <w:t xml:space="preserve">протокол №1 от </w:t>
            </w:r>
            <w:r w:rsidRPr="005561EC">
              <w:rPr>
                <w:sz w:val="24"/>
                <w:szCs w:val="24"/>
                <w:highlight w:val="yellow"/>
                <w:lang w:eastAsia="en-US"/>
              </w:rPr>
              <w:t>25.08.2023 г.</w:t>
            </w:r>
          </w:p>
          <w:p w:rsidR="005561EC" w:rsidRPr="00562990" w:rsidRDefault="005561EC" w:rsidP="005561EC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74F6D" w:rsidRPr="00562990" w:rsidRDefault="00674F6D" w:rsidP="00674F6D">
      <w:pPr>
        <w:autoSpaceDE w:val="0"/>
        <w:autoSpaceDN w:val="0"/>
        <w:adjustRightInd w:val="0"/>
        <w:rPr>
          <w:b/>
          <w:sz w:val="24"/>
          <w:szCs w:val="24"/>
          <w:lang w:val="kk-KZ"/>
        </w:rPr>
      </w:pPr>
    </w:p>
    <w:p w:rsidR="00EF2C0E" w:rsidRPr="005561EC" w:rsidRDefault="00674F6D" w:rsidP="00363B7F">
      <w:pPr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5561EC">
        <w:rPr>
          <w:rFonts w:eastAsiaTheme="minorHAnsi"/>
          <w:b/>
          <w:sz w:val="28"/>
          <w:szCs w:val="28"/>
          <w:lang w:eastAsia="en-US"/>
        </w:rPr>
        <w:t xml:space="preserve">Программа СК утверждена на заседании </w:t>
      </w:r>
      <w:r w:rsidR="00EF2C0E" w:rsidRPr="005561EC">
        <w:rPr>
          <w:b/>
          <w:sz w:val="28"/>
          <w:szCs w:val="28"/>
          <w:lang w:val="kk-KZ"/>
        </w:rPr>
        <w:t xml:space="preserve">Академического Совета </w:t>
      </w:r>
    </w:p>
    <w:p w:rsidR="00674F6D" w:rsidRPr="005561EC" w:rsidRDefault="00674F6D" w:rsidP="00674F6D">
      <w:pPr>
        <w:autoSpaceDE w:val="0"/>
        <w:autoSpaceDN w:val="0"/>
        <w:adjustRightInd w:val="0"/>
        <w:rPr>
          <w:b/>
          <w:sz w:val="28"/>
          <w:szCs w:val="28"/>
          <w:lang w:val="kk-KZ"/>
        </w:rPr>
      </w:pPr>
      <w:r w:rsidRPr="005561EC">
        <w:rPr>
          <w:b/>
          <w:sz w:val="28"/>
          <w:szCs w:val="28"/>
          <w:lang w:val="kk-KZ"/>
        </w:rPr>
        <w:t>Н</w:t>
      </w:r>
      <w:r w:rsidR="005561EC">
        <w:rPr>
          <w:b/>
          <w:sz w:val="28"/>
          <w:szCs w:val="28"/>
          <w:lang w:val="kk-KZ"/>
        </w:rPr>
        <w:t>АО «ЗКМУ имени Марата Оспанова»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3260"/>
        <w:gridCol w:w="2410"/>
      </w:tblGrid>
      <w:tr w:rsidR="005561EC" w:rsidRPr="00562990" w:rsidTr="005561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 xml:space="preserve">Должность, место работы, </w:t>
            </w:r>
          </w:p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звание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>
            <w:pPr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дата, № протокола</w:t>
            </w:r>
          </w:p>
        </w:tc>
      </w:tr>
      <w:tr w:rsidR="005561EC" w:rsidRPr="00562990" w:rsidTr="005561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561EC" w:rsidRDefault="005561EC" w:rsidP="005561EC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Председатель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5561EC" w:rsidRPr="00562990" w:rsidRDefault="005561EC" w:rsidP="00363B7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Проректор по учебно-воспитательной работе, к.м.н.</w:t>
            </w:r>
            <w:r>
              <w:rPr>
                <w:sz w:val="24"/>
                <w:szCs w:val="24"/>
                <w:lang w:eastAsia="en-US"/>
              </w:rPr>
              <w:t>, доцент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Pr="00562990" w:rsidRDefault="005561EC" w:rsidP="00363B7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sz w:val="24"/>
                <w:szCs w:val="24"/>
                <w:lang w:eastAsia="en-US"/>
              </w:rPr>
              <w:t>Абенова</w:t>
            </w:r>
            <w:proofErr w:type="spellEnd"/>
            <w:r w:rsidRPr="005629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990">
              <w:rPr>
                <w:sz w:val="24"/>
                <w:szCs w:val="24"/>
                <w:lang w:eastAsia="en-US"/>
              </w:rPr>
              <w:t>Нургуль</w:t>
            </w:r>
            <w:proofErr w:type="spellEnd"/>
            <w:r w:rsidRPr="005629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990">
              <w:rPr>
                <w:sz w:val="24"/>
                <w:szCs w:val="24"/>
                <w:lang w:eastAsia="en-US"/>
              </w:rPr>
              <w:t>Абдуллаевна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C" w:rsidRDefault="005561EC" w:rsidP="00363B7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5561EC">
              <w:rPr>
                <w:sz w:val="24"/>
                <w:szCs w:val="24"/>
                <w:highlight w:val="yellow"/>
                <w:lang w:eastAsia="en-US"/>
              </w:rPr>
              <w:t>протокол №1</w:t>
            </w:r>
            <w:r w:rsidRPr="005561EC">
              <w:rPr>
                <w:sz w:val="24"/>
                <w:szCs w:val="24"/>
                <w:highlight w:val="yellow"/>
                <w:lang w:eastAsia="en-US"/>
              </w:rPr>
              <w:t xml:space="preserve"> 28.08.2023 г.</w:t>
            </w:r>
          </w:p>
          <w:p w:rsidR="005561EC" w:rsidRPr="00562990" w:rsidRDefault="005561EC" w:rsidP="00363B7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C7D6B" w:rsidRPr="00562990" w:rsidRDefault="009C7D6B" w:rsidP="00674F6D">
      <w:pPr>
        <w:jc w:val="both"/>
        <w:rPr>
          <w:sz w:val="24"/>
          <w:szCs w:val="24"/>
        </w:rPr>
      </w:pPr>
      <w:bookmarkStart w:id="2" w:name="_Hlk96350219"/>
    </w:p>
    <w:bookmarkEnd w:id="2"/>
    <w:p w:rsidR="005561EC" w:rsidRPr="005561EC" w:rsidRDefault="00AB35D3" w:rsidP="005561EC">
      <w:pPr>
        <w:jc w:val="both"/>
        <w:rPr>
          <w:b/>
          <w:sz w:val="28"/>
          <w:szCs w:val="28"/>
        </w:rPr>
      </w:pPr>
      <w:r w:rsidRPr="005561EC">
        <w:rPr>
          <w:b/>
          <w:bCs/>
          <w:sz w:val="28"/>
          <w:szCs w:val="28"/>
        </w:rPr>
        <w:t xml:space="preserve">Экспертная оценка </w:t>
      </w:r>
      <w:r w:rsidR="005561EC" w:rsidRPr="005561EC">
        <w:rPr>
          <w:b/>
          <w:bCs/>
          <w:sz w:val="28"/>
          <w:szCs w:val="28"/>
        </w:rPr>
        <w:t>ОП</w:t>
      </w:r>
      <w:r w:rsidRPr="005561EC">
        <w:rPr>
          <w:b/>
          <w:bCs/>
          <w:sz w:val="28"/>
          <w:szCs w:val="28"/>
        </w:rPr>
        <w:t xml:space="preserve"> </w:t>
      </w:r>
      <w:r w:rsidR="005561EC" w:rsidRPr="005561EC">
        <w:rPr>
          <w:b/>
          <w:bCs/>
          <w:sz w:val="28"/>
          <w:szCs w:val="28"/>
        </w:rPr>
        <w:t>СК обсуждена</w:t>
      </w:r>
      <w:r w:rsidR="005561EC" w:rsidRPr="005561EC">
        <w:rPr>
          <w:b/>
          <w:color w:val="000000"/>
          <w:sz w:val="28"/>
          <w:szCs w:val="28"/>
        </w:rPr>
        <w:t xml:space="preserve"> на заседании </w:t>
      </w:r>
      <w:r w:rsidR="005561EC" w:rsidRPr="005561EC">
        <w:rPr>
          <w:b/>
          <w:sz w:val="28"/>
          <w:szCs w:val="28"/>
        </w:rPr>
        <w:t>Комитет</w:t>
      </w:r>
      <w:r w:rsidR="005561EC">
        <w:rPr>
          <w:b/>
          <w:sz w:val="28"/>
          <w:szCs w:val="28"/>
        </w:rPr>
        <w:t>а</w:t>
      </w:r>
      <w:r w:rsidR="005561EC" w:rsidRPr="005561EC">
        <w:rPr>
          <w:b/>
          <w:sz w:val="28"/>
          <w:szCs w:val="28"/>
        </w:rPr>
        <w:t xml:space="preserve"> «Общественное здравоохранение»</w:t>
      </w:r>
      <w:r w:rsidR="005561EC">
        <w:rPr>
          <w:b/>
          <w:sz w:val="28"/>
          <w:szCs w:val="28"/>
        </w:rPr>
        <w:t>,</w:t>
      </w:r>
      <w:r w:rsidR="005561EC" w:rsidRPr="005561EC">
        <w:rPr>
          <w:b/>
          <w:sz w:val="28"/>
          <w:szCs w:val="28"/>
        </w:rPr>
        <w:t xml:space="preserve"> </w:t>
      </w:r>
      <w:r w:rsidR="005561EC" w:rsidRPr="005561EC">
        <w:rPr>
          <w:b/>
          <w:bCs/>
          <w:sz w:val="28"/>
          <w:szCs w:val="28"/>
        </w:rPr>
        <w:t xml:space="preserve">ГУП </w:t>
      </w:r>
      <w:r w:rsidR="005561EC" w:rsidRPr="005561EC">
        <w:rPr>
          <w:b/>
          <w:sz w:val="28"/>
          <w:szCs w:val="28"/>
        </w:rPr>
        <w:t>программы подготовки специалистов общественного здоровья и иных специалистов здравоохранения</w:t>
      </w:r>
      <w:r w:rsidR="005561EC" w:rsidRPr="005561EC">
        <w:rPr>
          <w:b/>
          <w:sz w:val="28"/>
          <w:szCs w:val="28"/>
          <w:lang w:val="kk-KZ"/>
        </w:rPr>
        <w:t xml:space="preserve"> </w:t>
      </w:r>
      <w:r w:rsidR="005561EC" w:rsidRPr="005561EC">
        <w:rPr>
          <w:b/>
          <w:color w:val="000000"/>
          <w:sz w:val="28"/>
          <w:szCs w:val="28"/>
        </w:rPr>
        <w:t>УМО направления подготовки «Здравоохранение»</w:t>
      </w:r>
    </w:p>
    <w:p w:rsidR="00AB35D3" w:rsidRPr="00562990" w:rsidRDefault="00AB35D3" w:rsidP="00922B91">
      <w:pPr>
        <w:jc w:val="both"/>
        <w:rPr>
          <w:b/>
          <w:color w:val="000000"/>
          <w:sz w:val="24"/>
          <w:szCs w:val="24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4508"/>
        <w:gridCol w:w="2409"/>
        <w:gridCol w:w="2439"/>
      </w:tblGrid>
      <w:tr w:rsidR="00AB35D3" w:rsidRPr="00562990" w:rsidTr="00922B91">
        <w:tc>
          <w:tcPr>
            <w:tcW w:w="4508" w:type="dxa"/>
          </w:tcPr>
          <w:p w:rsidR="00AB35D3" w:rsidRPr="00562990" w:rsidRDefault="00AB35D3" w:rsidP="00824D83">
            <w:pPr>
              <w:jc w:val="center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 xml:space="preserve">Должность, место работы, звание (при наличии) </w:t>
            </w:r>
          </w:p>
        </w:tc>
        <w:tc>
          <w:tcPr>
            <w:tcW w:w="2409" w:type="dxa"/>
          </w:tcPr>
          <w:p w:rsidR="00AB35D3" w:rsidRPr="00562990" w:rsidRDefault="00AB35D3" w:rsidP="00824D83">
            <w:pPr>
              <w:jc w:val="center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Ф.И.О.</w:t>
            </w:r>
          </w:p>
        </w:tc>
        <w:tc>
          <w:tcPr>
            <w:tcW w:w="2439" w:type="dxa"/>
          </w:tcPr>
          <w:p w:rsidR="00AB35D3" w:rsidRPr="00562990" w:rsidRDefault="00AB35D3" w:rsidP="00824D83">
            <w:pPr>
              <w:jc w:val="center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Дата, № протокола</w:t>
            </w:r>
          </w:p>
        </w:tc>
      </w:tr>
      <w:tr w:rsidR="00AB35D3" w:rsidRPr="00562990" w:rsidTr="00922B91">
        <w:trPr>
          <w:trHeight w:val="437"/>
        </w:trPr>
        <w:tc>
          <w:tcPr>
            <w:tcW w:w="4508" w:type="dxa"/>
          </w:tcPr>
          <w:p w:rsidR="005561EC" w:rsidRDefault="005561EC" w:rsidP="005561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Ермуханова</w:t>
            </w:r>
            <w:proofErr w:type="spellEnd"/>
            <w:r>
              <w:rPr>
                <w:sz w:val="24"/>
                <w:szCs w:val="24"/>
              </w:rPr>
              <w:t xml:space="preserve"> Людмила Сергеевна</w:t>
            </w:r>
          </w:p>
          <w:p w:rsidR="00AB35D3" w:rsidRPr="00562990" w:rsidRDefault="00AB35D3" w:rsidP="00824D8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AB35D3" w:rsidRPr="00562990" w:rsidRDefault="00AB35D3" w:rsidP="00824D8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</w:tcPr>
          <w:p w:rsidR="005561EC" w:rsidRDefault="005561EC" w:rsidP="00824D8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№ </w:t>
            </w:r>
          </w:p>
          <w:p w:rsidR="00AB35D3" w:rsidRPr="00562990" w:rsidRDefault="005561EC" w:rsidP="00824D8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от _________2024г.</w:t>
            </w:r>
          </w:p>
        </w:tc>
      </w:tr>
    </w:tbl>
    <w:p w:rsidR="00AB35D3" w:rsidRPr="00562990" w:rsidRDefault="00AB35D3" w:rsidP="00AB35D3">
      <w:pPr>
        <w:ind w:left="-284"/>
        <w:rPr>
          <w:color w:val="000000"/>
          <w:sz w:val="24"/>
          <w:szCs w:val="24"/>
        </w:rPr>
      </w:pPr>
    </w:p>
    <w:p w:rsidR="005561EC" w:rsidRPr="001B5B1D" w:rsidRDefault="005561EC" w:rsidP="005561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ОП СК, акт экспертизы и протокол обсуждения прилагаются.</w:t>
      </w:r>
    </w:p>
    <w:p w:rsidR="005561EC" w:rsidRPr="001B5B1D" w:rsidRDefault="005561EC" w:rsidP="00556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561EC" w:rsidRPr="006832C6" w:rsidRDefault="005561EC" w:rsidP="005561EC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«____» ________ 202</w:t>
      </w:r>
      <w:r w:rsidRPr="003C0E83">
        <w:rPr>
          <w:sz w:val="28"/>
          <w:szCs w:val="28"/>
        </w:rPr>
        <w:t>4</w:t>
      </w:r>
      <w:r w:rsidRPr="006832C6">
        <w:rPr>
          <w:sz w:val="28"/>
          <w:szCs w:val="28"/>
        </w:rPr>
        <w:t xml:space="preserve"> г</w:t>
      </w:r>
      <w:r w:rsidRPr="006832C6">
        <w:rPr>
          <w:color w:val="000000"/>
          <w:sz w:val="28"/>
          <w:szCs w:val="28"/>
        </w:rPr>
        <w:t xml:space="preserve">, протокол № ___ </w:t>
      </w:r>
      <w:r w:rsidRPr="006832C6">
        <w:rPr>
          <w:rStyle w:val="s0"/>
        </w:rPr>
        <w:t>(размещены на сайте УМО)</w:t>
      </w:r>
    </w:p>
    <w:p w:rsidR="00394A95" w:rsidRPr="005561EC" w:rsidRDefault="00394A95" w:rsidP="009C7D6B">
      <w:pPr>
        <w:pStyle w:val="Default"/>
        <w:jc w:val="both"/>
        <w:rPr>
          <w:i/>
          <w:iCs/>
          <w:lang w:val="kk-KZ"/>
        </w:rPr>
        <w:sectPr w:rsidR="00394A95" w:rsidRPr="005561EC" w:rsidSect="001505B3"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810811" w:rsidRDefault="00810811" w:rsidP="00625FCD">
      <w:pPr>
        <w:pStyle w:val="Default"/>
        <w:ind w:left="142"/>
        <w:rPr>
          <w:b/>
          <w:bCs/>
        </w:rPr>
      </w:pPr>
      <w:r w:rsidRPr="00562990">
        <w:rPr>
          <w:b/>
          <w:bCs/>
        </w:rPr>
        <w:lastRenderedPageBreak/>
        <w:t>Паспорт программы сертификационного курса</w:t>
      </w:r>
    </w:p>
    <w:p w:rsidR="00EF2C0E" w:rsidRPr="006C3CAA" w:rsidRDefault="00EF2C0E" w:rsidP="00625FCD">
      <w:pPr>
        <w:pStyle w:val="af1"/>
        <w:ind w:left="142"/>
        <w:rPr>
          <w:b/>
          <w:sz w:val="24"/>
          <w:szCs w:val="24"/>
          <w:lang w:val="kk-KZ"/>
        </w:rPr>
      </w:pPr>
      <w:r w:rsidRPr="006C3CAA">
        <w:rPr>
          <w:b/>
          <w:sz w:val="24"/>
          <w:szCs w:val="24"/>
          <w:lang w:val="kk-KZ"/>
        </w:rPr>
        <w:t>Цель программы: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EF2C0E" w:rsidRPr="006C3CAA" w:rsidTr="00836D33">
        <w:tc>
          <w:tcPr>
            <w:tcW w:w="9630" w:type="dxa"/>
          </w:tcPr>
          <w:p w:rsidR="00EF2C0E" w:rsidRPr="00836D33" w:rsidRDefault="00836D33" w:rsidP="00836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2990">
              <w:rPr>
                <w:sz w:val="24"/>
                <w:szCs w:val="24"/>
              </w:rPr>
              <w:t>своение и сове</w:t>
            </w:r>
            <w:r>
              <w:rPr>
                <w:sz w:val="24"/>
                <w:szCs w:val="24"/>
              </w:rPr>
              <w:t xml:space="preserve">ршенствование профессиональных </w:t>
            </w:r>
            <w:r w:rsidRPr="00562990">
              <w:rPr>
                <w:sz w:val="24"/>
                <w:szCs w:val="24"/>
              </w:rPr>
              <w:t xml:space="preserve">компетенций специалистов 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для  осуществлению</w:t>
            </w:r>
            <w:r w:rsidRPr="00562990">
              <w:rPr>
                <w:sz w:val="24"/>
                <w:szCs w:val="24"/>
              </w:rPr>
              <w:t xml:space="preserve"> профессиональной деятельности в области эпидемиологии по обеспечению санитарно-эпидемиологического благополучия населения РК 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2C0E" w:rsidRPr="00625FCD" w:rsidRDefault="00EF2C0E" w:rsidP="00625FCD">
      <w:pPr>
        <w:pStyle w:val="af1"/>
        <w:ind w:left="142"/>
        <w:rPr>
          <w:b/>
          <w:sz w:val="28"/>
          <w:szCs w:val="28"/>
          <w:lang w:val="kk-KZ"/>
        </w:rPr>
      </w:pPr>
      <w:r w:rsidRPr="00625FCD">
        <w:rPr>
          <w:b/>
          <w:sz w:val="28"/>
          <w:szCs w:val="28"/>
          <w:lang w:val="kk-KZ"/>
        </w:rPr>
        <w:t>Краткое описание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6"/>
      </w:tblGrid>
      <w:tr w:rsidR="00EF2C0E" w:rsidRPr="006C3CAA" w:rsidTr="00836D33">
        <w:trPr>
          <w:jc w:val="center"/>
        </w:trPr>
        <w:tc>
          <w:tcPr>
            <w:tcW w:w="9716" w:type="dxa"/>
          </w:tcPr>
          <w:p w:rsidR="00EF2C0E" w:rsidRPr="00836D33" w:rsidRDefault="00836D33" w:rsidP="00836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 xml:space="preserve">Программа предназначена для освоения слушателями нормативно-правовых актов по обеспечению санитарно-эпидемиологического благополучия населения РК, </w:t>
            </w:r>
            <w:r w:rsidRPr="00562990">
              <w:rPr>
                <w:bCs/>
                <w:sz w:val="24"/>
                <w:szCs w:val="24"/>
              </w:rPr>
              <w:t>навыков</w:t>
            </w:r>
            <w:r w:rsidRPr="00562990">
              <w:rPr>
                <w:sz w:val="24"/>
                <w:szCs w:val="24"/>
              </w:rPr>
              <w:t xml:space="preserve"> эпидемиологической диагностики </w:t>
            </w:r>
            <w:r w:rsidRPr="00562990">
              <w:rPr>
                <w:bCs/>
                <w:color w:val="000000" w:themeColor="text1"/>
                <w:sz w:val="24"/>
                <w:szCs w:val="24"/>
              </w:rPr>
              <w:t>инфекционных болезней, о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ценке заболеваемости населения инфекционными болезнями. Освоение сертификационного курса позволит обучающемуся расследовать случаи инфекционных заболеваний, пищевых и профессиональных отравлений, осуществлять государственный санитарно-эпидемиологический контроль за инфекционными болезнями и проводить противоэпидемические мероприятия в эпидемических очагах, в т.</w:t>
            </w:r>
            <w:r w:rsidR="00AA72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ч.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условиях чрезвычайных ситуаций.</w:t>
            </w:r>
          </w:p>
        </w:tc>
      </w:tr>
    </w:tbl>
    <w:p w:rsidR="00EF2C0E" w:rsidRDefault="00EF2C0E" w:rsidP="00836D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779" w:rsidRPr="00625FCD" w:rsidRDefault="00810811" w:rsidP="00836D33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625FCD">
        <w:rPr>
          <w:b/>
          <w:bCs/>
          <w:sz w:val="28"/>
          <w:szCs w:val="28"/>
        </w:rPr>
        <w:t>Согласование ключевых элементов программы: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977"/>
        <w:gridCol w:w="2410"/>
      </w:tblGrid>
      <w:tr w:rsidR="00810811" w:rsidRPr="00562990" w:rsidTr="001C4C44">
        <w:trPr>
          <w:trHeight w:val="405"/>
        </w:trPr>
        <w:tc>
          <w:tcPr>
            <w:tcW w:w="567" w:type="dxa"/>
            <w:vAlign w:val="center"/>
          </w:tcPr>
          <w:p w:rsidR="00810811" w:rsidRPr="00836D33" w:rsidRDefault="00810811" w:rsidP="003D3E31">
            <w:pPr>
              <w:pStyle w:val="Default"/>
              <w:jc w:val="center"/>
              <w:rPr>
                <w:b/>
              </w:rPr>
            </w:pPr>
            <w:r w:rsidRPr="00836D33">
              <w:rPr>
                <w:b/>
              </w:rPr>
              <w:t>№/п</w:t>
            </w:r>
          </w:p>
        </w:tc>
        <w:tc>
          <w:tcPr>
            <w:tcW w:w="3685" w:type="dxa"/>
            <w:vAlign w:val="center"/>
          </w:tcPr>
          <w:p w:rsidR="00810811" w:rsidRPr="00836D33" w:rsidRDefault="00810811" w:rsidP="003D3E31">
            <w:pPr>
              <w:pStyle w:val="Default"/>
              <w:jc w:val="center"/>
              <w:rPr>
                <w:b/>
              </w:rPr>
            </w:pPr>
            <w:r w:rsidRPr="00836D33">
              <w:rPr>
                <w:b/>
              </w:rPr>
              <w:t>Результат обучения</w:t>
            </w:r>
          </w:p>
        </w:tc>
        <w:tc>
          <w:tcPr>
            <w:tcW w:w="2977" w:type="dxa"/>
            <w:vAlign w:val="center"/>
          </w:tcPr>
          <w:p w:rsidR="00810811" w:rsidRPr="00836D33" w:rsidRDefault="00836D33" w:rsidP="00836D3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10811" w:rsidRPr="00836D33">
              <w:rPr>
                <w:b/>
              </w:rPr>
              <w:t>етод оценки</w:t>
            </w:r>
          </w:p>
        </w:tc>
        <w:tc>
          <w:tcPr>
            <w:tcW w:w="2410" w:type="dxa"/>
            <w:vAlign w:val="center"/>
          </w:tcPr>
          <w:p w:rsidR="00810811" w:rsidRPr="00836D33" w:rsidRDefault="00836D33" w:rsidP="003D3E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810811" w:rsidRPr="00836D33">
              <w:rPr>
                <w:b/>
              </w:rPr>
              <w:t>етод обучения</w:t>
            </w:r>
          </w:p>
        </w:tc>
      </w:tr>
      <w:tr w:rsidR="007769F4" w:rsidRPr="00562990" w:rsidTr="001C4C44">
        <w:trPr>
          <w:trHeight w:val="405"/>
        </w:trPr>
        <w:tc>
          <w:tcPr>
            <w:tcW w:w="567" w:type="dxa"/>
            <w:vAlign w:val="center"/>
          </w:tcPr>
          <w:p w:rsidR="007769F4" w:rsidRPr="00562990" w:rsidRDefault="007769F4" w:rsidP="007769F4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3685" w:type="dxa"/>
          </w:tcPr>
          <w:p w:rsidR="007769F4" w:rsidRPr="00836D33" w:rsidRDefault="007769F4" w:rsidP="001C4C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Осуществлять сбор, группировку, статистическую обработку и анализ информации об</w:t>
            </w:r>
            <w:r w:rsidR="001C4C44">
              <w:rPr>
                <w:sz w:val="24"/>
                <w:szCs w:val="24"/>
              </w:rPr>
              <w:t xml:space="preserve"> </w:t>
            </w:r>
            <w:r w:rsidRPr="00836D33">
              <w:rPr>
                <w:sz w:val="24"/>
                <w:szCs w:val="24"/>
              </w:rPr>
              <w:t>эпидемиологической ситуации и факторах, ее определяющих, на основании учетных и</w:t>
            </w:r>
            <w:r w:rsidR="001C4C44">
              <w:rPr>
                <w:sz w:val="24"/>
                <w:szCs w:val="24"/>
              </w:rPr>
              <w:t xml:space="preserve"> </w:t>
            </w:r>
            <w:r w:rsidRPr="00836D33">
              <w:rPr>
                <w:sz w:val="24"/>
                <w:szCs w:val="24"/>
              </w:rPr>
              <w:t>отчетных документов, предусмотренных нормативно</w:t>
            </w:r>
            <w:r w:rsidR="00836D33" w:rsidRPr="00836D33">
              <w:rPr>
                <w:sz w:val="24"/>
                <w:szCs w:val="24"/>
              </w:rPr>
              <w:t>-правовыми актами.</w:t>
            </w:r>
          </w:p>
        </w:tc>
        <w:tc>
          <w:tcPr>
            <w:tcW w:w="2977" w:type="dxa"/>
          </w:tcPr>
          <w:p w:rsidR="007769F4" w:rsidRPr="00836D33" w:rsidRDefault="007769F4" w:rsidP="00F92BF7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769F4" w:rsidRPr="00836D33" w:rsidRDefault="007769F4" w:rsidP="007769F4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</w:t>
            </w:r>
          </w:p>
          <w:p w:rsidR="007769F4" w:rsidRPr="00836D33" w:rsidRDefault="007769F4" w:rsidP="009009B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5EA" w:rsidRPr="00562990" w:rsidTr="001C4C44">
        <w:trPr>
          <w:trHeight w:val="405"/>
        </w:trPr>
        <w:tc>
          <w:tcPr>
            <w:tcW w:w="567" w:type="dxa"/>
            <w:vAlign w:val="center"/>
          </w:tcPr>
          <w:p w:rsidR="003235EA" w:rsidRPr="00562990" w:rsidRDefault="003235EA" w:rsidP="003235EA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3685" w:type="dxa"/>
          </w:tcPr>
          <w:p w:rsidR="003235EA" w:rsidRPr="00836D33" w:rsidRDefault="003235EA" w:rsidP="00323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Проводить расследования случаев инфекционных заболеваний, пищевых отравлений,</w:t>
            </w:r>
          </w:p>
          <w:p w:rsidR="003235EA" w:rsidRPr="00836D33" w:rsidRDefault="003235EA" w:rsidP="00323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профессиональных отравлений и заболеваний.</w:t>
            </w:r>
          </w:p>
          <w:p w:rsidR="003235EA" w:rsidRPr="00836D33" w:rsidRDefault="003235EA" w:rsidP="003235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35EA" w:rsidRPr="00836D33" w:rsidRDefault="003235EA" w:rsidP="00F92BF7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карты эпидемиологического обследования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35EA" w:rsidRPr="00836D33" w:rsidRDefault="003235EA" w:rsidP="003235EA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Семинар,</w:t>
            </w:r>
          </w:p>
          <w:p w:rsidR="003235EA" w:rsidRPr="00836D33" w:rsidRDefault="00836D33" w:rsidP="003235EA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Практическое занятие.</w:t>
            </w:r>
          </w:p>
          <w:p w:rsidR="003235EA" w:rsidRPr="00836D33" w:rsidRDefault="003235EA" w:rsidP="003235EA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5EA" w:rsidRPr="00836D33" w:rsidRDefault="003235EA" w:rsidP="003235EA">
            <w:pPr>
              <w:pStyle w:val="Default"/>
              <w:jc w:val="both"/>
            </w:pP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Осуществлять при решении профессиональных задач взаимодействие с органами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государственного управления, лечебно-профилактическими и другими учреждениями,</w:t>
            </w:r>
          </w:p>
          <w:p w:rsidR="009009B2" w:rsidRPr="00F92BF7" w:rsidRDefault="009009B2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занимающи</w:t>
            </w:r>
            <w:r w:rsidR="00F92BF7">
              <w:rPr>
                <w:sz w:val="24"/>
                <w:szCs w:val="24"/>
              </w:rPr>
              <w:t>мися вопросами охраны здоровья.</w:t>
            </w:r>
          </w:p>
        </w:tc>
        <w:tc>
          <w:tcPr>
            <w:tcW w:w="2977" w:type="dxa"/>
          </w:tcPr>
          <w:p w:rsidR="009009B2" w:rsidRPr="00836D33" w:rsidRDefault="009009B2" w:rsidP="009009B2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 xml:space="preserve">Семинар 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Организовывать и оценивать эффективность проведенных профилактических</w:t>
            </w:r>
          </w:p>
          <w:p w:rsidR="006B5437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мероприятий по обеспечению санитарно-эпидемиологического благополучия населения в</w:t>
            </w:r>
          </w:p>
          <w:p w:rsidR="009009B2" w:rsidRPr="006B5437" w:rsidRDefault="009009B2" w:rsidP="006B5437">
            <w:pPr>
              <w:ind w:firstLine="708"/>
              <w:rPr>
                <w:sz w:val="24"/>
                <w:szCs w:val="24"/>
              </w:rPr>
            </w:pPr>
          </w:p>
          <w:p w:rsidR="009009B2" w:rsidRPr="00F92BF7" w:rsidRDefault="009009B2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соответствии с требованиями Кодекса о здоровье насел</w:t>
            </w:r>
            <w:r w:rsidR="00F92BF7">
              <w:rPr>
                <w:sz w:val="24"/>
                <w:szCs w:val="24"/>
              </w:rPr>
              <w:t>ения и системе здравоохранения.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</w:t>
            </w:r>
            <w:r w:rsidR="00F92BF7">
              <w:rPr>
                <w:sz w:val="24"/>
                <w:szCs w:val="24"/>
              </w:rPr>
              <w:t xml:space="preserve">нического случая.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Практическое занятие,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  <w:lang w:val="en-US"/>
              </w:rPr>
              <w:t>CBL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lastRenderedPageBreak/>
              <w:t>5</w:t>
            </w:r>
          </w:p>
        </w:tc>
        <w:tc>
          <w:tcPr>
            <w:tcW w:w="3685" w:type="dxa"/>
          </w:tcPr>
          <w:p w:rsidR="009009B2" w:rsidRPr="00F92BF7" w:rsidRDefault="009009B2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Участвовать в разработке, реализации и оценке эффективности целевых программ, направленных на обеспечение санитарно-эпидемиологического благополучия населени</w:t>
            </w:r>
            <w:r w:rsidR="00F92BF7">
              <w:rPr>
                <w:sz w:val="24"/>
                <w:szCs w:val="24"/>
              </w:rPr>
              <w:t>я.</w:t>
            </w:r>
          </w:p>
        </w:tc>
        <w:tc>
          <w:tcPr>
            <w:tcW w:w="2977" w:type="dxa"/>
          </w:tcPr>
          <w:p w:rsidR="009009B2" w:rsidRPr="00836D33" w:rsidRDefault="009009B2" w:rsidP="009009B2">
            <w:pPr>
              <w:pStyle w:val="Default"/>
              <w:jc w:val="both"/>
            </w:pPr>
            <w:r w:rsidRPr="00836D33">
              <w:t>Оценка качества оформления медицинской документации</w:t>
            </w:r>
            <w:r w:rsidR="00F92BF7"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Семинар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6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Проводить оценку факторов, определяющих санитарно-эпидемиологическое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благополучие населения в связи с образом его жизни и наследственными характеристиками</w:t>
            </w:r>
          </w:p>
          <w:p w:rsidR="009009B2" w:rsidRPr="00F92BF7" w:rsidRDefault="00F92BF7" w:rsidP="00F92B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популяций.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="00F92BF7">
              <w:rPr>
                <w:sz w:val="24"/>
                <w:szCs w:val="24"/>
              </w:rPr>
              <w:t xml:space="preserve">Обсуждение клинического случая.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7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Участвовать в планировании и реагировании на чрезвычайные ситуации в области общественного здравоохранения, связанных с использованием патогенов, загрязнением или опасностью загрязнения окружающей среды и ухудшением условий жизни и здоровья населения.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 xml:space="preserve">Практическое занятие, 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  <w:lang w:val="en-US"/>
              </w:rPr>
              <w:t>CBL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8</w:t>
            </w:r>
          </w:p>
        </w:tc>
        <w:tc>
          <w:tcPr>
            <w:tcW w:w="3685" w:type="dxa"/>
          </w:tcPr>
          <w:p w:rsidR="009009B2" w:rsidRPr="00836D33" w:rsidRDefault="009009B2" w:rsidP="00F92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 xml:space="preserve">Оценивать показатели санитарно-эпидемиологического благополучия объектов среды обитания в соответствии с </w:t>
            </w:r>
            <w:r w:rsidRPr="00836D33">
              <w:rPr>
                <w:color w:val="000000"/>
                <w:sz w:val="24"/>
                <w:szCs w:val="24"/>
              </w:rPr>
              <w:t>требован</w:t>
            </w:r>
            <w:r w:rsidR="00F92BF7">
              <w:rPr>
                <w:color w:val="000000"/>
                <w:sz w:val="24"/>
                <w:szCs w:val="24"/>
              </w:rPr>
              <w:t>иями нормативно- правовых актов.</w:t>
            </w:r>
          </w:p>
        </w:tc>
        <w:tc>
          <w:tcPr>
            <w:tcW w:w="2977" w:type="dxa"/>
          </w:tcPr>
          <w:p w:rsidR="009009B2" w:rsidRPr="00836D33" w:rsidRDefault="009009B2" w:rsidP="00F92BF7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F92BF7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F92B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Практическое занятие,</w:t>
            </w:r>
            <w:r w:rsidRPr="00836D33">
              <w:rPr>
                <w:sz w:val="24"/>
                <w:szCs w:val="24"/>
                <w:lang w:val="en-US"/>
              </w:rPr>
              <w:t xml:space="preserve"> CBL</w:t>
            </w:r>
            <w:r w:rsidRPr="00836D33">
              <w:rPr>
                <w:sz w:val="24"/>
                <w:szCs w:val="24"/>
              </w:rPr>
              <w:t xml:space="preserve"> </w:t>
            </w:r>
          </w:p>
        </w:tc>
      </w:tr>
      <w:tr w:rsidR="009009B2" w:rsidRPr="00562990" w:rsidTr="001C4C44">
        <w:trPr>
          <w:trHeight w:val="405"/>
        </w:trPr>
        <w:tc>
          <w:tcPr>
            <w:tcW w:w="567" w:type="dxa"/>
            <w:vAlign w:val="center"/>
          </w:tcPr>
          <w:p w:rsidR="009009B2" w:rsidRPr="00562990" w:rsidRDefault="009009B2" w:rsidP="009009B2">
            <w:pPr>
              <w:pStyle w:val="Default"/>
              <w:jc w:val="both"/>
            </w:pPr>
            <w:r w:rsidRPr="00562990">
              <w:t>9</w:t>
            </w:r>
          </w:p>
        </w:tc>
        <w:tc>
          <w:tcPr>
            <w:tcW w:w="3685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Проводить оценку заболеваемости населения инфекционными и неинфекционными болезнями с последующим прогнозированием и управ</w:t>
            </w:r>
            <w:r w:rsidR="00387A4D">
              <w:rPr>
                <w:sz w:val="24"/>
                <w:szCs w:val="24"/>
              </w:rPr>
              <w:t>лением эпидемическим процессом.</w:t>
            </w:r>
          </w:p>
        </w:tc>
        <w:tc>
          <w:tcPr>
            <w:tcW w:w="2977" w:type="dxa"/>
          </w:tcPr>
          <w:p w:rsidR="009009B2" w:rsidRPr="00836D33" w:rsidRDefault="009009B2" w:rsidP="00387A4D">
            <w:pPr>
              <w:ind w:left="-57" w:right="-57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Оценка решения ситуационных задач</w:t>
            </w:r>
            <w:r w:rsidRPr="00836D33">
              <w:rPr>
                <w:sz w:val="24"/>
                <w:szCs w:val="24"/>
                <w:lang w:val="kk-KZ"/>
              </w:rPr>
              <w:t xml:space="preserve">. </w:t>
            </w:r>
            <w:r w:rsidRPr="00836D33">
              <w:rPr>
                <w:sz w:val="24"/>
                <w:szCs w:val="24"/>
              </w:rPr>
              <w:t>Обсуждение клинического случая</w:t>
            </w:r>
            <w:r w:rsidR="00387A4D">
              <w:rPr>
                <w:sz w:val="24"/>
                <w:szCs w:val="24"/>
              </w:rPr>
              <w:t xml:space="preserve">. </w:t>
            </w:r>
            <w:r w:rsidRPr="00836D33">
              <w:rPr>
                <w:sz w:val="24"/>
                <w:szCs w:val="24"/>
              </w:rPr>
              <w:t>Оценка качества оформления медицинской документации</w:t>
            </w:r>
            <w:r w:rsidR="00387A4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D33">
              <w:rPr>
                <w:sz w:val="24"/>
                <w:szCs w:val="24"/>
              </w:rPr>
              <w:t>Семинар,</w:t>
            </w:r>
          </w:p>
          <w:p w:rsidR="009009B2" w:rsidRPr="00836D33" w:rsidRDefault="009009B2" w:rsidP="00900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36D33">
              <w:rPr>
                <w:sz w:val="24"/>
                <w:szCs w:val="24"/>
              </w:rPr>
              <w:t>Практическое занятие</w:t>
            </w:r>
          </w:p>
        </w:tc>
      </w:tr>
    </w:tbl>
    <w:p w:rsidR="00810811" w:rsidRPr="00625FCD" w:rsidRDefault="00810811" w:rsidP="009C7D6B">
      <w:pPr>
        <w:pStyle w:val="Default"/>
        <w:jc w:val="both"/>
        <w:rPr>
          <w:b/>
          <w:bCs/>
          <w:sz w:val="28"/>
          <w:szCs w:val="28"/>
        </w:rPr>
      </w:pPr>
    </w:p>
    <w:p w:rsidR="001C4C44" w:rsidRPr="00625FCD" w:rsidRDefault="001C4C44" w:rsidP="001C4C44">
      <w:pPr>
        <w:pStyle w:val="af"/>
        <w:ind w:left="284"/>
        <w:jc w:val="left"/>
        <w:rPr>
          <w:bCs/>
          <w:szCs w:val="28"/>
        </w:rPr>
      </w:pPr>
      <w:r w:rsidRPr="00625FCD">
        <w:rPr>
          <w:bCs/>
          <w:szCs w:val="28"/>
        </w:rPr>
        <w:t xml:space="preserve">План реализации программы </w:t>
      </w:r>
      <w:r w:rsidR="00DA237F" w:rsidRPr="00625FCD">
        <w:rPr>
          <w:bCs/>
          <w:szCs w:val="28"/>
        </w:rPr>
        <w:t>сертификационного курса</w:t>
      </w:r>
    </w:p>
    <w:tbl>
      <w:tblPr>
        <w:tblStyle w:val="a9"/>
        <w:tblW w:w="9644" w:type="dxa"/>
        <w:jc w:val="center"/>
        <w:tblLook w:val="04A0" w:firstRow="1" w:lastRow="0" w:firstColumn="1" w:lastColumn="0" w:noHBand="0" w:noVBand="1"/>
      </w:tblPr>
      <w:tblGrid>
        <w:gridCol w:w="636"/>
        <w:gridCol w:w="3329"/>
        <w:gridCol w:w="585"/>
        <w:gridCol w:w="685"/>
        <w:gridCol w:w="576"/>
        <w:gridCol w:w="576"/>
        <w:gridCol w:w="3257"/>
      </w:tblGrid>
      <w:tr w:rsidR="00865B89" w:rsidRPr="00562990" w:rsidTr="00625FCD">
        <w:trPr>
          <w:jc w:val="center"/>
        </w:trPr>
        <w:tc>
          <w:tcPr>
            <w:tcW w:w="636" w:type="dxa"/>
            <w:vMerge w:val="restart"/>
            <w:vAlign w:val="center"/>
          </w:tcPr>
          <w:p w:rsidR="00865B89" w:rsidRPr="00625FCD" w:rsidRDefault="00865B89" w:rsidP="00E747C9">
            <w:pPr>
              <w:pStyle w:val="Default"/>
              <w:jc w:val="center"/>
              <w:rPr>
                <w:bCs/>
              </w:rPr>
            </w:pPr>
            <w:r w:rsidRPr="00625FCD">
              <w:t>№</w:t>
            </w:r>
          </w:p>
        </w:tc>
        <w:tc>
          <w:tcPr>
            <w:tcW w:w="3329" w:type="dxa"/>
            <w:vMerge w:val="restart"/>
            <w:vAlign w:val="center"/>
          </w:tcPr>
          <w:p w:rsidR="00865B89" w:rsidRPr="00625FCD" w:rsidRDefault="00865B89" w:rsidP="00E747C9">
            <w:pPr>
              <w:pStyle w:val="Default"/>
              <w:jc w:val="center"/>
              <w:rPr>
                <w:bCs/>
              </w:rPr>
            </w:pPr>
            <w:r w:rsidRPr="00625FCD">
              <w:t>Наименование темы/раздела/дисциплин</w:t>
            </w:r>
          </w:p>
        </w:tc>
        <w:tc>
          <w:tcPr>
            <w:tcW w:w="2422" w:type="dxa"/>
            <w:gridSpan w:val="4"/>
            <w:vAlign w:val="center"/>
          </w:tcPr>
          <w:p w:rsidR="00865B89" w:rsidRPr="00625FCD" w:rsidRDefault="00865B89" w:rsidP="00E747C9">
            <w:pPr>
              <w:pStyle w:val="Default"/>
              <w:jc w:val="center"/>
            </w:pPr>
            <w:r w:rsidRPr="00625FCD">
              <w:t>Объем в часах</w:t>
            </w:r>
          </w:p>
        </w:tc>
        <w:tc>
          <w:tcPr>
            <w:tcW w:w="3257" w:type="dxa"/>
            <w:vMerge w:val="restart"/>
            <w:vAlign w:val="center"/>
          </w:tcPr>
          <w:p w:rsidR="00865B89" w:rsidRPr="00625FCD" w:rsidRDefault="00865B89" w:rsidP="00E74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625FCD">
              <w:rPr>
                <w:sz w:val="24"/>
                <w:szCs w:val="24"/>
              </w:rPr>
              <w:t>Задание</w:t>
            </w:r>
          </w:p>
        </w:tc>
      </w:tr>
      <w:tr w:rsidR="00D57C33" w:rsidRPr="00562990" w:rsidTr="00625FCD">
        <w:trPr>
          <w:trHeight w:val="1222"/>
          <w:jc w:val="center"/>
        </w:trPr>
        <w:tc>
          <w:tcPr>
            <w:tcW w:w="636" w:type="dxa"/>
            <w:vMerge/>
            <w:vAlign w:val="center"/>
          </w:tcPr>
          <w:p w:rsidR="00865B89" w:rsidRPr="00562990" w:rsidRDefault="00865B89" w:rsidP="009C7D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29" w:type="dxa"/>
            <w:vMerge/>
          </w:tcPr>
          <w:p w:rsidR="00865B89" w:rsidRPr="00562990" w:rsidRDefault="00865B89" w:rsidP="009C7D6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85" w:type="dxa"/>
            <w:textDirection w:val="btLr"/>
            <w:vAlign w:val="center"/>
          </w:tcPr>
          <w:p w:rsidR="00865B89" w:rsidRPr="00625FCD" w:rsidRDefault="00865B89" w:rsidP="009C7D6B">
            <w:pPr>
              <w:pStyle w:val="Default"/>
              <w:jc w:val="both"/>
            </w:pPr>
            <w:r w:rsidRPr="00625FCD">
              <w:t>лекция</w:t>
            </w:r>
          </w:p>
        </w:tc>
        <w:tc>
          <w:tcPr>
            <w:tcW w:w="685" w:type="dxa"/>
            <w:textDirection w:val="btLr"/>
            <w:vAlign w:val="center"/>
          </w:tcPr>
          <w:p w:rsidR="00865B89" w:rsidRPr="00625FCD" w:rsidRDefault="00865B89" w:rsidP="009C7D6B">
            <w:pPr>
              <w:pStyle w:val="Default"/>
              <w:jc w:val="both"/>
            </w:pPr>
            <w:r w:rsidRPr="00625FCD">
              <w:t>практика</w:t>
            </w:r>
          </w:p>
        </w:tc>
        <w:tc>
          <w:tcPr>
            <w:tcW w:w="576" w:type="dxa"/>
            <w:textDirection w:val="btLr"/>
            <w:vAlign w:val="center"/>
          </w:tcPr>
          <w:p w:rsidR="00865B89" w:rsidRPr="00625FCD" w:rsidRDefault="00865B89" w:rsidP="009C7D6B">
            <w:pPr>
              <w:pStyle w:val="Default"/>
              <w:jc w:val="both"/>
            </w:pPr>
            <w:r w:rsidRPr="00625FCD">
              <w:t>семинар</w:t>
            </w:r>
          </w:p>
        </w:tc>
        <w:tc>
          <w:tcPr>
            <w:tcW w:w="576" w:type="dxa"/>
            <w:textDirection w:val="btLr"/>
            <w:vAlign w:val="center"/>
          </w:tcPr>
          <w:p w:rsidR="00865B89" w:rsidRPr="00625FCD" w:rsidRDefault="00865B89" w:rsidP="009C7D6B">
            <w:pPr>
              <w:pStyle w:val="Default"/>
              <w:jc w:val="both"/>
            </w:pPr>
            <w:r w:rsidRPr="00625FCD">
              <w:t>СРС</w:t>
            </w:r>
          </w:p>
        </w:tc>
        <w:tc>
          <w:tcPr>
            <w:tcW w:w="3257" w:type="dxa"/>
            <w:vMerge/>
            <w:vAlign w:val="center"/>
          </w:tcPr>
          <w:p w:rsidR="00865B89" w:rsidRPr="00562990" w:rsidRDefault="00865B89" w:rsidP="009C7D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74E7" w:rsidRPr="00562990" w:rsidTr="00625FCD">
        <w:trPr>
          <w:trHeight w:val="571"/>
          <w:jc w:val="center"/>
        </w:trPr>
        <w:tc>
          <w:tcPr>
            <w:tcW w:w="636" w:type="dxa"/>
            <w:vAlign w:val="center"/>
          </w:tcPr>
          <w:p w:rsidR="002674E7" w:rsidRPr="00C811D3" w:rsidRDefault="00C811D3" w:rsidP="009C7D6B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C811D3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329" w:type="dxa"/>
          </w:tcPr>
          <w:p w:rsidR="002674E7" w:rsidRPr="002674E7" w:rsidRDefault="002674E7" w:rsidP="009C7D6B">
            <w:pPr>
              <w:pStyle w:val="Default"/>
              <w:jc w:val="both"/>
              <w:rPr>
                <w:b/>
                <w:bCs/>
              </w:rPr>
            </w:pPr>
            <w:r w:rsidRPr="002674E7">
              <w:rPr>
                <w:b/>
                <w:bCs/>
              </w:rPr>
              <w:t>Модуль «Общая эпидемиология»</w:t>
            </w:r>
          </w:p>
        </w:tc>
        <w:tc>
          <w:tcPr>
            <w:tcW w:w="585" w:type="dxa"/>
            <w:vAlign w:val="center"/>
          </w:tcPr>
          <w:p w:rsidR="002674E7" w:rsidRPr="001C4C44" w:rsidRDefault="009851A4" w:rsidP="009851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5" w:type="dxa"/>
            <w:vAlign w:val="center"/>
          </w:tcPr>
          <w:p w:rsidR="002674E7" w:rsidRPr="001C4C44" w:rsidRDefault="009851A4" w:rsidP="009851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76" w:type="dxa"/>
            <w:vAlign w:val="center"/>
          </w:tcPr>
          <w:p w:rsidR="002674E7" w:rsidRPr="001C4C44" w:rsidRDefault="009851A4" w:rsidP="009851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6" w:type="dxa"/>
            <w:vAlign w:val="center"/>
          </w:tcPr>
          <w:p w:rsidR="002674E7" w:rsidRPr="001C4C44" w:rsidRDefault="009851A4" w:rsidP="009851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57" w:type="dxa"/>
            <w:vAlign w:val="center"/>
          </w:tcPr>
          <w:p w:rsidR="002674E7" w:rsidRPr="00562990" w:rsidRDefault="002674E7" w:rsidP="009C7D6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8461AA" w:rsidRPr="00562990" w:rsidRDefault="00625FCD" w:rsidP="008461A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329" w:type="dxa"/>
            <w:vAlign w:val="center"/>
          </w:tcPr>
          <w:p w:rsidR="008461AA" w:rsidRPr="00562990" w:rsidRDefault="008461AA" w:rsidP="008C2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sz w:val="24"/>
                <w:szCs w:val="24"/>
              </w:rPr>
              <w:t xml:space="preserve">Введение в эпидемиологию. Предмет эпидемиологии. Методы и задачи эпидемиологии. Понятие об эпидемиологии неинфекционных заболеваний. Факторы риска </w:t>
            </w:r>
            <w:r w:rsidRPr="00562990">
              <w:rPr>
                <w:bCs/>
                <w:sz w:val="24"/>
                <w:szCs w:val="24"/>
              </w:rPr>
              <w:lastRenderedPageBreak/>
              <w:t xml:space="preserve">соматических заболеваний и методы их профилактики. </w:t>
            </w:r>
          </w:p>
        </w:tc>
        <w:tc>
          <w:tcPr>
            <w:tcW w:w="585" w:type="dxa"/>
          </w:tcPr>
          <w:p w:rsidR="008461AA" w:rsidRPr="00562990" w:rsidRDefault="007D077F" w:rsidP="008C26C3">
            <w:pPr>
              <w:pStyle w:val="Default"/>
              <w:jc w:val="both"/>
            </w:pPr>
            <w:r w:rsidRPr="00562990">
              <w:lastRenderedPageBreak/>
              <w:t>2</w:t>
            </w:r>
          </w:p>
        </w:tc>
        <w:tc>
          <w:tcPr>
            <w:tcW w:w="685" w:type="dxa"/>
          </w:tcPr>
          <w:p w:rsidR="008461AA" w:rsidRPr="00562990" w:rsidRDefault="0008523D" w:rsidP="008C26C3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08523D" w:rsidP="008C26C3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8461AA" w:rsidP="008C26C3">
            <w:pPr>
              <w:pStyle w:val="Default"/>
              <w:jc w:val="both"/>
            </w:pPr>
            <w:r w:rsidRPr="00562990">
              <w:t xml:space="preserve"> </w:t>
            </w:r>
            <w:r w:rsidR="007D077F" w:rsidRPr="00562990">
              <w:t>4</w:t>
            </w:r>
          </w:p>
        </w:tc>
        <w:tc>
          <w:tcPr>
            <w:tcW w:w="3257" w:type="dxa"/>
            <w:vAlign w:val="center"/>
          </w:tcPr>
          <w:p w:rsidR="008461AA" w:rsidRPr="00562990" w:rsidRDefault="008461AA" w:rsidP="008C26C3">
            <w:pPr>
              <w:jc w:val="both"/>
              <w:rPr>
                <w:rFonts w:eastAsia="Calibri"/>
                <w:sz w:val="24"/>
                <w:szCs w:val="24"/>
              </w:rPr>
            </w:pPr>
            <w:r w:rsidRPr="00562990">
              <w:rPr>
                <w:rFonts w:eastAsia="Calibri"/>
                <w:sz w:val="24"/>
                <w:szCs w:val="24"/>
              </w:rPr>
              <w:t>- Опишите методы, задачи эпидемиологии.</w:t>
            </w:r>
          </w:p>
          <w:p w:rsidR="008461AA" w:rsidRPr="00562990" w:rsidRDefault="008461AA" w:rsidP="008C26C3">
            <w:pPr>
              <w:jc w:val="both"/>
              <w:rPr>
                <w:rFonts w:eastAsia="Calibri"/>
                <w:sz w:val="24"/>
                <w:szCs w:val="24"/>
              </w:rPr>
            </w:pPr>
            <w:r w:rsidRPr="00562990">
              <w:rPr>
                <w:rFonts w:eastAsia="Calibri"/>
                <w:sz w:val="24"/>
                <w:szCs w:val="24"/>
              </w:rPr>
              <w:t>- Дайте характеристику предмета эпидемиологии</w:t>
            </w:r>
          </w:p>
          <w:p w:rsidR="008461AA" w:rsidRPr="00562990" w:rsidRDefault="008461AA" w:rsidP="008C26C3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2990">
              <w:rPr>
                <w:rFonts w:eastAsia="Calibri"/>
                <w:sz w:val="24"/>
                <w:szCs w:val="24"/>
              </w:rPr>
              <w:t xml:space="preserve">- </w:t>
            </w:r>
            <w:r w:rsidRPr="00562990">
              <w:rPr>
                <w:bCs/>
                <w:spacing w:val="-1"/>
                <w:sz w:val="24"/>
                <w:szCs w:val="24"/>
              </w:rPr>
              <w:t xml:space="preserve">Опишите критерии факторов риска </w:t>
            </w:r>
            <w:r w:rsidRPr="00562990">
              <w:rPr>
                <w:bCs/>
                <w:spacing w:val="-1"/>
                <w:sz w:val="24"/>
                <w:szCs w:val="24"/>
              </w:rPr>
              <w:lastRenderedPageBreak/>
              <w:t>неинфекционных заболеваний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8461AA" w:rsidRPr="00562990" w:rsidRDefault="00625FCD" w:rsidP="008461A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8461AA" w:rsidRPr="00562990">
              <w:rPr>
                <w:bCs/>
              </w:rPr>
              <w:t>2</w:t>
            </w:r>
          </w:p>
        </w:tc>
        <w:tc>
          <w:tcPr>
            <w:tcW w:w="3329" w:type="dxa"/>
          </w:tcPr>
          <w:p w:rsidR="008461AA" w:rsidRPr="00562990" w:rsidRDefault="008461AA" w:rsidP="008461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iCs/>
                <w:sz w:val="24"/>
                <w:szCs w:val="24"/>
              </w:rPr>
              <w:t xml:space="preserve">Эпидемиологический метод. </w:t>
            </w:r>
            <w:r w:rsidRPr="00562990">
              <w:rPr>
                <w:bCs/>
                <w:sz w:val="24"/>
                <w:szCs w:val="24"/>
              </w:rPr>
              <w:t xml:space="preserve">Описательные исследования. Эпидемиологическое обследование очага инфекционной болезни. Аналитические методы (исследования типов «случай-контроль» и </w:t>
            </w:r>
            <w:proofErr w:type="spellStart"/>
            <w:r w:rsidRPr="00562990">
              <w:rPr>
                <w:bCs/>
                <w:sz w:val="24"/>
                <w:szCs w:val="24"/>
              </w:rPr>
              <w:t>рандомизированные</w:t>
            </w:r>
            <w:proofErr w:type="spellEnd"/>
            <w:r w:rsidRPr="00562990">
              <w:rPr>
                <w:bCs/>
                <w:sz w:val="24"/>
                <w:szCs w:val="24"/>
              </w:rPr>
              <w:t xml:space="preserve"> исследования). Экспериментально-клинические и полевые исследования. Математическое моделирование. </w:t>
            </w:r>
          </w:p>
        </w:tc>
        <w:tc>
          <w:tcPr>
            <w:tcW w:w="585" w:type="dxa"/>
          </w:tcPr>
          <w:p w:rsidR="008461AA" w:rsidRPr="00562990" w:rsidRDefault="006244BB" w:rsidP="008461AA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8461AA" w:rsidP="008461AA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8461AA" w:rsidRPr="00562990" w:rsidRDefault="008461AA" w:rsidP="008461AA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методы в эпидемиологии, характеристику.</w:t>
            </w:r>
          </w:p>
          <w:p w:rsidR="008461AA" w:rsidRPr="00562990" w:rsidRDefault="008461AA" w:rsidP="008461AA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Подготовить презентацию по эпидемиологическим методам.</w:t>
            </w:r>
          </w:p>
          <w:p w:rsidR="008461AA" w:rsidRPr="00562990" w:rsidRDefault="008461AA" w:rsidP="008461AA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эпидемиологического обследования очага при возникновении инфекционной болезни на дому.</w:t>
            </w:r>
          </w:p>
          <w:p w:rsidR="008461AA" w:rsidRPr="00562990" w:rsidRDefault="008461AA" w:rsidP="008461AA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</w:rPr>
              <w:t>– Проанализируйте методы, применяемые в эпидемиологии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8461AA" w:rsidRPr="00562990" w:rsidRDefault="00625FCD" w:rsidP="008461A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8461AA" w:rsidRPr="00562990">
              <w:rPr>
                <w:bCs/>
              </w:rPr>
              <w:t>3</w:t>
            </w:r>
          </w:p>
        </w:tc>
        <w:tc>
          <w:tcPr>
            <w:tcW w:w="3329" w:type="dxa"/>
          </w:tcPr>
          <w:p w:rsidR="008461AA" w:rsidRPr="00562990" w:rsidRDefault="008461AA" w:rsidP="008461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iCs/>
                <w:sz w:val="24"/>
                <w:szCs w:val="24"/>
              </w:rPr>
              <w:t xml:space="preserve">Современные теории эпидемиологии. </w:t>
            </w:r>
            <w:r w:rsidRPr="00562990">
              <w:rPr>
                <w:bCs/>
                <w:sz w:val="24"/>
                <w:szCs w:val="24"/>
              </w:rPr>
              <w:t xml:space="preserve">Законы эпидемиологии. </w:t>
            </w:r>
            <w:proofErr w:type="spellStart"/>
            <w:r w:rsidRPr="00562990">
              <w:rPr>
                <w:bCs/>
                <w:sz w:val="24"/>
                <w:szCs w:val="24"/>
              </w:rPr>
              <w:t>Саморегуляция</w:t>
            </w:r>
            <w:proofErr w:type="spellEnd"/>
            <w:r w:rsidRPr="00562990">
              <w:rPr>
                <w:bCs/>
                <w:sz w:val="24"/>
                <w:szCs w:val="24"/>
              </w:rPr>
              <w:t xml:space="preserve"> паразитарных систем. Социальная экологическая концепция эпидемического процесса. Теория соответствия этиологии инфекционных болезней и путей передачи их возбудителей. </w:t>
            </w:r>
          </w:p>
        </w:tc>
        <w:tc>
          <w:tcPr>
            <w:tcW w:w="585" w:type="dxa"/>
          </w:tcPr>
          <w:p w:rsidR="008461AA" w:rsidRPr="00562990" w:rsidRDefault="006244BB" w:rsidP="008461AA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9851A4" w:rsidP="008461A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257" w:type="dxa"/>
          </w:tcPr>
          <w:p w:rsidR="008461AA" w:rsidRPr="00562990" w:rsidRDefault="008461AA" w:rsidP="008461AA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критерии </w:t>
            </w:r>
            <w:r w:rsidRPr="0056299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обследования потенциально опасных объектов на наличие возбудителей инфекций и их переносчиков.</w:t>
            </w:r>
          </w:p>
          <w:p w:rsidR="008461AA" w:rsidRPr="00562990" w:rsidRDefault="008461AA" w:rsidP="008461AA">
            <w:pPr>
              <w:jc w:val="both"/>
              <w:rPr>
                <w:sz w:val="24"/>
                <w:szCs w:val="24"/>
              </w:rPr>
            </w:pPr>
            <w:r w:rsidRPr="0056299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Опишите </w:t>
            </w:r>
            <w:r w:rsidRPr="00562990">
              <w:rPr>
                <w:sz w:val="24"/>
                <w:szCs w:val="24"/>
              </w:rPr>
              <w:t>концепцию эпидемического процесса.</w:t>
            </w:r>
          </w:p>
          <w:p w:rsidR="008461AA" w:rsidRPr="00562990" w:rsidRDefault="008461AA" w:rsidP="008461AA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2990">
              <w:rPr>
                <w:color w:val="000000"/>
                <w:sz w:val="24"/>
                <w:szCs w:val="24"/>
              </w:rPr>
              <w:t xml:space="preserve">- Опишите механизм </w:t>
            </w:r>
            <w:proofErr w:type="spellStart"/>
            <w:r w:rsidRPr="00562990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62990">
              <w:rPr>
                <w:color w:val="000000"/>
                <w:sz w:val="24"/>
                <w:szCs w:val="24"/>
              </w:rPr>
              <w:t xml:space="preserve"> паразитарных систем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8461AA" w:rsidRPr="00562990" w:rsidRDefault="00625FCD" w:rsidP="008461A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8461AA" w:rsidRPr="00562990">
              <w:rPr>
                <w:bCs/>
              </w:rPr>
              <w:t>4</w:t>
            </w:r>
          </w:p>
        </w:tc>
        <w:tc>
          <w:tcPr>
            <w:tcW w:w="3329" w:type="dxa"/>
            <w:vAlign w:val="center"/>
          </w:tcPr>
          <w:p w:rsidR="008461AA" w:rsidRPr="00562990" w:rsidRDefault="008461AA" w:rsidP="008461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iCs/>
                <w:sz w:val="24"/>
                <w:szCs w:val="24"/>
              </w:rPr>
              <w:t xml:space="preserve">Эпидемиологический надзор. </w:t>
            </w:r>
            <w:r w:rsidRPr="00562990">
              <w:rPr>
                <w:bCs/>
                <w:sz w:val="24"/>
                <w:szCs w:val="24"/>
              </w:rPr>
              <w:t xml:space="preserve">Подсистемы эпидемиологического надзора: информационная, аналитическая, управленческая </w:t>
            </w:r>
          </w:p>
        </w:tc>
        <w:tc>
          <w:tcPr>
            <w:tcW w:w="585" w:type="dxa"/>
          </w:tcPr>
          <w:p w:rsidR="008461AA" w:rsidRPr="00562990" w:rsidRDefault="006244BB" w:rsidP="008461AA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8461AA" w:rsidP="008461AA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8461AA" w:rsidRPr="00562990" w:rsidRDefault="008461AA" w:rsidP="008461AA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критерии эпидемиологического надзора (НТД, НПА)</w:t>
            </w:r>
          </w:p>
          <w:p w:rsidR="008461AA" w:rsidRPr="00562990" w:rsidRDefault="008461AA" w:rsidP="009851A4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Оцените анализ работы подсистем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эпиднадзора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 xml:space="preserve"> с точки НПА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5</w:t>
            </w:r>
          </w:p>
        </w:tc>
        <w:tc>
          <w:tcPr>
            <w:tcW w:w="3329" w:type="dxa"/>
          </w:tcPr>
          <w:p w:rsidR="0008523D" w:rsidRPr="00562990" w:rsidRDefault="0008523D" w:rsidP="0008523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iCs/>
                <w:sz w:val="24"/>
                <w:szCs w:val="24"/>
              </w:rPr>
              <w:t xml:space="preserve">Эпидемиологический контроль. </w:t>
            </w:r>
            <w:r w:rsidRPr="00562990">
              <w:rPr>
                <w:bCs/>
                <w:sz w:val="24"/>
                <w:szCs w:val="24"/>
              </w:rPr>
              <w:t xml:space="preserve">Профилактические мероприятия. Противоэпидемические мероприятия 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9851A4" w:rsidP="0008523D">
            <w:pPr>
              <w:pStyle w:val="Default"/>
              <w:jc w:val="both"/>
            </w:pPr>
            <w:r>
              <w:t>2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Интерпретируйте результаты проведенных противоэпидемических мероприятий.</w:t>
            </w:r>
          </w:p>
          <w:p w:rsidR="0008523D" w:rsidRPr="00562990" w:rsidRDefault="0008523D" w:rsidP="0008523D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 - Опишите критерии для проведения профилактических и противоэпидемических мероприятий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6</w:t>
            </w:r>
          </w:p>
        </w:tc>
        <w:tc>
          <w:tcPr>
            <w:tcW w:w="3329" w:type="dxa"/>
          </w:tcPr>
          <w:p w:rsidR="0008523D" w:rsidRPr="00562990" w:rsidRDefault="0008523D" w:rsidP="0008523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iCs/>
                <w:sz w:val="24"/>
                <w:szCs w:val="24"/>
              </w:rPr>
              <w:t xml:space="preserve">Статистические методы в эпидемиологии. </w:t>
            </w:r>
            <w:r w:rsidRPr="00562990">
              <w:rPr>
                <w:bCs/>
                <w:sz w:val="24"/>
                <w:szCs w:val="24"/>
              </w:rPr>
              <w:t>Виды эпидемиологических показателей: абсолютные значения, относительные показатели (экстенсивные и интенсивные). Методы изучения динамики эпидемического процесса. Корреляционный анализ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 - Опишите статистические методы, применяемые в эпидемиологии.</w:t>
            </w:r>
          </w:p>
          <w:p w:rsidR="0008523D" w:rsidRPr="00562990" w:rsidRDefault="0008523D" w:rsidP="0008523D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Дайте характеристику методам изучения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эпидпроцесса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>, его динамики, мониторинга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</w:p>
        </w:tc>
        <w:tc>
          <w:tcPr>
            <w:tcW w:w="3329" w:type="dxa"/>
            <w:vAlign w:val="center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rPr>
                <w:iCs/>
              </w:rPr>
              <w:t xml:space="preserve">Методы прогнозирования инфекционных болезней. </w:t>
            </w:r>
            <w:r w:rsidRPr="00562990">
              <w:t xml:space="preserve">Метод экстраполяции тенденций эпидемического процесса. Математическое прогнозирование 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Интерпретируйте результаты </w:t>
            </w:r>
            <w:r w:rsidRPr="00562990">
              <w:rPr>
                <w:iCs/>
                <w:sz w:val="24"/>
                <w:szCs w:val="24"/>
              </w:rPr>
              <w:t>прогнозирования инфекционных болезней</w:t>
            </w:r>
            <w:r w:rsidRPr="00562990">
              <w:rPr>
                <w:bCs/>
                <w:spacing w:val="-1"/>
                <w:sz w:val="24"/>
                <w:szCs w:val="24"/>
              </w:rPr>
              <w:t xml:space="preserve">. </w:t>
            </w:r>
          </w:p>
          <w:p w:rsidR="0008523D" w:rsidRPr="00562990" w:rsidRDefault="0008523D" w:rsidP="0008523D">
            <w:pPr>
              <w:pStyle w:val="af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62990">
              <w:rPr>
                <w:b w:val="0"/>
                <w:bCs/>
                <w:spacing w:val="-1"/>
                <w:sz w:val="24"/>
                <w:szCs w:val="24"/>
              </w:rPr>
              <w:t>- Опишите критерии для математического прогнозирования.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8</w:t>
            </w:r>
          </w:p>
        </w:tc>
        <w:tc>
          <w:tcPr>
            <w:tcW w:w="3329" w:type="dxa"/>
          </w:tcPr>
          <w:p w:rsidR="0008523D" w:rsidRPr="00562990" w:rsidRDefault="0008523D" w:rsidP="0008523D">
            <w:pPr>
              <w:pStyle w:val="Default"/>
              <w:jc w:val="both"/>
              <w:rPr>
                <w:bCs/>
              </w:rPr>
            </w:pPr>
            <w:r w:rsidRPr="00562990">
              <w:rPr>
                <w:bCs/>
              </w:rPr>
              <w:t xml:space="preserve">Дезинфекция. Организация дезинфекционного дела в РК </w:t>
            </w:r>
          </w:p>
          <w:p w:rsidR="0008523D" w:rsidRPr="00562990" w:rsidRDefault="0008523D" w:rsidP="0008523D">
            <w:pPr>
              <w:pStyle w:val="Default"/>
              <w:jc w:val="both"/>
            </w:pPr>
            <w:r w:rsidRPr="00562990">
              <w:rPr>
                <w:bCs/>
              </w:rPr>
              <w:t>Задачи дезинфекции. Дезинфекция в комплексе профилактических и противоэпидемических мероприятий. Виды, методы и средства дезинфекции.</w:t>
            </w:r>
            <w:r w:rsidRPr="00562990">
              <w:t xml:space="preserve"> Принципы организации и проведения очаговой дезинфекции на объектах при инфекционных болезнях.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8523D" w:rsidRPr="00562990" w:rsidRDefault="0008523D" w:rsidP="0008523D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629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Какие нормативные документы, регламентируют проведение дезинфекции в лечебно-профилактической организации; </w:t>
            </w:r>
          </w:p>
          <w:p w:rsidR="0008523D" w:rsidRPr="00562990" w:rsidRDefault="0008523D" w:rsidP="0008523D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задачи, виды и методы и средства дезинфекции</w:t>
            </w:r>
          </w:p>
          <w:p w:rsidR="0008523D" w:rsidRPr="00562990" w:rsidRDefault="0008523D" w:rsidP="0008523D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какое место занимает дезинфекция в комплексе профилактических мероприятий;</w:t>
            </w:r>
          </w:p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основные требования к организации безопасных условий труда персонала</w:t>
            </w:r>
            <w:r w:rsidRPr="00562990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6299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9</w:t>
            </w:r>
          </w:p>
        </w:tc>
        <w:tc>
          <w:tcPr>
            <w:tcW w:w="3329" w:type="dxa"/>
          </w:tcPr>
          <w:p w:rsidR="0008523D" w:rsidRPr="00FA70F4" w:rsidRDefault="0008523D" w:rsidP="00FA70F4">
            <w:pPr>
              <w:pStyle w:val="Default"/>
              <w:jc w:val="both"/>
              <w:rPr>
                <w:highlight w:val="yellow"/>
                <w:lang w:val="kk-KZ"/>
              </w:rPr>
            </w:pPr>
            <w:r w:rsidRPr="00562990">
              <w:t>Правила хранения и транспортировки дезинфицирующих средств, приготовления и хранения рабочих растворов дезинфицирующих средств. Меры индивидуальной и коллективной безопасности при хранении, приготовлении рабочих растворов и работе</w:t>
            </w:r>
            <w:r w:rsidR="00FA70F4">
              <w:t xml:space="preserve"> с дезинфицирующими средствами. </w:t>
            </w:r>
            <w:r w:rsidR="00FA70F4">
              <w:rPr>
                <w:lang w:val="kk-KZ"/>
              </w:rPr>
              <w:t>О</w:t>
            </w:r>
            <w:proofErr w:type="spellStart"/>
            <w:r w:rsidRPr="00562990">
              <w:t>беззараживание</w:t>
            </w:r>
            <w:proofErr w:type="spellEnd"/>
            <w:r w:rsidRPr="00562990">
              <w:t xml:space="preserve"> спецодежды, защитных средств, тары</w:t>
            </w:r>
            <w:r w:rsidR="00FA70F4">
              <w:rPr>
                <w:lang w:val="kk-KZ"/>
              </w:rPr>
              <w:t>.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8523D" w:rsidRPr="00562990" w:rsidRDefault="009851A4" w:rsidP="0008523D">
            <w:pPr>
              <w:pStyle w:val="Default"/>
              <w:jc w:val="both"/>
            </w:pPr>
            <w:r>
              <w:t>2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-Интерпретируйте результаты приготовления рабочих растворов</w:t>
            </w:r>
          </w:p>
          <w:p w:rsidR="009851A4" w:rsidRDefault="0008523D" w:rsidP="009851A4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-Опишите критерии хранения дезинфицирующих средств </w:t>
            </w:r>
          </w:p>
          <w:p w:rsidR="0008523D" w:rsidRPr="00562990" w:rsidRDefault="0008523D" w:rsidP="009851A4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562990">
              <w:rPr>
                <w:sz w:val="24"/>
                <w:szCs w:val="24"/>
              </w:rPr>
              <w:t>Проведите обеззараживание спецодежды, защитных средств и тары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10</w:t>
            </w:r>
          </w:p>
        </w:tc>
        <w:tc>
          <w:tcPr>
            <w:tcW w:w="3329" w:type="dxa"/>
            <w:vAlign w:val="center"/>
          </w:tcPr>
          <w:p w:rsidR="0008523D" w:rsidRPr="00562990" w:rsidRDefault="0008523D" w:rsidP="0008523D">
            <w:pPr>
              <w:pStyle w:val="Default"/>
              <w:jc w:val="both"/>
              <w:rPr>
                <w:highlight w:val="yellow"/>
              </w:rPr>
            </w:pPr>
            <w:r w:rsidRPr="00562990">
              <w:rPr>
                <w:iCs/>
              </w:rPr>
              <w:t xml:space="preserve">Стерилизация. </w:t>
            </w:r>
            <w:r w:rsidRPr="00562990">
              <w:t>Принципы организации стерилизации. Этапы и методы стерилизации. Организация работы центральных стерилизационных отделений</w:t>
            </w:r>
            <w:r w:rsidR="00FA70F4">
              <w:rPr>
                <w:lang w:val="kk-KZ"/>
              </w:rPr>
              <w:t xml:space="preserve"> </w:t>
            </w:r>
            <w:r w:rsidR="00FA70F4">
              <w:t>(</w:t>
            </w:r>
            <w:r w:rsidR="00FA70F4" w:rsidRPr="00562990">
              <w:t>ЦСО</w:t>
            </w:r>
            <w:r w:rsidR="00FA70F4">
              <w:t>)</w:t>
            </w:r>
            <w:r w:rsidR="008C26C3">
              <w:t>.</w:t>
            </w:r>
            <w:r w:rsidRPr="00562990">
              <w:t xml:space="preserve"> </w:t>
            </w:r>
          </w:p>
        </w:tc>
        <w:tc>
          <w:tcPr>
            <w:tcW w:w="585" w:type="dxa"/>
          </w:tcPr>
          <w:p w:rsidR="0008523D" w:rsidRPr="00562990" w:rsidRDefault="009851A4" w:rsidP="0008523D">
            <w:pPr>
              <w:pStyle w:val="Default"/>
              <w:jc w:val="both"/>
            </w:pPr>
            <w:r>
              <w:t>-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8523D" w:rsidRPr="00562990" w:rsidRDefault="0008523D" w:rsidP="0008523D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– Опишите принципы организации стерилизации в соответствии с </w:t>
            </w:r>
            <w:r w:rsidR="009104B1">
              <w:rPr>
                <w:bCs/>
                <w:spacing w:val="-1"/>
                <w:sz w:val="24"/>
                <w:szCs w:val="24"/>
              </w:rPr>
              <w:t>НПА</w:t>
            </w:r>
          </w:p>
          <w:p w:rsidR="0008523D" w:rsidRPr="00562990" w:rsidRDefault="0008523D" w:rsidP="0008523D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-Опишите критерии выбора этапов стерилизации</w:t>
            </w:r>
          </w:p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– Проведите анализ работы ЦСО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11</w:t>
            </w:r>
          </w:p>
        </w:tc>
        <w:tc>
          <w:tcPr>
            <w:tcW w:w="3329" w:type="dxa"/>
            <w:vAlign w:val="center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 xml:space="preserve">Сбор и утилизация медицинских отходов. Классификация отходов: медицинские отходы, бытовые отходы. Сбор, обеззараживание, упаковка медицинских и бытовых отходов. Контроль качества дезинфекции Бактериологический контроль </w:t>
            </w:r>
            <w:r w:rsidRPr="00562990">
              <w:lastRenderedPageBreak/>
              <w:t>качества дезинфекции (текущей и заключительной).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lastRenderedPageBreak/>
              <w:t>1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rPr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 -Опишите критерии сбора и утилизации мед. </w:t>
            </w:r>
            <w:r w:rsidR="00FA70F4">
              <w:rPr>
                <w:bCs/>
                <w:spacing w:val="-1"/>
                <w:sz w:val="24"/>
                <w:szCs w:val="24"/>
              </w:rPr>
              <w:t>о</w:t>
            </w:r>
            <w:r w:rsidRPr="00562990">
              <w:rPr>
                <w:bCs/>
                <w:spacing w:val="-1"/>
                <w:sz w:val="24"/>
                <w:szCs w:val="24"/>
              </w:rPr>
              <w:t>тходов</w:t>
            </w:r>
            <w:r w:rsidR="00FA70F4">
              <w:rPr>
                <w:bCs/>
                <w:spacing w:val="-1"/>
                <w:sz w:val="24"/>
                <w:szCs w:val="24"/>
              </w:rPr>
              <w:t>.</w:t>
            </w:r>
            <w:r w:rsidRPr="00562990">
              <w:rPr>
                <w:sz w:val="24"/>
                <w:szCs w:val="24"/>
              </w:rPr>
              <w:t xml:space="preserve"> Проведите на примере сбор, обеззараживание медицинских и бытовых отходов</w:t>
            </w:r>
          </w:p>
          <w:p w:rsidR="0008523D" w:rsidRPr="00562990" w:rsidRDefault="0008523D" w:rsidP="0008523D">
            <w:pPr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- Проанализируйте эффективность упаковки медицинских отходов</w:t>
            </w:r>
          </w:p>
          <w:p w:rsidR="0008523D" w:rsidRPr="001C4C44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--Интерпретируйте результаты </w:t>
            </w:r>
            <w:r w:rsidRPr="00562990">
              <w:rPr>
                <w:bCs/>
                <w:spacing w:val="-1"/>
                <w:sz w:val="24"/>
                <w:szCs w:val="24"/>
              </w:rPr>
              <w:lastRenderedPageBreak/>
              <w:t>бактериологическог</w:t>
            </w:r>
            <w:r w:rsidR="001C4C44">
              <w:rPr>
                <w:bCs/>
                <w:spacing w:val="-1"/>
                <w:sz w:val="24"/>
                <w:szCs w:val="24"/>
              </w:rPr>
              <w:t>о контроля качества дезинфекции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08523D" w:rsidRPr="00562990">
              <w:rPr>
                <w:bCs/>
              </w:rPr>
              <w:t>12</w:t>
            </w:r>
          </w:p>
        </w:tc>
        <w:tc>
          <w:tcPr>
            <w:tcW w:w="3329" w:type="dxa"/>
            <w:vAlign w:val="center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rPr>
                <w:iCs/>
              </w:rPr>
              <w:t xml:space="preserve">Иммунопрофилактика инфекционных заболеваний. </w:t>
            </w:r>
            <w:r w:rsidRPr="00562990">
              <w:t>Национальный календарь профилактических прививок и прививок по эпидемиологическим показаниям. Организация прививочной работы</w:t>
            </w:r>
            <w:r w:rsidR="008C26C3">
              <w:t>.</w:t>
            </w:r>
            <w:r w:rsidRPr="00562990">
              <w:t xml:space="preserve"> 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8523D" w:rsidRPr="00562990" w:rsidRDefault="009851A4" w:rsidP="0008523D">
            <w:pPr>
              <w:pStyle w:val="Default"/>
              <w:jc w:val="center"/>
            </w:pPr>
            <w:r>
              <w:t>3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Оцените работу прививочного кабинета.</w:t>
            </w:r>
          </w:p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профилактики при инфекционных заболеваниях.</w:t>
            </w:r>
          </w:p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8523D" w:rsidRPr="00562990" w:rsidRDefault="00625FCD" w:rsidP="0008523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08523D" w:rsidRPr="00562990">
              <w:rPr>
                <w:bCs/>
              </w:rPr>
              <w:t>13</w:t>
            </w:r>
          </w:p>
        </w:tc>
        <w:tc>
          <w:tcPr>
            <w:tcW w:w="3329" w:type="dxa"/>
            <w:vAlign w:val="center"/>
          </w:tcPr>
          <w:p w:rsidR="0008523D" w:rsidRPr="00562990" w:rsidRDefault="0008523D" w:rsidP="008C26C3">
            <w:pPr>
              <w:pStyle w:val="Default"/>
              <w:jc w:val="both"/>
              <w:rPr>
                <w:iCs/>
              </w:rPr>
            </w:pPr>
            <w:r w:rsidRPr="00562990">
              <w:t>Требования к хранению, транспортировке и исп</w:t>
            </w:r>
            <w:r w:rsidR="008C26C3">
              <w:t xml:space="preserve">ользованию </w:t>
            </w:r>
            <w:proofErr w:type="spellStart"/>
            <w:r w:rsidR="008C26C3">
              <w:t>иммуно</w:t>
            </w:r>
            <w:proofErr w:type="spellEnd"/>
            <w:r w:rsidR="008C26C3">
              <w:t xml:space="preserve"> - биологических </w:t>
            </w:r>
            <w:r w:rsidRPr="00562990">
              <w:t>препар</w:t>
            </w:r>
            <w:r w:rsidR="008C26C3">
              <w:t>атов. Поствакцинальные реакции,</w:t>
            </w:r>
            <w:r w:rsidRPr="00562990">
              <w:t xml:space="preserve"> ос</w:t>
            </w:r>
            <w:r w:rsidR="008C26C3">
              <w:t xml:space="preserve">ложнения и их предупреждения. </w:t>
            </w:r>
            <w:r w:rsidRPr="00562990">
              <w:t>Нормативно-правовые акты по иммунопрофилактике.</w:t>
            </w:r>
          </w:p>
        </w:tc>
        <w:tc>
          <w:tcPr>
            <w:tcW w:w="5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8523D" w:rsidRPr="00562990" w:rsidRDefault="0008523D" w:rsidP="0008523D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поствакцинальные осложнения и реакции.</w:t>
            </w:r>
          </w:p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Интерпретируйте результаты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поствакциональных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 xml:space="preserve"> осложнений.</w:t>
            </w:r>
          </w:p>
          <w:p w:rsidR="0008523D" w:rsidRPr="00562990" w:rsidRDefault="0008523D" w:rsidP="0008523D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8461AA" w:rsidRPr="00562990" w:rsidRDefault="008461AA" w:rsidP="008461A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29" w:type="dxa"/>
            <w:vAlign w:val="center"/>
          </w:tcPr>
          <w:p w:rsidR="008461AA" w:rsidRPr="00625FCD" w:rsidRDefault="008461AA" w:rsidP="008461AA">
            <w:pPr>
              <w:pStyle w:val="Default"/>
              <w:jc w:val="both"/>
              <w:rPr>
                <w:iCs/>
              </w:rPr>
            </w:pPr>
            <w:r w:rsidRPr="00625FCD">
              <w:rPr>
                <w:color w:val="000000" w:themeColor="text1"/>
              </w:rPr>
              <w:t>Рубежный контроль</w:t>
            </w:r>
            <w:r w:rsidR="009A28F2" w:rsidRPr="00625FCD">
              <w:rPr>
                <w:color w:val="000000" w:themeColor="text1"/>
              </w:rPr>
              <w:t xml:space="preserve"> №1</w:t>
            </w:r>
          </w:p>
        </w:tc>
        <w:tc>
          <w:tcPr>
            <w:tcW w:w="585" w:type="dxa"/>
          </w:tcPr>
          <w:p w:rsidR="008461AA" w:rsidRPr="00625FCD" w:rsidRDefault="008461AA" w:rsidP="008461AA">
            <w:pPr>
              <w:pStyle w:val="Default"/>
              <w:jc w:val="both"/>
            </w:pPr>
          </w:p>
        </w:tc>
        <w:tc>
          <w:tcPr>
            <w:tcW w:w="685" w:type="dxa"/>
          </w:tcPr>
          <w:p w:rsidR="008461AA" w:rsidRPr="00562990" w:rsidRDefault="008461AA" w:rsidP="008461AA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576" w:type="dxa"/>
          </w:tcPr>
          <w:p w:rsidR="008461AA" w:rsidRPr="00562990" w:rsidRDefault="008461AA" w:rsidP="008461AA">
            <w:pPr>
              <w:pStyle w:val="Default"/>
              <w:jc w:val="both"/>
            </w:pPr>
          </w:p>
        </w:tc>
        <w:tc>
          <w:tcPr>
            <w:tcW w:w="576" w:type="dxa"/>
          </w:tcPr>
          <w:p w:rsidR="008461AA" w:rsidRPr="00562990" w:rsidRDefault="008461AA" w:rsidP="008461AA">
            <w:pPr>
              <w:pStyle w:val="Default"/>
              <w:jc w:val="center"/>
            </w:pPr>
          </w:p>
        </w:tc>
        <w:tc>
          <w:tcPr>
            <w:tcW w:w="3257" w:type="dxa"/>
            <w:vAlign w:val="center"/>
          </w:tcPr>
          <w:p w:rsidR="008461AA" w:rsidRPr="00562990" w:rsidRDefault="008461AA" w:rsidP="008461AA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устный оп</w:t>
            </w:r>
            <w:r w:rsidR="007446E2">
              <w:rPr>
                <w:sz w:val="24"/>
                <w:szCs w:val="24"/>
              </w:rPr>
              <w:t>рос, решение ситуационных задач.</w:t>
            </w:r>
          </w:p>
        </w:tc>
      </w:tr>
      <w:tr w:rsidR="009851A4" w:rsidRPr="00562990" w:rsidTr="00625FCD">
        <w:trPr>
          <w:jc w:val="center"/>
        </w:trPr>
        <w:tc>
          <w:tcPr>
            <w:tcW w:w="636" w:type="dxa"/>
            <w:vAlign w:val="center"/>
          </w:tcPr>
          <w:p w:rsidR="009851A4" w:rsidRPr="00625FCD" w:rsidRDefault="00625FCD" w:rsidP="009851A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29" w:type="dxa"/>
            <w:vAlign w:val="center"/>
          </w:tcPr>
          <w:p w:rsidR="009851A4" w:rsidRPr="002674E7" w:rsidRDefault="009851A4" w:rsidP="009851A4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674E7">
              <w:rPr>
                <w:b/>
                <w:bCs/>
              </w:rPr>
              <w:t>Модуль «Эпидемиология кишечных и аэрозольных инфекций»</w:t>
            </w:r>
          </w:p>
        </w:tc>
        <w:tc>
          <w:tcPr>
            <w:tcW w:w="585" w:type="dxa"/>
            <w:vAlign w:val="center"/>
          </w:tcPr>
          <w:p w:rsidR="009851A4" w:rsidRPr="001C4C44" w:rsidRDefault="00CC7FB9" w:rsidP="00CC7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5" w:type="dxa"/>
            <w:vAlign w:val="center"/>
          </w:tcPr>
          <w:p w:rsidR="009851A4" w:rsidRPr="001C4C44" w:rsidRDefault="009851A4" w:rsidP="00CC7F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7FB9">
              <w:rPr>
                <w:b/>
              </w:rPr>
              <w:t>8</w:t>
            </w:r>
          </w:p>
        </w:tc>
        <w:tc>
          <w:tcPr>
            <w:tcW w:w="576" w:type="dxa"/>
            <w:vAlign w:val="center"/>
          </w:tcPr>
          <w:p w:rsidR="009851A4" w:rsidRPr="001C4C44" w:rsidRDefault="00CC7FB9" w:rsidP="009851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6" w:type="dxa"/>
            <w:vAlign w:val="center"/>
          </w:tcPr>
          <w:p w:rsidR="009851A4" w:rsidRPr="001C4C44" w:rsidRDefault="009851A4" w:rsidP="009851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57" w:type="dxa"/>
            <w:vAlign w:val="center"/>
          </w:tcPr>
          <w:p w:rsidR="009851A4" w:rsidRPr="00562990" w:rsidRDefault="009851A4" w:rsidP="009851A4">
            <w:pPr>
              <w:rPr>
                <w:sz w:val="24"/>
                <w:szCs w:val="24"/>
              </w:rPr>
            </w:pP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8461AA" w:rsidRPr="00562990" w:rsidRDefault="00625FCD" w:rsidP="008461A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329" w:type="dxa"/>
          </w:tcPr>
          <w:p w:rsidR="008461AA" w:rsidRPr="00562990" w:rsidRDefault="008461AA" w:rsidP="008461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Эпидемиология и профилактика</w:t>
            </w:r>
          </w:p>
          <w:p w:rsidR="008461AA" w:rsidRPr="00562990" w:rsidRDefault="008461AA" w:rsidP="008461AA">
            <w:pPr>
              <w:rPr>
                <w:sz w:val="24"/>
                <w:szCs w:val="24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ОКИ</w:t>
            </w:r>
            <w:r w:rsidRPr="00562990">
              <w:rPr>
                <w:sz w:val="24"/>
                <w:szCs w:val="24"/>
              </w:rPr>
              <w:t xml:space="preserve">. </w:t>
            </w:r>
          </w:p>
          <w:p w:rsidR="008461AA" w:rsidRPr="00562990" w:rsidRDefault="008461AA" w:rsidP="008461A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ОКИ вирусной этиологии: рота-,</w:t>
            </w:r>
          </w:p>
          <w:p w:rsidR="008461AA" w:rsidRPr="00562990" w:rsidRDefault="008461AA" w:rsidP="008461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энтеро-норовирусная</w:t>
            </w:r>
            <w:proofErr w:type="spellEnd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 инфекции.</w:t>
            </w:r>
          </w:p>
          <w:p w:rsidR="008461AA" w:rsidRPr="00562990" w:rsidRDefault="008461AA" w:rsidP="008461AA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5" w:type="dxa"/>
          </w:tcPr>
          <w:p w:rsidR="008461AA" w:rsidRPr="00562990" w:rsidRDefault="006244BB" w:rsidP="008461AA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08523D" w:rsidP="008461AA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8461AA" w:rsidRPr="00562990" w:rsidRDefault="00CC7FB9" w:rsidP="008461A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257" w:type="dxa"/>
            <w:vAlign w:val="center"/>
          </w:tcPr>
          <w:p w:rsidR="008461AA" w:rsidRPr="00562990" w:rsidRDefault="008461AA" w:rsidP="008461AA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ОКИ вирусной этиологии.</w:t>
            </w:r>
          </w:p>
          <w:p w:rsidR="008461AA" w:rsidRPr="00562990" w:rsidRDefault="008461AA" w:rsidP="008461AA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ОКИ вирусной этиологии в РК.</w:t>
            </w:r>
          </w:p>
          <w:p w:rsidR="008461AA" w:rsidRPr="00562990" w:rsidRDefault="008461AA" w:rsidP="008461AA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ОКИ вирусной этиологии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</w:rPr>
              <w:t xml:space="preserve">Вирусные гепатиты с </w:t>
            </w:r>
            <w:proofErr w:type="spellStart"/>
            <w:r w:rsidRPr="00562990">
              <w:rPr>
                <w:sz w:val="24"/>
                <w:szCs w:val="24"/>
              </w:rPr>
              <w:t>энтеральным</w:t>
            </w:r>
            <w:proofErr w:type="spellEnd"/>
            <w:r w:rsidRPr="00562990">
              <w:rPr>
                <w:sz w:val="24"/>
                <w:szCs w:val="24"/>
              </w:rPr>
              <w:t xml:space="preserve"> механизмом передачи (ВГА и ВГЕ).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562990">
              <w:rPr>
                <w:sz w:val="24"/>
                <w:szCs w:val="24"/>
              </w:rPr>
              <w:t>ВГА и ВГЕ</w:t>
            </w:r>
            <w:r w:rsidRPr="00562990">
              <w:rPr>
                <w:bCs/>
                <w:spacing w:val="-1"/>
                <w:sz w:val="24"/>
                <w:szCs w:val="24"/>
              </w:rPr>
              <w:t xml:space="preserve">. 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562990">
              <w:rPr>
                <w:sz w:val="24"/>
                <w:szCs w:val="24"/>
              </w:rPr>
              <w:t>ВГА и ВГЕ 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</w:t>
            </w:r>
            <w:r w:rsidRPr="00562990">
              <w:rPr>
                <w:sz w:val="24"/>
                <w:szCs w:val="24"/>
              </w:rPr>
              <w:t>ВГА и ВГЕ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 xml:space="preserve">Пищевые </w:t>
            </w:r>
            <w:proofErr w:type="spellStart"/>
            <w:r w:rsidRPr="00562990">
              <w:rPr>
                <w:sz w:val="24"/>
                <w:szCs w:val="24"/>
              </w:rPr>
              <w:t>токсикоинфекции</w:t>
            </w:r>
            <w:proofErr w:type="spellEnd"/>
            <w:r w:rsidRPr="00562990">
              <w:rPr>
                <w:sz w:val="24"/>
                <w:szCs w:val="24"/>
              </w:rPr>
              <w:t xml:space="preserve"> (ПТИ). Ботулизм.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ПТИ и ботулизма.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пищевым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токсикоинфекциям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 xml:space="preserve"> и ботулизму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lastRenderedPageBreak/>
              <w:t xml:space="preserve">- Разработайте тактику проведения противоэпидемических мероприятий в очагах пищевой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токсикоинфекции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 xml:space="preserve"> и ботулизма. 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2.5</w:t>
            </w:r>
          </w:p>
        </w:tc>
        <w:tc>
          <w:tcPr>
            <w:tcW w:w="3329" w:type="dxa"/>
          </w:tcPr>
          <w:p w:rsidR="000667C2" w:rsidRPr="00562990" w:rsidRDefault="0046349B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Острые кишечные инфекции (</w:t>
            </w:r>
            <w:r w:rsidR="000667C2" w:rsidRPr="00562990">
              <w:rPr>
                <w:rFonts w:eastAsiaTheme="minorHAnsi"/>
                <w:sz w:val="24"/>
                <w:szCs w:val="24"/>
                <w:lang w:eastAsia="en-US"/>
              </w:rPr>
              <w:t>ОКИ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0667C2"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 бактериальной этиологии:</w:t>
            </w:r>
          </w:p>
          <w:p w:rsidR="000667C2" w:rsidRPr="00562990" w:rsidRDefault="000667C2" w:rsidP="000667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шигеллезы</w:t>
            </w:r>
            <w:proofErr w:type="spellEnd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эшерихиозы</w:t>
            </w:r>
            <w:proofErr w:type="spellEnd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, сальмонеллезы.</w:t>
            </w:r>
          </w:p>
          <w:p w:rsidR="000667C2" w:rsidRPr="00562990" w:rsidRDefault="000667C2" w:rsidP="000667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Холера.</w:t>
            </w:r>
          </w:p>
          <w:p w:rsidR="000667C2" w:rsidRPr="00562990" w:rsidRDefault="000667C2" w:rsidP="000667C2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ОКИ бактериальной этиологии.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ОКИ бактериальной этиологии 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холеры.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Бруцеллез. Брюшной тиф.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CC7FB9" w:rsidP="000667C2">
            <w:pPr>
              <w:pStyle w:val="Default"/>
              <w:jc w:val="both"/>
            </w:pPr>
            <w:r>
              <w:t>4</w:t>
            </w:r>
          </w:p>
        </w:tc>
        <w:tc>
          <w:tcPr>
            <w:tcW w:w="576" w:type="dxa"/>
          </w:tcPr>
          <w:p w:rsidR="000667C2" w:rsidRPr="00562990" w:rsidRDefault="00CC7FB9" w:rsidP="000667C2">
            <w:pPr>
              <w:pStyle w:val="Default"/>
              <w:jc w:val="center"/>
            </w:pPr>
            <w:r>
              <w:t>5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бруцеллеза и брюшного тифа.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</w:t>
            </w:r>
            <w:r w:rsidR="00FA70F4">
              <w:rPr>
                <w:bCs/>
                <w:spacing w:val="-1"/>
                <w:sz w:val="24"/>
                <w:szCs w:val="24"/>
              </w:rPr>
              <w:t xml:space="preserve">ю по бруцеллезу и брюшному тифу </w:t>
            </w:r>
            <w:r w:rsidRPr="00562990">
              <w:rPr>
                <w:bCs/>
                <w:spacing w:val="-1"/>
                <w:sz w:val="24"/>
                <w:szCs w:val="24"/>
              </w:rPr>
              <w:t>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бруцеллеза и брюшного т</w:t>
            </w:r>
            <w:r w:rsidR="008C26C3">
              <w:rPr>
                <w:bCs/>
                <w:spacing w:val="-1"/>
                <w:sz w:val="24"/>
                <w:szCs w:val="24"/>
              </w:rPr>
              <w:t>ифа.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Вирусные воздушно-капельные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инфекции.</w:t>
            </w:r>
          </w:p>
          <w:p w:rsidR="000667C2" w:rsidRPr="00562990" w:rsidRDefault="000667C2" w:rsidP="000667C2">
            <w:pPr>
              <w:pStyle w:val="Default"/>
              <w:jc w:val="both"/>
              <w:rPr>
                <w:highlight w:val="yellow"/>
              </w:rPr>
            </w:pPr>
            <w:r w:rsidRPr="00562990">
              <w:t>ОРВИ и грипп.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эпидемиологию </w:t>
            </w:r>
            <w:r w:rsidRPr="00562990">
              <w:rPr>
                <w:bCs/>
                <w:sz w:val="24"/>
                <w:szCs w:val="24"/>
              </w:rPr>
              <w:t>ОРВИ и гриппа</w:t>
            </w:r>
            <w:r w:rsidRPr="00562990">
              <w:rPr>
                <w:bCs/>
                <w:spacing w:val="-1"/>
                <w:sz w:val="24"/>
                <w:szCs w:val="24"/>
              </w:rPr>
              <w:t>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r w:rsidRPr="00562990">
              <w:rPr>
                <w:bCs/>
                <w:sz w:val="24"/>
                <w:szCs w:val="24"/>
              </w:rPr>
              <w:t>ОРВИ и гриппу</w:t>
            </w:r>
            <w:r w:rsidRPr="00562990">
              <w:rPr>
                <w:bCs/>
                <w:spacing w:val="-1"/>
                <w:sz w:val="24"/>
                <w:szCs w:val="24"/>
              </w:rPr>
              <w:t xml:space="preserve"> 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профилактики </w:t>
            </w:r>
            <w:r w:rsidRPr="00562990">
              <w:rPr>
                <w:bCs/>
                <w:sz w:val="24"/>
                <w:szCs w:val="24"/>
              </w:rPr>
              <w:t>ОРВИ и гриппа</w:t>
            </w:r>
            <w:r w:rsidRPr="00562990">
              <w:rPr>
                <w:bCs/>
                <w:spacing w:val="-1"/>
                <w:sz w:val="24"/>
                <w:szCs w:val="24"/>
              </w:rPr>
              <w:t xml:space="preserve"> среди различных групп населения.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Корь, краснуха, </w:t>
            </w:r>
            <w:proofErr w:type="spellStart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эпидпаротит</w:t>
            </w:r>
            <w:proofErr w:type="spellEnd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0667C2" w:rsidRPr="00562990" w:rsidRDefault="000667C2" w:rsidP="000667C2">
            <w:pPr>
              <w:pStyle w:val="Default"/>
              <w:jc w:val="both"/>
              <w:rPr>
                <w:highlight w:val="yellow"/>
              </w:rPr>
            </w:pPr>
            <w:r w:rsidRPr="00562990">
              <w:t>COVID-19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FA70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к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краснухи, </w:t>
            </w:r>
            <w:proofErr w:type="spellStart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эпидпаротита</w:t>
            </w:r>
            <w:proofErr w:type="spellEnd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</w:t>
            </w:r>
            <w:r w:rsidR="00FA70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62990">
              <w:rPr>
                <w:bCs/>
                <w:sz w:val="24"/>
                <w:szCs w:val="24"/>
              </w:rPr>
              <w:t>COVID-19</w:t>
            </w:r>
            <w:r w:rsidRPr="00562990">
              <w:rPr>
                <w:bCs/>
                <w:spacing w:val="-1"/>
                <w:sz w:val="24"/>
                <w:szCs w:val="24"/>
              </w:rPr>
              <w:t>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к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краснухе, </w:t>
            </w:r>
            <w:proofErr w:type="spellStart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эпидпаротиту</w:t>
            </w:r>
            <w:proofErr w:type="spellEnd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</w:t>
            </w:r>
            <w:r w:rsidRPr="00562990">
              <w:rPr>
                <w:bCs/>
                <w:sz w:val="24"/>
                <w:szCs w:val="24"/>
              </w:rPr>
              <w:t xml:space="preserve">COVID-19 </w:t>
            </w:r>
            <w:r w:rsidRPr="00562990">
              <w:rPr>
                <w:bCs/>
                <w:spacing w:val="-1"/>
                <w:sz w:val="24"/>
                <w:szCs w:val="24"/>
              </w:rPr>
              <w:t>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профилактики к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краснухе, </w:t>
            </w:r>
            <w:proofErr w:type="spellStart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эпидпаротита</w:t>
            </w:r>
            <w:proofErr w:type="spellEnd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</w:t>
            </w:r>
            <w:r w:rsidRPr="00562990">
              <w:rPr>
                <w:bCs/>
                <w:sz w:val="24"/>
                <w:szCs w:val="24"/>
              </w:rPr>
              <w:t xml:space="preserve">COVID-19 </w:t>
            </w:r>
            <w:r w:rsidRPr="00562990">
              <w:rPr>
                <w:bCs/>
                <w:spacing w:val="-1"/>
                <w:sz w:val="24"/>
                <w:szCs w:val="24"/>
              </w:rPr>
              <w:t>среди различных групп населения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2.9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Герпесвирусные</w:t>
            </w:r>
            <w:proofErr w:type="spellEnd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 инфекции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(герпетическая инфекция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вирусами простого герпеса 1-2 типов, опоясывающий герпес,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ветряная оспа,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цитомегаловирусная</w:t>
            </w:r>
            <w:proofErr w:type="spellEnd"/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 инфекция,</w:t>
            </w:r>
          </w:p>
          <w:p w:rsidR="000667C2" w:rsidRPr="00562990" w:rsidRDefault="000667C2" w:rsidP="000667C2">
            <w:pPr>
              <w:pStyle w:val="Default"/>
              <w:jc w:val="both"/>
              <w:rPr>
                <w:highlight w:val="yellow"/>
              </w:rPr>
            </w:pPr>
            <w:r w:rsidRPr="00562990">
              <w:t>Эпштейна-</w:t>
            </w:r>
            <w:proofErr w:type="spellStart"/>
            <w:r w:rsidRPr="00562990">
              <w:t>Барр</w:t>
            </w:r>
            <w:proofErr w:type="spellEnd"/>
            <w:r w:rsidRPr="00562990">
              <w:t>- инфекция).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к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ори, </w:t>
            </w:r>
            <w:proofErr w:type="spellStart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герпесвирусных</w:t>
            </w:r>
            <w:proofErr w:type="spellEnd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инфекций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эпидемиологическую ситуацию по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г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ерпесвирусным</w:t>
            </w:r>
            <w:proofErr w:type="spellEnd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инфекциям </w:t>
            </w:r>
            <w:r w:rsidRPr="00562990">
              <w:rPr>
                <w:bCs/>
                <w:spacing w:val="-1"/>
                <w:sz w:val="24"/>
                <w:szCs w:val="24"/>
              </w:rPr>
              <w:t>в РК.</w:t>
            </w:r>
          </w:p>
          <w:p w:rsidR="000667C2" w:rsidRPr="00562990" w:rsidRDefault="000667C2" w:rsidP="00FA70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профилактики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г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ерпесвирусных</w:t>
            </w:r>
            <w:proofErr w:type="spellEnd"/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инфекций в зависимости</w:t>
            </w:r>
            <w:r w:rsidR="00FA70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62990">
              <w:rPr>
                <w:bCs/>
                <w:spacing w:val="-1"/>
                <w:sz w:val="24"/>
                <w:szCs w:val="24"/>
              </w:rPr>
              <w:t xml:space="preserve">от путей заражения. 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Бактериальные воздушно-капельные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инфекции: менингококковая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инфекция (МИ),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</w:rPr>
              <w:t>коклюш,</w:t>
            </w:r>
            <w:r w:rsidRPr="00562990">
              <w:rPr>
                <w:rFonts w:eastAsiaTheme="minorHAnsi"/>
                <w:sz w:val="24"/>
                <w:szCs w:val="24"/>
                <w:lang w:eastAsia="en-US"/>
              </w:rPr>
              <w:t xml:space="preserve"> скарлатина</w:t>
            </w:r>
          </w:p>
          <w:p w:rsidR="000667C2" w:rsidRPr="00562990" w:rsidRDefault="000667C2" w:rsidP="000667C2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МИ, коклюша, скарлатины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МИ, коклюшу, скарлатине в РК.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профилактики МИ, коклюша, скарлатины среди различных групп населения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Дифтерия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туберкулез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CC7FB9" w:rsidP="000667C2">
            <w:pPr>
              <w:pStyle w:val="Default"/>
              <w:jc w:val="both"/>
            </w:pPr>
            <w:r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дифтерии и туберкулеза.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дифтерии и туберкулезу 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дифтерии и туберкулеза.</w:t>
            </w:r>
          </w:p>
        </w:tc>
      </w:tr>
      <w:tr w:rsidR="009A28F2" w:rsidRPr="00562990" w:rsidTr="00625FCD">
        <w:trPr>
          <w:jc w:val="center"/>
        </w:trPr>
        <w:tc>
          <w:tcPr>
            <w:tcW w:w="636" w:type="dxa"/>
            <w:vAlign w:val="center"/>
          </w:tcPr>
          <w:p w:rsidR="009A28F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3329" w:type="dxa"/>
          </w:tcPr>
          <w:p w:rsidR="009A28F2" w:rsidRPr="00562990" w:rsidRDefault="009A28F2" w:rsidP="009A28F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Инфекции, связанные с оказанием</w:t>
            </w:r>
          </w:p>
          <w:p w:rsidR="009A28F2" w:rsidRPr="00562990" w:rsidRDefault="009A28F2" w:rsidP="009A28F2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медицинской помощи (ИСМП)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  <w:p w:rsidR="009A28F2" w:rsidRPr="00562990" w:rsidRDefault="009A28F2" w:rsidP="009A28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:rsidR="009A28F2" w:rsidRPr="00562990" w:rsidRDefault="009A28F2" w:rsidP="009A28F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9A28F2" w:rsidRPr="00562990" w:rsidRDefault="009A28F2" w:rsidP="009A28F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9A28F2" w:rsidRPr="00562990" w:rsidRDefault="009A28F2" w:rsidP="009A28F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9A28F2" w:rsidRPr="00562990" w:rsidRDefault="009A28F2" w:rsidP="009A28F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9A28F2" w:rsidRPr="00562990" w:rsidRDefault="009A28F2" w:rsidP="00FA70F4">
            <w:pPr>
              <w:autoSpaceDE w:val="0"/>
              <w:autoSpaceDN w:val="0"/>
              <w:adjustRightInd w:val="0"/>
            </w:pPr>
            <w:r w:rsidRPr="00562990">
              <w:rPr>
                <w:sz w:val="24"/>
                <w:szCs w:val="24"/>
              </w:rPr>
              <w:t xml:space="preserve">- Опишите эпидемиологию </w:t>
            </w:r>
            <w:r w:rsidR="00FA70F4">
              <w:rPr>
                <w:sz w:val="24"/>
                <w:szCs w:val="24"/>
              </w:rPr>
              <w:t>ИСМП</w:t>
            </w:r>
            <w:r w:rsidRPr="00562990">
              <w:rPr>
                <w:bCs/>
              </w:rPr>
              <w:t xml:space="preserve">  </w:t>
            </w:r>
          </w:p>
          <w:p w:rsidR="009A28F2" w:rsidRPr="00562990" w:rsidRDefault="009A28F2" w:rsidP="009A28F2">
            <w:pPr>
              <w:pStyle w:val="Default"/>
            </w:pPr>
            <w:r w:rsidRPr="00562990">
              <w:t xml:space="preserve">- Опишите особенности эпидемиологической диагностики ИСМП. </w:t>
            </w:r>
          </w:p>
          <w:p w:rsidR="009A28F2" w:rsidRPr="007446E2" w:rsidRDefault="009A28F2" w:rsidP="009A28F2">
            <w:pPr>
              <w:pStyle w:val="Default"/>
            </w:pPr>
            <w:r w:rsidRPr="00562990">
              <w:t>- Разработайте алгоритм эпидемиологиче</w:t>
            </w:r>
            <w:r>
              <w:t>ского расследования очага ИСМП.</w:t>
            </w:r>
          </w:p>
        </w:tc>
      </w:tr>
      <w:tr w:rsidR="009A28F2" w:rsidRPr="00562990" w:rsidTr="00625FCD">
        <w:trPr>
          <w:jc w:val="center"/>
        </w:trPr>
        <w:tc>
          <w:tcPr>
            <w:tcW w:w="636" w:type="dxa"/>
            <w:vAlign w:val="center"/>
          </w:tcPr>
          <w:p w:rsidR="009A28F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3329" w:type="dxa"/>
          </w:tcPr>
          <w:p w:rsidR="009A28F2" w:rsidRPr="00562990" w:rsidRDefault="009A28F2" w:rsidP="009A28F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Система инфекционного контроля </w:t>
            </w:r>
            <w:r w:rsidR="00FA70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(ИК) 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в медицинской организации.</w:t>
            </w:r>
          </w:p>
        </w:tc>
        <w:tc>
          <w:tcPr>
            <w:tcW w:w="585" w:type="dxa"/>
          </w:tcPr>
          <w:p w:rsidR="009A28F2" w:rsidRPr="00562990" w:rsidRDefault="009A28F2" w:rsidP="009A28F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9A28F2" w:rsidRPr="00562990" w:rsidRDefault="00CC7FB9" w:rsidP="009A28F2">
            <w:pPr>
              <w:pStyle w:val="Default"/>
              <w:jc w:val="both"/>
            </w:pPr>
            <w:r>
              <w:t>4</w:t>
            </w:r>
          </w:p>
        </w:tc>
        <w:tc>
          <w:tcPr>
            <w:tcW w:w="576" w:type="dxa"/>
          </w:tcPr>
          <w:p w:rsidR="009A28F2" w:rsidRPr="00562990" w:rsidRDefault="00CC7FB9" w:rsidP="009A28F2">
            <w:pPr>
              <w:pStyle w:val="Default"/>
              <w:jc w:val="both"/>
            </w:pPr>
            <w:r>
              <w:t>4</w:t>
            </w:r>
          </w:p>
        </w:tc>
        <w:tc>
          <w:tcPr>
            <w:tcW w:w="576" w:type="dxa"/>
          </w:tcPr>
          <w:p w:rsidR="009A28F2" w:rsidRPr="00562990" w:rsidRDefault="009A28F2" w:rsidP="009A28F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9A28F2" w:rsidRPr="00562990" w:rsidRDefault="009A28F2" w:rsidP="009A28F2">
            <w:pPr>
              <w:pStyle w:val="Default"/>
              <w:rPr>
                <w:bCs/>
              </w:rPr>
            </w:pPr>
            <w:r w:rsidRPr="00562990">
              <w:t xml:space="preserve">- Опишите стандарты инфекционного контроля в </w:t>
            </w:r>
            <w:r w:rsidRPr="00562990">
              <w:rPr>
                <w:bCs/>
              </w:rPr>
              <w:t>медицинской организации.</w:t>
            </w:r>
          </w:p>
          <w:p w:rsidR="009A28F2" w:rsidRPr="00562990" w:rsidRDefault="009A28F2" w:rsidP="009A28F2">
            <w:pPr>
              <w:pStyle w:val="Default"/>
            </w:pPr>
            <w:r w:rsidRPr="00562990">
              <w:t xml:space="preserve">- Опишите стратегии и тактики использования антибиотиков и химиопрепаратов. </w:t>
            </w:r>
          </w:p>
          <w:p w:rsidR="009A28F2" w:rsidRPr="00562990" w:rsidRDefault="009A28F2" w:rsidP="00FA70F4">
            <w:pPr>
              <w:pStyle w:val="Default"/>
            </w:pPr>
            <w:r w:rsidRPr="00562990">
              <w:t xml:space="preserve">- Разработайте Программу </w:t>
            </w:r>
            <w:r w:rsidR="00FA70F4">
              <w:t>ИК</w:t>
            </w:r>
            <w:r w:rsidRPr="00562990">
              <w:t xml:space="preserve"> медицинской организации.</w:t>
            </w:r>
          </w:p>
        </w:tc>
      </w:tr>
      <w:tr w:rsidR="009A28F2" w:rsidRPr="00562990" w:rsidTr="00625FCD">
        <w:trPr>
          <w:jc w:val="center"/>
        </w:trPr>
        <w:tc>
          <w:tcPr>
            <w:tcW w:w="636" w:type="dxa"/>
            <w:vAlign w:val="center"/>
          </w:tcPr>
          <w:p w:rsidR="009A28F2" w:rsidRDefault="009A28F2" w:rsidP="009A28F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29" w:type="dxa"/>
            <w:vAlign w:val="center"/>
          </w:tcPr>
          <w:p w:rsidR="009A28F2" w:rsidRPr="00625FCD" w:rsidRDefault="009A28F2" w:rsidP="009A28F2">
            <w:pPr>
              <w:pStyle w:val="Default"/>
              <w:jc w:val="both"/>
              <w:rPr>
                <w:iCs/>
              </w:rPr>
            </w:pPr>
            <w:r w:rsidRPr="00625FCD">
              <w:rPr>
                <w:color w:val="000000" w:themeColor="text1"/>
              </w:rPr>
              <w:t>Рубежный контроль №2</w:t>
            </w:r>
          </w:p>
        </w:tc>
        <w:tc>
          <w:tcPr>
            <w:tcW w:w="585" w:type="dxa"/>
          </w:tcPr>
          <w:p w:rsidR="009A28F2" w:rsidRPr="00562990" w:rsidRDefault="009A28F2" w:rsidP="009A28F2">
            <w:pPr>
              <w:pStyle w:val="Default"/>
              <w:jc w:val="both"/>
            </w:pPr>
          </w:p>
        </w:tc>
        <w:tc>
          <w:tcPr>
            <w:tcW w:w="685" w:type="dxa"/>
          </w:tcPr>
          <w:p w:rsidR="009A28F2" w:rsidRPr="00562990" w:rsidRDefault="002674E7" w:rsidP="009A28F2">
            <w:pPr>
              <w:pStyle w:val="Default"/>
              <w:jc w:val="both"/>
            </w:pPr>
            <w:r>
              <w:t>1</w:t>
            </w:r>
          </w:p>
        </w:tc>
        <w:tc>
          <w:tcPr>
            <w:tcW w:w="576" w:type="dxa"/>
          </w:tcPr>
          <w:p w:rsidR="009A28F2" w:rsidRPr="00562990" w:rsidRDefault="009A28F2" w:rsidP="009A28F2">
            <w:pPr>
              <w:pStyle w:val="Default"/>
              <w:jc w:val="both"/>
            </w:pPr>
          </w:p>
        </w:tc>
        <w:tc>
          <w:tcPr>
            <w:tcW w:w="576" w:type="dxa"/>
          </w:tcPr>
          <w:p w:rsidR="009A28F2" w:rsidRPr="00562990" w:rsidRDefault="009A28F2" w:rsidP="009A28F2">
            <w:pPr>
              <w:pStyle w:val="Default"/>
              <w:jc w:val="center"/>
            </w:pPr>
          </w:p>
        </w:tc>
        <w:tc>
          <w:tcPr>
            <w:tcW w:w="3257" w:type="dxa"/>
            <w:vAlign w:val="center"/>
          </w:tcPr>
          <w:p w:rsidR="009A28F2" w:rsidRPr="00562990" w:rsidRDefault="009A28F2" w:rsidP="009A28F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устный оп</w:t>
            </w:r>
            <w:r>
              <w:rPr>
                <w:sz w:val="24"/>
                <w:szCs w:val="24"/>
              </w:rPr>
              <w:t>рос, решение ситуационных задач.</w:t>
            </w:r>
          </w:p>
        </w:tc>
      </w:tr>
      <w:tr w:rsidR="002674E7" w:rsidRPr="00562990" w:rsidTr="00625FCD">
        <w:trPr>
          <w:jc w:val="center"/>
        </w:trPr>
        <w:tc>
          <w:tcPr>
            <w:tcW w:w="636" w:type="dxa"/>
            <w:vAlign w:val="center"/>
          </w:tcPr>
          <w:p w:rsidR="002674E7" w:rsidRPr="00625FCD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3329" w:type="dxa"/>
            <w:vAlign w:val="center"/>
          </w:tcPr>
          <w:p w:rsidR="002674E7" w:rsidRPr="002674E7" w:rsidRDefault="002674E7" w:rsidP="00C811D3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2674E7">
              <w:rPr>
                <w:b/>
                <w:bCs/>
              </w:rPr>
              <w:t xml:space="preserve">Модуль «Эпидемиология </w:t>
            </w:r>
            <w:r w:rsidR="00C811D3">
              <w:rPr>
                <w:b/>
                <w:bCs/>
              </w:rPr>
              <w:t xml:space="preserve">кровяных инфекций </w:t>
            </w:r>
            <w:r>
              <w:rPr>
                <w:b/>
                <w:bCs/>
              </w:rPr>
              <w:t xml:space="preserve"> и</w:t>
            </w:r>
            <w:r w:rsidRPr="002674E7">
              <w:rPr>
                <w:b/>
                <w:bCs/>
              </w:rPr>
              <w:t xml:space="preserve"> </w:t>
            </w:r>
            <w:r w:rsidR="00C811D3">
              <w:rPr>
                <w:b/>
                <w:bCs/>
              </w:rPr>
              <w:t xml:space="preserve">инфекций с </w:t>
            </w:r>
            <w:r>
              <w:rPr>
                <w:b/>
                <w:bCs/>
              </w:rPr>
              <w:t>контактны</w:t>
            </w:r>
            <w:r w:rsidR="00C811D3">
              <w:rPr>
                <w:b/>
                <w:bCs/>
              </w:rPr>
              <w:t>м механизмом передачи</w:t>
            </w:r>
            <w:r w:rsidRPr="002674E7">
              <w:rPr>
                <w:b/>
                <w:bCs/>
              </w:rPr>
              <w:t>»</w:t>
            </w:r>
          </w:p>
        </w:tc>
        <w:tc>
          <w:tcPr>
            <w:tcW w:w="585" w:type="dxa"/>
          </w:tcPr>
          <w:p w:rsidR="002674E7" w:rsidRPr="00C90CDC" w:rsidRDefault="003343AB" w:rsidP="00C90CDC">
            <w:pPr>
              <w:pStyle w:val="Default"/>
              <w:jc w:val="center"/>
              <w:rPr>
                <w:b/>
              </w:rPr>
            </w:pPr>
            <w:r w:rsidRPr="00C90CDC">
              <w:rPr>
                <w:b/>
              </w:rPr>
              <w:t>15</w:t>
            </w:r>
          </w:p>
        </w:tc>
        <w:tc>
          <w:tcPr>
            <w:tcW w:w="685" w:type="dxa"/>
          </w:tcPr>
          <w:p w:rsidR="002674E7" w:rsidRPr="00C90CDC" w:rsidRDefault="006670DF" w:rsidP="00C90CDC">
            <w:pPr>
              <w:pStyle w:val="Default"/>
              <w:jc w:val="center"/>
              <w:rPr>
                <w:b/>
              </w:rPr>
            </w:pPr>
            <w:r w:rsidRPr="00C90CDC">
              <w:rPr>
                <w:b/>
              </w:rPr>
              <w:t>37</w:t>
            </w:r>
          </w:p>
        </w:tc>
        <w:tc>
          <w:tcPr>
            <w:tcW w:w="576" w:type="dxa"/>
          </w:tcPr>
          <w:p w:rsidR="002674E7" w:rsidRPr="00C90CDC" w:rsidRDefault="003343AB" w:rsidP="00C90CDC">
            <w:pPr>
              <w:pStyle w:val="Default"/>
              <w:jc w:val="center"/>
              <w:rPr>
                <w:b/>
              </w:rPr>
            </w:pPr>
            <w:r w:rsidRPr="00C90CDC">
              <w:rPr>
                <w:b/>
              </w:rPr>
              <w:t>48</w:t>
            </w:r>
          </w:p>
        </w:tc>
        <w:tc>
          <w:tcPr>
            <w:tcW w:w="576" w:type="dxa"/>
          </w:tcPr>
          <w:p w:rsidR="002674E7" w:rsidRPr="00C90CDC" w:rsidRDefault="003343AB" w:rsidP="00C90CDC">
            <w:pPr>
              <w:pStyle w:val="Default"/>
              <w:jc w:val="center"/>
              <w:rPr>
                <w:b/>
              </w:rPr>
            </w:pPr>
            <w:r w:rsidRPr="00C90CDC">
              <w:rPr>
                <w:b/>
              </w:rPr>
              <w:t>50</w:t>
            </w:r>
          </w:p>
        </w:tc>
        <w:tc>
          <w:tcPr>
            <w:tcW w:w="3257" w:type="dxa"/>
            <w:vAlign w:val="center"/>
          </w:tcPr>
          <w:p w:rsidR="002674E7" w:rsidRPr="00562990" w:rsidRDefault="002674E7" w:rsidP="009A28F2">
            <w:pPr>
              <w:rPr>
                <w:sz w:val="24"/>
                <w:szCs w:val="24"/>
              </w:rPr>
            </w:pP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Паразитарные болезни,</w:t>
            </w:r>
          </w:p>
          <w:p w:rsidR="000667C2" w:rsidRPr="00562990" w:rsidRDefault="000667C2" w:rsidP="000667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особенности эпидемиологии.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Малярия. Токсоплазмоз.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малярии и токсоплазмоза.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малярии и токсоплазмоза.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Химиопрофилактика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 xml:space="preserve"> малярии.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Вирусные гепатиты паре</w:t>
            </w:r>
            <w:r w:rsidRPr="00562990">
              <w:rPr>
                <w:sz w:val="24"/>
                <w:szCs w:val="24"/>
              </w:rPr>
              <w:t>нтеральным механизмом передачи (ВГВ и ВГС).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парентеральных вирусных гепатитов В и С.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очаге парентеральных гепатитов В и С. Специфическая профилактика гепатита В. 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ВИЧ-инфекция и ВИЧ-</w:t>
            </w:r>
          </w:p>
          <w:p w:rsidR="000667C2" w:rsidRPr="00562990" w:rsidRDefault="000667C2" w:rsidP="000667C2">
            <w:pPr>
              <w:rPr>
                <w:bCs/>
                <w:sz w:val="24"/>
                <w:szCs w:val="24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ассоциированные заболевания.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ВИЧ инфекции.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</w:t>
            </w: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ВИЧ-</w:t>
            </w:r>
          </w:p>
          <w:p w:rsidR="000667C2" w:rsidRPr="00562990" w:rsidRDefault="000667C2" w:rsidP="000667C2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ассоциированные заболевания.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клинические и эпидемиологические критерии обследования на ВИЧ.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Профилактика и эпидемиологический надзор за ВИЧ инфекцией.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тактику профилактики ВИЧ от матери ребенку.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профилактических мероприятий </w:t>
            </w:r>
            <w:r w:rsidR="008C26C3">
              <w:rPr>
                <w:bCs/>
                <w:spacing w:val="-1"/>
                <w:sz w:val="24"/>
                <w:szCs w:val="24"/>
              </w:rPr>
              <w:t>среди ключевых групп населения.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Конго-Крымская геморрагическая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лихорадка (ККГЛ) 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ККГЛ.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геморрагическими лихорадками в РК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</w:t>
            </w:r>
            <w:r w:rsidR="008C26C3">
              <w:rPr>
                <w:bCs/>
                <w:spacing w:val="-1"/>
                <w:sz w:val="24"/>
                <w:szCs w:val="24"/>
              </w:rPr>
              <w:t>ских мероприятий в очагах ККГЛ.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Геморрагическая лихорадка с почечным синдромом (ГЛПС).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ГЛПС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эпидемиологическую </w:t>
            </w:r>
            <w:r w:rsidRPr="00562990">
              <w:rPr>
                <w:bCs/>
                <w:spacing w:val="-1"/>
                <w:sz w:val="24"/>
                <w:szCs w:val="24"/>
              </w:rPr>
              <w:lastRenderedPageBreak/>
              <w:t>ситуацию по заболеваемости ГЛПС в РК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</w:t>
            </w:r>
            <w:r w:rsidR="008C26C3">
              <w:rPr>
                <w:bCs/>
                <w:spacing w:val="-1"/>
                <w:sz w:val="24"/>
                <w:szCs w:val="24"/>
              </w:rPr>
              <w:t>ских мероприятий в очагах ГЛПС.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Лихорадка Западного Нила, Денге.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лихорадок Западного Нила и Денге.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лихорадок Западного Нила и Денге в РК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лихорадок Западног</w:t>
            </w:r>
            <w:r w:rsidR="008C26C3">
              <w:rPr>
                <w:bCs/>
                <w:spacing w:val="-1"/>
                <w:sz w:val="24"/>
                <w:szCs w:val="24"/>
              </w:rPr>
              <w:t>о Нила и Денге.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bCs/>
                <w:sz w:val="24"/>
                <w:szCs w:val="24"/>
                <w:lang w:eastAsia="en-US"/>
              </w:rPr>
              <w:t>Клещевой энцефалит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клещевого энцефалита (КЭ).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КЭ в РК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</w:t>
            </w:r>
            <w:r w:rsidR="008C26C3">
              <w:rPr>
                <w:bCs/>
                <w:spacing w:val="-1"/>
                <w:sz w:val="24"/>
                <w:szCs w:val="24"/>
              </w:rPr>
              <w:t>оприятий в природных очагах КЭ.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9A28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Чума.</w:t>
            </w:r>
          </w:p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Туляремия.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чумы и туляремии.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чумой и туляремией 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</w:t>
            </w:r>
            <w:r w:rsidR="008C26C3">
              <w:rPr>
                <w:bCs/>
                <w:spacing w:val="-1"/>
                <w:sz w:val="24"/>
                <w:szCs w:val="24"/>
              </w:rPr>
              <w:t>ятий в очагах чумы и туляремии.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62990">
              <w:rPr>
                <w:rFonts w:eastAsiaTheme="minorHAnsi"/>
                <w:sz w:val="24"/>
                <w:szCs w:val="24"/>
                <w:lang w:eastAsia="en-US"/>
              </w:rPr>
              <w:t>Сибирская язва. Рожа.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сибирской язвы и рожи.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эпидемиологическую ситуацию по заболеваемости сибирской язвы в РК.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очаге сибирской язвы и специфической </w:t>
            </w:r>
            <w:r w:rsidRPr="00562990">
              <w:rPr>
                <w:bCs/>
                <w:spacing w:val="-1"/>
                <w:sz w:val="24"/>
                <w:szCs w:val="24"/>
              </w:rPr>
              <w:lastRenderedPageBreak/>
              <w:t>про</w:t>
            </w:r>
            <w:r w:rsidR="008C26C3">
              <w:rPr>
                <w:bCs/>
                <w:spacing w:val="-1"/>
                <w:sz w:val="24"/>
                <w:szCs w:val="24"/>
              </w:rPr>
              <w:t>филактики сибирской язвы.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3.11</w:t>
            </w:r>
          </w:p>
        </w:tc>
        <w:tc>
          <w:tcPr>
            <w:tcW w:w="3329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rPr>
                <w:iCs/>
              </w:rPr>
              <w:t xml:space="preserve">Паразитарные болезни человека и их профилактика. </w:t>
            </w:r>
            <w:r w:rsidRPr="00562990">
              <w:t xml:space="preserve">Эпидемиология </w:t>
            </w:r>
            <w:proofErr w:type="spellStart"/>
            <w:r w:rsidRPr="00562990">
              <w:t>геогельминтозов</w:t>
            </w:r>
            <w:proofErr w:type="spellEnd"/>
            <w:r w:rsidRPr="00562990">
              <w:t>, эпидемиологический надзор, профилактика, противоэпидемические мероприятия в очагах.</w:t>
            </w:r>
          </w:p>
        </w:tc>
        <w:tc>
          <w:tcPr>
            <w:tcW w:w="585" w:type="dxa"/>
          </w:tcPr>
          <w:p w:rsidR="000667C2" w:rsidRPr="00562990" w:rsidRDefault="003343AB" w:rsidP="000667C2">
            <w:pPr>
              <w:pStyle w:val="Default"/>
              <w:jc w:val="both"/>
            </w:pPr>
            <w:r>
              <w:t>2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Опишите эпидемиологию паразитарных заболеваний.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группы риска по заражению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геогельминтозами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>.</w:t>
            </w:r>
          </w:p>
          <w:p w:rsidR="000667C2" w:rsidRPr="00562990" w:rsidRDefault="000667C2" w:rsidP="000667C2">
            <w:pPr>
              <w:jc w:val="both"/>
              <w:rPr>
                <w:rFonts w:eastAsia="Calibri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геогельминтозов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  <w:tr w:rsidR="00562990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 xml:space="preserve">Эпидемиология, </w:t>
            </w:r>
            <w:proofErr w:type="spellStart"/>
            <w:r w:rsidRPr="00562990">
              <w:t>биогельминтозов</w:t>
            </w:r>
            <w:proofErr w:type="spellEnd"/>
            <w:r w:rsidRPr="00562990">
              <w:t>, эпидемиологический надзор, профилактика, противоэпидемические мероприятия в очагах.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3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4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center"/>
            </w:pPr>
            <w:r w:rsidRPr="00562990">
              <w:t>4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Опишите группы риска по заражению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биогельминтозов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>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 xml:space="preserve">- Разработайте тактику проведения противоэпидемических мероприятий в очагах </w:t>
            </w:r>
            <w:proofErr w:type="spellStart"/>
            <w:r w:rsidRPr="00562990">
              <w:rPr>
                <w:bCs/>
                <w:spacing w:val="-1"/>
                <w:sz w:val="24"/>
                <w:szCs w:val="24"/>
              </w:rPr>
              <w:t>биогельминтозов</w:t>
            </w:r>
            <w:proofErr w:type="spellEnd"/>
            <w:r w:rsidRPr="00562990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  <w:tr w:rsidR="000667C2" w:rsidRPr="00562990" w:rsidTr="00625FCD">
        <w:trPr>
          <w:jc w:val="center"/>
        </w:trPr>
        <w:tc>
          <w:tcPr>
            <w:tcW w:w="636" w:type="dxa"/>
            <w:vAlign w:val="center"/>
          </w:tcPr>
          <w:p w:rsidR="000667C2" w:rsidRPr="00562990" w:rsidRDefault="00625FCD" w:rsidP="000667C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3329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Эпидемиология контагиозных гельминтозов, эпидемиологический надзор, профилактика, противоэпидемические мероприятия в очагах.</w:t>
            </w:r>
          </w:p>
        </w:tc>
        <w:tc>
          <w:tcPr>
            <w:tcW w:w="585" w:type="dxa"/>
          </w:tcPr>
          <w:p w:rsidR="000667C2" w:rsidRPr="00562990" w:rsidRDefault="003343AB" w:rsidP="000667C2">
            <w:pPr>
              <w:pStyle w:val="Default"/>
              <w:jc w:val="both"/>
            </w:pPr>
            <w:r>
              <w:t>1</w:t>
            </w:r>
          </w:p>
        </w:tc>
        <w:tc>
          <w:tcPr>
            <w:tcW w:w="685" w:type="dxa"/>
          </w:tcPr>
          <w:p w:rsidR="000667C2" w:rsidRPr="00562990" w:rsidRDefault="003343AB" w:rsidP="000667C2">
            <w:pPr>
              <w:pStyle w:val="Default"/>
              <w:jc w:val="both"/>
            </w:pPr>
            <w:r>
              <w:t>1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2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Опи</w:t>
            </w:r>
            <w:r w:rsidR="008C26C3">
              <w:rPr>
                <w:bCs/>
                <w:spacing w:val="-1"/>
                <w:sz w:val="24"/>
                <w:szCs w:val="24"/>
              </w:rPr>
              <w:t xml:space="preserve">шите группы риска по заражению </w:t>
            </w:r>
            <w:r w:rsidRPr="00562990">
              <w:rPr>
                <w:bCs/>
                <w:spacing w:val="-1"/>
                <w:sz w:val="24"/>
                <w:szCs w:val="24"/>
              </w:rPr>
              <w:t>контагиозными гельминтозами.</w:t>
            </w:r>
          </w:p>
          <w:p w:rsidR="000667C2" w:rsidRPr="00562990" w:rsidRDefault="000667C2" w:rsidP="000667C2">
            <w:pPr>
              <w:rPr>
                <w:bCs/>
                <w:spacing w:val="-1"/>
                <w:sz w:val="24"/>
                <w:szCs w:val="24"/>
              </w:rPr>
            </w:pPr>
            <w:r w:rsidRPr="00562990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очагах контагиозных гельминтозов.</w:t>
            </w:r>
          </w:p>
        </w:tc>
      </w:tr>
      <w:tr w:rsidR="00562990" w:rsidRPr="00562990" w:rsidTr="00625FCD">
        <w:trPr>
          <w:trHeight w:val="359"/>
          <w:jc w:val="center"/>
        </w:trPr>
        <w:tc>
          <w:tcPr>
            <w:tcW w:w="636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  <w:rPr>
                <w:bCs/>
              </w:rPr>
            </w:pPr>
            <w:r w:rsidRPr="00562990">
              <w:rPr>
                <w:bCs/>
              </w:rPr>
              <w:t xml:space="preserve"> </w:t>
            </w:r>
          </w:p>
        </w:tc>
        <w:tc>
          <w:tcPr>
            <w:tcW w:w="3329" w:type="dxa"/>
            <w:vAlign w:val="center"/>
          </w:tcPr>
          <w:p w:rsidR="000667C2" w:rsidRPr="00625FCD" w:rsidRDefault="000667C2" w:rsidP="000667C2">
            <w:pPr>
              <w:pStyle w:val="Default"/>
              <w:jc w:val="both"/>
              <w:rPr>
                <w:iCs/>
                <w:color w:val="000000" w:themeColor="text1"/>
              </w:rPr>
            </w:pPr>
            <w:r w:rsidRPr="00625FCD">
              <w:rPr>
                <w:color w:val="000000" w:themeColor="text1"/>
              </w:rPr>
              <w:t>Рубежный контроль</w:t>
            </w:r>
            <w:r w:rsidR="009A28F2" w:rsidRPr="00625FCD">
              <w:rPr>
                <w:color w:val="000000" w:themeColor="text1"/>
              </w:rPr>
              <w:t xml:space="preserve"> №3</w:t>
            </w:r>
          </w:p>
        </w:tc>
        <w:tc>
          <w:tcPr>
            <w:tcW w:w="585" w:type="dxa"/>
          </w:tcPr>
          <w:p w:rsidR="000667C2" w:rsidRPr="00562990" w:rsidRDefault="000667C2" w:rsidP="000667C2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685" w:type="dxa"/>
          </w:tcPr>
          <w:p w:rsidR="000667C2" w:rsidRPr="00562990" w:rsidRDefault="000667C2" w:rsidP="000667C2">
            <w:pPr>
              <w:pStyle w:val="Default"/>
              <w:jc w:val="both"/>
            </w:pPr>
            <w:r w:rsidRPr="00562990">
              <w:t>1</w:t>
            </w: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</w:p>
        </w:tc>
        <w:tc>
          <w:tcPr>
            <w:tcW w:w="576" w:type="dxa"/>
          </w:tcPr>
          <w:p w:rsidR="000667C2" w:rsidRPr="00562990" w:rsidRDefault="000667C2" w:rsidP="000667C2">
            <w:pPr>
              <w:pStyle w:val="Default"/>
              <w:jc w:val="both"/>
            </w:pPr>
          </w:p>
        </w:tc>
        <w:tc>
          <w:tcPr>
            <w:tcW w:w="3257" w:type="dxa"/>
            <w:vAlign w:val="center"/>
          </w:tcPr>
          <w:p w:rsidR="000667C2" w:rsidRPr="00562990" w:rsidRDefault="000667C2" w:rsidP="000667C2">
            <w:pPr>
              <w:jc w:val="both"/>
              <w:rPr>
                <w:rFonts w:eastAsia="Calibri"/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устный оп</w:t>
            </w:r>
            <w:r w:rsidR="008C26C3">
              <w:rPr>
                <w:sz w:val="24"/>
                <w:szCs w:val="24"/>
              </w:rPr>
              <w:t>рос, решение ситуационных задач.</w:t>
            </w:r>
          </w:p>
        </w:tc>
      </w:tr>
      <w:tr w:rsidR="00562990" w:rsidRPr="00562990" w:rsidTr="00625FCD">
        <w:trPr>
          <w:trHeight w:val="419"/>
          <w:jc w:val="center"/>
        </w:trPr>
        <w:tc>
          <w:tcPr>
            <w:tcW w:w="636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29" w:type="dxa"/>
            <w:vAlign w:val="center"/>
          </w:tcPr>
          <w:p w:rsidR="000667C2" w:rsidRPr="00562990" w:rsidRDefault="000667C2" w:rsidP="000667C2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99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5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62990">
              <w:rPr>
                <w:b/>
                <w:bCs/>
                <w:color w:val="auto"/>
              </w:rPr>
              <w:t>54</w:t>
            </w:r>
          </w:p>
        </w:tc>
        <w:tc>
          <w:tcPr>
            <w:tcW w:w="685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62990">
              <w:rPr>
                <w:b/>
                <w:bCs/>
                <w:color w:val="auto"/>
              </w:rPr>
              <w:t>114</w:t>
            </w:r>
          </w:p>
        </w:tc>
        <w:tc>
          <w:tcPr>
            <w:tcW w:w="576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62990">
              <w:rPr>
                <w:b/>
                <w:bCs/>
                <w:color w:val="auto"/>
              </w:rPr>
              <w:t>132</w:t>
            </w:r>
          </w:p>
        </w:tc>
        <w:tc>
          <w:tcPr>
            <w:tcW w:w="576" w:type="dxa"/>
            <w:vAlign w:val="center"/>
          </w:tcPr>
          <w:p w:rsidR="000667C2" w:rsidRPr="00562990" w:rsidRDefault="000667C2" w:rsidP="000667C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62990">
              <w:rPr>
                <w:b/>
                <w:bCs/>
                <w:color w:val="auto"/>
              </w:rPr>
              <w:t>150</w:t>
            </w:r>
          </w:p>
        </w:tc>
        <w:tc>
          <w:tcPr>
            <w:tcW w:w="3257" w:type="dxa"/>
            <w:vAlign w:val="center"/>
          </w:tcPr>
          <w:p w:rsidR="000667C2" w:rsidRPr="00562990" w:rsidRDefault="000667C2" w:rsidP="00625FCD">
            <w:pPr>
              <w:pStyle w:val="Default"/>
              <w:jc w:val="both"/>
              <w:rPr>
                <w:b/>
                <w:bCs/>
              </w:rPr>
            </w:pPr>
            <w:r w:rsidRPr="00562990">
              <w:rPr>
                <w:b/>
                <w:bCs/>
              </w:rPr>
              <w:t xml:space="preserve">  </w:t>
            </w:r>
          </w:p>
        </w:tc>
      </w:tr>
      <w:tr w:rsidR="00625FCD" w:rsidRPr="00562990" w:rsidTr="00625FCD">
        <w:trPr>
          <w:trHeight w:val="419"/>
          <w:jc w:val="center"/>
        </w:trPr>
        <w:tc>
          <w:tcPr>
            <w:tcW w:w="636" w:type="dxa"/>
            <w:vAlign w:val="center"/>
          </w:tcPr>
          <w:p w:rsidR="00625FCD" w:rsidRPr="00562990" w:rsidRDefault="00625FCD" w:rsidP="000667C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329" w:type="dxa"/>
            <w:vAlign w:val="center"/>
          </w:tcPr>
          <w:p w:rsidR="00625FCD" w:rsidRPr="00562990" w:rsidRDefault="00625FCD" w:rsidP="000667C2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22" w:type="dxa"/>
            <w:gridSpan w:val="4"/>
            <w:vAlign w:val="center"/>
          </w:tcPr>
          <w:p w:rsidR="00625FCD" w:rsidRPr="00562990" w:rsidRDefault="00625FCD" w:rsidP="00625FC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450 часов</w:t>
            </w:r>
          </w:p>
        </w:tc>
        <w:tc>
          <w:tcPr>
            <w:tcW w:w="3257" w:type="dxa"/>
            <w:vAlign w:val="center"/>
          </w:tcPr>
          <w:p w:rsidR="00625FCD" w:rsidRPr="00562990" w:rsidRDefault="00625FCD" w:rsidP="000667C2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85AAF" w:rsidRPr="00562990" w:rsidRDefault="00A85AAF" w:rsidP="00A85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85AAF" w:rsidRPr="00625FCD" w:rsidRDefault="00A85AAF" w:rsidP="0062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sz w:val="28"/>
          <w:szCs w:val="28"/>
        </w:rPr>
      </w:pPr>
      <w:r w:rsidRPr="00625FCD">
        <w:rPr>
          <w:b/>
          <w:sz w:val="28"/>
          <w:szCs w:val="28"/>
        </w:rPr>
        <w:t>Оценка учебных достижений слушателей</w:t>
      </w:r>
    </w:p>
    <w:p w:rsidR="00A85AAF" w:rsidRPr="00562990" w:rsidRDefault="00A85AAF" w:rsidP="00A85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A85AAF" w:rsidRPr="00562990" w:rsidTr="007446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AF" w:rsidRPr="00562990" w:rsidRDefault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AF" w:rsidRPr="00562990" w:rsidRDefault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62990">
              <w:rPr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A85AAF" w:rsidRPr="00562990" w:rsidTr="007446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AF" w:rsidRPr="00562990" w:rsidRDefault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AF" w:rsidRPr="00562990" w:rsidRDefault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Решение ситуационных задач, тестирование, прямое наблюдение</w:t>
            </w:r>
          </w:p>
        </w:tc>
      </w:tr>
      <w:tr w:rsidR="00A85AAF" w:rsidRPr="00562990" w:rsidTr="007446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AF" w:rsidRPr="00562990" w:rsidRDefault="00A85AAF" w:rsidP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62990">
              <w:rPr>
                <w:rFonts w:eastAsia="Calibri"/>
                <w:sz w:val="24"/>
                <w:szCs w:val="24"/>
              </w:rPr>
              <w:t xml:space="preserve">Рубежный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F" w:rsidRPr="00562990" w:rsidRDefault="00A85AAF" w:rsidP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 xml:space="preserve">Оценка знаний и навыков по завершении каждого модуля/раздела/дисциплины: устный опрос, решение ситуационных задач, тестовые вопросы </w:t>
            </w:r>
          </w:p>
          <w:p w:rsidR="00CC4125" w:rsidRPr="00562990" w:rsidRDefault="006A1FDF" w:rsidP="00CC41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562990">
              <w:rPr>
                <w:sz w:val="24"/>
                <w:szCs w:val="24"/>
              </w:rPr>
              <w:t>Допуск к Итоговой аттестации.</w:t>
            </w:r>
          </w:p>
        </w:tc>
      </w:tr>
      <w:tr w:rsidR="006A1FDF" w:rsidRPr="00562990" w:rsidTr="007446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DF" w:rsidRPr="00562990" w:rsidRDefault="006A1FDF" w:rsidP="006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62990">
              <w:rPr>
                <w:rFonts w:eastAsia="Calibri"/>
                <w:sz w:val="24"/>
                <w:szCs w:val="24"/>
              </w:rPr>
              <w:t>Итоговый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DF" w:rsidRPr="00562990" w:rsidRDefault="006A1FDF" w:rsidP="00B5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shd w:val="clear" w:color="auto" w:fill="FFFFFF"/>
              </w:rPr>
              <w:t>Первый этап – оценка знаний по заявляемой специа</w:t>
            </w:r>
            <w:r w:rsidR="00B550B7">
              <w:rPr>
                <w:sz w:val="24"/>
                <w:szCs w:val="24"/>
                <w:shd w:val="clear" w:color="auto" w:fill="FFFFFF"/>
              </w:rPr>
              <w:t>льности путем автоматизированного</w:t>
            </w:r>
            <w:r w:rsidRPr="00562990">
              <w:rPr>
                <w:sz w:val="24"/>
                <w:szCs w:val="24"/>
                <w:shd w:val="clear" w:color="auto" w:fill="FFFFFF"/>
              </w:rPr>
              <w:t xml:space="preserve"> компьютерн</w:t>
            </w:r>
            <w:r w:rsidR="00B550B7">
              <w:rPr>
                <w:sz w:val="24"/>
                <w:szCs w:val="24"/>
                <w:shd w:val="clear" w:color="auto" w:fill="FFFFFF"/>
              </w:rPr>
              <w:t>ого</w:t>
            </w:r>
            <w:r w:rsidRPr="00562990">
              <w:rPr>
                <w:sz w:val="24"/>
                <w:szCs w:val="24"/>
                <w:shd w:val="clear" w:color="auto" w:fill="FFFFFF"/>
              </w:rPr>
              <w:t xml:space="preserve"> тестировани</w:t>
            </w:r>
            <w:r w:rsidR="00B550B7">
              <w:rPr>
                <w:sz w:val="24"/>
                <w:szCs w:val="24"/>
                <w:shd w:val="clear" w:color="auto" w:fill="FFFFFF"/>
              </w:rPr>
              <w:t>я</w:t>
            </w:r>
            <w:r w:rsidRPr="00562990">
              <w:rPr>
                <w:sz w:val="24"/>
                <w:szCs w:val="24"/>
                <w:shd w:val="clear" w:color="auto" w:fill="FFFFFF"/>
              </w:rPr>
              <w:t xml:space="preserve"> с помощью тестовых вопросов.</w:t>
            </w:r>
            <w:r w:rsidRPr="00562990">
              <w:rPr>
                <w:sz w:val="24"/>
                <w:szCs w:val="24"/>
              </w:rPr>
              <w:br/>
            </w:r>
            <w:r w:rsidRPr="00562990">
              <w:rPr>
                <w:sz w:val="24"/>
                <w:szCs w:val="24"/>
                <w:shd w:val="clear" w:color="auto" w:fill="FFFFFF"/>
              </w:rPr>
              <w:t>Второй этап – оценка навыков путем демонстрации выполнения навыков, в том числе с применением ситуационных задач.</w:t>
            </w:r>
          </w:p>
        </w:tc>
      </w:tr>
    </w:tbl>
    <w:p w:rsidR="00D55221" w:rsidRPr="00562990" w:rsidRDefault="00D55221" w:rsidP="00695F22">
      <w:pPr>
        <w:pStyle w:val="Default"/>
        <w:jc w:val="both"/>
      </w:pPr>
    </w:p>
    <w:p w:rsidR="00193D88" w:rsidRDefault="007446E2" w:rsidP="009C7D6B">
      <w:pPr>
        <w:pStyle w:val="Default"/>
        <w:jc w:val="both"/>
        <w:rPr>
          <w:b/>
        </w:rPr>
      </w:pPr>
      <w:r w:rsidRPr="007446E2">
        <w:rPr>
          <w:b/>
        </w:rPr>
        <w:t xml:space="preserve">    </w:t>
      </w:r>
    </w:p>
    <w:p w:rsidR="00193D88" w:rsidRDefault="00193D88" w:rsidP="009C7D6B">
      <w:pPr>
        <w:pStyle w:val="Default"/>
        <w:jc w:val="both"/>
        <w:rPr>
          <w:b/>
        </w:rPr>
      </w:pPr>
    </w:p>
    <w:p w:rsidR="00193D88" w:rsidRDefault="00193D88" w:rsidP="009C7D6B">
      <w:pPr>
        <w:pStyle w:val="Default"/>
        <w:jc w:val="both"/>
        <w:rPr>
          <w:b/>
        </w:rPr>
      </w:pPr>
    </w:p>
    <w:p w:rsidR="00D55221" w:rsidRPr="00625FCD" w:rsidRDefault="00D55221" w:rsidP="00625FCD">
      <w:pPr>
        <w:pStyle w:val="Default"/>
        <w:ind w:left="142"/>
        <w:rPr>
          <w:b/>
          <w:sz w:val="28"/>
          <w:szCs w:val="28"/>
        </w:rPr>
      </w:pPr>
      <w:proofErr w:type="spellStart"/>
      <w:r w:rsidRPr="00625FCD">
        <w:rPr>
          <w:b/>
          <w:sz w:val="28"/>
          <w:szCs w:val="28"/>
        </w:rPr>
        <w:t>Балльно</w:t>
      </w:r>
      <w:proofErr w:type="spellEnd"/>
      <w:r w:rsidRPr="00625FCD">
        <w:rPr>
          <w:b/>
          <w:sz w:val="28"/>
          <w:szCs w:val="28"/>
        </w:rPr>
        <w:t>-рейтинговая буквенная система оценки учебных достижений слушателей</w:t>
      </w:r>
    </w:p>
    <w:p w:rsidR="007446E2" w:rsidRPr="007446E2" w:rsidRDefault="007446E2" w:rsidP="009C7D6B">
      <w:pPr>
        <w:pStyle w:val="Default"/>
        <w:jc w:val="both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2726"/>
      </w:tblGrid>
      <w:tr w:rsidR="00D55221" w:rsidRPr="00562990" w:rsidTr="007446E2">
        <w:trPr>
          <w:trHeight w:val="246"/>
          <w:jc w:val="center"/>
        </w:trPr>
        <w:tc>
          <w:tcPr>
            <w:tcW w:w="2370" w:type="dxa"/>
            <w:vAlign w:val="center"/>
          </w:tcPr>
          <w:p w:rsidR="00D55221" w:rsidRPr="007446E2" w:rsidRDefault="00D55221" w:rsidP="009C7D6B">
            <w:pPr>
              <w:pStyle w:val="Default"/>
              <w:jc w:val="both"/>
              <w:rPr>
                <w:b/>
              </w:rPr>
            </w:pPr>
            <w:r w:rsidRPr="007446E2">
              <w:rPr>
                <w:b/>
              </w:rPr>
              <w:lastRenderedPageBreak/>
              <w:t>Оценка по буквенной системе</w:t>
            </w:r>
          </w:p>
        </w:tc>
        <w:tc>
          <w:tcPr>
            <w:tcW w:w="2409" w:type="dxa"/>
            <w:vAlign w:val="center"/>
          </w:tcPr>
          <w:p w:rsidR="00D55221" w:rsidRPr="007446E2" w:rsidRDefault="00D55221" w:rsidP="009C7D6B">
            <w:pPr>
              <w:pStyle w:val="Default"/>
              <w:jc w:val="both"/>
              <w:rPr>
                <w:b/>
              </w:rPr>
            </w:pPr>
            <w:r w:rsidRPr="007446E2">
              <w:rPr>
                <w:b/>
              </w:rPr>
              <w:t>Цифровой эквивалент баллов</w:t>
            </w:r>
          </w:p>
        </w:tc>
        <w:tc>
          <w:tcPr>
            <w:tcW w:w="2129" w:type="dxa"/>
            <w:vAlign w:val="center"/>
          </w:tcPr>
          <w:p w:rsidR="00D55221" w:rsidRPr="007446E2" w:rsidRDefault="00D55221" w:rsidP="009C7D6B">
            <w:pPr>
              <w:pStyle w:val="Default"/>
              <w:jc w:val="both"/>
              <w:rPr>
                <w:b/>
              </w:rPr>
            </w:pPr>
            <w:r w:rsidRPr="007446E2">
              <w:rPr>
                <w:b/>
              </w:rPr>
              <w:t>%-</w:t>
            </w:r>
            <w:proofErr w:type="spellStart"/>
            <w:r w:rsidRPr="007446E2">
              <w:rPr>
                <w:b/>
              </w:rPr>
              <w:t>ное</w:t>
            </w:r>
            <w:proofErr w:type="spellEnd"/>
            <w:r w:rsidRPr="007446E2">
              <w:rPr>
                <w:b/>
              </w:rPr>
              <w:t xml:space="preserve"> содержание</w:t>
            </w:r>
          </w:p>
        </w:tc>
        <w:tc>
          <w:tcPr>
            <w:tcW w:w="2726" w:type="dxa"/>
            <w:vAlign w:val="center"/>
          </w:tcPr>
          <w:p w:rsidR="00D55221" w:rsidRPr="007446E2" w:rsidRDefault="00D55221" w:rsidP="009C7D6B">
            <w:pPr>
              <w:pStyle w:val="Default"/>
              <w:jc w:val="both"/>
              <w:rPr>
                <w:b/>
              </w:rPr>
            </w:pPr>
            <w:r w:rsidRPr="007446E2">
              <w:rPr>
                <w:b/>
              </w:rPr>
              <w:t>Оценка по традиционной системе</w:t>
            </w:r>
          </w:p>
        </w:tc>
      </w:tr>
      <w:tr w:rsidR="00D55221" w:rsidRPr="00562990" w:rsidTr="007446E2">
        <w:trPr>
          <w:trHeight w:val="201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А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4,0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95-100</w:t>
            </w:r>
          </w:p>
        </w:tc>
        <w:tc>
          <w:tcPr>
            <w:tcW w:w="2726" w:type="dxa"/>
            <w:vMerge w:val="restart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Отлично</w:t>
            </w: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А-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3,67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90-94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296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В+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3,33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85-89</w:t>
            </w:r>
          </w:p>
        </w:tc>
        <w:tc>
          <w:tcPr>
            <w:tcW w:w="2726" w:type="dxa"/>
            <w:vMerge w:val="restart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Хорошо</w:t>
            </w: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В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3,0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80-84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В-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2,67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75-79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484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С+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2,33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70-74</w:t>
            </w:r>
          </w:p>
        </w:tc>
        <w:tc>
          <w:tcPr>
            <w:tcW w:w="2726" w:type="dxa"/>
            <w:vMerge w:val="restart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Удовлетворительно</w:t>
            </w: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С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2,0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65-69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С-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1,67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60-64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D+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1,33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55-59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D</w:t>
            </w:r>
          </w:p>
        </w:tc>
        <w:tc>
          <w:tcPr>
            <w:tcW w:w="240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1,0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50-54</w:t>
            </w:r>
          </w:p>
        </w:tc>
        <w:tc>
          <w:tcPr>
            <w:tcW w:w="2726" w:type="dxa"/>
            <w:vMerge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</w:p>
        </w:tc>
      </w:tr>
      <w:tr w:rsidR="00D55221" w:rsidRPr="00562990" w:rsidTr="007446E2">
        <w:trPr>
          <w:trHeight w:val="109"/>
          <w:jc w:val="center"/>
        </w:trPr>
        <w:tc>
          <w:tcPr>
            <w:tcW w:w="2370" w:type="dxa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F</w:t>
            </w:r>
          </w:p>
        </w:tc>
        <w:tc>
          <w:tcPr>
            <w:tcW w:w="2409" w:type="dxa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0</w:t>
            </w:r>
          </w:p>
        </w:tc>
        <w:tc>
          <w:tcPr>
            <w:tcW w:w="2129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0-49</w:t>
            </w:r>
          </w:p>
        </w:tc>
        <w:tc>
          <w:tcPr>
            <w:tcW w:w="2726" w:type="dxa"/>
            <w:vAlign w:val="center"/>
          </w:tcPr>
          <w:p w:rsidR="00D55221" w:rsidRPr="00562990" w:rsidRDefault="00D55221" w:rsidP="009C7D6B">
            <w:pPr>
              <w:pStyle w:val="Default"/>
              <w:jc w:val="both"/>
            </w:pPr>
            <w:r w:rsidRPr="00562990">
              <w:t>Неудовлетворительно</w:t>
            </w:r>
          </w:p>
        </w:tc>
      </w:tr>
    </w:tbl>
    <w:p w:rsidR="00D55221" w:rsidRPr="00562990" w:rsidRDefault="00D55221" w:rsidP="009C7D6B">
      <w:pPr>
        <w:pStyle w:val="Default"/>
        <w:jc w:val="both"/>
        <w:rPr>
          <w:b/>
          <w:bCs/>
        </w:rPr>
      </w:pPr>
    </w:p>
    <w:p w:rsidR="00D55221" w:rsidRPr="00625FCD" w:rsidRDefault="00D55221" w:rsidP="009C7D6B">
      <w:pPr>
        <w:pStyle w:val="Default"/>
        <w:jc w:val="both"/>
        <w:rPr>
          <w:b/>
          <w:sz w:val="28"/>
        </w:rPr>
      </w:pPr>
      <w:r w:rsidRPr="00625FCD">
        <w:rPr>
          <w:b/>
          <w:sz w:val="28"/>
        </w:rPr>
        <w:t xml:space="preserve">Рекомендуемая литература: </w:t>
      </w:r>
    </w:p>
    <w:p w:rsidR="00625FCD" w:rsidRPr="00625FCD" w:rsidRDefault="00D55221" w:rsidP="00625FCD">
      <w:pPr>
        <w:pStyle w:val="Default"/>
        <w:spacing w:after="86"/>
        <w:rPr>
          <w:b/>
          <w:sz w:val="28"/>
        </w:rPr>
      </w:pPr>
      <w:r w:rsidRPr="00625FCD">
        <w:rPr>
          <w:b/>
          <w:sz w:val="28"/>
        </w:rPr>
        <w:t>Основная</w:t>
      </w:r>
      <w:r w:rsidR="003D04BF" w:rsidRPr="00625FCD">
        <w:rPr>
          <w:b/>
          <w:sz w:val="28"/>
        </w:rPr>
        <w:t>:</w:t>
      </w:r>
      <w:r w:rsidRPr="00625FCD">
        <w:rPr>
          <w:b/>
          <w:sz w:val="28"/>
        </w:rPr>
        <w:t xml:space="preserve"> </w:t>
      </w:r>
    </w:p>
    <w:p w:rsidR="00625FCD" w:rsidRPr="00625FCD" w:rsidRDefault="00625FCD" w:rsidP="00625FCD">
      <w:pPr>
        <w:pStyle w:val="Default"/>
        <w:spacing w:after="86"/>
        <w:rPr>
          <w:sz w:val="28"/>
        </w:rPr>
      </w:pPr>
      <w:r w:rsidRPr="00625FCD">
        <w:rPr>
          <w:sz w:val="28"/>
        </w:rPr>
        <w:t>1.</w:t>
      </w:r>
      <w:r w:rsidRPr="00625FCD">
        <w:rPr>
          <w:b/>
          <w:sz w:val="28"/>
        </w:rPr>
        <w:t xml:space="preserve"> </w:t>
      </w:r>
      <w:proofErr w:type="spellStart"/>
      <w:r w:rsidRPr="00625FCD">
        <w:rPr>
          <w:sz w:val="28"/>
        </w:rPr>
        <w:t>Брико</w:t>
      </w:r>
      <w:proofErr w:type="spellEnd"/>
      <w:r w:rsidRPr="00625FCD">
        <w:rPr>
          <w:sz w:val="28"/>
        </w:rPr>
        <w:t xml:space="preserve"> А.И., Покровский </w:t>
      </w:r>
      <w:proofErr w:type="spellStart"/>
      <w:r w:rsidRPr="00625FCD">
        <w:rPr>
          <w:sz w:val="28"/>
        </w:rPr>
        <w:t>В.И.Эпидемиология</w:t>
      </w:r>
      <w:proofErr w:type="spellEnd"/>
      <w:r w:rsidRPr="00625FCD">
        <w:rPr>
          <w:sz w:val="28"/>
        </w:rPr>
        <w:t xml:space="preserve">. - М.: ГЕОТАР-Медиа, 2016. – 368 с. </w:t>
      </w:r>
    </w:p>
    <w:p w:rsidR="00625FCD" w:rsidRPr="00625FCD" w:rsidRDefault="00625FCD" w:rsidP="00625FCD">
      <w:pPr>
        <w:autoSpaceDE w:val="0"/>
        <w:autoSpaceDN w:val="0"/>
        <w:adjustRightInd w:val="0"/>
        <w:rPr>
          <w:sz w:val="28"/>
          <w:szCs w:val="24"/>
        </w:rPr>
      </w:pPr>
      <w:r w:rsidRPr="00625FCD">
        <w:rPr>
          <w:rFonts w:eastAsiaTheme="minorHAnsi"/>
          <w:sz w:val="28"/>
          <w:szCs w:val="24"/>
          <w:lang w:eastAsia="en-US"/>
        </w:rPr>
        <w:t>2.</w:t>
      </w:r>
      <w:r w:rsidRPr="00625FCD">
        <w:rPr>
          <w:sz w:val="28"/>
          <w:szCs w:val="24"/>
        </w:rPr>
        <w:t xml:space="preserve"> </w:t>
      </w:r>
      <w:r w:rsidRPr="00625FCD">
        <w:rPr>
          <w:rFonts w:eastAsiaTheme="minorHAnsi"/>
          <w:color w:val="000000"/>
          <w:sz w:val="28"/>
          <w:szCs w:val="24"/>
          <w:lang w:eastAsia="en-US"/>
        </w:rPr>
        <w:t xml:space="preserve">Инфекционные болезни. Руководство к практическим занятиям / Под ред. Н.Д. </w:t>
      </w:r>
      <w:proofErr w:type="spellStart"/>
      <w:r w:rsidRPr="00625FCD">
        <w:rPr>
          <w:rFonts w:eastAsiaTheme="minorHAnsi"/>
          <w:color w:val="000000"/>
          <w:sz w:val="28"/>
          <w:szCs w:val="24"/>
          <w:lang w:eastAsia="en-US"/>
        </w:rPr>
        <w:t>Ющук</w:t>
      </w:r>
      <w:proofErr w:type="spellEnd"/>
      <w:r w:rsidRPr="00625FCD">
        <w:rPr>
          <w:rFonts w:eastAsiaTheme="minorHAnsi"/>
          <w:color w:val="000000"/>
          <w:sz w:val="28"/>
          <w:szCs w:val="24"/>
          <w:lang w:eastAsia="en-US"/>
        </w:rPr>
        <w:t xml:space="preserve">, </w:t>
      </w:r>
      <w:r w:rsidRPr="00625FCD">
        <w:rPr>
          <w:rFonts w:eastAsiaTheme="minorHAnsi"/>
          <w:sz w:val="28"/>
          <w:szCs w:val="24"/>
          <w:lang w:eastAsia="en-US"/>
        </w:rPr>
        <w:t xml:space="preserve">Е.В. </w:t>
      </w:r>
      <w:proofErr w:type="spellStart"/>
      <w:r w:rsidRPr="00625FCD">
        <w:rPr>
          <w:rFonts w:eastAsiaTheme="minorHAnsi"/>
          <w:sz w:val="28"/>
          <w:szCs w:val="24"/>
          <w:lang w:eastAsia="en-US"/>
        </w:rPr>
        <w:t>Волчкова</w:t>
      </w:r>
      <w:proofErr w:type="spellEnd"/>
      <w:r w:rsidRPr="00625FCD">
        <w:rPr>
          <w:rFonts w:eastAsiaTheme="minorHAnsi"/>
          <w:sz w:val="28"/>
          <w:szCs w:val="24"/>
          <w:lang w:eastAsia="en-US"/>
        </w:rPr>
        <w:t>, Ю.В. Мартынов</w:t>
      </w:r>
      <w:r w:rsidRPr="00625FCD">
        <w:rPr>
          <w:rFonts w:eastAsiaTheme="minorHAnsi"/>
          <w:color w:val="000000"/>
          <w:sz w:val="28"/>
          <w:szCs w:val="24"/>
          <w:lang w:eastAsia="en-US"/>
        </w:rPr>
        <w:t>. - М.: ГЭОТАР – Медиа. 2020. – 718 с.</w:t>
      </w:r>
    </w:p>
    <w:p w:rsidR="00625FCD" w:rsidRPr="00625FCD" w:rsidRDefault="00625FCD" w:rsidP="00625FC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4"/>
          <w:lang w:eastAsia="en-US"/>
        </w:rPr>
      </w:pPr>
      <w:r w:rsidRPr="00625FCD">
        <w:rPr>
          <w:color w:val="000000"/>
          <w:sz w:val="28"/>
          <w:szCs w:val="24"/>
        </w:rPr>
        <w:t>3.</w:t>
      </w:r>
      <w:r w:rsidRPr="00625FCD">
        <w:rPr>
          <w:rFonts w:eastAsiaTheme="minorHAnsi"/>
          <w:sz w:val="28"/>
          <w:szCs w:val="24"/>
          <w:lang w:eastAsia="en-US"/>
        </w:rPr>
        <w:t xml:space="preserve"> </w:t>
      </w:r>
      <w:proofErr w:type="spellStart"/>
      <w:r w:rsidRPr="00625FCD">
        <w:rPr>
          <w:rFonts w:eastAsiaTheme="minorHAnsi"/>
          <w:color w:val="000000"/>
          <w:sz w:val="28"/>
          <w:szCs w:val="24"/>
          <w:lang w:eastAsia="en-US"/>
        </w:rPr>
        <w:t>Ющук</w:t>
      </w:r>
      <w:proofErr w:type="spellEnd"/>
      <w:r w:rsidRPr="00625FCD">
        <w:rPr>
          <w:rFonts w:eastAsiaTheme="minorHAnsi"/>
          <w:color w:val="000000"/>
          <w:sz w:val="28"/>
          <w:szCs w:val="24"/>
          <w:lang w:eastAsia="en-US"/>
        </w:rPr>
        <w:t xml:space="preserve"> Н.Д и др. Эпидемиология инфекционных болезней: Учебное пособие. - 3-е изд., переработанное и доп. – М.: ГЭОТАР-Медиа, 2014. – 496 с.</w:t>
      </w:r>
    </w:p>
    <w:p w:rsidR="00625FCD" w:rsidRPr="00625FCD" w:rsidRDefault="00625FCD" w:rsidP="00625FCD">
      <w:pPr>
        <w:autoSpaceDE w:val="0"/>
        <w:autoSpaceDN w:val="0"/>
        <w:adjustRightInd w:val="0"/>
        <w:rPr>
          <w:sz w:val="28"/>
          <w:szCs w:val="24"/>
          <w:lang w:eastAsia="en-US"/>
        </w:rPr>
      </w:pPr>
      <w:r w:rsidRPr="00625FCD">
        <w:rPr>
          <w:sz w:val="28"/>
          <w:szCs w:val="24"/>
        </w:rPr>
        <w:t xml:space="preserve">4.Руководство по эпидемиологии инфекционных болезней: в 2 т. / Н. И. </w:t>
      </w:r>
      <w:proofErr w:type="spellStart"/>
      <w:r w:rsidRPr="00625FCD">
        <w:rPr>
          <w:sz w:val="28"/>
          <w:szCs w:val="24"/>
        </w:rPr>
        <w:t>Брико</w:t>
      </w:r>
      <w:proofErr w:type="spellEnd"/>
      <w:r w:rsidRPr="00625FCD">
        <w:rPr>
          <w:sz w:val="28"/>
          <w:szCs w:val="24"/>
        </w:rPr>
        <w:t>, Г. Г. Онищенко, В. И. Покровский. - Москва: МИА. - 2019. - Т. 1. - 880 с.</w:t>
      </w:r>
    </w:p>
    <w:p w:rsidR="00625FCD" w:rsidRPr="00625FCD" w:rsidRDefault="00625FCD" w:rsidP="00625FCD">
      <w:pPr>
        <w:shd w:val="clear" w:color="auto" w:fill="FFFFFF"/>
        <w:jc w:val="both"/>
        <w:rPr>
          <w:color w:val="000000"/>
          <w:sz w:val="28"/>
          <w:szCs w:val="24"/>
        </w:rPr>
      </w:pPr>
      <w:r w:rsidRPr="00625FCD">
        <w:rPr>
          <w:color w:val="000000"/>
          <w:sz w:val="28"/>
          <w:szCs w:val="24"/>
          <w:lang w:val="kk-KZ"/>
        </w:rPr>
        <w:t xml:space="preserve">5.А.М. Айкимбаев. </w:t>
      </w:r>
      <w:r w:rsidRPr="00625FCD">
        <w:rPr>
          <w:color w:val="000000"/>
          <w:sz w:val="28"/>
          <w:szCs w:val="24"/>
        </w:rPr>
        <w:t>Система биологической безопасности в Казахстане. Монография - Алматы, 2015. - 416 с.</w:t>
      </w:r>
    </w:p>
    <w:p w:rsidR="003D04BF" w:rsidRPr="00625FCD" w:rsidRDefault="00625FCD" w:rsidP="009C7D6B">
      <w:pPr>
        <w:pStyle w:val="Default"/>
        <w:spacing w:after="35"/>
        <w:jc w:val="both"/>
        <w:rPr>
          <w:b/>
          <w:sz w:val="28"/>
        </w:rPr>
      </w:pPr>
      <w:r w:rsidRPr="00625FCD">
        <w:rPr>
          <w:sz w:val="28"/>
        </w:rPr>
        <w:t>6. Госпитальная эпидемиология.</w:t>
      </w:r>
    </w:p>
    <w:p w:rsidR="00D55221" w:rsidRPr="00625FCD" w:rsidRDefault="003D04BF" w:rsidP="009C7D6B">
      <w:pPr>
        <w:pStyle w:val="Default"/>
        <w:spacing w:after="35"/>
        <w:jc w:val="both"/>
        <w:rPr>
          <w:b/>
          <w:sz w:val="28"/>
        </w:rPr>
      </w:pPr>
      <w:r w:rsidRPr="00625FCD">
        <w:rPr>
          <w:b/>
          <w:sz w:val="28"/>
        </w:rPr>
        <w:t>Дополнительная:</w:t>
      </w:r>
    </w:p>
    <w:p w:rsidR="000A045D" w:rsidRPr="00625FCD" w:rsidRDefault="00970AB1" w:rsidP="000A045D">
      <w:pPr>
        <w:pStyle w:val="Default"/>
        <w:rPr>
          <w:sz w:val="28"/>
        </w:rPr>
      </w:pPr>
      <w:r w:rsidRPr="00625FCD">
        <w:rPr>
          <w:sz w:val="28"/>
        </w:rPr>
        <w:t xml:space="preserve">1. </w:t>
      </w:r>
      <w:r w:rsidR="000A045D" w:rsidRPr="00625FCD">
        <w:rPr>
          <w:sz w:val="28"/>
        </w:rPr>
        <w:t xml:space="preserve">Медицинская паразитология и паразитарные болезни: учебное пособие / под ред. А. Б. </w:t>
      </w:r>
      <w:proofErr w:type="spellStart"/>
      <w:r w:rsidR="000A045D" w:rsidRPr="00625FCD">
        <w:rPr>
          <w:sz w:val="28"/>
        </w:rPr>
        <w:t>Ходжаян</w:t>
      </w:r>
      <w:proofErr w:type="spellEnd"/>
      <w:r w:rsidR="000A045D" w:rsidRPr="00625FCD">
        <w:rPr>
          <w:sz w:val="28"/>
        </w:rPr>
        <w:t>, С. С.</w:t>
      </w:r>
      <w:r w:rsidR="003D04BF" w:rsidRPr="00625FCD">
        <w:rPr>
          <w:sz w:val="28"/>
        </w:rPr>
        <w:t xml:space="preserve"> Козлова, М. В. Голубевой. - М.</w:t>
      </w:r>
      <w:r w:rsidR="000A045D" w:rsidRPr="00625FCD">
        <w:rPr>
          <w:sz w:val="28"/>
        </w:rPr>
        <w:t xml:space="preserve">: ГЭОТАР-Медиа, 2014. - 448 с. </w:t>
      </w:r>
    </w:p>
    <w:p w:rsidR="000A045D" w:rsidRPr="00625FCD" w:rsidRDefault="000A045D" w:rsidP="000A045D">
      <w:pPr>
        <w:pStyle w:val="Default"/>
        <w:rPr>
          <w:sz w:val="28"/>
        </w:rPr>
      </w:pPr>
      <w:r w:rsidRPr="00625FCD">
        <w:rPr>
          <w:sz w:val="28"/>
        </w:rPr>
        <w:t xml:space="preserve">2. «Международные медико-санитарные правила (2005)», одобрены 58-й сессией Всемирной ассамблеи здравоохранения 23.05.2005. </w:t>
      </w:r>
    </w:p>
    <w:p w:rsidR="000A045D" w:rsidRPr="00625FCD" w:rsidRDefault="000A045D" w:rsidP="000A045D">
      <w:pPr>
        <w:pStyle w:val="ad"/>
        <w:autoSpaceDE w:val="0"/>
        <w:autoSpaceDN w:val="0"/>
        <w:adjustRightInd w:val="0"/>
        <w:ind w:left="0"/>
        <w:rPr>
          <w:color w:val="000000"/>
          <w:kern w:val="36"/>
          <w:sz w:val="28"/>
        </w:rPr>
      </w:pPr>
      <w:r w:rsidRPr="00625FCD">
        <w:rPr>
          <w:rFonts w:eastAsiaTheme="minorHAnsi"/>
          <w:color w:val="000000"/>
          <w:sz w:val="28"/>
          <w:lang w:eastAsia="en-US"/>
        </w:rPr>
        <w:t xml:space="preserve">3. </w:t>
      </w:r>
      <w:r w:rsidRPr="00625FCD">
        <w:rPr>
          <w:color w:val="000000"/>
          <w:kern w:val="36"/>
          <w:sz w:val="28"/>
        </w:rPr>
        <w:t>Закон «О биологической безопасности Республики Казахстан», 2022.</w:t>
      </w:r>
    </w:p>
    <w:p w:rsidR="005561EC" w:rsidRPr="00625FCD" w:rsidRDefault="005561EC" w:rsidP="005561EC">
      <w:pPr>
        <w:pStyle w:val="ad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 w:val="28"/>
        </w:rPr>
      </w:pPr>
      <w:r w:rsidRPr="00625FCD">
        <w:rPr>
          <w:rFonts w:eastAsiaTheme="minorHAnsi"/>
          <w:sz w:val="28"/>
          <w:lang w:eastAsia="en-US"/>
        </w:rPr>
        <w:t>Кодекс Республики Казахстан от 7 июля 2020 года № 360-VI ЗРК «О ЗДОРОВЬЕ НАРОДА И СИСТЕМЕ ЗДРАВООХРАНЕНИЯ».</w:t>
      </w:r>
    </w:p>
    <w:p w:rsidR="00970AB1" w:rsidRPr="00625FCD" w:rsidRDefault="000A045D" w:rsidP="009C7D6B">
      <w:pPr>
        <w:pStyle w:val="Default"/>
        <w:jc w:val="both"/>
        <w:rPr>
          <w:sz w:val="28"/>
        </w:rPr>
      </w:pPr>
      <w:r w:rsidRPr="00625FCD">
        <w:rPr>
          <w:sz w:val="28"/>
        </w:rPr>
        <w:t>4.</w:t>
      </w:r>
      <w:r w:rsidR="009100E7" w:rsidRPr="00625FCD">
        <w:rPr>
          <w:sz w:val="28"/>
        </w:rPr>
        <w:t xml:space="preserve">Уразаева С.Т., </w:t>
      </w:r>
      <w:proofErr w:type="spellStart"/>
      <w:r w:rsidR="009100E7" w:rsidRPr="00625FCD">
        <w:rPr>
          <w:sz w:val="28"/>
        </w:rPr>
        <w:t>Бегалин</w:t>
      </w:r>
      <w:proofErr w:type="spellEnd"/>
      <w:r w:rsidR="009100E7" w:rsidRPr="00625FCD">
        <w:rPr>
          <w:sz w:val="28"/>
        </w:rPr>
        <w:t xml:space="preserve"> Т.Б. Основы дезинфекционного дела (Издание второе, переработанное и дополненное), Актобе, 2014, 150 с.</w:t>
      </w:r>
    </w:p>
    <w:p w:rsidR="003D04BF" w:rsidRPr="00625FCD" w:rsidRDefault="002B486F" w:rsidP="009C7D6B">
      <w:pPr>
        <w:pStyle w:val="Default"/>
        <w:jc w:val="both"/>
        <w:rPr>
          <w:sz w:val="28"/>
        </w:rPr>
      </w:pPr>
      <w:r w:rsidRPr="00625FCD">
        <w:rPr>
          <w:sz w:val="28"/>
        </w:rPr>
        <w:t>5.</w:t>
      </w:r>
      <w:r w:rsidRPr="00625FCD">
        <w:rPr>
          <w:b/>
          <w:sz w:val="28"/>
        </w:rPr>
        <w:t xml:space="preserve"> </w:t>
      </w:r>
      <w:r w:rsidRPr="00625FCD">
        <w:rPr>
          <w:sz w:val="28"/>
        </w:rPr>
        <w:t>Основы инфекционного контроля</w:t>
      </w:r>
    </w:p>
    <w:p w:rsidR="002B486F" w:rsidRPr="00625FCD" w:rsidRDefault="002B486F" w:rsidP="009C7D6B">
      <w:pPr>
        <w:pStyle w:val="Default"/>
        <w:jc w:val="both"/>
        <w:rPr>
          <w:sz w:val="28"/>
        </w:rPr>
      </w:pPr>
    </w:p>
    <w:p w:rsidR="00D55221" w:rsidRPr="00625FCD" w:rsidRDefault="00D55221" w:rsidP="009C7D6B">
      <w:pPr>
        <w:pStyle w:val="Default"/>
        <w:jc w:val="both"/>
        <w:rPr>
          <w:b/>
          <w:sz w:val="28"/>
          <w:szCs w:val="28"/>
        </w:rPr>
      </w:pPr>
      <w:r w:rsidRPr="00625FCD">
        <w:rPr>
          <w:b/>
          <w:sz w:val="28"/>
          <w:szCs w:val="28"/>
        </w:rPr>
        <w:t xml:space="preserve">Интернет-ресурсы </w:t>
      </w:r>
    </w:p>
    <w:p w:rsidR="00970AB1" w:rsidRPr="00625FCD" w:rsidRDefault="00970AB1" w:rsidP="009C7D6B">
      <w:pPr>
        <w:pStyle w:val="Default"/>
        <w:jc w:val="both"/>
        <w:rPr>
          <w:sz w:val="28"/>
          <w:szCs w:val="28"/>
        </w:rPr>
      </w:pPr>
      <w:r w:rsidRPr="00625FCD">
        <w:rPr>
          <w:bCs/>
          <w:sz w:val="28"/>
          <w:szCs w:val="28"/>
        </w:rPr>
        <w:t xml:space="preserve">1. </w:t>
      </w:r>
      <w:proofErr w:type="spellStart"/>
      <w:r w:rsidRPr="00625FCD">
        <w:rPr>
          <w:sz w:val="28"/>
          <w:szCs w:val="28"/>
          <w:lang w:val="en-US"/>
        </w:rPr>
        <w:t>vidar</w:t>
      </w:r>
      <w:proofErr w:type="spellEnd"/>
      <w:r w:rsidRPr="00625FCD">
        <w:rPr>
          <w:sz w:val="28"/>
          <w:szCs w:val="28"/>
        </w:rPr>
        <w:t>.</w:t>
      </w:r>
      <w:proofErr w:type="spellStart"/>
      <w:r w:rsidRPr="00625FCD">
        <w:rPr>
          <w:sz w:val="28"/>
          <w:szCs w:val="28"/>
          <w:lang w:val="en-US"/>
        </w:rPr>
        <w:t>ru</w:t>
      </w:r>
      <w:proofErr w:type="spellEnd"/>
      <w:r w:rsidRPr="00625FCD">
        <w:rPr>
          <w:sz w:val="28"/>
          <w:szCs w:val="28"/>
        </w:rPr>
        <w:t xml:space="preserve">/ </w:t>
      </w:r>
    </w:p>
    <w:p w:rsidR="00970AB1" w:rsidRPr="00625FCD" w:rsidRDefault="00970AB1" w:rsidP="009C7D6B">
      <w:pPr>
        <w:pStyle w:val="Default"/>
        <w:jc w:val="both"/>
        <w:rPr>
          <w:sz w:val="28"/>
          <w:szCs w:val="28"/>
        </w:rPr>
      </w:pPr>
      <w:r w:rsidRPr="00625FCD">
        <w:rPr>
          <w:bCs/>
          <w:sz w:val="28"/>
          <w:szCs w:val="28"/>
        </w:rPr>
        <w:t xml:space="preserve">2. </w:t>
      </w:r>
      <w:proofErr w:type="spellStart"/>
      <w:r w:rsidRPr="00625FCD">
        <w:rPr>
          <w:sz w:val="28"/>
          <w:szCs w:val="28"/>
          <w:lang w:val="en-US"/>
        </w:rPr>
        <w:t>mmbook</w:t>
      </w:r>
      <w:proofErr w:type="spellEnd"/>
      <w:r w:rsidRPr="00625FCD">
        <w:rPr>
          <w:sz w:val="28"/>
          <w:szCs w:val="28"/>
        </w:rPr>
        <w:t>.</w:t>
      </w:r>
      <w:proofErr w:type="spellStart"/>
      <w:r w:rsidRPr="00625FCD">
        <w:rPr>
          <w:sz w:val="28"/>
          <w:szCs w:val="28"/>
          <w:lang w:val="en-US"/>
        </w:rPr>
        <w:t>ru</w:t>
      </w:r>
      <w:proofErr w:type="spellEnd"/>
      <w:r w:rsidRPr="00625FCD">
        <w:rPr>
          <w:sz w:val="28"/>
          <w:szCs w:val="28"/>
        </w:rPr>
        <w:t xml:space="preserve">/ </w:t>
      </w:r>
    </w:p>
    <w:p w:rsidR="00970AB1" w:rsidRPr="00625FCD" w:rsidRDefault="00970AB1" w:rsidP="009C7D6B">
      <w:pPr>
        <w:pStyle w:val="Default"/>
        <w:jc w:val="both"/>
        <w:rPr>
          <w:sz w:val="28"/>
          <w:szCs w:val="28"/>
        </w:rPr>
      </w:pPr>
      <w:r w:rsidRPr="00625FCD">
        <w:rPr>
          <w:bCs/>
          <w:sz w:val="28"/>
          <w:szCs w:val="28"/>
        </w:rPr>
        <w:t>3</w:t>
      </w:r>
      <w:r w:rsidRPr="00625FCD">
        <w:rPr>
          <w:b/>
          <w:bCs/>
          <w:sz w:val="28"/>
          <w:szCs w:val="28"/>
        </w:rPr>
        <w:t xml:space="preserve">. </w:t>
      </w:r>
      <w:r w:rsidRPr="00625FCD">
        <w:rPr>
          <w:sz w:val="28"/>
          <w:szCs w:val="28"/>
          <w:lang w:val="en-US"/>
        </w:rPr>
        <w:t>refer</w:t>
      </w:r>
      <w:r w:rsidRPr="00625FCD">
        <w:rPr>
          <w:sz w:val="28"/>
          <w:szCs w:val="28"/>
        </w:rPr>
        <w:t>.</w:t>
      </w:r>
      <w:proofErr w:type="spellStart"/>
      <w:r w:rsidRPr="00625FCD">
        <w:rPr>
          <w:sz w:val="28"/>
          <w:szCs w:val="28"/>
          <w:lang w:val="en-US"/>
        </w:rPr>
        <w:t>ru</w:t>
      </w:r>
      <w:proofErr w:type="spellEnd"/>
      <w:r w:rsidRPr="00625FCD">
        <w:rPr>
          <w:sz w:val="28"/>
          <w:szCs w:val="28"/>
        </w:rPr>
        <w:t xml:space="preserve"> </w:t>
      </w:r>
    </w:p>
    <w:p w:rsidR="003D04BF" w:rsidRDefault="003D04BF" w:rsidP="009C7D6B">
      <w:pPr>
        <w:jc w:val="both"/>
        <w:rPr>
          <w:b/>
          <w:color w:val="000000" w:themeColor="text1"/>
          <w:sz w:val="24"/>
          <w:szCs w:val="24"/>
        </w:rPr>
      </w:pPr>
    </w:p>
    <w:p w:rsidR="00625FCD" w:rsidRDefault="00625FCD" w:rsidP="00625F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Требования к образовательным ресурсам:</w:t>
      </w:r>
    </w:p>
    <w:p w:rsidR="00625FCD" w:rsidRPr="004C7B2A" w:rsidRDefault="00625FCD" w:rsidP="00625FC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C7B2A">
        <w:rPr>
          <w:sz w:val="28"/>
          <w:szCs w:val="28"/>
        </w:rPr>
        <w:t>Образовательная программа (КИС)</w:t>
      </w:r>
    </w:p>
    <w:p w:rsidR="00625FCD" w:rsidRPr="004C7B2A" w:rsidRDefault="00625FCD" w:rsidP="00625FC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3" w:name="lnxbz9" w:colFirst="0" w:colLast="0"/>
      <w:bookmarkEnd w:id="3"/>
      <w:r w:rsidRPr="004C7B2A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:rsidR="00625FCD" w:rsidRPr="004C7B2A" w:rsidRDefault="00625FCD" w:rsidP="00625FC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C7B2A">
        <w:rPr>
          <w:color w:val="000000"/>
          <w:sz w:val="28"/>
          <w:szCs w:val="28"/>
        </w:rPr>
        <w:lastRenderedPageBreak/>
        <w:t>Наличие клинической базы (Приказ Министра здравоохранения Республики Казахстан от 21 декабря 2020 года № ҚР ДСМ-304/2020)</w:t>
      </w:r>
    </w:p>
    <w:p w:rsidR="00625FCD" w:rsidRPr="004C7B2A" w:rsidRDefault="002E75D3" w:rsidP="00625FC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C7B2A">
        <w:rPr>
          <w:sz w:val="28"/>
          <w:szCs w:val="28"/>
        </w:rPr>
        <w:t>Презентационный материал по темам занятий</w:t>
      </w:r>
    </w:p>
    <w:p w:rsidR="002E75D3" w:rsidRPr="004C7B2A" w:rsidRDefault="002E75D3" w:rsidP="00625FC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C7B2A">
        <w:rPr>
          <w:sz w:val="28"/>
          <w:szCs w:val="28"/>
        </w:rPr>
        <w:t>Кейсы по темам</w:t>
      </w:r>
    </w:p>
    <w:p w:rsidR="00625FCD" w:rsidRDefault="00625FCD" w:rsidP="00625F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25FCD" w:rsidRPr="00625FCD" w:rsidRDefault="00625FCD" w:rsidP="00625F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25FCD">
        <w:rPr>
          <w:b/>
          <w:color w:val="000000"/>
          <w:sz w:val="28"/>
          <w:szCs w:val="28"/>
        </w:rPr>
        <w:t>Материально-техническое обеспечение и оборудование</w:t>
      </w:r>
    </w:p>
    <w:p w:rsidR="00625FCD" w:rsidRPr="004C7B2A" w:rsidRDefault="002E75D3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bookmarkStart w:id="4" w:name="_GoBack"/>
      <w:r w:rsidRPr="004C7B2A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</w:t>
      </w:r>
    </w:p>
    <w:p w:rsidR="00625FCD" w:rsidRPr="004C7B2A" w:rsidRDefault="002E75D3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iCs/>
          <w:color w:val="000000" w:themeColor="text1"/>
          <w:sz w:val="28"/>
          <w:szCs w:val="28"/>
        </w:rPr>
        <w:t>Доступ к интернету</w:t>
      </w:r>
    </w:p>
    <w:p w:rsidR="00625FCD" w:rsidRPr="004C7B2A" w:rsidRDefault="002E75D3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sz w:val="28"/>
          <w:szCs w:val="28"/>
        </w:rPr>
        <w:t>Доступ в библиотеку, к электронным ресурсам</w:t>
      </w:r>
    </w:p>
    <w:p w:rsidR="004C7B2A" w:rsidRPr="004C7B2A" w:rsidRDefault="002E75D3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sz w:val="28"/>
          <w:szCs w:val="28"/>
        </w:rPr>
        <w:t>Средства индивидуальной защиты</w:t>
      </w:r>
    </w:p>
    <w:p w:rsidR="004C7B2A" w:rsidRPr="004C7B2A" w:rsidRDefault="006E049E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color w:val="000000"/>
          <w:sz w:val="28"/>
          <w:szCs w:val="28"/>
        </w:rPr>
        <w:t>Материально</w:t>
      </w:r>
      <w:r w:rsidR="00063E76" w:rsidRPr="004C7B2A">
        <w:rPr>
          <w:color w:val="000000"/>
          <w:sz w:val="28"/>
          <w:szCs w:val="28"/>
        </w:rPr>
        <w:t xml:space="preserve">-техническая база </w:t>
      </w:r>
    </w:p>
    <w:p w:rsidR="004C7B2A" w:rsidRPr="004C7B2A" w:rsidRDefault="006E049E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color w:val="2C2D2E"/>
          <w:sz w:val="28"/>
          <w:szCs w:val="28"/>
        </w:rPr>
        <w:t xml:space="preserve">Библиотечный фонд </w:t>
      </w:r>
    </w:p>
    <w:p w:rsidR="004C7B2A" w:rsidRPr="004C7B2A" w:rsidRDefault="006E049E" w:rsidP="004C7B2A">
      <w:pPr>
        <w:pStyle w:val="ad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4C7B2A">
        <w:rPr>
          <w:color w:val="2C2D2E"/>
          <w:sz w:val="28"/>
          <w:szCs w:val="28"/>
        </w:rPr>
        <w:t xml:space="preserve">Электронные информационные ресурсы </w:t>
      </w:r>
    </w:p>
    <w:p w:rsidR="00193D88" w:rsidRPr="00193D88" w:rsidRDefault="00193D88" w:rsidP="00193D88">
      <w:pPr>
        <w:pStyle w:val="ad"/>
        <w:shd w:val="clear" w:color="auto" w:fill="FFFFFF"/>
        <w:jc w:val="both"/>
        <w:rPr>
          <w:color w:val="000000"/>
        </w:rPr>
      </w:pPr>
    </w:p>
    <w:bookmarkEnd w:id="4"/>
    <w:p w:rsidR="006A3760" w:rsidRPr="004C7B2A" w:rsidRDefault="006A3760" w:rsidP="003D04BF">
      <w:pPr>
        <w:jc w:val="both"/>
        <w:rPr>
          <w:b/>
          <w:color w:val="000000" w:themeColor="text1"/>
          <w:sz w:val="28"/>
          <w:szCs w:val="28"/>
        </w:rPr>
      </w:pPr>
      <w:r w:rsidRPr="004C7B2A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:rsidR="006A3760" w:rsidRPr="004C7B2A" w:rsidRDefault="00B91747" w:rsidP="003D04BF">
      <w:pPr>
        <w:jc w:val="both"/>
        <w:rPr>
          <w:color w:val="000000" w:themeColor="text1"/>
          <w:sz w:val="28"/>
          <w:szCs w:val="28"/>
        </w:rPr>
      </w:pPr>
      <w:r w:rsidRPr="004C7B2A">
        <w:rPr>
          <w:color w:val="000000"/>
          <w:sz w:val="28"/>
          <w:szCs w:val="28"/>
        </w:rPr>
        <w:t>РК</w:t>
      </w:r>
      <w:r w:rsidR="00E14079" w:rsidRPr="004C7B2A">
        <w:rPr>
          <w:color w:val="000000"/>
          <w:sz w:val="28"/>
          <w:szCs w:val="28"/>
        </w:rPr>
        <w:t xml:space="preserve"> </w:t>
      </w:r>
      <w:r w:rsidR="006A3760" w:rsidRPr="004C7B2A">
        <w:rPr>
          <w:color w:val="000000" w:themeColor="text1"/>
          <w:sz w:val="28"/>
          <w:szCs w:val="28"/>
        </w:rPr>
        <w:t xml:space="preserve">– </w:t>
      </w:r>
      <w:r w:rsidRPr="004C7B2A">
        <w:rPr>
          <w:color w:val="000000" w:themeColor="text1"/>
          <w:sz w:val="28"/>
          <w:szCs w:val="28"/>
        </w:rPr>
        <w:t>Республика Казахстан</w:t>
      </w:r>
    </w:p>
    <w:p w:rsidR="00B91747" w:rsidRPr="004C7B2A" w:rsidRDefault="00B91747" w:rsidP="003D04BF">
      <w:pPr>
        <w:jc w:val="both"/>
        <w:rPr>
          <w:color w:val="000000"/>
          <w:sz w:val="28"/>
          <w:szCs w:val="28"/>
        </w:rPr>
      </w:pPr>
      <w:r w:rsidRPr="004C7B2A">
        <w:rPr>
          <w:color w:val="000000"/>
          <w:sz w:val="28"/>
          <w:szCs w:val="28"/>
        </w:rPr>
        <w:t>МЗ– Министерство здравоохранения</w:t>
      </w:r>
      <w:r w:rsidR="008E5675" w:rsidRPr="004C7B2A">
        <w:rPr>
          <w:color w:val="000000"/>
          <w:sz w:val="28"/>
          <w:szCs w:val="28"/>
        </w:rPr>
        <w:t xml:space="preserve"> </w:t>
      </w:r>
    </w:p>
    <w:p w:rsidR="002E75D3" w:rsidRPr="004C7B2A" w:rsidRDefault="002E75D3" w:rsidP="003D04BF">
      <w:pPr>
        <w:pStyle w:val="af1"/>
        <w:spacing w:after="0"/>
        <w:rPr>
          <w:sz w:val="28"/>
          <w:szCs w:val="28"/>
        </w:rPr>
      </w:pPr>
      <w:r w:rsidRPr="004C7B2A">
        <w:rPr>
          <w:sz w:val="28"/>
          <w:szCs w:val="28"/>
        </w:rPr>
        <w:t xml:space="preserve">НАО - </w:t>
      </w:r>
      <w:r w:rsidRPr="004C7B2A">
        <w:rPr>
          <w:bCs/>
          <w:color w:val="000000" w:themeColor="text1"/>
          <w:sz w:val="28"/>
          <w:szCs w:val="28"/>
        </w:rPr>
        <w:t>Некоммерческое</w:t>
      </w:r>
      <w:r w:rsidRPr="004C7B2A">
        <w:rPr>
          <w:color w:val="000000" w:themeColor="text1"/>
          <w:sz w:val="28"/>
          <w:szCs w:val="28"/>
        </w:rPr>
        <w:t xml:space="preserve"> акционерное общество</w:t>
      </w:r>
    </w:p>
    <w:p w:rsidR="002E75D3" w:rsidRPr="004C7B2A" w:rsidRDefault="002E75D3" w:rsidP="003D04BF">
      <w:pPr>
        <w:pStyle w:val="af1"/>
        <w:spacing w:after="0"/>
        <w:rPr>
          <w:sz w:val="28"/>
          <w:szCs w:val="28"/>
          <w:lang w:val="kk-KZ"/>
        </w:rPr>
      </w:pPr>
      <w:r w:rsidRPr="004C7B2A">
        <w:rPr>
          <w:sz w:val="28"/>
          <w:szCs w:val="28"/>
          <w:lang w:val="kk-KZ"/>
        </w:rPr>
        <w:t>ОП – образовательная программа</w:t>
      </w:r>
    </w:p>
    <w:p w:rsidR="008E5675" w:rsidRPr="004C7B2A" w:rsidRDefault="008E5675" w:rsidP="003D04BF">
      <w:pPr>
        <w:jc w:val="both"/>
        <w:rPr>
          <w:color w:val="000000"/>
          <w:sz w:val="28"/>
          <w:szCs w:val="28"/>
        </w:rPr>
      </w:pPr>
      <w:r w:rsidRPr="004C7B2A">
        <w:rPr>
          <w:color w:val="000000"/>
          <w:sz w:val="28"/>
          <w:szCs w:val="28"/>
        </w:rPr>
        <w:t>СК – сертификационный курс</w:t>
      </w:r>
    </w:p>
    <w:p w:rsidR="006A3760" w:rsidRPr="004C7B2A" w:rsidRDefault="00B91747" w:rsidP="003D04BF">
      <w:pPr>
        <w:jc w:val="both"/>
        <w:rPr>
          <w:color w:val="000000" w:themeColor="text1"/>
          <w:sz w:val="28"/>
          <w:szCs w:val="28"/>
        </w:rPr>
      </w:pPr>
      <w:r w:rsidRPr="004C7B2A">
        <w:rPr>
          <w:color w:val="000000"/>
          <w:sz w:val="28"/>
          <w:szCs w:val="28"/>
        </w:rPr>
        <w:t>НПА – нормативно-правовые акты</w:t>
      </w:r>
      <w:r w:rsidR="006A3760" w:rsidRPr="004C7B2A">
        <w:rPr>
          <w:b/>
          <w:color w:val="000000" w:themeColor="text1"/>
          <w:sz w:val="28"/>
          <w:szCs w:val="28"/>
        </w:rPr>
        <w:t xml:space="preserve"> </w:t>
      </w:r>
    </w:p>
    <w:p w:rsidR="00477A98" w:rsidRPr="004C7B2A" w:rsidRDefault="00477A98" w:rsidP="003D04BF">
      <w:pPr>
        <w:pStyle w:val="af1"/>
        <w:spacing w:after="0"/>
        <w:rPr>
          <w:sz w:val="28"/>
          <w:szCs w:val="28"/>
          <w:lang w:val="kk-KZ"/>
        </w:rPr>
      </w:pPr>
      <w:r w:rsidRPr="004C7B2A">
        <w:rPr>
          <w:sz w:val="28"/>
          <w:szCs w:val="28"/>
          <w:lang w:val="kk-KZ"/>
        </w:rPr>
        <w:t>КИС – контрольно-измерительные средства</w:t>
      </w:r>
    </w:p>
    <w:p w:rsidR="00477A98" w:rsidRPr="004C7B2A" w:rsidRDefault="00477A98" w:rsidP="003D04BF">
      <w:pPr>
        <w:pStyle w:val="af1"/>
        <w:spacing w:after="0"/>
        <w:rPr>
          <w:sz w:val="28"/>
          <w:szCs w:val="28"/>
          <w:lang w:val="kk-KZ"/>
        </w:rPr>
      </w:pPr>
      <w:r w:rsidRPr="004C7B2A">
        <w:rPr>
          <w:sz w:val="28"/>
          <w:szCs w:val="28"/>
          <w:lang w:val="kk-KZ"/>
        </w:rPr>
        <w:t>ППС- профессорско-преподавательский состав</w:t>
      </w:r>
    </w:p>
    <w:p w:rsidR="00477A98" w:rsidRPr="004C7B2A" w:rsidRDefault="00477A98" w:rsidP="003D04BF">
      <w:pPr>
        <w:pStyle w:val="af1"/>
        <w:spacing w:after="0"/>
        <w:rPr>
          <w:sz w:val="28"/>
          <w:szCs w:val="28"/>
          <w:lang w:val="kk-KZ"/>
        </w:rPr>
      </w:pPr>
      <w:r w:rsidRPr="004C7B2A">
        <w:rPr>
          <w:sz w:val="28"/>
          <w:szCs w:val="28"/>
          <w:lang w:val="kk-KZ"/>
        </w:rPr>
        <w:t>СРС – самостоятельная работа слушателя</w:t>
      </w:r>
    </w:p>
    <w:p w:rsidR="003807D7" w:rsidRPr="004C7B2A" w:rsidRDefault="0046349B" w:rsidP="009C7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B2A">
        <w:rPr>
          <w:rFonts w:ascii="Times New Roman" w:hAnsi="Times New Roman" w:cs="Times New Roman"/>
          <w:sz w:val="28"/>
          <w:szCs w:val="28"/>
        </w:rPr>
        <w:t xml:space="preserve">ОКИ - Острые кишечные инфекции </w:t>
      </w:r>
    </w:p>
    <w:p w:rsidR="00E1040D" w:rsidRPr="004C7B2A" w:rsidRDefault="0046349B" w:rsidP="009C7D6B">
      <w:pPr>
        <w:pStyle w:val="Default"/>
        <w:ind w:right="282"/>
        <w:jc w:val="both"/>
        <w:rPr>
          <w:bCs/>
          <w:sz w:val="28"/>
          <w:szCs w:val="28"/>
        </w:rPr>
      </w:pPr>
      <w:r w:rsidRPr="004C7B2A">
        <w:rPr>
          <w:bCs/>
          <w:sz w:val="28"/>
          <w:szCs w:val="28"/>
        </w:rPr>
        <w:t>ЦСО –Централизованное стерилизационное отделение</w:t>
      </w:r>
    </w:p>
    <w:sectPr w:rsidR="00E1040D" w:rsidRPr="004C7B2A" w:rsidSect="00695F22">
      <w:pgSz w:w="11906" w:h="16838"/>
      <w:pgMar w:top="567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8C" w:rsidRDefault="0080158C" w:rsidP="00720B8E">
      <w:r>
        <w:separator/>
      </w:r>
    </w:p>
  </w:endnote>
  <w:endnote w:type="continuationSeparator" w:id="0">
    <w:p w:rsidR="0080158C" w:rsidRDefault="0080158C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8C" w:rsidRDefault="0080158C" w:rsidP="00720B8E">
      <w:r>
        <w:separator/>
      </w:r>
    </w:p>
  </w:footnote>
  <w:footnote w:type="continuationSeparator" w:id="0">
    <w:p w:rsidR="0080158C" w:rsidRDefault="0080158C" w:rsidP="007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6B5"/>
    <w:multiLevelType w:val="hybridMultilevel"/>
    <w:tmpl w:val="6D4C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8A2"/>
    <w:multiLevelType w:val="hybridMultilevel"/>
    <w:tmpl w:val="E57E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384"/>
    <w:multiLevelType w:val="hybridMultilevel"/>
    <w:tmpl w:val="CB2E368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72162C0"/>
    <w:multiLevelType w:val="hybridMultilevel"/>
    <w:tmpl w:val="60E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E02231"/>
    <w:multiLevelType w:val="hybridMultilevel"/>
    <w:tmpl w:val="F7A6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D439B"/>
    <w:multiLevelType w:val="hybridMultilevel"/>
    <w:tmpl w:val="7810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3692"/>
    <w:multiLevelType w:val="hybridMultilevel"/>
    <w:tmpl w:val="B818029C"/>
    <w:lvl w:ilvl="0" w:tplc="9A3A2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118D"/>
    <w:multiLevelType w:val="hybridMultilevel"/>
    <w:tmpl w:val="DEB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65FF7"/>
    <w:multiLevelType w:val="hybridMultilevel"/>
    <w:tmpl w:val="91B4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12845"/>
    <w:rsid w:val="00015B8F"/>
    <w:rsid w:val="0002116F"/>
    <w:rsid w:val="00034C7D"/>
    <w:rsid w:val="00044123"/>
    <w:rsid w:val="00053BCF"/>
    <w:rsid w:val="00063E76"/>
    <w:rsid w:val="000667C2"/>
    <w:rsid w:val="0008523D"/>
    <w:rsid w:val="00096BAC"/>
    <w:rsid w:val="000A045D"/>
    <w:rsid w:val="000C5050"/>
    <w:rsid w:val="000D622D"/>
    <w:rsid w:val="000E0BB6"/>
    <w:rsid w:val="000E34E1"/>
    <w:rsid w:val="000F579A"/>
    <w:rsid w:val="001026BA"/>
    <w:rsid w:val="0010502E"/>
    <w:rsid w:val="00112A33"/>
    <w:rsid w:val="001301B1"/>
    <w:rsid w:val="001505B3"/>
    <w:rsid w:val="00150F22"/>
    <w:rsid w:val="00154EA1"/>
    <w:rsid w:val="0016232E"/>
    <w:rsid w:val="00164699"/>
    <w:rsid w:val="001844CB"/>
    <w:rsid w:val="00186098"/>
    <w:rsid w:val="00190629"/>
    <w:rsid w:val="00193D88"/>
    <w:rsid w:val="001A1591"/>
    <w:rsid w:val="001A5D10"/>
    <w:rsid w:val="001B5C17"/>
    <w:rsid w:val="001C14E0"/>
    <w:rsid w:val="001C393C"/>
    <w:rsid w:val="001C4C44"/>
    <w:rsid w:val="001C52ED"/>
    <w:rsid w:val="001D285E"/>
    <w:rsid w:val="001D61A7"/>
    <w:rsid w:val="001E13B4"/>
    <w:rsid w:val="00211EB2"/>
    <w:rsid w:val="00216887"/>
    <w:rsid w:val="00230835"/>
    <w:rsid w:val="002311BC"/>
    <w:rsid w:val="002325E7"/>
    <w:rsid w:val="002674E7"/>
    <w:rsid w:val="0027005D"/>
    <w:rsid w:val="00274912"/>
    <w:rsid w:val="00280062"/>
    <w:rsid w:val="00284B23"/>
    <w:rsid w:val="002B486F"/>
    <w:rsid w:val="002C18D0"/>
    <w:rsid w:val="002E3D8B"/>
    <w:rsid w:val="002E75D3"/>
    <w:rsid w:val="003203AC"/>
    <w:rsid w:val="003235EA"/>
    <w:rsid w:val="00326D86"/>
    <w:rsid w:val="003341C3"/>
    <w:rsid w:val="003343AB"/>
    <w:rsid w:val="00363B7F"/>
    <w:rsid w:val="00375571"/>
    <w:rsid w:val="00376225"/>
    <w:rsid w:val="003807D7"/>
    <w:rsid w:val="00387A4D"/>
    <w:rsid w:val="00392ABE"/>
    <w:rsid w:val="00394A95"/>
    <w:rsid w:val="003975E4"/>
    <w:rsid w:val="003A67CC"/>
    <w:rsid w:val="003D04BF"/>
    <w:rsid w:val="003D19B5"/>
    <w:rsid w:val="003D3E31"/>
    <w:rsid w:val="003E38EA"/>
    <w:rsid w:val="003E608F"/>
    <w:rsid w:val="003F0951"/>
    <w:rsid w:val="003F36C2"/>
    <w:rsid w:val="003F566F"/>
    <w:rsid w:val="003F738F"/>
    <w:rsid w:val="00414D8B"/>
    <w:rsid w:val="00416346"/>
    <w:rsid w:val="004264A8"/>
    <w:rsid w:val="00427284"/>
    <w:rsid w:val="004304BA"/>
    <w:rsid w:val="004512A4"/>
    <w:rsid w:val="00451403"/>
    <w:rsid w:val="0046349B"/>
    <w:rsid w:val="00477A98"/>
    <w:rsid w:val="004C7B2A"/>
    <w:rsid w:val="004F059A"/>
    <w:rsid w:val="00502329"/>
    <w:rsid w:val="00506F81"/>
    <w:rsid w:val="00507E61"/>
    <w:rsid w:val="00507FAB"/>
    <w:rsid w:val="005171C0"/>
    <w:rsid w:val="005504A2"/>
    <w:rsid w:val="0055077D"/>
    <w:rsid w:val="005561EC"/>
    <w:rsid w:val="00562990"/>
    <w:rsid w:val="00563B5E"/>
    <w:rsid w:val="00564714"/>
    <w:rsid w:val="00567896"/>
    <w:rsid w:val="00571155"/>
    <w:rsid w:val="00573E92"/>
    <w:rsid w:val="00584634"/>
    <w:rsid w:val="005850C3"/>
    <w:rsid w:val="005A7128"/>
    <w:rsid w:val="005B0314"/>
    <w:rsid w:val="005C030A"/>
    <w:rsid w:val="005D2EF3"/>
    <w:rsid w:val="005D5D43"/>
    <w:rsid w:val="005D6AA0"/>
    <w:rsid w:val="005E4E3C"/>
    <w:rsid w:val="00620576"/>
    <w:rsid w:val="006244BB"/>
    <w:rsid w:val="00625FCD"/>
    <w:rsid w:val="00650C33"/>
    <w:rsid w:val="00664E1A"/>
    <w:rsid w:val="006670DF"/>
    <w:rsid w:val="00670B56"/>
    <w:rsid w:val="00671703"/>
    <w:rsid w:val="00674F6D"/>
    <w:rsid w:val="00683204"/>
    <w:rsid w:val="006930F5"/>
    <w:rsid w:val="00695F22"/>
    <w:rsid w:val="006A1FDF"/>
    <w:rsid w:val="006A3760"/>
    <w:rsid w:val="006A4736"/>
    <w:rsid w:val="006B5437"/>
    <w:rsid w:val="006C4B04"/>
    <w:rsid w:val="006D32ED"/>
    <w:rsid w:val="006E049E"/>
    <w:rsid w:val="00717BF7"/>
    <w:rsid w:val="00720B8E"/>
    <w:rsid w:val="00735920"/>
    <w:rsid w:val="007361CA"/>
    <w:rsid w:val="007446E2"/>
    <w:rsid w:val="007769F4"/>
    <w:rsid w:val="007A5FF8"/>
    <w:rsid w:val="007B13F6"/>
    <w:rsid w:val="007C2912"/>
    <w:rsid w:val="007C552C"/>
    <w:rsid w:val="007C7F44"/>
    <w:rsid w:val="007D077F"/>
    <w:rsid w:val="007D0FA6"/>
    <w:rsid w:val="007F7EA7"/>
    <w:rsid w:val="0080158C"/>
    <w:rsid w:val="00802684"/>
    <w:rsid w:val="00810811"/>
    <w:rsid w:val="00814E24"/>
    <w:rsid w:val="00824D83"/>
    <w:rsid w:val="00831AD7"/>
    <w:rsid w:val="00836D33"/>
    <w:rsid w:val="008461AA"/>
    <w:rsid w:val="00846A14"/>
    <w:rsid w:val="00851339"/>
    <w:rsid w:val="00854267"/>
    <w:rsid w:val="00865B89"/>
    <w:rsid w:val="00872498"/>
    <w:rsid w:val="008867D5"/>
    <w:rsid w:val="008A7899"/>
    <w:rsid w:val="008C26C3"/>
    <w:rsid w:val="008D725A"/>
    <w:rsid w:val="008E13E1"/>
    <w:rsid w:val="008E5541"/>
    <w:rsid w:val="008E5675"/>
    <w:rsid w:val="008F1AAF"/>
    <w:rsid w:val="008F4A2A"/>
    <w:rsid w:val="009009B2"/>
    <w:rsid w:val="00903A56"/>
    <w:rsid w:val="0090769F"/>
    <w:rsid w:val="009100E7"/>
    <w:rsid w:val="009104B1"/>
    <w:rsid w:val="00910F4E"/>
    <w:rsid w:val="009156B9"/>
    <w:rsid w:val="00916E3D"/>
    <w:rsid w:val="0091786F"/>
    <w:rsid w:val="00922B91"/>
    <w:rsid w:val="00922F6B"/>
    <w:rsid w:val="00936A18"/>
    <w:rsid w:val="00946E4C"/>
    <w:rsid w:val="00961DEA"/>
    <w:rsid w:val="00970AB1"/>
    <w:rsid w:val="00970C9F"/>
    <w:rsid w:val="009723E0"/>
    <w:rsid w:val="009851A4"/>
    <w:rsid w:val="009A26A6"/>
    <w:rsid w:val="009A28F2"/>
    <w:rsid w:val="009C7D6B"/>
    <w:rsid w:val="009E31B4"/>
    <w:rsid w:val="00A0151C"/>
    <w:rsid w:val="00A071CD"/>
    <w:rsid w:val="00A14085"/>
    <w:rsid w:val="00A173BA"/>
    <w:rsid w:val="00A326B5"/>
    <w:rsid w:val="00A32F09"/>
    <w:rsid w:val="00A41833"/>
    <w:rsid w:val="00A421C1"/>
    <w:rsid w:val="00A47A50"/>
    <w:rsid w:val="00A610BE"/>
    <w:rsid w:val="00A85AAF"/>
    <w:rsid w:val="00AA5A1B"/>
    <w:rsid w:val="00AA72AC"/>
    <w:rsid w:val="00AB106F"/>
    <w:rsid w:val="00AB12B3"/>
    <w:rsid w:val="00AB35D3"/>
    <w:rsid w:val="00AC2CE6"/>
    <w:rsid w:val="00AD54E5"/>
    <w:rsid w:val="00AE479B"/>
    <w:rsid w:val="00AF38F4"/>
    <w:rsid w:val="00AF6EC9"/>
    <w:rsid w:val="00B0138B"/>
    <w:rsid w:val="00B02F16"/>
    <w:rsid w:val="00B07F73"/>
    <w:rsid w:val="00B20062"/>
    <w:rsid w:val="00B24B0C"/>
    <w:rsid w:val="00B550B7"/>
    <w:rsid w:val="00B63A17"/>
    <w:rsid w:val="00B91747"/>
    <w:rsid w:val="00BA4A46"/>
    <w:rsid w:val="00BC2238"/>
    <w:rsid w:val="00BC6A2F"/>
    <w:rsid w:val="00BD30FF"/>
    <w:rsid w:val="00BE7A07"/>
    <w:rsid w:val="00BF24D3"/>
    <w:rsid w:val="00C04EFC"/>
    <w:rsid w:val="00C11AFE"/>
    <w:rsid w:val="00C2398F"/>
    <w:rsid w:val="00C24454"/>
    <w:rsid w:val="00C47325"/>
    <w:rsid w:val="00C61BB3"/>
    <w:rsid w:val="00C8077C"/>
    <w:rsid w:val="00C811D3"/>
    <w:rsid w:val="00C84BA1"/>
    <w:rsid w:val="00C90CDC"/>
    <w:rsid w:val="00CA7DAD"/>
    <w:rsid w:val="00CC1173"/>
    <w:rsid w:val="00CC4125"/>
    <w:rsid w:val="00CC592A"/>
    <w:rsid w:val="00CC7FB9"/>
    <w:rsid w:val="00CD112C"/>
    <w:rsid w:val="00CF1F02"/>
    <w:rsid w:val="00D008B5"/>
    <w:rsid w:val="00D333CA"/>
    <w:rsid w:val="00D427DA"/>
    <w:rsid w:val="00D55221"/>
    <w:rsid w:val="00D55779"/>
    <w:rsid w:val="00D55D11"/>
    <w:rsid w:val="00D57C33"/>
    <w:rsid w:val="00D71404"/>
    <w:rsid w:val="00D76DD0"/>
    <w:rsid w:val="00D777E2"/>
    <w:rsid w:val="00DA237F"/>
    <w:rsid w:val="00DA3868"/>
    <w:rsid w:val="00DA6DCC"/>
    <w:rsid w:val="00DB2686"/>
    <w:rsid w:val="00DC547D"/>
    <w:rsid w:val="00DE2726"/>
    <w:rsid w:val="00DE2FB3"/>
    <w:rsid w:val="00DE4711"/>
    <w:rsid w:val="00DE718E"/>
    <w:rsid w:val="00E055A2"/>
    <w:rsid w:val="00E1040D"/>
    <w:rsid w:val="00E14079"/>
    <w:rsid w:val="00E317EE"/>
    <w:rsid w:val="00E368ED"/>
    <w:rsid w:val="00E41F62"/>
    <w:rsid w:val="00E526AB"/>
    <w:rsid w:val="00E73B8E"/>
    <w:rsid w:val="00E747C9"/>
    <w:rsid w:val="00EC1F7F"/>
    <w:rsid w:val="00ED4B19"/>
    <w:rsid w:val="00EF1CEE"/>
    <w:rsid w:val="00EF2C0E"/>
    <w:rsid w:val="00F327E9"/>
    <w:rsid w:val="00F37C67"/>
    <w:rsid w:val="00F4329F"/>
    <w:rsid w:val="00F46AFF"/>
    <w:rsid w:val="00F51C19"/>
    <w:rsid w:val="00F55960"/>
    <w:rsid w:val="00F561DA"/>
    <w:rsid w:val="00F566E6"/>
    <w:rsid w:val="00F62422"/>
    <w:rsid w:val="00F71613"/>
    <w:rsid w:val="00F84DA7"/>
    <w:rsid w:val="00F91BD1"/>
    <w:rsid w:val="00F92BF7"/>
    <w:rsid w:val="00FA70F4"/>
    <w:rsid w:val="00FC2696"/>
    <w:rsid w:val="00FD21D8"/>
    <w:rsid w:val="00FD639D"/>
    <w:rsid w:val="00FD72BF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216E"/>
  <w15:chartTrackingRefBased/>
  <w15:docId w15:val="{573AC784-F0A2-4802-B736-4EB39A6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uiPriority w:val="99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uiPriority w:val="99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 Знак4"/>
    <w:basedOn w:val="a"/>
    <w:link w:val="ac"/>
    <w:uiPriority w:val="99"/>
    <w:unhideWhenUsed/>
    <w:qFormat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d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e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d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 Знак,Знак,Знак1"/>
    <w:basedOn w:val="a"/>
    <w:link w:val="af0"/>
    <w:qFormat/>
    <w:rsid w:val="00695F22"/>
    <w:pPr>
      <w:jc w:val="center"/>
    </w:pPr>
    <w:rPr>
      <w:b/>
      <w:sz w:val="28"/>
    </w:rPr>
  </w:style>
  <w:style w:type="character" w:customStyle="1" w:styleId="af0">
    <w:name w:val="Заголовок Знак"/>
    <w:aliases w:val=" Знак Знак,Знак Знак,Знак1 Знак"/>
    <w:basedOn w:val="a0"/>
    <w:link w:val="af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E75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E7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2E75D3"/>
    <w:rPr>
      <w:rFonts w:ascii="Times New Roman" w:hAnsi="Times New Roman" w:cs="Times New Roman" w:hint="default"/>
      <w:b/>
      <w:bCs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EF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36A1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36A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9"/>
    <w:uiPriority w:val="59"/>
    <w:rsid w:val="00831A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561E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crz.kz/index.php/ru/2017-03-12-10-51-13/ork-i-profstandar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B42D-F7FE-461D-B8D6-022EED3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2024-01-26T10:36:00Z</dcterms:created>
  <dcterms:modified xsi:type="dcterms:W3CDTF">2024-01-26T10:36:00Z</dcterms:modified>
</cp:coreProperties>
</file>