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EC" w:rsidRPr="00B660C5" w:rsidRDefault="00C839EC" w:rsidP="008C315C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0C5" w:rsidRPr="00B660C5" w:rsidRDefault="00B660C5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83371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«Дәлелді медицина»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A76F5" w:rsidRPr="00B660C5" w:rsidRDefault="004E41C6" w:rsidP="0023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4034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A76F5" w:rsidRPr="00B660C5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Style w:val="Bodytext2Bold"/>
          <w:rFonts w:eastAsia="SimSun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Style w:val="Bodytext2Bold"/>
          <w:rFonts w:eastAsia="SimSun"/>
          <w:lang w:val="kk-KZ"/>
        </w:rPr>
        <w:t xml:space="preserve">Міндеті: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7М101 «Денсаулық сақтау» «Биомедицина», «Қоғамдық денсаулық сақтау», «Медицина» бағыттыдардың білім беру бағдарламалары тобы үшін түсушінің деңгейін бағалау.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М143 – Биомедицина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М144 – 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Шифр        білім беру бағдармалар тобы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A76F5" w:rsidP="002311F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3. Тесттің мазмұны: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99"/>
        <w:gridCol w:w="6662"/>
        <w:gridCol w:w="1416"/>
        <w:gridCol w:w="1278"/>
      </w:tblGrid>
      <w:tr w:rsidR="00BA76F5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Тақырыптың мазмұны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Қиындық деңгейі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Тапсырмалар саны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эпидемиологияға және дәлелді медицинаға кіріспе.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2311F5">
        <w:trPr>
          <w:trHeight w:val="6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Тәжірибелік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2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медицинаның кезеңдері. Клиникалық сұрақты қалыптастыру.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Дәлелді медицинаның кезеңдері.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іздеу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сыни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базасы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Қайталама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 Мета-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жүйелі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этикасының даму тарихы.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жүргізудің этикалық аспектілері.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мақала: тараулар, мақаланың әдіснамалық сапасын бағалау.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практикалық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хаттамалар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диагностика және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емдеу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A76F5" w:rsidRPr="00B660C5" w:rsidTr="00612C95"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lang w:val="kk-KZ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Тестінің бір нұсқасындағы тапсырмалар саны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BA76F5" w:rsidRPr="00B660C5" w:rsidRDefault="00BA76F5" w:rsidP="002311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A76F5" w:rsidRPr="00B660C5" w:rsidRDefault="00BA76F5" w:rsidP="008C346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Тапсырма мазмұнының сипаттамасы: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Дәлелді медицина қағидаларының клиникалық медицина тәжірбиесіне енгізілуінің негізгі мақсаты – медициналық көмек көрсету сапасын, қауіпсіздік, әсер ету, бағасы және тағы да басқа маңызды факторлар бойынша жақсарту.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 w:eastAsia="en-US" w:bidi="en-US"/>
        </w:rPr>
      </w:pPr>
      <w:r w:rsidRPr="00B660C5">
        <w:rPr>
          <w:b/>
          <w:lang w:val="kk-KZ"/>
        </w:rPr>
        <w:t>5. Тапсырмалар орындалуының орташа уақыты: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тапсырманы орындау уақыты – 2,5 минут.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b/>
          <w:lang w:val="kk-KZ"/>
        </w:rPr>
      </w:pPr>
      <w:r w:rsidRPr="00B660C5">
        <w:t xml:space="preserve">Тест </w:t>
      </w:r>
      <w:proofErr w:type="spellStart"/>
      <w:r w:rsidRPr="00B660C5">
        <w:t>орындалуыны</w:t>
      </w:r>
      <w:proofErr w:type="spellEnd"/>
      <w:r w:rsidRPr="00B660C5">
        <w:rPr>
          <w:lang w:val="kk-KZ"/>
        </w:rPr>
        <w:t>ң</w:t>
      </w:r>
      <w:r w:rsidRPr="00B660C5">
        <w:t xml:space="preserve"> </w:t>
      </w:r>
      <w:proofErr w:type="spellStart"/>
      <w:r w:rsidRPr="00B660C5">
        <w:t>жалпы</w:t>
      </w:r>
      <w:proofErr w:type="spellEnd"/>
      <w:r w:rsidRPr="00B660C5">
        <w:t xml:space="preserve"> </w:t>
      </w:r>
      <w:proofErr w:type="spellStart"/>
      <w:r w:rsidRPr="00B660C5">
        <w:t>уақыты</w:t>
      </w:r>
      <w:proofErr w:type="spellEnd"/>
      <w:r w:rsidRPr="00B660C5">
        <w:t xml:space="preserve"> - </w:t>
      </w:r>
      <w:r w:rsidRPr="00B660C5">
        <w:rPr>
          <w:lang w:val="kk-KZ"/>
        </w:rPr>
        <w:t>5</w:t>
      </w:r>
      <w:r w:rsidRPr="00B660C5">
        <w:t>0 минут.</w:t>
      </w:r>
      <w:bookmarkStart w:id="0" w:name="bookmark5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b/>
          <w:lang w:val="kk-KZ"/>
        </w:rPr>
        <w:t>6. Тестінің б</w:t>
      </w:r>
      <w:r w:rsidRPr="00B660C5">
        <w:rPr>
          <w:b/>
          <w:lang w:val="kk-KZ" w:eastAsia="en-US" w:bidi="en-US"/>
        </w:rPr>
        <w:t xml:space="preserve">ip </w:t>
      </w:r>
      <w:r w:rsidRPr="00B660C5">
        <w:rPr>
          <w:b/>
          <w:lang w:val="kk-KZ"/>
        </w:rPr>
        <w:t>нұсқасындағы тапсырмалар саны:</w:t>
      </w:r>
      <w:bookmarkEnd w:id="0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/>
        </w:rPr>
        <w:t xml:space="preserve">Тестінің </w:t>
      </w: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нұсқасында- 20 тапсырма.</w:t>
      </w:r>
    </w:p>
    <w:p w:rsidR="00BA76F5" w:rsidRPr="00B660C5" w:rsidRDefault="00BA76F5" w:rsidP="002311F5">
      <w:pPr>
        <w:pStyle w:val="Bodytext2"/>
        <w:spacing w:before="0" w:line="240" w:lineRule="auto"/>
        <w:ind w:right="-1" w:firstLine="0"/>
        <w:jc w:val="left"/>
        <w:rPr>
          <w:lang w:val="kk-KZ"/>
        </w:rPr>
      </w:pPr>
      <w:r w:rsidRPr="00B660C5">
        <w:rPr>
          <w:lang w:val="kk-KZ"/>
        </w:rPr>
        <w:t>Қиындық деңгейі бойынша тест тапсырмаларының бөлінуі: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 xml:space="preserve">- </w:t>
      </w:r>
      <w:r w:rsidRPr="00B660C5">
        <w:t>же</w:t>
      </w:r>
      <w:r w:rsidRPr="00B660C5">
        <w:rPr>
          <w:lang w:val="kk-KZ"/>
        </w:rPr>
        <w:t>ні</w:t>
      </w:r>
      <w:r w:rsidRPr="00B660C5">
        <w:t xml:space="preserve">л (А) - </w:t>
      </w:r>
      <w:r w:rsidRPr="00B660C5">
        <w:rPr>
          <w:lang w:val="kk-KZ"/>
        </w:rPr>
        <w:t>6</w:t>
      </w:r>
      <w:r w:rsidRPr="00B660C5">
        <w:t xml:space="preserve"> </w:t>
      </w:r>
      <w:proofErr w:type="spellStart"/>
      <w:r w:rsidRPr="00B660C5">
        <w:t>тапсырма</w:t>
      </w:r>
      <w:proofErr w:type="spellEnd"/>
      <w:r w:rsidRPr="00B660C5">
        <w:t xml:space="preserve"> (30%);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>-</w:t>
      </w:r>
      <w:r w:rsidRPr="00B660C5">
        <w:t xml:space="preserve"> </w:t>
      </w:r>
      <w:proofErr w:type="spellStart"/>
      <w:r w:rsidRPr="00B660C5">
        <w:t>орташа</w:t>
      </w:r>
      <w:proofErr w:type="spellEnd"/>
      <w:r w:rsidRPr="00B660C5">
        <w:t xml:space="preserve"> (В) - </w:t>
      </w:r>
      <w:r w:rsidRPr="00B660C5">
        <w:rPr>
          <w:lang w:val="kk-KZ"/>
        </w:rPr>
        <w:t xml:space="preserve">8 </w:t>
      </w:r>
      <w:proofErr w:type="spellStart"/>
      <w:r w:rsidRPr="00B660C5">
        <w:t>тапсырма</w:t>
      </w:r>
      <w:proofErr w:type="spellEnd"/>
      <w:r w:rsidRPr="00B660C5">
        <w:t xml:space="preserve"> (40%);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lang w:val="kk-KZ"/>
        </w:rPr>
        <w:t>- киын (С) - 6 тапсырма (30%).</w:t>
      </w:r>
      <w:bookmarkStart w:id="1" w:name="bookmark6"/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b/>
          <w:lang w:val="kk-KZ"/>
        </w:rPr>
        <w:t>7. Тапсырма формасы:</w:t>
      </w:r>
      <w:bookmarkEnd w:id="1"/>
    </w:p>
    <w:p w:rsidR="00136780" w:rsidRPr="00B660C5" w:rsidRDefault="00136780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8 Тапсырманың орындалуын бағалау:</w:t>
      </w:r>
    </w:p>
    <w:p w:rsidR="00136780" w:rsidRPr="00B660C5" w:rsidRDefault="00136780" w:rsidP="002311F5">
      <w:pPr>
        <w:pStyle w:val="Bodytext2"/>
        <w:shd w:val="clear" w:color="auto" w:fill="auto"/>
        <w:spacing w:before="0" w:line="240" w:lineRule="auto"/>
        <w:ind w:firstLine="0"/>
        <w:rPr>
          <w:lang w:val="kk-KZ"/>
        </w:rPr>
      </w:pPr>
      <w:r w:rsidRPr="00B660C5">
        <w:rPr>
          <w:lang w:val="kk-KZ" w:bidi="en-US"/>
        </w:rPr>
        <w:t xml:space="preserve">Үмiткep </w:t>
      </w:r>
      <w:r w:rsidRPr="00B660C5"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 w:rsidRPr="00B660C5">
        <w:rPr>
          <w:lang w:val="kk-KZ" w:bidi="en-US"/>
        </w:rPr>
        <w:t xml:space="preserve">бepyi </w:t>
      </w:r>
      <w:r w:rsidRPr="00B660C5">
        <w:rPr>
          <w:lang w:val="kk-KZ"/>
        </w:rPr>
        <w:t xml:space="preserve">керек. Толық жауапты таңдаған жағдайда үміткер 2 балл жинайды. Жіберілген </w:t>
      </w:r>
      <w:r w:rsidRPr="00B660C5">
        <w:rPr>
          <w:lang w:val="kk-KZ" w:bidi="en-US"/>
        </w:rPr>
        <w:t>бip қ</w:t>
      </w:r>
      <w:r w:rsidRPr="00B660C5">
        <w:rPr>
          <w:lang w:val="kk-KZ"/>
        </w:rPr>
        <w:t xml:space="preserve">ате үшін 1 балл, </w:t>
      </w:r>
      <w:r w:rsidRPr="00B660C5">
        <w:rPr>
          <w:lang w:val="kk-KZ" w:bidi="en-US"/>
        </w:rPr>
        <w:t xml:space="preserve">eкi </w:t>
      </w:r>
      <w:r w:rsidRPr="00B660C5">
        <w:rPr>
          <w:lang w:val="kk-KZ"/>
        </w:rPr>
        <w:t xml:space="preserve">немесе одан көп қате жауап үшін үміткерге 0 балл беріледі. </w:t>
      </w:r>
      <w:r w:rsidRPr="00B660C5">
        <w:rPr>
          <w:lang w:val="kk-KZ" w:bidi="en-US"/>
        </w:rPr>
        <w:t xml:space="preserve">Yмiткep </w:t>
      </w:r>
      <w:r w:rsidRPr="00B660C5"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BA76F5" w:rsidRPr="00B660C5" w:rsidRDefault="00BA76F5" w:rsidP="002311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</w:t>
      </w:r>
      <w:r w:rsidRPr="00B660C5">
        <w:rPr>
          <w:rFonts w:ascii="Times New Roman" w:hAnsi="Times New Roman" w:cs="Times New Roman"/>
          <w:b/>
          <w:bCs/>
          <w:sz w:val="28"/>
          <w:szCs w:val="28"/>
          <w:lang w:val="kk-KZ" w:eastAsia="en-US" w:bidi="en-US"/>
        </w:rPr>
        <w:t>:</w:t>
      </w:r>
    </w:p>
    <w:p w:rsidR="00BA76F5" w:rsidRPr="00B660C5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Медицина, основанная на доказательствах. Как практиковать ДМ. Как обучать ДМ: практикум: пер. с англ. / под ред. В.В. Власова, К. И. Сайткулова. - М. :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ГЕОТАР – Медиа, 2010. </w:t>
      </w:r>
    </w:p>
    <w:p w:rsidR="00BA76F5" w:rsidRPr="00B660C5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Основы доказательной медицины. Триша Гринхальх. пер. с англ. / под ред. акад. РАМН И.Н. Денисова, К. И. Сайткулова. - М. : ГЕОТАР – Медиа, 2008. </w:t>
      </w:r>
    </w:p>
    <w:p w:rsidR="004E41C6" w:rsidRPr="00B660C5" w:rsidRDefault="004E41C6" w:rsidP="002311F5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 / Т. Гринхальх; пер. С англ. под ред. И.Н. Денисова, К.И. Саайткулова, В.П. Леонова. – 4-е изд., перераб. И доп. – М.: ГОЭТАР-Медиа, 2018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A64B4" w:rsidRPr="00B660C5" w:rsidRDefault="00F91976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Триша Гринхальх. ауд.ағылш.тіл. / жау. ред. Г.С. Кемелова, Т.К.Сагадатова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ГОЭТАР-Мед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иа, 2018. </w:t>
      </w:r>
    </w:p>
    <w:p w:rsidR="004E41C6" w:rsidRPr="00B660C5" w:rsidRDefault="00AA64B4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Доказательная медицинская практика. Зурдинов А., Власов В.В. / при участии регионального бюро ВОЗ, Бишкек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2008 г.</w:t>
      </w:r>
    </w:p>
    <w:p w:rsidR="00AA64B4" w:rsidRPr="00B660C5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Эпидемиология и методы исследования. М.К.Сапарбеков, Алматы, 2016.</w:t>
      </w:r>
    </w:p>
    <w:p w:rsidR="00935AD1" w:rsidRPr="00B660C5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Стратегия поиска медицинской информации. Термины и ресурсы интернет. Кожабекова С.Н., Ошибаева А.Е. и др., Алматы, 2008</w:t>
      </w:r>
    </w:p>
    <w:p w:rsidR="005A3A5D" w:rsidRPr="00B660C5" w:rsidRDefault="00935AD1" w:rsidP="005A3A5D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Медицина,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основанная на доказательствах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 В.И., </w:t>
      </w:r>
      <w:proofErr w:type="spellStart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Недогода</w:t>
      </w:r>
      <w:proofErr w:type="spellEnd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С.В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., </w:t>
      </w:r>
      <w:r w:rsidR="005A3A5D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ГОЭТАР-Медиа, 2009. </w:t>
      </w:r>
    </w:p>
    <w:p w:rsidR="00677060" w:rsidRPr="00B660C5" w:rsidRDefault="00677060" w:rsidP="00677060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Основы доказательной медицины. Триша Гринхальх. пер. с англ. / под ред.      акад. РАМН К. И. Сайткулова. - М. : ГЕОТАР – Медиа, 2006-240c.</w:t>
      </w:r>
    </w:p>
    <w:p w:rsidR="00677060" w:rsidRPr="00B660C5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Калиева Ш.С., Минакова Н.А. Информационно-дидактический блок по основам доказательной медицины. учеб.-методическое пособие.- Караганды: ИП «Издательство Ақнұр»,2019. -190с. 500 экз.</w:t>
      </w:r>
    </w:p>
    <w:p w:rsidR="00677060" w:rsidRPr="00B660C5" w:rsidRDefault="00677060" w:rsidP="00677060">
      <w:pPr>
        <w:pStyle w:val="2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Ошибаева А.Е. Основы доказательной медицины: учеб.-методическое пособие.- Алматы: «Қазақ Университеті», 2018. 50 экз.</w:t>
      </w:r>
    </w:p>
    <w:p w:rsidR="00677060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Раушанова А.М. Основы доказательной медицины: учеб.-методическое пособие.- Алматы: «Қазақ Университеті», 2019. 100 экз.</w:t>
      </w:r>
    </w:p>
    <w:p w:rsidR="00B40348" w:rsidRPr="00B40348" w:rsidRDefault="00B40348" w:rsidP="008E117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>Жалпы эпидемиология дәлелді медицина негіздерімен. Оқу құралы. Редакциясын басқарғандар: PFA акад В.И. Покровский, Н.И.Брико, Аударған: Н. Жайықбаев. ЖШҚ "ГЭОТАР-Медиа" баспа тобы., 2015 ж.</w:t>
      </w:r>
    </w:p>
    <w:p w:rsidR="00B40348" w:rsidRDefault="00B40348" w:rsidP="00930B70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Г.Ә. Дербісалина.,  Қарағанды, ЖК "Ақнұр" баспасы, 2013.- 138 бет.</w:t>
      </w:r>
    </w:p>
    <w:p w:rsidR="00C90D82" w:rsidRPr="00B40348" w:rsidRDefault="00C90D82" w:rsidP="00C90D82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2" w:name="_GoBack"/>
      <w:bookmarkEnd w:id="2"/>
    </w:p>
    <w:p w:rsidR="008C346E" w:rsidRDefault="008C346E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6C8" w:rsidRDefault="00B066C8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6C8" w:rsidRPr="001B64D0" w:rsidRDefault="00B066C8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</w:pP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Денсаулық</w:t>
      </w:r>
      <w:r w:rsidRPr="001B64D0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сақтау</w:t>
      </w:r>
      <w:r w:rsidRPr="001B64D0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дайындау</w:t>
      </w:r>
      <w:r w:rsidRPr="001B64D0"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  <w:t xml:space="preserve"> </w:t>
      </w:r>
    </w:p>
    <w:p w:rsidR="00B066C8" w:rsidRPr="001B64D0" w:rsidRDefault="00B066C8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бағыты</w:t>
      </w:r>
      <w:r w:rsidRPr="001B64D0">
        <w:rPr>
          <w:rFonts w:ascii="Times New Roman" w:hAnsi="Times New Roman" w:cs="Times New Roman"/>
          <w:b/>
          <w:spacing w:val="-40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бойынша</w:t>
      </w:r>
      <w:r w:rsidRPr="001B64D0">
        <w:rPr>
          <w:rFonts w:ascii="Times New Roman" w:hAnsi="Times New Roman" w:cs="Times New Roman"/>
          <w:b/>
          <w:spacing w:val="1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ОӘБ Төрағасы                                              М. Шоранов </w:t>
      </w:r>
    </w:p>
    <w:p w:rsidR="00B066C8" w:rsidRPr="001B64D0" w:rsidRDefault="00B066C8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</w:pPr>
    </w:p>
    <w:p w:rsidR="00B066C8" w:rsidRPr="001B64D0" w:rsidRDefault="00B066C8" w:rsidP="00B066C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</w:pP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Денсаулық</w:t>
      </w:r>
      <w:r w:rsidRPr="001B64D0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сақтау</w:t>
      </w:r>
      <w:r w:rsidRPr="001B64D0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дайындау</w:t>
      </w:r>
      <w:r w:rsidRPr="001B64D0"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  <w:t xml:space="preserve"> </w:t>
      </w:r>
    </w:p>
    <w:p w:rsidR="00B066C8" w:rsidRPr="001B64D0" w:rsidRDefault="00B066C8" w:rsidP="00B066C8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бағыты</w:t>
      </w:r>
      <w:r w:rsidRPr="001B64D0">
        <w:rPr>
          <w:rFonts w:ascii="Times New Roman" w:hAnsi="Times New Roman" w:cs="Times New Roman"/>
          <w:b/>
          <w:spacing w:val="-40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бойынша</w:t>
      </w:r>
      <w:r w:rsidRPr="001B64D0">
        <w:rPr>
          <w:rFonts w:ascii="Times New Roman" w:hAnsi="Times New Roman" w:cs="Times New Roman"/>
          <w:b/>
          <w:spacing w:val="1"/>
          <w:sz w:val="28"/>
          <w:szCs w:val="28"/>
          <w:highlight w:val="yellow"/>
          <w:lang w:val="kk-KZ"/>
        </w:rPr>
        <w:t xml:space="preserve"> </w:t>
      </w: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Төрағасының </w:t>
      </w:r>
    </w:p>
    <w:p w:rsidR="00B066C8" w:rsidRPr="00B066C8" w:rsidRDefault="00B066C8" w:rsidP="00B066C8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B64D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орынбасары                                                                                 С. Сыдыкова</w:t>
      </w:r>
    </w:p>
    <w:sectPr w:rsidR="00B066C8" w:rsidRPr="00B066C8" w:rsidSect="0085271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6F5"/>
    <w:rsid w:val="00024FFC"/>
    <w:rsid w:val="00025696"/>
    <w:rsid w:val="00136780"/>
    <w:rsid w:val="001B64D0"/>
    <w:rsid w:val="002311F5"/>
    <w:rsid w:val="002E3DFD"/>
    <w:rsid w:val="00322DCE"/>
    <w:rsid w:val="00356200"/>
    <w:rsid w:val="00464881"/>
    <w:rsid w:val="00477861"/>
    <w:rsid w:val="00493DAA"/>
    <w:rsid w:val="004E41C6"/>
    <w:rsid w:val="00503AA3"/>
    <w:rsid w:val="005834AF"/>
    <w:rsid w:val="005A3A5D"/>
    <w:rsid w:val="00677060"/>
    <w:rsid w:val="006A6A7C"/>
    <w:rsid w:val="0085271C"/>
    <w:rsid w:val="008C315C"/>
    <w:rsid w:val="008C346E"/>
    <w:rsid w:val="00935AD1"/>
    <w:rsid w:val="00AA64B4"/>
    <w:rsid w:val="00B066C8"/>
    <w:rsid w:val="00B27403"/>
    <w:rsid w:val="00B40348"/>
    <w:rsid w:val="00B660C5"/>
    <w:rsid w:val="00B83371"/>
    <w:rsid w:val="00BA76F5"/>
    <w:rsid w:val="00C55D9A"/>
    <w:rsid w:val="00C839EC"/>
    <w:rsid w:val="00C90D82"/>
    <w:rsid w:val="00F9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294"/>
  <w15:docId w15:val="{9FFDED31-6B3C-43F6-ABBE-845DB054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User</cp:lastModifiedBy>
  <cp:revision>17</cp:revision>
  <cp:lastPrinted>2019-04-14T09:24:00Z</cp:lastPrinted>
  <dcterms:created xsi:type="dcterms:W3CDTF">2020-02-17T18:34:00Z</dcterms:created>
  <dcterms:modified xsi:type="dcterms:W3CDTF">2024-04-17T10:15:00Z</dcterms:modified>
</cp:coreProperties>
</file>