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54" w:rsidRPr="000F0E7A" w:rsidRDefault="008C5754" w:rsidP="008C5754">
      <w:pPr>
        <w:jc w:val="center"/>
        <w:rPr>
          <w:b/>
          <w:lang w:val="kk-KZ"/>
        </w:rPr>
      </w:pPr>
      <w:bookmarkStart w:id="0" w:name="_GoBack"/>
      <w:r w:rsidRPr="000F0E7A">
        <w:rPr>
          <w:b/>
          <w:lang w:val="kk-KZ"/>
        </w:rPr>
        <w:t>"Тыныс алу жолдарында  бөгде заттың болуы кезіндегі  жедел көмек. Геймлих әдісі"</w:t>
      </w:r>
    </w:p>
    <w:bookmarkEnd w:id="0"/>
    <w:p w:rsidR="008C5754" w:rsidRPr="000F0E7A" w:rsidRDefault="008C5754" w:rsidP="008C5754">
      <w:pPr>
        <w:jc w:val="center"/>
        <w:rPr>
          <w:b/>
          <w:lang w:val="kk-KZ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90"/>
        <w:gridCol w:w="2996"/>
        <w:gridCol w:w="6085"/>
      </w:tblGrid>
      <w:tr w:rsidR="008C5754" w:rsidRPr="000F0E7A" w:rsidTr="00FD71F7">
        <w:tc>
          <w:tcPr>
            <w:tcW w:w="256" w:type="pct"/>
          </w:tcPr>
          <w:p w:rsidR="008C5754" w:rsidRPr="000F0E7A" w:rsidRDefault="008C5754" w:rsidP="00FD71F7">
            <w:pPr>
              <w:rPr>
                <w:b/>
              </w:rPr>
            </w:pPr>
            <w:r w:rsidRPr="000F0E7A">
              <w:rPr>
                <w:b/>
              </w:rPr>
              <w:t>№</w:t>
            </w:r>
          </w:p>
        </w:tc>
        <w:tc>
          <w:tcPr>
            <w:tcW w:w="1565" w:type="pct"/>
          </w:tcPr>
          <w:p w:rsidR="008C5754" w:rsidRPr="000F0E7A" w:rsidRDefault="008C5754" w:rsidP="00FD71F7">
            <w:pPr>
              <w:rPr>
                <w:b/>
                <w:lang w:val="kk-KZ"/>
              </w:rPr>
            </w:pPr>
            <w:r w:rsidRPr="000F0E7A">
              <w:rPr>
                <w:b/>
                <w:lang w:val="kk-KZ"/>
              </w:rPr>
              <w:t>Қадамдар</w:t>
            </w:r>
          </w:p>
        </w:tc>
        <w:tc>
          <w:tcPr>
            <w:tcW w:w="3179" w:type="pct"/>
          </w:tcPr>
          <w:p w:rsidR="008C5754" w:rsidRPr="000F0E7A" w:rsidRDefault="008C5754" w:rsidP="00FD71F7">
            <w:pPr>
              <w:rPr>
                <w:b/>
              </w:rPr>
            </w:pPr>
            <w:proofErr w:type="spellStart"/>
            <w:r w:rsidRPr="000F0E7A">
              <w:rPr>
                <w:b/>
              </w:rPr>
              <w:t>Әрекет</w:t>
            </w:r>
            <w:proofErr w:type="spellEnd"/>
            <w:r w:rsidRPr="000F0E7A">
              <w:rPr>
                <w:b/>
              </w:rPr>
              <w:t xml:space="preserve"> </w:t>
            </w:r>
            <w:proofErr w:type="spellStart"/>
            <w:r w:rsidRPr="000F0E7A">
              <w:rPr>
                <w:b/>
              </w:rPr>
              <w:t>алгоритмі</w:t>
            </w:r>
            <w:proofErr w:type="spellEnd"/>
            <w:r w:rsidRPr="000F0E7A">
              <w:rPr>
                <w:b/>
              </w:rPr>
              <w:t xml:space="preserve"> </w:t>
            </w:r>
            <w:r w:rsidRPr="000F0E7A">
              <w:rPr>
                <w:b/>
                <w:lang w:val="kk-KZ"/>
              </w:rPr>
              <w:t>мен</w:t>
            </w:r>
            <w:r w:rsidRPr="000F0E7A">
              <w:rPr>
                <w:b/>
              </w:rPr>
              <w:t xml:space="preserve"> </w:t>
            </w:r>
            <w:proofErr w:type="spellStart"/>
            <w:r w:rsidRPr="000F0E7A">
              <w:rPr>
                <w:b/>
              </w:rPr>
              <w:t>орындау</w:t>
            </w:r>
            <w:proofErr w:type="spellEnd"/>
            <w:r w:rsidRPr="000F0E7A">
              <w:rPr>
                <w:b/>
              </w:rPr>
              <w:t xml:space="preserve"> </w:t>
            </w:r>
            <w:proofErr w:type="spellStart"/>
            <w:r w:rsidRPr="000F0E7A">
              <w:rPr>
                <w:b/>
              </w:rPr>
              <w:t>критерийлері</w:t>
            </w:r>
            <w:proofErr w:type="spellEnd"/>
          </w:p>
        </w:tc>
      </w:tr>
      <w:tr w:rsidR="008C5754" w:rsidRPr="008C5754" w:rsidTr="00FD71F7">
        <w:tc>
          <w:tcPr>
            <w:tcW w:w="256" w:type="pct"/>
          </w:tcPr>
          <w:p w:rsidR="008C5754" w:rsidRPr="000F0E7A" w:rsidRDefault="008C5754" w:rsidP="00FD71F7">
            <w:r w:rsidRPr="000F0E7A">
              <w:t>1</w:t>
            </w:r>
          </w:p>
        </w:tc>
        <w:tc>
          <w:tcPr>
            <w:tcW w:w="1565" w:type="pct"/>
          </w:tcPr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>Тұншығудың белгілерін анықтаңыз</w:t>
            </w:r>
          </w:p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>Жедел жәрдем шақырыңыз</w:t>
            </w:r>
          </w:p>
          <w:p w:rsidR="008C5754" w:rsidRPr="000F0E7A" w:rsidRDefault="008C5754" w:rsidP="00FD71F7">
            <w:pPr>
              <w:rPr>
                <w:lang w:val="kk-KZ"/>
              </w:rPr>
            </w:pPr>
          </w:p>
        </w:tc>
        <w:tc>
          <w:tcPr>
            <w:tcW w:w="3179" w:type="pct"/>
          </w:tcPr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>Тұншығудың белгілерін анықтаңыз (дауыс пен сөйлеудің болмауы, дүрбелеңге түседі, қашып кетуге тырысады,  мойынды айналдыра ұстап алады) және жедел жәрдем шақырыңыз.</w:t>
            </w:r>
          </w:p>
        </w:tc>
      </w:tr>
      <w:tr w:rsidR="008C5754" w:rsidRPr="000F0E7A" w:rsidTr="00FD71F7">
        <w:tc>
          <w:tcPr>
            <w:tcW w:w="256" w:type="pct"/>
          </w:tcPr>
          <w:p w:rsidR="008C5754" w:rsidRPr="000F0E7A" w:rsidRDefault="008C5754" w:rsidP="00FD71F7">
            <w:r w:rsidRPr="000F0E7A">
              <w:t>2</w:t>
            </w:r>
          </w:p>
        </w:tc>
        <w:tc>
          <w:tcPr>
            <w:tcW w:w="1565" w:type="pct"/>
          </w:tcPr>
          <w:p w:rsidR="008C5754" w:rsidRPr="000F0E7A" w:rsidRDefault="008C5754" w:rsidP="00FD71F7">
            <w:proofErr w:type="spellStart"/>
            <w:r w:rsidRPr="000F0E7A">
              <w:t>Науқастың</w:t>
            </w:r>
            <w:proofErr w:type="spellEnd"/>
            <w:r w:rsidRPr="000F0E7A">
              <w:t xml:space="preserve">  хал-</w:t>
            </w:r>
            <w:proofErr w:type="spellStart"/>
            <w:r w:rsidRPr="000F0E7A">
              <w:t>жағдайын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нақтылау</w:t>
            </w:r>
            <w:proofErr w:type="spellEnd"/>
          </w:p>
        </w:tc>
        <w:tc>
          <w:tcPr>
            <w:tcW w:w="3179" w:type="pct"/>
          </w:tcPr>
          <w:p w:rsidR="008C5754" w:rsidRPr="000F0E7A" w:rsidRDefault="008C5754" w:rsidP="00FD71F7">
            <w:pPr>
              <w:rPr>
                <w:lang w:val="kk-KZ"/>
              </w:rPr>
            </w:pPr>
            <w:proofErr w:type="spellStart"/>
            <w:r w:rsidRPr="000F0E7A">
              <w:t>Зардап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шеккен</w:t>
            </w:r>
            <w:proofErr w:type="spellEnd"/>
            <w:r w:rsidRPr="000F0E7A">
              <w:t xml:space="preserve"> </w:t>
            </w:r>
            <w:proofErr w:type="spellStart"/>
            <w:proofErr w:type="gramStart"/>
            <w:r w:rsidRPr="000F0E7A">
              <w:t>адам</w:t>
            </w:r>
            <w:proofErr w:type="gramEnd"/>
            <w:r w:rsidRPr="000F0E7A">
              <w:t>ға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сұрақ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қойыңыз</w:t>
            </w:r>
            <w:proofErr w:type="spellEnd"/>
            <w:r w:rsidRPr="000F0E7A">
              <w:t>: "</w:t>
            </w:r>
            <w:proofErr w:type="spellStart"/>
            <w:r w:rsidRPr="000F0E7A">
              <w:t>сіз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тұншықтыңыз</w:t>
            </w:r>
            <w:proofErr w:type="spellEnd"/>
            <w:r w:rsidRPr="000F0E7A">
              <w:t xml:space="preserve"> ба?» </w:t>
            </w:r>
            <w:proofErr w:type="spellStart"/>
            <w:r w:rsidRPr="000F0E7A">
              <w:t>деп</w:t>
            </w:r>
            <w:proofErr w:type="spellEnd"/>
            <w:r w:rsidRPr="000F0E7A">
              <w:rPr>
                <w:lang w:val="kk-KZ"/>
              </w:rPr>
              <w:t>.</w:t>
            </w:r>
          </w:p>
        </w:tc>
      </w:tr>
      <w:tr w:rsidR="008C5754" w:rsidRPr="000F0E7A" w:rsidTr="00FD71F7">
        <w:tc>
          <w:tcPr>
            <w:tcW w:w="256" w:type="pct"/>
          </w:tcPr>
          <w:p w:rsidR="008C5754" w:rsidRPr="000F0E7A" w:rsidRDefault="008C5754" w:rsidP="00FD71F7">
            <w:r w:rsidRPr="000F0E7A">
              <w:t>3</w:t>
            </w:r>
          </w:p>
        </w:tc>
        <w:tc>
          <w:tcPr>
            <w:tcW w:w="1565" w:type="pct"/>
          </w:tcPr>
          <w:p w:rsidR="008C5754" w:rsidRPr="000F0E7A" w:rsidRDefault="008C5754" w:rsidP="00FD71F7">
            <w:proofErr w:type="spellStart"/>
            <w:r w:rsidRPr="000F0E7A">
              <w:t>Науқастың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келісімін</w:t>
            </w:r>
            <w:proofErr w:type="spellEnd"/>
            <w:r w:rsidRPr="000F0E7A">
              <w:t xml:space="preserve"> </w:t>
            </w:r>
            <w:proofErr w:type="spellStart"/>
            <w:proofErr w:type="gramStart"/>
            <w:r w:rsidRPr="000F0E7A">
              <w:t>алы</w:t>
            </w:r>
            <w:proofErr w:type="gramEnd"/>
            <w:r w:rsidRPr="000F0E7A">
              <w:t>ңыз</w:t>
            </w:r>
            <w:proofErr w:type="spellEnd"/>
          </w:p>
        </w:tc>
        <w:tc>
          <w:tcPr>
            <w:tcW w:w="3179" w:type="pct"/>
          </w:tcPr>
          <w:p w:rsidR="008C5754" w:rsidRPr="000F0E7A" w:rsidRDefault="008C5754" w:rsidP="00FD71F7">
            <w:proofErr w:type="spellStart"/>
            <w:r w:rsidRPr="000F0E7A">
              <w:t>Стандартты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сөйлемді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айтыңыз</w:t>
            </w:r>
            <w:proofErr w:type="spellEnd"/>
            <w:r w:rsidRPr="000F0E7A">
              <w:t xml:space="preserve">: "Мен </w:t>
            </w:r>
            <w:proofErr w:type="spellStart"/>
            <w:r w:rsidRPr="000F0E7A">
              <w:t>шұғыл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көмек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көрсете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аламын</w:t>
            </w:r>
            <w:proofErr w:type="spellEnd"/>
            <w:r w:rsidRPr="000F0E7A">
              <w:t xml:space="preserve">. Мен </w:t>
            </w:r>
            <w:proofErr w:type="spellStart"/>
            <w:r w:rsidRPr="000F0E7A">
              <w:t>сізге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көмек</w:t>
            </w:r>
            <w:proofErr w:type="spellEnd"/>
            <w:r w:rsidRPr="000F0E7A">
              <w:rPr>
                <w:lang w:val="kk-KZ"/>
              </w:rPr>
              <w:t xml:space="preserve"> көрсетсем бола</w:t>
            </w:r>
            <w:r w:rsidRPr="000F0E7A">
              <w:t xml:space="preserve"> </w:t>
            </w:r>
            <w:r w:rsidRPr="000F0E7A">
              <w:rPr>
                <w:lang w:val="kk-KZ"/>
              </w:rPr>
              <w:t>м</w:t>
            </w:r>
            <w:r w:rsidRPr="000F0E7A">
              <w:t>а?»</w:t>
            </w:r>
          </w:p>
        </w:tc>
      </w:tr>
      <w:tr w:rsidR="008C5754" w:rsidRPr="008C5754" w:rsidTr="00FD71F7">
        <w:tc>
          <w:tcPr>
            <w:tcW w:w="256" w:type="pct"/>
          </w:tcPr>
          <w:p w:rsidR="008C5754" w:rsidRPr="000F0E7A" w:rsidRDefault="008C5754" w:rsidP="00FD71F7">
            <w:r w:rsidRPr="000F0E7A">
              <w:t>4</w:t>
            </w:r>
          </w:p>
        </w:tc>
        <w:tc>
          <w:tcPr>
            <w:tcW w:w="1565" w:type="pct"/>
          </w:tcPr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>Өзін-өзі қалыпқа келтіру мүмкіндігін анықтаңыз</w:t>
            </w:r>
          </w:p>
        </w:tc>
        <w:tc>
          <w:tcPr>
            <w:tcW w:w="3179" w:type="pct"/>
          </w:tcPr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>Сұрақ қою арқылы өзін-өзі қалыпқа келтіру мүмкіндігін анықтаңыз: "Сіз сөйлей аласыз ба, дем ала аласыз ба немесе жөтеле аласыз ба?»</w:t>
            </w:r>
          </w:p>
        </w:tc>
      </w:tr>
      <w:tr w:rsidR="008C5754" w:rsidRPr="000F0E7A" w:rsidTr="00FD71F7">
        <w:tc>
          <w:tcPr>
            <w:tcW w:w="256" w:type="pct"/>
          </w:tcPr>
          <w:p w:rsidR="008C5754" w:rsidRPr="000F0E7A" w:rsidRDefault="008C5754" w:rsidP="00FD71F7">
            <w:r w:rsidRPr="000F0E7A">
              <w:t>5</w:t>
            </w:r>
          </w:p>
        </w:tc>
        <w:tc>
          <w:tcPr>
            <w:tcW w:w="1565" w:type="pct"/>
          </w:tcPr>
          <w:p w:rsidR="008C5754" w:rsidRPr="000F0E7A" w:rsidRDefault="008C5754" w:rsidP="00FD71F7">
            <w:proofErr w:type="spellStart"/>
            <w:r w:rsidRPr="000F0E7A">
              <w:t>Зардап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шегушіні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белден</w:t>
            </w:r>
            <w:proofErr w:type="spellEnd"/>
            <w:r w:rsidRPr="000F0E7A">
              <w:t xml:space="preserve"> </w:t>
            </w:r>
            <w:proofErr w:type="spellStart"/>
            <w:proofErr w:type="gramStart"/>
            <w:r w:rsidRPr="000F0E7A">
              <w:t>ал</w:t>
            </w:r>
            <w:proofErr w:type="gramEnd"/>
            <w:r w:rsidRPr="000F0E7A">
              <w:t>ға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қарай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еңкейтіңіз</w:t>
            </w:r>
            <w:proofErr w:type="spellEnd"/>
          </w:p>
        </w:tc>
        <w:tc>
          <w:tcPr>
            <w:tcW w:w="3179" w:type="pct"/>
          </w:tcPr>
          <w:p w:rsidR="008C5754" w:rsidRPr="000F0E7A" w:rsidRDefault="008C5754" w:rsidP="00FD71F7">
            <w:proofErr w:type="spellStart"/>
            <w:r w:rsidRPr="000F0E7A">
              <w:t>Мүмкіндігінше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жәбірленушіні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белден</w:t>
            </w:r>
            <w:proofErr w:type="spellEnd"/>
            <w:r w:rsidRPr="000F0E7A">
              <w:t xml:space="preserve"> </w:t>
            </w:r>
            <w:proofErr w:type="spellStart"/>
            <w:proofErr w:type="gramStart"/>
            <w:r w:rsidRPr="000F0E7A">
              <w:t>ал</w:t>
            </w:r>
            <w:proofErr w:type="gramEnd"/>
            <w:r w:rsidRPr="000F0E7A">
              <w:t>ға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қарай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шамамен</w:t>
            </w:r>
            <w:proofErr w:type="spellEnd"/>
            <w:r w:rsidRPr="000F0E7A">
              <w:t xml:space="preserve"> </w:t>
            </w:r>
            <w:r w:rsidRPr="000F0E7A">
              <w:rPr>
                <w:lang w:val="kk-KZ"/>
              </w:rPr>
              <w:t xml:space="preserve"> </w:t>
            </w:r>
            <w:r w:rsidRPr="000F0E7A">
              <w:t>90 градус</w:t>
            </w:r>
            <w:r w:rsidRPr="000F0E7A">
              <w:rPr>
                <w:lang w:val="kk-KZ"/>
              </w:rPr>
              <w:t>қа</w:t>
            </w:r>
            <w:r w:rsidRPr="000F0E7A">
              <w:t xml:space="preserve"> </w:t>
            </w:r>
            <w:proofErr w:type="spellStart"/>
            <w:r w:rsidRPr="000F0E7A">
              <w:t>еңкейтіңіз</w:t>
            </w:r>
            <w:proofErr w:type="spellEnd"/>
            <w:r w:rsidRPr="000F0E7A">
              <w:t>.</w:t>
            </w:r>
          </w:p>
        </w:tc>
      </w:tr>
      <w:tr w:rsidR="008C5754" w:rsidRPr="008C5754" w:rsidTr="00FD71F7">
        <w:tc>
          <w:tcPr>
            <w:tcW w:w="256" w:type="pct"/>
          </w:tcPr>
          <w:p w:rsidR="008C5754" w:rsidRPr="000F0E7A" w:rsidRDefault="008C5754" w:rsidP="00FD71F7">
            <w:r w:rsidRPr="000F0E7A">
              <w:t>6</w:t>
            </w:r>
          </w:p>
        </w:tc>
        <w:tc>
          <w:tcPr>
            <w:tcW w:w="1565" w:type="pct"/>
          </w:tcPr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 xml:space="preserve">Арқасынан  </w:t>
            </w:r>
            <w:r w:rsidRPr="000F0E7A">
              <w:rPr>
                <w:lang w:val="en-US"/>
              </w:rPr>
              <w:t xml:space="preserve">4 </w:t>
            </w:r>
            <w:r w:rsidRPr="000F0E7A">
              <w:rPr>
                <w:lang w:val="kk-KZ"/>
              </w:rPr>
              <w:t xml:space="preserve">рет қағыңыз  </w:t>
            </w:r>
          </w:p>
        </w:tc>
        <w:tc>
          <w:tcPr>
            <w:tcW w:w="3179" w:type="pct"/>
          </w:tcPr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 xml:space="preserve">Алақаныңызбен   жауырын аралықтан арқасынан  4 рет қағыңыз  </w:t>
            </w:r>
          </w:p>
        </w:tc>
      </w:tr>
      <w:tr w:rsidR="008C5754" w:rsidRPr="000F0E7A" w:rsidTr="00FD71F7">
        <w:tc>
          <w:tcPr>
            <w:tcW w:w="5000" w:type="pct"/>
            <w:gridSpan w:val="3"/>
          </w:tcPr>
          <w:p w:rsidR="008C5754" w:rsidRPr="000F0E7A" w:rsidRDefault="008C5754" w:rsidP="00FD71F7">
            <w:pPr>
              <w:jc w:val="center"/>
              <w:rPr>
                <w:b/>
                <w:lang w:val="kk-KZ"/>
              </w:rPr>
            </w:pPr>
            <w:r w:rsidRPr="000F0E7A">
              <w:rPr>
                <w:b/>
                <w:lang w:val="kk-KZ"/>
              </w:rPr>
              <w:t>Көмек болмаған жағдайда!!!</w:t>
            </w:r>
          </w:p>
        </w:tc>
      </w:tr>
      <w:tr w:rsidR="008C5754" w:rsidRPr="000F0E7A" w:rsidTr="00FD71F7">
        <w:tc>
          <w:tcPr>
            <w:tcW w:w="256" w:type="pct"/>
          </w:tcPr>
          <w:p w:rsidR="008C5754" w:rsidRPr="000F0E7A" w:rsidRDefault="008C5754" w:rsidP="00FD71F7">
            <w:r w:rsidRPr="000F0E7A">
              <w:t>7</w:t>
            </w:r>
          </w:p>
        </w:tc>
        <w:tc>
          <w:tcPr>
            <w:tcW w:w="1565" w:type="pct"/>
          </w:tcPr>
          <w:p w:rsidR="008C5754" w:rsidRPr="000F0E7A" w:rsidRDefault="008C5754" w:rsidP="00FD71F7">
            <w:pPr>
              <w:rPr>
                <w:lang w:val="kk-KZ"/>
              </w:rPr>
            </w:pPr>
            <w:proofErr w:type="spellStart"/>
            <w:r w:rsidRPr="000F0E7A">
              <w:t>Зардап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шегушін</w:t>
            </w:r>
            <w:proofErr w:type="spellEnd"/>
            <w:r w:rsidRPr="000F0E7A">
              <w:rPr>
                <w:lang w:val="kk-KZ"/>
              </w:rPr>
              <w:t>ің артына тұрыңыз</w:t>
            </w:r>
          </w:p>
        </w:tc>
        <w:tc>
          <w:tcPr>
            <w:tcW w:w="3179" w:type="pct"/>
          </w:tcPr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>Зардап шегушінің артқы жағында тұрыңыз</w:t>
            </w:r>
          </w:p>
          <w:p w:rsidR="008C5754" w:rsidRPr="000F0E7A" w:rsidRDefault="008C5754" w:rsidP="00FD71F7">
            <w:pPr>
              <w:rPr>
                <w:lang w:val="kk-KZ"/>
              </w:rPr>
            </w:pPr>
          </w:p>
        </w:tc>
      </w:tr>
      <w:tr w:rsidR="008C5754" w:rsidRPr="008C5754" w:rsidTr="00FD71F7">
        <w:tc>
          <w:tcPr>
            <w:tcW w:w="256" w:type="pct"/>
          </w:tcPr>
          <w:p w:rsidR="008C5754" w:rsidRPr="000F0E7A" w:rsidRDefault="008C5754" w:rsidP="00FD71F7">
            <w:r w:rsidRPr="000F0E7A">
              <w:t>8</w:t>
            </w:r>
          </w:p>
        </w:tc>
        <w:tc>
          <w:tcPr>
            <w:tcW w:w="1565" w:type="pct"/>
          </w:tcPr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>Зардап шегушіні   қолмен ұстап алу</w:t>
            </w:r>
          </w:p>
        </w:tc>
        <w:tc>
          <w:tcPr>
            <w:tcW w:w="3179" w:type="pct"/>
          </w:tcPr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>Зардап шегушіні қолдарыңызбен ұстаңыз, оң қолдың жұдырығын бас бармағымен  семсертәрізді  өсінді мен кіндік арасындағы нүктеге орналастырыңыз.</w:t>
            </w:r>
          </w:p>
        </w:tc>
      </w:tr>
      <w:tr w:rsidR="008C5754" w:rsidRPr="008C5754" w:rsidTr="00FD71F7">
        <w:tc>
          <w:tcPr>
            <w:tcW w:w="256" w:type="pct"/>
          </w:tcPr>
          <w:p w:rsidR="008C5754" w:rsidRPr="000F0E7A" w:rsidRDefault="008C5754" w:rsidP="00FD71F7">
            <w:r w:rsidRPr="000F0E7A">
              <w:t>9</w:t>
            </w:r>
          </w:p>
        </w:tc>
        <w:tc>
          <w:tcPr>
            <w:tcW w:w="1565" w:type="pct"/>
          </w:tcPr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>Екінші қолды дұрыс орналастыру</w:t>
            </w:r>
          </w:p>
        </w:tc>
        <w:tc>
          <w:tcPr>
            <w:tcW w:w="3179" w:type="pct"/>
          </w:tcPr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>Екінші қолыңызды  кіші саусақ жағынан  жұдырыққа қойыңыз.</w:t>
            </w:r>
          </w:p>
        </w:tc>
      </w:tr>
      <w:tr w:rsidR="008C5754" w:rsidRPr="000F0E7A" w:rsidTr="00FD71F7">
        <w:tc>
          <w:tcPr>
            <w:tcW w:w="256" w:type="pct"/>
          </w:tcPr>
          <w:p w:rsidR="008C5754" w:rsidRPr="000F0E7A" w:rsidRDefault="008C5754" w:rsidP="00FD71F7">
            <w:r w:rsidRPr="000F0E7A">
              <w:t>10</w:t>
            </w:r>
          </w:p>
        </w:tc>
        <w:tc>
          <w:tcPr>
            <w:tcW w:w="1565" w:type="pct"/>
          </w:tcPr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>Жұдырықты екінші қолдың білегімен ұстап, ішке және жоғарыға қарай бағыттап қатты баса отырып итеріңіз</w:t>
            </w:r>
          </w:p>
          <w:p w:rsidR="008C5754" w:rsidRPr="000F0E7A" w:rsidRDefault="008C5754" w:rsidP="00FD71F7">
            <w:pPr>
              <w:rPr>
                <w:lang w:val="kk-KZ"/>
              </w:rPr>
            </w:pPr>
          </w:p>
        </w:tc>
        <w:tc>
          <w:tcPr>
            <w:tcW w:w="3179" w:type="pct"/>
          </w:tcPr>
          <w:p w:rsidR="008C5754" w:rsidRPr="000F0E7A" w:rsidRDefault="008C5754" w:rsidP="00FD71F7">
            <w:pPr>
              <w:rPr>
                <w:lang w:val="kk-KZ"/>
              </w:rPr>
            </w:pPr>
            <w:r w:rsidRPr="000F0E7A">
              <w:rPr>
                <w:lang w:val="kk-KZ"/>
              </w:rPr>
              <w:t>Қабырғаларды бүйірден қыспау үшін шынтағыңызды сыртқа қарай бұрыңыз. Зардап шегуші блоктау объектісінен құтылғанша немесе есін жоғалтқанша ішке және жоғарыға қарай өткір басуды жалғастырыңыз. Егер жәбірленуші есінен танып қалса, ЖӨР-на кірісіңіз.</w:t>
            </w:r>
          </w:p>
        </w:tc>
      </w:tr>
    </w:tbl>
    <w:p w:rsidR="008C5754" w:rsidRPr="000F0E7A" w:rsidRDefault="008C5754" w:rsidP="008C5754">
      <w:pPr>
        <w:rPr>
          <w:lang w:val="kk-KZ"/>
        </w:rPr>
      </w:pPr>
    </w:p>
    <w:p w:rsidR="008C5754" w:rsidRDefault="008C5754" w:rsidP="008C5754">
      <w:pPr>
        <w:jc w:val="center"/>
        <w:rPr>
          <w:b/>
        </w:rPr>
      </w:pPr>
    </w:p>
    <w:p w:rsidR="000402F7" w:rsidRDefault="000402F7"/>
    <w:sectPr w:rsidR="000402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B2" w:rsidRDefault="00C22CB2" w:rsidP="008C5754">
      <w:r>
        <w:separator/>
      </w:r>
    </w:p>
  </w:endnote>
  <w:endnote w:type="continuationSeparator" w:id="0">
    <w:p w:rsidR="00C22CB2" w:rsidRDefault="00C22CB2" w:rsidP="008C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B2" w:rsidRDefault="00C22CB2" w:rsidP="008C5754">
      <w:r>
        <w:separator/>
      </w:r>
    </w:p>
  </w:footnote>
  <w:footnote w:type="continuationSeparator" w:id="0">
    <w:p w:rsidR="00C22CB2" w:rsidRDefault="00C22CB2" w:rsidP="008C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27"/>
      <w:gridCol w:w="2557"/>
      <w:gridCol w:w="4116"/>
      <w:gridCol w:w="1671"/>
    </w:tblGrid>
    <w:tr w:rsidR="008C5754" w:rsidRPr="008C5754" w:rsidTr="00FD71F7">
      <w:trPr>
        <w:trHeight w:val="831"/>
      </w:trPr>
      <w:tc>
        <w:tcPr>
          <w:tcW w:w="641" w:type="pct"/>
          <w:vMerge w:val="restart"/>
        </w:tcPr>
        <w:p w:rsidR="008C5754" w:rsidRPr="008C5754" w:rsidRDefault="008C5754" w:rsidP="008C5754">
          <w:pPr>
            <w:tabs>
              <w:tab w:val="center" w:pos="4677"/>
              <w:tab w:val="right" w:pos="9355"/>
            </w:tabs>
            <w:rPr>
              <w:sz w:val="6"/>
            </w:rPr>
          </w:pPr>
        </w:p>
        <w:p w:rsidR="008C5754" w:rsidRPr="008C5754" w:rsidRDefault="008C5754" w:rsidP="008C5754">
          <w:r w:rsidRPr="008C5754">
            <w:rPr>
              <w:b/>
              <w:noProof/>
              <w:sz w:val="14"/>
              <w:szCs w:val="14"/>
            </w:rPr>
            <w:drawing>
              <wp:inline distT="0" distB="0" distL="0" distR="0" wp14:anchorId="55D0D070" wp14:editId="46D93F0A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pct"/>
          <w:gridSpan w:val="3"/>
          <w:tcBorders>
            <w:right w:val="single" w:sz="4" w:space="0" w:color="auto"/>
          </w:tcBorders>
        </w:tcPr>
        <w:p w:rsidR="008C5754" w:rsidRPr="008C5754" w:rsidRDefault="008C5754" w:rsidP="008C5754">
          <w:pPr>
            <w:ind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8C5754" w:rsidRPr="008C5754" w:rsidRDefault="008C5754" w:rsidP="008C575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C5754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«С.Ж.АСФЕНДИЯРОВ АТЫНДАҒЫ ҚАЗАҚ ҰЛТТЫҚ МЕДИЦИНА УНИВЕРСИТЕТІ» КЕАҚ </w:t>
          </w:r>
        </w:p>
        <w:p w:rsidR="008C5754" w:rsidRPr="008C5754" w:rsidRDefault="008C5754" w:rsidP="008C5754">
          <w:pPr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8C5754" w:rsidRPr="008C5754" w:rsidRDefault="008C5754" w:rsidP="008C5754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8C575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8C5754">
            <w:rPr>
              <w:rFonts w:ascii="Tahoma" w:hAnsi="Tahoma" w:cs="Tahoma"/>
              <w:b/>
              <w:sz w:val="17"/>
              <w:szCs w:val="17"/>
            </w:rPr>
            <w:t>«</w:t>
          </w:r>
          <w:r w:rsidRPr="008C575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</w:t>
          </w:r>
          <w:r w:rsidRPr="008C5754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</w:t>
          </w:r>
          <w:r w:rsidRPr="008C575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 АСФЕНДИЯРОВА</w:t>
          </w:r>
          <w:r w:rsidRPr="008C5754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8C5754" w:rsidRPr="008C5754" w:rsidRDefault="008C5754" w:rsidP="008C5754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</w:rPr>
          </w:pPr>
        </w:p>
      </w:tc>
    </w:tr>
    <w:tr w:rsidR="008C5754" w:rsidRPr="008C5754" w:rsidTr="00FD71F7">
      <w:trPr>
        <w:trHeight w:val="257"/>
      </w:trPr>
      <w:tc>
        <w:tcPr>
          <w:tcW w:w="641" w:type="pct"/>
          <w:vMerge/>
        </w:tcPr>
        <w:p w:rsidR="008C5754" w:rsidRPr="008C5754" w:rsidRDefault="008C5754" w:rsidP="008C5754">
          <w:pPr>
            <w:tabs>
              <w:tab w:val="center" w:pos="4677"/>
              <w:tab w:val="right" w:pos="9355"/>
            </w:tabs>
          </w:pPr>
        </w:p>
      </w:tc>
      <w:tc>
        <w:tcPr>
          <w:tcW w:w="1336" w:type="pct"/>
          <w:vMerge w:val="restart"/>
          <w:vAlign w:val="center"/>
        </w:tcPr>
        <w:p w:rsidR="008C5754" w:rsidRPr="008C5754" w:rsidRDefault="008C5754" w:rsidP="008C5754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</w:rPr>
          </w:pPr>
          <w:r w:rsidRPr="008C5754">
            <w:rPr>
              <w:sz w:val="17"/>
              <w:szCs w:val="17"/>
              <w:lang w:val="kk-KZ"/>
            </w:rPr>
            <w:t>Симуляциялық Орталық</w:t>
          </w:r>
        </w:p>
      </w:tc>
      <w:tc>
        <w:tcPr>
          <w:tcW w:w="2150" w:type="pct"/>
          <w:vMerge w:val="restart"/>
          <w:vAlign w:val="center"/>
        </w:tcPr>
        <w:p w:rsidR="008C5754" w:rsidRPr="008C5754" w:rsidRDefault="008C5754" w:rsidP="008C5754">
          <w:pPr>
            <w:jc w:val="center"/>
            <w:rPr>
              <w:sz w:val="17"/>
              <w:szCs w:val="17"/>
              <w:lang w:val="kk-KZ"/>
            </w:rPr>
          </w:pPr>
          <w:r w:rsidRPr="008C5754">
            <w:rPr>
              <w:sz w:val="17"/>
              <w:szCs w:val="17"/>
              <w:lang w:val="kk-KZ"/>
            </w:rPr>
            <w:t>Алгоритм</w:t>
          </w:r>
        </w:p>
      </w:tc>
      <w:tc>
        <w:tcPr>
          <w:tcW w:w="873" w:type="pct"/>
          <w:tcBorders>
            <w:right w:val="single" w:sz="4" w:space="0" w:color="auto"/>
          </w:tcBorders>
        </w:tcPr>
        <w:p w:rsidR="008C5754" w:rsidRPr="008C5754" w:rsidRDefault="008C5754" w:rsidP="008C5754">
          <w:pPr>
            <w:tabs>
              <w:tab w:val="center" w:pos="4677"/>
              <w:tab w:val="right" w:pos="9355"/>
            </w:tabs>
            <w:jc w:val="center"/>
            <w:rPr>
              <w:color w:val="7030A0"/>
              <w:sz w:val="17"/>
              <w:szCs w:val="17"/>
              <w:lang w:val="kk-KZ"/>
            </w:rPr>
          </w:pPr>
          <w:r w:rsidRPr="008C5754">
            <w:rPr>
              <w:color w:val="7030A0"/>
              <w:sz w:val="17"/>
              <w:szCs w:val="17"/>
            </w:rPr>
            <w:t xml:space="preserve">Редакция: </w:t>
          </w:r>
          <w:r w:rsidRPr="008C5754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8C5754" w:rsidRPr="008C5754" w:rsidTr="00FD71F7">
      <w:trPr>
        <w:trHeight w:val="199"/>
      </w:trPr>
      <w:tc>
        <w:tcPr>
          <w:tcW w:w="641" w:type="pct"/>
          <w:vMerge/>
        </w:tcPr>
        <w:p w:rsidR="008C5754" w:rsidRPr="008C5754" w:rsidRDefault="008C5754" w:rsidP="008C5754">
          <w:pPr>
            <w:tabs>
              <w:tab w:val="center" w:pos="4677"/>
              <w:tab w:val="right" w:pos="9355"/>
            </w:tabs>
          </w:pPr>
        </w:p>
      </w:tc>
      <w:tc>
        <w:tcPr>
          <w:tcW w:w="1336" w:type="pct"/>
          <w:vMerge/>
        </w:tcPr>
        <w:p w:rsidR="008C5754" w:rsidRPr="008C5754" w:rsidRDefault="008C5754" w:rsidP="008C5754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2150" w:type="pct"/>
          <w:vMerge/>
        </w:tcPr>
        <w:p w:rsidR="008C5754" w:rsidRPr="008C5754" w:rsidRDefault="008C5754" w:rsidP="008C5754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873" w:type="pct"/>
          <w:tcBorders>
            <w:right w:val="single" w:sz="4" w:space="0" w:color="auto"/>
          </w:tcBorders>
        </w:tcPr>
        <w:p w:rsidR="008C5754" w:rsidRPr="008C5754" w:rsidRDefault="008C5754" w:rsidP="008C5754">
          <w:pPr>
            <w:tabs>
              <w:tab w:val="center" w:pos="4677"/>
              <w:tab w:val="right" w:pos="9355"/>
            </w:tabs>
            <w:jc w:val="center"/>
            <w:rPr>
              <w:color w:val="7030A0"/>
              <w:sz w:val="17"/>
              <w:szCs w:val="17"/>
              <w:lang w:val="kk-KZ"/>
            </w:rPr>
          </w:pPr>
          <w:r w:rsidRPr="008C5754">
            <w:fldChar w:fldCharType="begin"/>
          </w:r>
          <w:r w:rsidRPr="008C5754">
            <w:instrText>NUMPAGES  \* Arabic  \* MERGEFORMAT</w:instrText>
          </w:r>
          <w:r w:rsidRPr="008C5754">
            <w:fldChar w:fldCharType="separate"/>
          </w:r>
          <w:r w:rsidRPr="008C5754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8C5754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  <w:r w:rsidRPr="008C5754">
            <w:rPr>
              <w:noProof/>
              <w:color w:val="7030A0"/>
              <w:sz w:val="17"/>
              <w:szCs w:val="17"/>
              <w:lang w:val="kk-KZ"/>
            </w:rPr>
            <w:t xml:space="preserve"> беттің</w:t>
          </w:r>
          <w:r w:rsidRPr="008C5754">
            <w:rPr>
              <w:color w:val="7030A0"/>
              <w:sz w:val="17"/>
              <w:szCs w:val="17"/>
            </w:rPr>
            <w:t xml:space="preserve"> </w:t>
          </w:r>
          <w:r w:rsidRPr="008C5754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8C5754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8C5754">
            <w:rPr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8C5754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8C5754">
            <w:rPr>
              <w:color w:val="7030A0"/>
              <w:sz w:val="17"/>
              <w:szCs w:val="17"/>
              <w:lang w:val="kk-KZ"/>
            </w:rPr>
            <w:t xml:space="preserve"> беті</w:t>
          </w:r>
          <w:r w:rsidRPr="008C5754">
            <w:rPr>
              <w:color w:val="7030A0"/>
              <w:sz w:val="17"/>
              <w:szCs w:val="17"/>
              <w:lang w:val="en-US"/>
            </w:rPr>
            <w:t xml:space="preserve"> </w:t>
          </w:r>
        </w:p>
      </w:tc>
    </w:tr>
  </w:tbl>
  <w:p w:rsidR="008C5754" w:rsidRDefault="008C57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4"/>
    <w:rsid w:val="000402F7"/>
    <w:rsid w:val="008C5754"/>
    <w:rsid w:val="00C2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7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C5754"/>
  </w:style>
  <w:style w:type="paragraph" w:styleId="a5">
    <w:name w:val="footer"/>
    <w:basedOn w:val="a"/>
    <w:link w:val="a6"/>
    <w:uiPriority w:val="99"/>
    <w:unhideWhenUsed/>
    <w:rsid w:val="008C57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5754"/>
  </w:style>
  <w:style w:type="table" w:styleId="a7">
    <w:name w:val="Table Grid"/>
    <w:basedOn w:val="a1"/>
    <w:uiPriority w:val="59"/>
    <w:rsid w:val="008C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57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C575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8C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7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C5754"/>
  </w:style>
  <w:style w:type="paragraph" w:styleId="a5">
    <w:name w:val="footer"/>
    <w:basedOn w:val="a"/>
    <w:link w:val="a6"/>
    <w:uiPriority w:val="99"/>
    <w:unhideWhenUsed/>
    <w:rsid w:val="008C57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5754"/>
  </w:style>
  <w:style w:type="table" w:styleId="a7">
    <w:name w:val="Table Grid"/>
    <w:basedOn w:val="a1"/>
    <w:uiPriority w:val="59"/>
    <w:rsid w:val="008C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57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C575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8C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1</cp:revision>
  <dcterms:created xsi:type="dcterms:W3CDTF">2022-10-17T10:47:00Z</dcterms:created>
  <dcterms:modified xsi:type="dcterms:W3CDTF">2022-10-17T10:50:00Z</dcterms:modified>
</cp:coreProperties>
</file>