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2ABA2" w14:textId="77777777" w:rsidR="007B1D50" w:rsidRPr="00D53C17" w:rsidRDefault="007B1D50"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p>
    <w:p w14:paraId="6F6CB638" w14:textId="4C3DF4BC" w:rsidR="00E97E8C" w:rsidRPr="00D53C17"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D53C17">
        <w:rPr>
          <w:rFonts w:ascii="Times New Roman" w:eastAsia="Times New Roman" w:hAnsi="Times New Roman" w:cs="Times New Roman"/>
          <w:bCs/>
          <w:sz w:val="24"/>
          <w:szCs w:val="24"/>
          <w:lang w:eastAsia="ru-RU"/>
        </w:rPr>
        <w:t>Приложение 1</w:t>
      </w:r>
    </w:p>
    <w:p w14:paraId="1EEC8B93" w14:textId="189DA1CE" w:rsidR="00E97E8C" w:rsidRPr="00D53C17"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D53C17">
        <w:rPr>
          <w:rFonts w:ascii="Times New Roman" w:eastAsia="Times New Roman" w:hAnsi="Times New Roman" w:cs="Times New Roman"/>
          <w:bCs/>
          <w:sz w:val="24"/>
          <w:szCs w:val="24"/>
          <w:lang w:eastAsia="ru-RU"/>
        </w:rPr>
        <w:t xml:space="preserve">К Правилам присвоения </w:t>
      </w:r>
    </w:p>
    <w:p w14:paraId="733A100E" w14:textId="77777777" w:rsidR="00E97E8C" w:rsidRPr="00D53C17"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D53C17">
        <w:rPr>
          <w:rFonts w:ascii="Times New Roman" w:eastAsia="Times New Roman" w:hAnsi="Times New Roman" w:cs="Times New Roman"/>
          <w:bCs/>
          <w:sz w:val="24"/>
          <w:szCs w:val="24"/>
          <w:lang w:eastAsia="ru-RU"/>
        </w:rPr>
        <w:t xml:space="preserve">ученых званий (ассоциированный </w:t>
      </w:r>
    </w:p>
    <w:p w14:paraId="72551FB8" w14:textId="553BD3D2" w:rsidR="00E97E8C" w:rsidRPr="00D53C17" w:rsidRDefault="00E97E8C" w:rsidP="00E97E8C">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D53C17">
        <w:rPr>
          <w:rFonts w:ascii="Times New Roman" w:eastAsia="Times New Roman" w:hAnsi="Times New Roman" w:cs="Times New Roman"/>
          <w:bCs/>
          <w:sz w:val="24"/>
          <w:szCs w:val="24"/>
          <w:lang w:eastAsia="ru-RU"/>
        </w:rPr>
        <w:t>профессор (доцент), профессор)</w:t>
      </w:r>
    </w:p>
    <w:p w14:paraId="643F002D" w14:textId="77777777" w:rsidR="007B1D50" w:rsidRPr="00D53C17" w:rsidRDefault="007B1D50" w:rsidP="00FD17A9">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eastAsia="ru-RU"/>
        </w:rPr>
      </w:pPr>
    </w:p>
    <w:p w14:paraId="129DD696" w14:textId="77777777" w:rsidR="007B1D50" w:rsidRPr="00D53C17" w:rsidRDefault="007B1D50" w:rsidP="00FD17A9">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eastAsia="ru-RU"/>
        </w:rPr>
      </w:pPr>
    </w:p>
    <w:p w14:paraId="53053F51" w14:textId="77777777" w:rsidR="007B1D50" w:rsidRPr="00D53C17" w:rsidRDefault="007B1D50" w:rsidP="00FD17A9">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eastAsia="ru-RU"/>
        </w:rPr>
      </w:pPr>
    </w:p>
    <w:p w14:paraId="4AEDFAB0" w14:textId="35DF4FCD" w:rsidR="000C2FFC" w:rsidRPr="00D53C17" w:rsidRDefault="000C2FFC" w:rsidP="00FD17A9">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val="kk-KZ" w:eastAsia="ru-RU"/>
        </w:rPr>
      </w:pPr>
      <w:r w:rsidRPr="00D53C17">
        <w:rPr>
          <w:rFonts w:ascii="Times New Roman" w:eastAsia="Times New Roman" w:hAnsi="Times New Roman" w:cs="Times New Roman"/>
          <w:b/>
          <w:sz w:val="24"/>
          <w:szCs w:val="24"/>
          <w:lang w:eastAsia="ru-RU"/>
        </w:rPr>
        <w:t>Справка</w:t>
      </w:r>
    </w:p>
    <w:p w14:paraId="26B71AFD" w14:textId="3B42C563" w:rsidR="000C2FFC" w:rsidRPr="00D53C17" w:rsidRDefault="000C2FFC" w:rsidP="00FD17A9">
      <w:pPr>
        <w:shd w:val="clear" w:color="auto" w:fill="FFFFFF"/>
        <w:spacing w:after="0" w:line="240" w:lineRule="auto"/>
        <w:ind w:left="567"/>
        <w:jc w:val="center"/>
        <w:textAlignment w:val="baseline"/>
        <w:rPr>
          <w:rFonts w:ascii="Times New Roman" w:eastAsia="Times New Roman" w:hAnsi="Times New Roman" w:cs="Times New Roman"/>
          <w:b/>
          <w:bCs/>
          <w:spacing w:val="2"/>
          <w:sz w:val="24"/>
          <w:szCs w:val="24"/>
          <w:lang w:eastAsia="ru-RU"/>
        </w:rPr>
      </w:pPr>
      <w:r w:rsidRPr="00D53C17">
        <w:rPr>
          <w:rFonts w:ascii="Times New Roman" w:eastAsia="Times New Roman" w:hAnsi="Times New Roman" w:cs="Times New Roman"/>
          <w:b/>
          <w:bCs/>
          <w:spacing w:val="2"/>
          <w:sz w:val="24"/>
          <w:szCs w:val="24"/>
          <w:lang w:eastAsia="ru-RU"/>
        </w:rPr>
        <w:t>о соискателе ученого звания</w:t>
      </w:r>
      <w:r w:rsidR="00E97E8C" w:rsidRPr="00D53C17">
        <w:rPr>
          <w:rFonts w:ascii="Times New Roman" w:eastAsia="Times New Roman" w:hAnsi="Times New Roman" w:cs="Times New Roman"/>
          <w:b/>
          <w:bCs/>
          <w:spacing w:val="2"/>
          <w:sz w:val="24"/>
          <w:szCs w:val="24"/>
          <w:lang w:eastAsia="ru-RU"/>
        </w:rPr>
        <w:t xml:space="preserve"> </w:t>
      </w:r>
      <w:r w:rsidRPr="00D53C17">
        <w:rPr>
          <w:rFonts w:ascii="Times New Roman" w:eastAsia="Times New Roman" w:hAnsi="Times New Roman" w:cs="Times New Roman"/>
          <w:b/>
          <w:bCs/>
          <w:spacing w:val="2"/>
          <w:sz w:val="24"/>
          <w:szCs w:val="24"/>
          <w:lang w:eastAsia="ru-RU"/>
        </w:rPr>
        <w:t>ассоциированн</w:t>
      </w:r>
      <w:r w:rsidR="00E97E8C" w:rsidRPr="00D53C17">
        <w:rPr>
          <w:rFonts w:ascii="Times New Roman" w:eastAsia="Times New Roman" w:hAnsi="Times New Roman" w:cs="Times New Roman"/>
          <w:b/>
          <w:bCs/>
          <w:spacing w:val="2"/>
          <w:sz w:val="24"/>
          <w:szCs w:val="24"/>
          <w:lang w:eastAsia="ru-RU"/>
        </w:rPr>
        <w:t>ого</w:t>
      </w:r>
      <w:r w:rsidRPr="00D53C17">
        <w:rPr>
          <w:rFonts w:ascii="Times New Roman" w:eastAsia="Times New Roman" w:hAnsi="Times New Roman" w:cs="Times New Roman"/>
          <w:b/>
          <w:bCs/>
          <w:spacing w:val="2"/>
          <w:sz w:val="24"/>
          <w:szCs w:val="24"/>
          <w:lang w:eastAsia="ru-RU"/>
        </w:rPr>
        <w:t xml:space="preserve"> профессор</w:t>
      </w:r>
      <w:r w:rsidR="00E97E8C" w:rsidRPr="00D53C17">
        <w:rPr>
          <w:rFonts w:ascii="Times New Roman" w:eastAsia="Times New Roman" w:hAnsi="Times New Roman" w:cs="Times New Roman"/>
          <w:b/>
          <w:bCs/>
          <w:spacing w:val="2"/>
          <w:sz w:val="24"/>
          <w:szCs w:val="24"/>
          <w:lang w:eastAsia="ru-RU"/>
        </w:rPr>
        <w:t>а</w:t>
      </w:r>
      <w:r w:rsidRPr="00D53C17">
        <w:rPr>
          <w:rFonts w:ascii="Times New Roman" w:eastAsia="Times New Roman" w:hAnsi="Times New Roman" w:cs="Times New Roman"/>
          <w:b/>
          <w:bCs/>
          <w:spacing w:val="2"/>
          <w:sz w:val="24"/>
          <w:szCs w:val="24"/>
          <w:lang w:eastAsia="ru-RU"/>
        </w:rPr>
        <w:t xml:space="preserve"> (доцент</w:t>
      </w:r>
      <w:r w:rsidR="00E97E8C" w:rsidRPr="00D53C17">
        <w:rPr>
          <w:rFonts w:ascii="Times New Roman" w:eastAsia="Times New Roman" w:hAnsi="Times New Roman" w:cs="Times New Roman"/>
          <w:b/>
          <w:bCs/>
          <w:spacing w:val="2"/>
          <w:sz w:val="24"/>
          <w:szCs w:val="24"/>
          <w:lang w:eastAsia="ru-RU"/>
        </w:rPr>
        <w:t>а</w:t>
      </w:r>
      <w:r w:rsidRPr="00D53C17">
        <w:rPr>
          <w:rFonts w:ascii="Times New Roman" w:eastAsia="Times New Roman" w:hAnsi="Times New Roman" w:cs="Times New Roman"/>
          <w:b/>
          <w:bCs/>
          <w:spacing w:val="2"/>
          <w:sz w:val="24"/>
          <w:szCs w:val="24"/>
          <w:lang w:eastAsia="ru-RU"/>
        </w:rPr>
        <w:t xml:space="preserve">), по </w:t>
      </w:r>
      <w:r w:rsidR="000622D7">
        <w:rPr>
          <w:rFonts w:ascii="Times New Roman" w:eastAsia="Times New Roman" w:hAnsi="Times New Roman" w:cs="Times New Roman"/>
          <w:b/>
          <w:bCs/>
          <w:spacing w:val="2"/>
          <w:sz w:val="24"/>
          <w:szCs w:val="24"/>
          <w:lang w:eastAsia="ru-RU"/>
        </w:rPr>
        <w:t>научному направлению</w:t>
      </w:r>
      <w:r w:rsidRPr="00D53C17">
        <w:rPr>
          <w:rFonts w:ascii="Times New Roman" w:eastAsia="Times New Roman" w:hAnsi="Times New Roman" w:cs="Times New Roman"/>
          <w:b/>
          <w:bCs/>
          <w:spacing w:val="2"/>
          <w:sz w:val="24"/>
          <w:szCs w:val="24"/>
          <w:lang w:eastAsia="ru-RU"/>
        </w:rPr>
        <w:t xml:space="preserve">: </w:t>
      </w:r>
      <w:r w:rsidR="002308D4" w:rsidRPr="00D53C17">
        <w:rPr>
          <w:rFonts w:ascii="Times New Roman" w:eastAsia="Times New Roman" w:hAnsi="Times New Roman" w:cs="Times New Roman"/>
          <w:b/>
          <w:bCs/>
          <w:spacing w:val="2"/>
          <w:sz w:val="24"/>
          <w:szCs w:val="24"/>
          <w:lang w:eastAsia="ru-RU"/>
        </w:rPr>
        <w:t>30100 - «Общая медицина»</w:t>
      </w:r>
      <w:r w:rsidR="00A66664">
        <w:rPr>
          <w:rFonts w:ascii="Times New Roman" w:eastAsia="Times New Roman" w:hAnsi="Times New Roman" w:cs="Times New Roman"/>
          <w:b/>
          <w:bCs/>
          <w:spacing w:val="2"/>
          <w:sz w:val="24"/>
          <w:szCs w:val="24"/>
          <w:lang w:eastAsia="ru-RU"/>
        </w:rPr>
        <w:t xml:space="preserve">, </w:t>
      </w:r>
      <w:r w:rsidR="00056186" w:rsidRPr="00D53C17">
        <w:rPr>
          <w:rFonts w:ascii="Times New Roman" w:eastAsia="Times New Roman" w:hAnsi="Times New Roman" w:cs="Times New Roman"/>
          <w:b/>
          <w:bCs/>
          <w:spacing w:val="2"/>
          <w:sz w:val="24"/>
          <w:szCs w:val="24"/>
          <w:lang w:eastAsia="ru-RU"/>
        </w:rPr>
        <w:t>30105 – «Фармакология и фармацевтика»</w:t>
      </w:r>
      <w:r w:rsidR="00A66664">
        <w:rPr>
          <w:rFonts w:ascii="Times New Roman" w:eastAsia="Times New Roman" w:hAnsi="Times New Roman" w:cs="Times New Roman"/>
          <w:b/>
          <w:bCs/>
          <w:spacing w:val="2"/>
          <w:sz w:val="24"/>
          <w:szCs w:val="24"/>
          <w:lang w:eastAsia="ru-RU"/>
        </w:rPr>
        <w:t xml:space="preserve"> (третий уровень)</w:t>
      </w:r>
    </w:p>
    <w:p w14:paraId="599328B6" w14:textId="77777777" w:rsidR="00DF7242" w:rsidRPr="00D53C17" w:rsidRDefault="00DF7242" w:rsidP="000C2FFC">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3606"/>
        <w:gridCol w:w="5608"/>
      </w:tblGrid>
      <w:tr w:rsidR="000C2FFC" w:rsidRPr="00D53C17" w14:paraId="12D3EE1E" w14:textId="77777777" w:rsidTr="007B1D50">
        <w:tc>
          <w:tcPr>
            <w:tcW w:w="567" w:type="dxa"/>
            <w:shd w:val="clear" w:color="auto" w:fill="auto"/>
            <w:tcMar>
              <w:top w:w="45" w:type="dxa"/>
              <w:left w:w="75" w:type="dxa"/>
              <w:bottom w:w="45" w:type="dxa"/>
              <w:right w:w="75" w:type="dxa"/>
            </w:tcMar>
            <w:hideMark/>
          </w:tcPr>
          <w:p w14:paraId="7D8DAEEC"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1</w:t>
            </w:r>
          </w:p>
        </w:tc>
        <w:tc>
          <w:tcPr>
            <w:tcW w:w="3606" w:type="dxa"/>
            <w:shd w:val="clear" w:color="auto" w:fill="auto"/>
            <w:tcMar>
              <w:top w:w="45" w:type="dxa"/>
              <w:left w:w="75" w:type="dxa"/>
              <w:bottom w:w="45" w:type="dxa"/>
              <w:right w:w="75" w:type="dxa"/>
            </w:tcMar>
            <w:hideMark/>
          </w:tcPr>
          <w:p w14:paraId="3F7C87A6" w14:textId="77777777" w:rsidR="00FD17A9" w:rsidRPr="00D53C17" w:rsidRDefault="000C2FFC" w:rsidP="00DA7F14">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Фамилия, имя, отчество (при его наличии)</w:t>
            </w:r>
          </w:p>
        </w:tc>
        <w:tc>
          <w:tcPr>
            <w:tcW w:w="5608" w:type="dxa"/>
            <w:shd w:val="clear" w:color="auto" w:fill="auto"/>
            <w:tcMar>
              <w:top w:w="45" w:type="dxa"/>
              <w:left w:w="75" w:type="dxa"/>
              <w:bottom w:w="45" w:type="dxa"/>
              <w:right w:w="75" w:type="dxa"/>
            </w:tcMar>
            <w:hideMark/>
          </w:tcPr>
          <w:p w14:paraId="276CC525" w14:textId="5306B388" w:rsidR="000C2FFC" w:rsidRPr="00D53C17" w:rsidRDefault="00C5021D" w:rsidP="000C2FFC">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Жапаркулова Карлыгаш Алтынбековна</w:t>
            </w:r>
          </w:p>
        </w:tc>
      </w:tr>
      <w:tr w:rsidR="000C2FFC" w:rsidRPr="00D53C17" w14:paraId="4DD958DC" w14:textId="77777777" w:rsidTr="007B1D50">
        <w:tc>
          <w:tcPr>
            <w:tcW w:w="567" w:type="dxa"/>
            <w:shd w:val="clear" w:color="auto" w:fill="auto"/>
            <w:tcMar>
              <w:top w:w="45" w:type="dxa"/>
              <w:left w:w="75" w:type="dxa"/>
              <w:bottom w:w="45" w:type="dxa"/>
              <w:right w:w="75" w:type="dxa"/>
            </w:tcMar>
            <w:hideMark/>
          </w:tcPr>
          <w:p w14:paraId="6762A7EC" w14:textId="77777777" w:rsidR="00FD17A9" w:rsidRPr="00D53C17" w:rsidRDefault="00FD17A9" w:rsidP="000C2FFC">
            <w:pPr>
              <w:spacing w:after="0" w:line="240" w:lineRule="auto"/>
              <w:jc w:val="center"/>
              <w:textAlignment w:val="baseline"/>
              <w:rPr>
                <w:rFonts w:ascii="Times New Roman" w:eastAsia="Times New Roman" w:hAnsi="Times New Roman" w:cs="Times New Roman"/>
                <w:spacing w:val="2"/>
                <w:sz w:val="24"/>
                <w:szCs w:val="24"/>
                <w:lang w:eastAsia="ru-RU"/>
              </w:rPr>
            </w:pPr>
          </w:p>
          <w:p w14:paraId="4ED0FD52"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2</w:t>
            </w:r>
          </w:p>
        </w:tc>
        <w:tc>
          <w:tcPr>
            <w:tcW w:w="3606" w:type="dxa"/>
            <w:shd w:val="clear" w:color="auto" w:fill="auto"/>
            <w:tcMar>
              <w:top w:w="45" w:type="dxa"/>
              <w:left w:w="75" w:type="dxa"/>
              <w:bottom w:w="45" w:type="dxa"/>
              <w:right w:w="75" w:type="dxa"/>
            </w:tcMar>
            <w:hideMark/>
          </w:tcPr>
          <w:p w14:paraId="429324E8" w14:textId="77777777" w:rsidR="00B26108" w:rsidRPr="00D53C17" w:rsidRDefault="000C2FFC" w:rsidP="00DA7F14">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08" w:type="dxa"/>
            <w:shd w:val="clear" w:color="auto" w:fill="auto"/>
            <w:tcMar>
              <w:top w:w="45" w:type="dxa"/>
              <w:left w:w="75" w:type="dxa"/>
              <w:bottom w:w="45" w:type="dxa"/>
              <w:right w:w="75" w:type="dxa"/>
            </w:tcMar>
            <w:hideMark/>
          </w:tcPr>
          <w:p w14:paraId="21FBA443" w14:textId="71BE621C" w:rsidR="000C2FFC" w:rsidRPr="00D53C17" w:rsidRDefault="001B37D4" w:rsidP="00D661EB">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Доктор философии</w:t>
            </w:r>
            <w:r w:rsidR="000C2FFC" w:rsidRPr="00D53C17">
              <w:rPr>
                <w:rFonts w:ascii="Times New Roman" w:eastAsia="Times New Roman" w:hAnsi="Times New Roman" w:cs="Times New Roman"/>
                <w:sz w:val="24"/>
                <w:szCs w:val="24"/>
                <w:lang w:eastAsia="ru-RU"/>
              </w:rPr>
              <w:t xml:space="preserve"> (</w:t>
            </w:r>
            <w:r w:rsidR="000C2FFC" w:rsidRPr="00D53C17">
              <w:rPr>
                <w:rFonts w:ascii="Times New Roman" w:eastAsia="Times New Roman" w:hAnsi="Times New Roman" w:cs="Times New Roman"/>
                <w:sz w:val="24"/>
                <w:szCs w:val="24"/>
                <w:lang w:val="en-US" w:eastAsia="ru-RU"/>
              </w:rPr>
              <w:t>PhD</w:t>
            </w:r>
            <w:r w:rsidR="000C2FFC" w:rsidRPr="00D53C17">
              <w:rPr>
                <w:rFonts w:ascii="Times New Roman" w:eastAsia="Times New Roman" w:hAnsi="Times New Roman" w:cs="Times New Roman"/>
                <w:sz w:val="24"/>
                <w:szCs w:val="24"/>
                <w:lang w:eastAsia="ru-RU"/>
              </w:rPr>
              <w:t xml:space="preserve">), решением Комитета по контролю в сфере образования и науки Министерства образования и науки Республики Казахстан от </w:t>
            </w:r>
            <w:r w:rsidRPr="00D53C17">
              <w:rPr>
                <w:rFonts w:ascii="Times New Roman" w:eastAsia="Times New Roman" w:hAnsi="Times New Roman" w:cs="Times New Roman"/>
                <w:sz w:val="24"/>
                <w:szCs w:val="24"/>
                <w:lang w:eastAsia="ru-RU"/>
              </w:rPr>
              <w:t>25</w:t>
            </w:r>
            <w:r w:rsidR="00AE690D" w:rsidRPr="00D53C17">
              <w:rPr>
                <w:rFonts w:ascii="Times New Roman" w:eastAsia="Times New Roman" w:hAnsi="Times New Roman" w:cs="Times New Roman"/>
                <w:sz w:val="24"/>
                <w:szCs w:val="24"/>
                <w:lang w:eastAsia="ru-RU"/>
              </w:rPr>
              <w:t xml:space="preserve"> </w:t>
            </w:r>
            <w:r w:rsidRPr="00D53C17">
              <w:rPr>
                <w:rFonts w:ascii="Times New Roman" w:eastAsia="Times New Roman" w:hAnsi="Times New Roman" w:cs="Times New Roman"/>
                <w:sz w:val="24"/>
                <w:szCs w:val="24"/>
                <w:lang w:eastAsia="ru-RU"/>
              </w:rPr>
              <w:t>апреля</w:t>
            </w:r>
            <w:r w:rsidR="00AE690D" w:rsidRPr="00D53C17">
              <w:rPr>
                <w:rFonts w:ascii="Times New Roman" w:eastAsia="Times New Roman" w:hAnsi="Times New Roman" w:cs="Times New Roman"/>
                <w:sz w:val="24"/>
                <w:szCs w:val="24"/>
                <w:lang w:eastAsia="ru-RU"/>
              </w:rPr>
              <w:t xml:space="preserve"> 201</w:t>
            </w:r>
            <w:r w:rsidRPr="00D53C17">
              <w:rPr>
                <w:rFonts w:ascii="Times New Roman" w:eastAsia="Times New Roman" w:hAnsi="Times New Roman" w:cs="Times New Roman"/>
                <w:sz w:val="24"/>
                <w:szCs w:val="24"/>
                <w:lang w:eastAsia="ru-RU"/>
              </w:rPr>
              <w:t>7</w:t>
            </w:r>
            <w:r w:rsidR="000C2FFC" w:rsidRPr="00D53C17">
              <w:rPr>
                <w:rFonts w:ascii="Times New Roman" w:eastAsia="Times New Roman" w:hAnsi="Times New Roman" w:cs="Times New Roman"/>
                <w:sz w:val="24"/>
                <w:szCs w:val="24"/>
                <w:lang w:eastAsia="ru-RU"/>
              </w:rPr>
              <w:t xml:space="preserve"> года (приказ №</w:t>
            </w:r>
            <w:r w:rsidRPr="00D53C17">
              <w:rPr>
                <w:rFonts w:ascii="Times New Roman" w:eastAsia="Times New Roman" w:hAnsi="Times New Roman" w:cs="Times New Roman"/>
                <w:sz w:val="24"/>
                <w:szCs w:val="24"/>
                <w:lang w:eastAsia="ru-RU"/>
              </w:rPr>
              <w:t>647</w:t>
            </w:r>
            <w:r w:rsidR="00D661EB" w:rsidRPr="00D53C17">
              <w:rPr>
                <w:rFonts w:ascii="Times New Roman" w:eastAsia="Times New Roman" w:hAnsi="Times New Roman" w:cs="Times New Roman"/>
                <w:sz w:val="24"/>
                <w:szCs w:val="24"/>
                <w:lang w:eastAsia="ru-RU"/>
              </w:rPr>
              <w:t xml:space="preserve">, </w:t>
            </w:r>
            <w:r w:rsidR="00D661EB" w:rsidRPr="00D53C17">
              <w:rPr>
                <w:rFonts w:ascii="Times New Roman" w:eastAsia="Times New Roman" w:hAnsi="Times New Roman" w:cs="Times New Roman"/>
                <w:sz w:val="24"/>
                <w:szCs w:val="24"/>
                <w:lang w:val="en-US" w:eastAsia="ru-RU"/>
              </w:rPr>
              <w:t>FK</w:t>
            </w:r>
            <w:r w:rsidR="00D661EB" w:rsidRPr="00D53C17">
              <w:rPr>
                <w:rFonts w:ascii="Times New Roman" w:eastAsia="Times New Roman" w:hAnsi="Times New Roman" w:cs="Times New Roman"/>
                <w:sz w:val="24"/>
                <w:szCs w:val="24"/>
                <w:lang w:eastAsia="ru-RU"/>
              </w:rPr>
              <w:t xml:space="preserve"> №000</w:t>
            </w:r>
            <w:r w:rsidRPr="00D53C17">
              <w:rPr>
                <w:rFonts w:ascii="Times New Roman" w:eastAsia="Times New Roman" w:hAnsi="Times New Roman" w:cs="Times New Roman"/>
                <w:sz w:val="24"/>
                <w:szCs w:val="24"/>
                <w:lang w:eastAsia="ru-RU"/>
              </w:rPr>
              <w:t>1785</w:t>
            </w:r>
            <w:r w:rsidR="000C2FFC" w:rsidRPr="00D53C17">
              <w:rPr>
                <w:rFonts w:ascii="Times New Roman" w:eastAsia="Times New Roman" w:hAnsi="Times New Roman" w:cs="Times New Roman"/>
                <w:sz w:val="24"/>
                <w:szCs w:val="24"/>
                <w:lang w:eastAsia="ru-RU"/>
              </w:rPr>
              <w:t>)</w:t>
            </w:r>
          </w:p>
        </w:tc>
      </w:tr>
      <w:tr w:rsidR="000C2FFC" w:rsidRPr="00D53C17" w14:paraId="4A3CC0B3" w14:textId="77777777" w:rsidTr="007B1D50">
        <w:tc>
          <w:tcPr>
            <w:tcW w:w="567" w:type="dxa"/>
            <w:shd w:val="clear" w:color="auto" w:fill="auto"/>
            <w:tcMar>
              <w:top w:w="45" w:type="dxa"/>
              <w:left w:w="75" w:type="dxa"/>
              <w:bottom w:w="45" w:type="dxa"/>
              <w:right w:w="75" w:type="dxa"/>
            </w:tcMar>
            <w:hideMark/>
          </w:tcPr>
          <w:p w14:paraId="2632C471"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3</w:t>
            </w:r>
          </w:p>
        </w:tc>
        <w:tc>
          <w:tcPr>
            <w:tcW w:w="3606" w:type="dxa"/>
            <w:shd w:val="clear" w:color="auto" w:fill="auto"/>
            <w:tcMar>
              <w:top w:w="45" w:type="dxa"/>
              <w:left w:w="75" w:type="dxa"/>
              <w:bottom w:w="45" w:type="dxa"/>
              <w:right w:w="75" w:type="dxa"/>
            </w:tcMar>
            <w:hideMark/>
          </w:tcPr>
          <w:p w14:paraId="04A6F8B3" w14:textId="77777777" w:rsidR="00B26108" w:rsidRPr="00D53C17" w:rsidRDefault="000C2FFC" w:rsidP="00DA7F14">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Ученое звание, дата присуждения</w:t>
            </w:r>
          </w:p>
        </w:tc>
        <w:tc>
          <w:tcPr>
            <w:tcW w:w="5608" w:type="dxa"/>
            <w:shd w:val="clear" w:color="auto" w:fill="auto"/>
            <w:tcMar>
              <w:top w:w="45" w:type="dxa"/>
              <w:left w:w="75" w:type="dxa"/>
              <w:bottom w:w="45" w:type="dxa"/>
              <w:right w:w="75" w:type="dxa"/>
            </w:tcMar>
            <w:hideMark/>
          </w:tcPr>
          <w:p w14:paraId="485A4603" w14:textId="77777777" w:rsidR="000C2FFC" w:rsidRPr="00D53C17" w:rsidRDefault="000C2FFC" w:rsidP="00E97E8C">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w:t>
            </w:r>
          </w:p>
        </w:tc>
      </w:tr>
      <w:tr w:rsidR="000C2FFC" w:rsidRPr="00D53C17" w14:paraId="7361EB22" w14:textId="77777777" w:rsidTr="007B1D50">
        <w:tc>
          <w:tcPr>
            <w:tcW w:w="567" w:type="dxa"/>
            <w:shd w:val="clear" w:color="auto" w:fill="auto"/>
            <w:tcMar>
              <w:top w:w="45" w:type="dxa"/>
              <w:left w:w="75" w:type="dxa"/>
              <w:bottom w:w="45" w:type="dxa"/>
              <w:right w:w="75" w:type="dxa"/>
            </w:tcMar>
            <w:hideMark/>
          </w:tcPr>
          <w:p w14:paraId="17B9642D"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4</w:t>
            </w:r>
          </w:p>
        </w:tc>
        <w:tc>
          <w:tcPr>
            <w:tcW w:w="3606" w:type="dxa"/>
            <w:shd w:val="clear" w:color="auto" w:fill="auto"/>
            <w:tcMar>
              <w:top w:w="45" w:type="dxa"/>
              <w:left w:w="75" w:type="dxa"/>
              <w:bottom w:w="45" w:type="dxa"/>
              <w:right w:w="75" w:type="dxa"/>
            </w:tcMar>
            <w:hideMark/>
          </w:tcPr>
          <w:p w14:paraId="3E44E153" w14:textId="77777777" w:rsidR="00B26108" w:rsidRPr="00D53C17" w:rsidRDefault="000C2FFC" w:rsidP="00DA7F14">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Почетное звание, дата присуждения</w:t>
            </w:r>
          </w:p>
        </w:tc>
        <w:tc>
          <w:tcPr>
            <w:tcW w:w="5608" w:type="dxa"/>
            <w:shd w:val="clear" w:color="auto" w:fill="auto"/>
            <w:tcMar>
              <w:top w:w="45" w:type="dxa"/>
              <w:left w:w="75" w:type="dxa"/>
              <w:bottom w:w="45" w:type="dxa"/>
              <w:right w:w="75" w:type="dxa"/>
            </w:tcMar>
            <w:hideMark/>
          </w:tcPr>
          <w:p w14:paraId="4E3F746A" w14:textId="508E3B88" w:rsidR="000C2FFC" w:rsidRPr="00D53C17" w:rsidRDefault="000C2FFC" w:rsidP="00E97E8C">
            <w:pPr>
              <w:spacing w:after="0" w:line="240" w:lineRule="auto"/>
              <w:jc w:val="both"/>
              <w:rPr>
                <w:rFonts w:ascii="Times New Roman" w:eastAsia="Times New Roman" w:hAnsi="Times New Roman" w:cs="Times New Roman"/>
                <w:sz w:val="24"/>
                <w:szCs w:val="24"/>
                <w:lang w:eastAsia="ru-RU"/>
              </w:rPr>
            </w:pPr>
          </w:p>
        </w:tc>
      </w:tr>
      <w:tr w:rsidR="000C2FFC" w:rsidRPr="00D53C17" w14:paraId="65564668" w14:textId="77777777" w:rsidTr="007B1D50">
        <w:tc>
          <w:tcPr>
            <w:tcW w:w="567" w:type="dxa"/>
            <w:shd w:val="clear" w:color="auto" w:fill="auto"/>
            <w:tcMar>
              <w:top w:w="45" w:type="dxa"/>
              <w:left w:w="75" w:type="dxa"/>
              <w:bottom w:w="45" w:type="dxa"/>
              <w:right w:w="75" w:type="dxa"/>
            </w:tcMar>
            <w:hideMark/>
          </w:tcPr>
          <w:p w14:paraId="0E867562"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5</w:t>
            </w:r>
          </w:p>
        </w:tc>
        <w:tc>
          <w:tcPr>
            <w:tcW w:w="3606" w:type="dxa"/>
            <w:shd w:val="clear" w:color="auto" w:fill="auto"/>
            <w:tcMar>
              <w:top w:w="45" w:type="dxa"/>
              <w:left w:w="75" w:type="dxa"/>
              <w:bottom w:w="45" w:type="dxa"/>
              <w:right w:w="75" w:type="dxa"/>
            </w:tcMar>
            <w:hideMark/>
          </w:tcPr>
          <w:p w14:paraId="5751F828" w14:textId="77777777" w:rsidR="000C2FFC" w:rsidRPr="00D53C17" w:rsidRDefault="000C2FFC" w:rsidP="000C2FFC">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Должность (дата и номер приказа о назначении на должность)</w:t>
            </w:r>
          </w:p>
        </w:tc>
        <w:tc>
          <w:tcPr>
            <w:tcW w:w="5608" w:type="dxa"/>
            <w:shd w:val="clear" w:color="auto" w:fill="auto"/>
            <w:tcMar>
              <w:top w:w="45" w:type="dxa"/>
              <w:left w:w="75" w:type="dxa"/>
              <w:bottom w:w="45" w:type="dxa"/>
              <w:right w:w="75" w:type="dxa"/>
            </w:tcMar>
            <w:hideMark/>
          </w:tcPr>
          <w:p w14:paraId="0153DB9C" w14:textId="77777777" w:rsidR="00C8186A" w:rsidRPr="00D53C17" w:rsidRDefault="00EF72D3" w:rsidP="00C8186A">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 xml:space="preserve">Доцент </w:t>
            </w:r>
            <w:r w:rsidR="00E97E8C" w:rsidRPr="00D53C17">
              <w:rPr>
                <w:rFonts w:ascii="Times New Roman" w:eastAsia="Times New Roman" w:hAnsi="Times New Roman" w:cs="Times New Roman"/>
                <w:sz w:val="24"/>
                <w:szCs w:val="24"/>
                <w:lang w:eastAsia="ru-RU"/>
              </w:rPr>
              <w:t xml:space="preserve">кафедры инженерных дисциплин </w:t>
            </w:r>
            <w:r w:rsidRPr="00D53C17">
              <w:rPr>
                <w:rFonts w:ascii="Times New Roman" w:eastAsia="Times New Roman" w:hAnsi="Times New Roman" w:cs="Times New Roman"/>
                <w:sz w:val="24"/>
                <w:szCs w:val="24"/>
                <w:lang w:eastAsia="ru-RU"/>
              </w:rPr>
              <w:t>с 0</w:t>
            </w:r>
            <w:r w:rsidR="00F17DAA" w:rsidRPr="00D53C17">
              <w:rPr>
                <w:rFonts w:ascii="Times New Roman" w:eastAsia="Times New Roman" w:hAnsi="Times New Roman" w:cs="Times New Roman"/>
                <w:sz w:val="24"/>
                <w:szCs w:val="24"/>
                <w:lang w:eastAsia="ru-RU"/>
              </w:rPr>
              <w:t>2</w:t>
            </w:r>
            <w:r w:rsidRPr="00D53C17">
              <w:rPr>
                <w:rFonts w:ascii="Times New Roman" w:eastAsia="Times New Roman" w:hAnsi="Times New Roman" w:cs="Times New Roman"/>
                <w:sz w:val="24"/>
                <w:szCs w:val="24"/>
                <w:lang w:eastAsia="ru-RU"/>
              </w:rPr>
              <w:t>.0</w:t>
            </w:r>
            <w:r w:rsidR="00F17DAA" w:rsidRPr="00D53C17">
              <w:rPr>
                <w:rFonts w:ascii="Times New Roman" w:eastAsia="Times New Roman" w:hAnsi="Times New Roman" w:cs="Times New Roman"/>
                <w:sz w:val="24"/>
                <w:szCs w:val="24"/>
                <w:lang w:eastAsia="ru-RU"/>
              </w:rPr>
              <w:t>9</w:t>
            </w:r>
            <w:r w:rsidRPr="00D53C17">
              <w:rPr>
                <w:rFonts w:ascii="Times New Roman" w:eastAsia="Times New Roman" w:hAnsi="Times New Roman" w:cs="Times New Roman"/>
                <w:sz w:val="24"/>
                <w:szCs w:val="24"/>
                <w:lang w:eastAsia="ru-RU"/>
              </w:rPr>
              <w:t>.201</w:t>
            </w:r>
            <w:r w:rsidR="00F17DAA" w:rsidRPr="00D53C17">
              <w:rPr>
                <w:rFonts w:ascii="Times New Roman" w:eastAsia="Times New Roman" w:hAnsi="Times New Roman" w:cs="Times New Roman"/>
                <w:sz w:val="24"/>
                <w:szCs w:val="24"/>
                <w:lang w:eastAsia="ru-RU"/>
              </w:rPr>
              <w:t>9</w:t>
            </w:r>
            <w:r w:rsidRPr="00D53C17">
              <w:rPr>
                <w:rFonts w:ascii="Times New Roman" w:eastAsia="Times New Roman" w:hAnsi="Times New Roman" w:cs="Times New Roman"/>
                <w:sz w:val="24"/>
                <w:szCs w:val="24"/>
                <w:lang w:eastAsia="ru-RU"/>
              </w:rPr>
              <w:t xml:space="preserve"> г</w:t>
            </w:r>
            <w:r w:rsidR="00F17DAA" w:rsidRPr="00D53C17">
              <w:rPr>
                <w:rFonts w:ascii="Times New Roman" w:eastAsia="Times New Roman" w:hAnsi="Times New Roman" w:cs="Times New Roman"/>
                <w:sz w:val="24"/>
                <w:szCs w:val="24"/>
                <w:lang w:eastAsia="ru-RU"/>
              </w:rPr>
              <w:t>.</w:t>
            </w:r>
            <w:r w:rsidRPr="00D53C17">
              <w:rPr>
                <w:rFonts w:ascii="Times New Roman" w:eastAsia="Times New Roman" w:hAnsi="Times New Roman" w:cs="Times New Roman"/>
                <w:sz w:val="24"/>
                <w:szCs w:val="24"/>
                <w:lang w:eastAsia="ru-RU"/>
              </w:rPr>
              <w:t xml:space="preserve"> </w:t>
            </w:r>
            <w:r w:rsidR="00F17DAA" w:rsidRPr="00D53C17">
              <w:rPr>
                <w:rFonts w:ascii="Times New Roman" w:eastAsia="Times New Roman" w:hAnsi="Times New Roman" w:cs="Times New Roman"/>
                <w:sz w:val="24"/>
                <w:szCs w:val="24"/>
                <w:lang w:eastAsia="ru-RU"/>
              </w:rPr>
              <w:t xml:space="preserve">по настоящее время, </w:t>
            </w:r>
            <w:r w:rsidRPr="00D53C17">
              <w:rPr>
                <w:rFonts w:ascii="Times New Roman" w:eastAsia="Times New Roman" w:hAnsi="Times New Roman" w:cs="Times New Roman"/>
                <w:sz w:val="24"/>
                <w:szCs w:val="24"/>
                <w:lang w:eastAsia="ru-RU"/>
              </w:rPr>
              <w:t>приказ №</w:t>
            </w:r>
            <w:r w:rsidR="00F17DAA" w:rsidRPr="00D53C17">
              <w:rPr>
                <w:rFonts w:ascii="Times New Roman" w:eastAsia="Times New Roman" w:hAnsi="Times New Roman" w:cs="Times New Roman"/>
                <w:sz w:val="24"/>
                <w:szCs w:val="24"/>
                <w:lang w:eastAsia="ru-RU"/>
              </w:rPr>
              <w:t>466-</w:t>
            </w:r>
            <w:r w:rsidRPr="00D53C17">
              <w:rPr>
                <w:rFonts w:ascii="Times New Roman" w:eastAsia="Times New Roman" w:hAnsi="Times New Roman" w:cs="Times New Roman"/>
                <w:sz w:val="24"/>
                <w:szCs w:val="24"/>
                <w:lang w:eastAsia="ru-RU"/>
              </w:rPr>
              <w:t>л</w:t>
            </w:r>
            <w:r w:rsidR="00F17DAA" w:rsidRPr="00D53C17">
              <w:rPr>
                <w:rFonts w:ascii="Times New Roman" w:eastAsia="Times New Roman" w:hAnsi="Times New Roman" w:cs="Times New Roman"/>
                <w:sz w:val="24"/>
                <w:szCs w:val="24"/>
                <w:lang w:eastAsia="ru-RU"/>
              </w:rPr>
              <w:t>/с</w:t>
            </w:r>
            <w:r w:rsidRPr="00D53C17">
              <w:rPr>
                <w:rFonts w:ascii="Times New Roman" w:eastAsia="Times New Roman" w:hAnsi="Times New Roman" w:cs="Times New Roman"/>
                <w:sz w:val="24"/>
                <w:szCs w:val="24"/>
                <w:lang w:eastAsia="ru-RU"/>
              </w:rPr>
              <w:t xml:space="preserve"> от </w:t>
            </w:r>
            <w:r w:rsidR="00F17DAA" w:rsidRPr="00D53C17">
              <w:rPr>
                <w:rFonts w:ascii="Times New Roman" w:eastAsia="Times New Roman" w:hAnsi="Times New Roman" w:cs="Times New Roman"/>
                <w:sz w:val="24"/>
                <w:szCs w:val="24"/>
                <w:lang w:eastAsia="ru-RU"/>
              </w:rPr>
              <w:t>02</w:t>
            </w:r>
            <w:r w:rsidRPr="00D53C17">
              <w:rPr>
                <w:rFonts w:ascii="Times New Roman" w:eastAsia="Times New Roman" w:hAnsi="Times New Roman" w:cs="Times New Roman"/>
                <w:sz w:val="24"/>
                <w:szCs w:val="24"/>
                <w:lang w:eastAsia="ru-RU"/>
              </w:rPr>
              <w:t>.09.201</w:t>
            </w:r>
            <w:r w:rsidR="00F17DAA" w:rsidRPr="00D53C17">
              <w:rPr>
                <w:rFonts w:ascii="Times New Roman" w:eastAsia="Times New Roman" w:hAnsi="Times New Roman" w:cs="Times New Roman"/>
                <w:sz w:val="24"/>
                <w:szCs w:val="24"/>
                <w:lang w:eastAsia="ru-RU"/>
              </w:rPr>
              <w:t xml:space="preserve">9 </w:t>
            </w:r>
            <w:r w:rsidRPr="00D53C17">
              <w:rPr>
                <w:rFonts w:ascii="Times New Roman" w:eastAsia="Times New Roman" w:hAnsi="Times New Roman" w:cs="Times New Roman"/>
                <w:sz w:val="24"/>
                <w:szCs w:val="24"/>
                <w:lang w:eastAsia="ru-RU"/>
              </w:rPr>
              <w:t>г</w:t>
            </w:r>
            <w:r w:rsidR="00F17DAA" w:rsidRPr="00D53C17">
              <w:rPr>
                <w:rFonts w:ascii="Times New Roman" w:eastAsia="Times New Roman" w:hAnsi="Times New Roman" w:cs="Times New Roman"/>
                <w:sz w:val="24"/>
                <w:szCs w:val="24"/>
                <w:lang w:eastAsia="ru-RU"/>
              </w:rPr>
              <w:t>.</w:t>
            </w:r>
          </w:p>
          <w:p w14:paraId="5B263F46" w14:textId="5592F1D2" w:rsidR="00B26108" w:rsidRPr="00D53C17" w:rsidRDefault="00A05436" w:rsidP="00C8186A">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З</w:t>
            </w:r>
            <w:r w:rsidR="00BE5DCD" w:rsidRPr="00D53C17">
              <w:rPr>
                <w:rFonts w:ascii="Times New Roman" w:eastAsia="Times New Roman" w:hAnsi="Times New Roman" w:cs="Times New Roman"/>
                <w:sz w:val="24"/>
                <w:szCs w:val="24"/>
                <w:lang w:eastAsia="ru-RU"/>
              </w:rPr>
              <w:t>аведующ</w:t>
            </w:r>
            <w:r w:rsidR="0068125D" w:rsidRPr="00D53C17">
              <w:rPr>
                <w:rFonts w:ascii="Times New Roman" w:eastAsia="Times New Roman" w:hAnsi="Times New Roman" w:cs="Times New Roman"/>
                <w:sz w:val="24"/>
                <w:szCs w:val="24"/>
                <w:lang w:eastAsia="ru-RU"/>
              </w:rPr>
              <w:t>ая</w:t>
            </w:r>
            <w:r w:rsidR="000C2FFC" w:rsidRPr="00D53C17">
              <w:rPr>
                <w:rFonts w:ascii="Times New Roman" w:eastAsia="Times New Roman" w:hAnsi="Times New Roman" w:cs="Times New Roman"/>
                <w:sz w:val="24"/>
                <w:szCs w:val="24"/>
                <w:lang w:eastAsia="ru-RU"/>
              </w:rPr>
              <w:t xml:space="preserve"> кафедрой </w:t>
            </w:r>
            <w:r w:rsidR="0068125D" w:rsidRPr="00D53C17">
              <w:rPr>
                <w:rFonts w:ascii="Times New Roman" w:eastAsia="Times New Roman" w:hAnsi="Times New Roman" w:cs="Times New Roman"/>
                <w:sz w:val="24"/>
                <w:szCs w:val="24"/>
                <w:lang w:eastAsia="ru-RU"/>
              </w:rPr>
              <w:t>б</w:t>
            </w:r>
            <w:r w:rsidRPr="00D53C17">
              <w:rPr>
                <w:rFonts w:ascii="Times New Roman" w:eastAsia="Times New Roman" w:hAnsi="Times New Roman" w:cs="Times New Roman"/>
                <w:sz w:val="24"/>
                <w:szCs w:val="24"/>
                <w:lang w:eastAsia="ru-RU"/>
              </w:rPr>
              <w:t>иотехнологии и общей химической технологии</w:t>
            </w:r>
            <w:r w:rsidR="00FF5CDD" w:rsidRPr="00D53C17">
              <w:rPr>
                <w:rFonts w:ascii="Times New Roman" w:eastAsia="Times New Roman" w:hAnsi="Times New Roman" w:cs="Times New Roman"/>
                <w:sz w:val="24"/>
                <w:szCs w:val="24"/>
                <w:lang w:eastAsia="ru-RU"/>
              </w:rPr>
              <w:t xml:space="preserve"> </w:t>
            </w:r>
            <w:r w:rsidR="000C2FFC" w:rsidRPr="00D53C17">
              <w:rPr>
                <w:rFonts w:ascii="Times New Roman" w:eastAsia="Times New Roman" w:hAnsi="Times New Roman" w:cs="Times New Roman"/>
                <w:sz w:val="24"/>
                <w:szCs w:val="24"/>
                <w:lang w:eastAsia="ru-RU"/>
              </w:rPr>
              <w:t xml:space="preserve">Школы фармации Казахского национального медицинского университета имени С.Д. Асфендиярова (приказ </w:t>
            </w:r>
            <w:r w:rsidR="00F14099" w:rsidRPr="00D53C17">
              <w:rPr>
                <w:rFonts w:ascii="Times New Roman" w:eastAsia="Times New Roman" w:hAnsi="Times New Roman" w:cs="Times New Roman"/>
                <w:sz w:val="24"/>
                <w:szCs w:val="24"/>
                <w:lang w:eastAsia="ru-RU"/>
              </w:rPr>
              <w:t>№</w:t>
            </w:r>
            <w:r w:rsidR="00F17DAA" w:rsidRPr="00D53C17">
              <w:rPr>
                <w:rFonts w:ascii="Times New Roman" w:eastAsia="Times New Roman" w:hAnsi="Times New Roman" w:cs="Times New Roman"/>
                <w:sz w:val="24"/>
                <w:szCs w:val="24"/>
                <w:lang w:eastAsia="ru-RU"/>
              </w:rPr>
              <w:t>260</w:t>
            </w:r>
            <w:r w:rsidR="000F7826" w:rsidRPr="00D53C17">
              <w:rPr>
                <w:rFonts w:ascii="Times New Roman" w:eastAsia="Times New Roman" w:hAnsi="Times New Roman" w:cs="Times New Roman"/>
                <w:sz w:val="24"/>
                <w:szCs w:val="24"/>
                <w:lang w:eastAsia="ru-RU"/>
              </w:rPr>
              <w:t>-л/с</w:t>
            </w:r>
            <w:r w:rsidR="00F14099" w:rsidRPr="00D53C17">
              <w:rPr>
                <w:rFonts w:ascii="Times New Roman" w:eastAsia="Times New Roman" w:hAnsi="Times New Roman" w:cs="Times New Roman"/>
                <w:sz w:val="24"/>
                <w:szCs w:val="24"/>
                <w:lang w:eastAsia="ru-RU"/>
              </w:rPr>
              <w:t xml:space="preserve"> </w:t>
            </w:r>
            <w:r w:rsidR="000C2FFC" w:rsidRPr="00D53C17">
              <w:rPr>
                <w:rFonts w:ascii="Times New Roman" w:eastAsia="Times New Roman" w:hAnsi="Times New Roman" w:cs="Times New Roman"/>
                <w:sz w:val="24"/>
                <w:szCs w:val="24"/>
                <w:lang w:eastAsia="ru-RU"/>
              </w:rPr>
              <w:t xml:space="preserve">от </w:t>
            </w:r>
            <w:r w:rsidR="00F17DAA" w:rsidRPr="00D53C17">
              <w:rPr>
                <w:rFonts w:ascii="Times New Roman" w:eastAsia="Times New Roman" w:hAnsi="Times New Roman" w:cs="Times New Roman"/>
                <w:sz w:val="24"/>
                <w:szCs w:val="24"/>
                <w:lang w:eastAsia="ru-RU"/>
              </w:rPr>
              <w:t>14</w:t>
            </w:r>
            <w:r w:rsidR="004B463A" w:rsidRPr="00D53C17">
              <w:rPr>
                <w:rFonts w:ascii="Times New Roman" w:eastAsia="Times New Roman" w:hAnsi="Times New Roman" w:cs="Times New Roman"/>
                <w:sz w:val="24"/>
                <w:szCs w:val="24"/>
                <w:lang w:eastAsia="ru-RU"/>
              </w:rPr>
              <w:t>.</w:t>
            </w:r>
            <w:r w:rsidR="004B463A" w:rsidRPr="00D53C17">
              <w:rPr>
                <w:rFonts w:ascii="Times New Roman" w:eastAsia="Times New Roman" w:hAnsi="Times New Roman" w:cs="Times New Roman"/>
                <w:sz w:val="24"/>
                <w:szCs w:val="24"/>
                <w:lang w:val="kk-KZ" w:eastAsia="ru-RU"/>
              </w:rPr>
              <w:t>0</w:t>
            </w:r>
            <w:r w:rsidR="00F17DAA" w:rsidRPr="00D53C17">
              <w:rPr>
                <w:rFonts w:ascii="Times New Roman" w:eastAsia="Times New Roman" w:hAnsi="Times New Roman" w:cs="Times New Roman"/>
                <w:sz w:val="24"/>
                <w:szCs w:val="24"/>
                <w:lang w:val="kk-KZ" w:eastAsia="ru-RU"/>
              </w:rPr>
              <w:t>9</w:t>
            </w:r>
            <w:r w:rsidR="007B2907" w:rsidRPr="00D53C17">
              <w:rPr>
                <w:rFonts w:ascii="Times New Roman" w:eastAsia="Times New Roman" w:hAnsi="Times New Roman" w:cs="Times New Roman"/>
                <w:sz w:val="24"/>
                <w:szCs w:val="24"/>
                <w:lang w:eastAsia="ru-RU"/>
              </w:rPr>
              <w:t>.20</w:t>
            </w:r>
            <w:r w:rsidR="00F17DAA" w:rsidRPr="00D53C17">
              <w:rPr>
                <w:rFonts w:ascii="Times New Roman" w:eastAsia="Times New Roman" w:hAnsi="Times New Roman" w:cs="Times New Roman"/>
                <w:sz w:val="24"/>
                <w:szCs w:val="24"/>
                <w:lang w:eastAsia="ru-RU"/>
              </w:rPr>
              <w:t>22</w:t>
            </w:r>
            <w:r w:rsidR="00F14099" w:rsidRPr="00D53C17">
              <w:rPr>
                <w:rFonts w:ascii="Times New Roman" w:eastAsia="Times New Roman" w:hAnsi="Times New Roman" w:cs="Times New Roman"/>
                <w:sz w:val="24"/>
                <w:szCs w:val="24"/>
                <w:lang w:eastAsia="ru-RU"/>
              </w:rPr>
              <w:t xml:space="preserve"> г.</w:t>
            </w:r>
            <w:r w:rsidR="000C2FFC" w:rsidRPr="00D53C17">
              <w:rPr>
                <w:rFonts w:ascii="Times New Roman" w:eastAsia="Times New Roman" w:hAnsi="Times New Roman" w:cs="Times New Roman"/>
                <w:sz w:val="24"/>
                <w:szCs w:val="24"/>
                <w:lang w:eastAsia="ru-RU"/>
              </w:rPr>
              <w:t>)</w:t>
            </w:r>
          </w:p>
        </w:tc>
      </w:tr>
      <w:tr w:rsidR="000C2FFC" w:rsidRPr="00D53C17" w14:paraId="2213EDCF" w14:textId="77777777" w:rsidTr="007B1D50">
        <w:tc>
          <w:tcPr>
            <w:tcW w:w="567" w:type="dxa"/>
            <w:shd w:val="clear" w:color="auto" w:fill="auto"/>
            <w:tcMar>
              <w:top w:w="45" w:type="dxa"/>
              <w:left w:w="75" w:type="dxa"/>
              <w:bottom w:w="45" w:type="dxa"/>
              <w:right w:w="75" w:type="dxa"/>
            </w:tcMar>
            <w:hideMark/>
          </w:tcPr>
          <w:p w14:paraId="39D7E5CA"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6</w:t>
            </w:r>
          </w:p>
        </w:tc>
        <w:tc>
          <w:tcPr>
            <w:tcW w:w="3606" w:type="dxa"/>
            <w:shd w:val="clear" w:color="auto" w:fill="auto"/>
            <w:tcMar>
              <w:top w:w="45" w:type="dxa"/>
              <w:left w:w="75" w:type="dxa"/>
              <w:bottom w:w="45" w:type="dxa"/>
              <w:right w:w="75" w:type="dxa"/>
            </w:tcMar>
            <w:hideMark/>
          </w:tcPr>
          <w:p w14:paraId="2A974057" w14:textId="77777777" w:rsidR="000C2FFC" w:rsidRPr="00D53C17" w:rsidRDefault="000C2FFC" w:rsidP="000C2FFC">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Стаж научной, научно-педагогической деятельности</w:t>
            </w:r>
          </w:p>
        </w:tc>
        <w:tc>
          <w:tcPr>
            <w:tcW w:w="5608" w:type="dxa"/>
            <w:shd w:val="clear" w:color="auto" w:fill="auto"/>
            <w:tcMar>
              <w:top w:w="45" w:type="dxa"/>
              <w:left w:w="75" w:type="dxa"/>
              <w:bottom w:w="45" w:type="dxa"/>
              <w:right w:w="75" w:type="dxa"/>
            </w:tcMar>
            <w:hideMark/>
          </w:tcPr>
          <w:p w14:paraId="078C07CD" w14:textId="2A374997" w:rsidR="00B26108" w:rsidRPr="00D53C17" w:rsidRDefault="0055187E" w:rsidP="00FD17A9">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Всего 20 лет (научно-педагогической деятельности – 1</w:t>
            </w:r>
            <w:r w:rsidR="00C8186A" w:rsidRPr="00D53C17">
              <w:rPr>
                <w:rFonts w:ascii="Times New Roman" w:eastAsia="Times New Roman" w:hAnsi="Times New Roman" w:cs="Times New Roman"/>
                <w:spacing w:val="2"/>
                <w:sz w:val="24"/>
                <w:szCs w:val="24"/>
                <w:lang w:eastAsia="ru-RU"/>
              </w:rPr>
              <w:t xml:space="preserve">5 </w:t>
            </w:r>
            <w:r w:rsidRPr="00D53C17">
              <w:rPr>
                <w:rFonts w:ascii="Times New Roman" w:eastAsia="Times New Roman" w:hAnsi="Times New Roman" w:cs="Times New Roman"/>
                <w:spacing w:val="2"/>
                <w:sz w:val="24"/>
                <w:szCs w:val="24"/>
                <w:lang w:eastAsia="ru-RU"/>
              </w:rPr>
              <w:t>лет</w:t>
            </w:r>
            <w:r w:rsidR="00C8186A" w:rsidRPr="00D53C17">
              <w:rPr>
                <w:rFonts w:ascii="Times New Roman" w:eastAsia="Times New Roman" w:hAnsi="Times New Roman" w:cs="Times New Roman"/>
                <w:spacing w:val="2"/>
                <w:sz w:val="24"/>
                <w:szCs w:val="24"/>
                <w:lang w:eastAsia="ru-RU"/>
              </w:rPr>
              <w:t xml:space="preserve"> </w:t>
            </w:r>
            <w:r w:rsidR="00574AF3">
              <w:rPr>
                <w:rFonts w:ascii="Times New Roman" w:eastAsia="Times New Roman" w:hAnsi="Times New Roman" w:cs="Times New Roman"/>
                <w:spacing w:val="2"/>
                <w:sz w:val="24"/>
                <w:szCs w:val="24"/>
                <w:lang w:eastAsia="ru-RU"/>
              </w:rPr>
              <w:t>7</w:t>
            </w:r>
            <w:r w:rsidR="00C8186A" w:rsidRPr="00D53C17">
              <w:rPr>
                <w:rFonts w:ascii="Times New Roman" w:eastAsia="Times New Roman" w:hAnsi="Times New Roman" w:cs="Times New Roman"/>
                <w:spacing w:val="2"/>
                <w:sz w:val="24"/>
                <w:szCs w:val="24"/>
                <w:lang w:eastAsia="ru-RU"/>
              </w:rPr>
              <w:t xml:space="preserve"> месяц</w:t>
            </w:r>
            <w:r w:rsidR="00D62223" w:rsidRPr="00D53C17">
              <w:rPr>
                <w:rFonts w:ascii="Times New Roman" w:eastAsia="Times New Roman" w:hAnsi="Times New Roman" w:cs="Times New Roman"/>
                <w:spacing w:val="2"/>
                <w:sz w:val="24"/>
                <w:szCs w:val="24"/>
                <w:lang w:eastAsia="ru-RU"/>
              </w:rPr>
              <w:t>ев</w:t>
            </w:r>
            <w:r w:rsidRPr="00D53C17">
              <w:rPr>
                <w:rFonts w:ascii="Times New Roman" w:eastAsia="Times New Roman" w:hAnsi="Times New Roman" w:cs="Times New Roman"/>
                <w:spacing w:val="2"/>
                <w:sz w:val="24"/>
                <w:szCs w:val="24"/>
                <w:lang w:eastAsia="ru-RU"/>
              </w:rPr>
              <w:t xml:space="preserve">), в том числе в должности </w:t>
            </w:r>
            <w:r w:rsidR="0084192B" w:rsidRPr="00D53C17">
              <w:rPr>
                <w:rFonts w:ascii="Times New Roman" w:eastAsia="Times New Roman" w:hAnsi="Times New Roman" w:cs="Times New Roman"/>
                <w:spacing w:val="2"/>
                <w:sz w:val="24"/>
                <w:szCs w:val="24"/>
                <w:lang w:eastAsia="ru-RU"/>
              </w:rPr>
              <w:t>з</w:t>
            </w:r>
            <w:r w:rsidR="0084192B" w:rsidRPr="00D53C17">
              <w:rPr>
                <w:rFonts w:ascii="Times New Roman" w:eastAsia="Times New Roman" w:hAnsi="Times New Roman" w:cs="Times New Roman"/>
                <w:sz w:val="24"/>
                <w:szCs w:val="24"/>
                <w:lang w:eastAsia="ru-RU"/>
              </w:rPr>
              <w:t xml:space="preserve">аведующей кафедрой </w:t>
            </w:r>
            <w:r w:rsidRPr="00D53C17">
              <w:rPr>
                <w:rFonts w:ascii="Times New Roman" w:eastAsia="Times New Roman" w:hAnsi="Times New Roman" w:cs="Times New Roman"/>
                <w:spacing w:val="2"/>
                <w:sz w:val="24"/>
                <w:szCs w:val="24"/>
                <w:lang w:eastAsia="ru-RU"/>
              </w:rPr>
              <w:t xml:space="preserve">2 </w:t>
            </w:r>
            <w:r w:rsidR="00C8186A" w:rsidRPr="00D53C17">
              <w:rPr>
                <w:rFonts w:ascii="Times New Roman" w:eastAsia="Times New Roman" w:hAnsi="Times New Roman" w:cs="Times New Roman"/>
                <w:spacing w:val="2"/>
                <w:sz w:val="24"/>
                <w:szCs w:val="24"/>
                <w:lang w:eastAsia="ru-RU"/>
              </w:rPr>
              <w:t>года</w:t>
            </w:r>
            <w:r w:rsidR="00574AF3">
              <w:rPr>
                <w:rFonts w:ascii="Times New Roman" w:eastAsia="Times New Roman" w:hAnsi="Times New Roman" w:cs="Times New Roman"/>
                <w:spacing w:val="2"/>
                <w:sz w:val="24"/>
                <w:szCs w:val="24"/>
                <w:lang w:eastAsia="ru-RU"/>
              </w:rPr>
              <w:t xml:space="preserve"> и 1 месяц</w:t>
            </w:r>
            <w:r w:rsidR="00C8186A" w:rsidRPr="00D53C17">
              <w:rPr>
                <w:rFonts w:ascii="Times New Roman" w:eastAsia="Times New Roman" w:hAnsi="Times New Roman" w:cs="Times New Roman"/>
                <w:spacing w:val="2"/>
                <w:sz w:val="24"/>
                <w:szCs w:val="24"/>
                <w:lang w:eastAsia="ru-RU"/>
              </w:rPr>
              <w:t xml:space="preserve">, в должности доцента </w:t>
            </w:r>
            <w:r w:rsidR="00574AF3">
              <w:rPr>
                <w:rFonts w:ascii="Times New Roman" w:eastAsia="Times New Roman" w:hAnsi="Times New Roman" w:cs="Times New Roman"/>
                <w:spacing w:val="2"/>
                <w:sz w:val="24"/>
                <w:szCs w:val="24"/>
                <w:lang w:eastAsia="ru-RU"/>
              </w:rPr>
              <w:t>4 года и 8 месяцев</w:t>
            </w:r>
            <w:r w:rsidR="00C8186A" w:rsidRPr="00D53C17">
              <w:rPr>
                <w:rFonts w:ascii="Times New Roman" w:eastAsia="Times New Roman" w:hAnsi="Times New Roman" w:cs="Times New Roman"/>
                <w:spacing w:val="2"/>
                <w:sz w:val="24"/>
                <w:szCs w:val="24"/>
                <w:lang w:eastAsia="ru-RU"/>
              </w:rPr>
              <w:t>.</w:t>
            </w:r>
          </w:p>
        </w:tc>
      </w:tr>
      <w:tr w:rsidR="000C2FFC" w:rsidRPr="00A66664" w14:paraId="7238ECEF" w14:textId="77777777" w:rsidTr="007B1D50">
        <w:tc>
          <w:tcPr>
            <w:tcW w:w="567" w:type="dxa"/>
            <w:shd w:val="clear" w:color="auto" w:fill="auto"/>
            <w:tcMar>
              <w:top w:w="45" w:type="dxa"/>
              <w:left w:w="75" w:type="dxa"/>
              <w:bottom w:w="45" w:type="dxa"/>
              <w:right w:w="75" w:type="dxa"/>
            </w:tcMar>
            <w:hideMark/>
          </w:tcPr>
          <w:p w14:paraId="7196E9B9"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7</w:t>
            </w:r>
          </w:p>
        </w:tc>
        <w:tc>
          <w:tcPr>
            <w:tcW w:w="3606" w:type="dxa"/>
            <w:shd w:val="clear" w:color="auto" w:fill="auto"/>
            <w:tcMar>
              <w:top w:w="45" w:type="dxa"/>
              <w:left w:w="75" w:type="dxa"/>
              <w:bottom w:w="45" w:type="dxa"/>
              <w:right w:w="75" w:type="dxa"/>
            </w:tcMar>
            <w:hideMark/>
          </w:tcPr>
          <w:p w14:paraId="45916202" w14:textId="77777777" w:rsidR="000C2FFC" w:rsidRPr="00D53C17" w:rsidRDefault="000C2FFC" w:rsidP="000C2FFC">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608" w:type="dxa"/>
            <w:shd w:val="clear" w:color="auto" w:fill="auto"/>
            <w:tcMar>
              <w:top w:w="45" w:type="dxa"/>
              <w:left w:w="75" w:type="dxa"/>
              <w:bottom w:w="45" w:type="dxa"/>
              <w:right w:w="75" w:type="dxa"/>
            </w:tcMar>
            <w:hideMark/>
          </w:tcPr>
          <w:p w14:paraId="7569ADAE" w14:textId="6BC10F1F" w:rsidR="00E31EF6" w:rsidRPr="00D53C17" w:rsidRDefault="003F271E" w:rsidP="00DE364D">
            <w:pPr>
              <w:spacing w:after="0" w:line="240" w:lineRule="auto"/>
              <w:jc w:val="both"/>
              <w:textAlignment w:val="baseline"/>
              <w:rPr>
                <w:rFonts w:ascii="Times New Roman" w:eastAsia="Times New Roman" w:hAnsi="Times New Roman" w:cs="Times New Roman"/>
                <w:color w:val="FF0000"/>
                <w:spacing w:val="2"/>
                <w:sz w:val="24"/>
                <w:szCs w:val="24"/>
                <w:lang w:val="kk-KZ" w:eastAsia="ru-RU"/>
              </w:rPr>
            </w:pPr>
            <w:r w:rsidRPr="00D53C17">
              <w:rPr>
                <w:rFonts w:ascii="Times New Roman" w:eastAsia="Times New Roman" w:hAnsi="Times New Roman" w:cs="Times New Roman"/>
                <w:spacing w:val="2"/>
                <w:sz w:val="24"/>
                <w:szCs w:val="24"/>
                <w:lang w:eastAsia="ru-RU"/>
              </w:rPr>
              <w:t>Более 30</w:t>
            </w:r>
            <w:r w:rsidR="000C2FFC" w:rsidRPr="00D53C17">
              <w:rPr>
                <w:rFonts w:ascii="Times New Roman" w:eastAsia="Times New Roman" w:hAnsi="Times New Roman" w:cs="Times New Roman"/>
                <w:spacing w:val="2"/>
                <w:sz w:val="24"/>
                <w:szCs w:val="24"/>
                <w:lang w:eastAsia="ru-RU"/>
              </w:rPr>
              <w:t>,</w:t>
            </w:r>
            <w:r w:rsidR="000C2FFC" w:rsidRPr="00D53C17">
              <w:rPr>
                <w:rFonts w:ascii="Times New Roman" w:eastAsia="Times New Roman" w:hAnsi="Times New Roman" w:cs="Times New Roman"/>
                <w:spacing w:val="2"/>
                <w:sz w:val="24"/>
                <w:szCs w:val="24"/>
                <w:lang w:val="kk-KZ" w:eastAsia="ru-RU"/>
              </w:rPr>
              <w:t xml:space="preserve"> в изданиях</w:t>
            </w:r>
            <w:r w:rsidR="009D62C4" w:rsidRPr="00D53C17">
              <w:rPr>
                <w:rFonts w:ascii="Times New Roman" w:eastAsia="Times New Roman" w:hAnsi="Times New Roman" w:cs="Times New Roman"/>
                <w:spacing w:val="2"/>
                <w:sz w:val="24"/>
                <w:szCs w:val="24"/>
                <w:lang w:val="kk-KZ" w:eastAsia="ru-RU"/>
              </w:rPr>
              <w:t>,</w:t>
            </w:r>
            <w:r w:rsidR="000C2FFC" w:rsidRPr="00D53C17">
              <w:rPr>
                <w:rFonts w:ascii="Times New Roman" w:eastAsia="Times New Roman" w:hAnsi="Times New Roman" w:cs="Times New Roman"/>
                <w:spacing w:val="2"/>
                <w:sz w:val="24"/>
                <w:szCs w:val="24"/>
                <w:lang w:val="kk-KZ" w:eastAsia="ru-RU"/>
              </w:rPr>
              <w:t xml:space="preserve"> рекомендуемых уполномоченным органом</w:t>
            </w:r>
            <w:r w:rsidR="002314FA" w:rsidRPr="00D53C17">
              <w:rPr>
                <w:rFonts w:ascii="Times New Roman" w:eastAsia="Times New Roman" w:hAnsi="Times New Roman" w:cs="Times New Roman"/>
                <w:spacing w:val="2"/>
                <w:sz w:val="24"/>
                <w:szCs w:val="24"/>
                <w:lang w:val="kk-KZ" w:eastAsia="ru-RU"/>
              </w:rPr>
              <w:t xml:space="preserve"> -</w:t>
            </w:r>
            <w:r w:rsidR="000C2FFC" w:rsidRPr="00D53C17">
              <w:rPr>
                <w:rFonts w:ascii="Times New Roman" w:eastAsia="Times New Roman" w:hAnsi="Times New Roman" w:cs="Times New Roman"/>
                <w:spacing w:val="2"/>
                <w:sz w:val="24"/>
                <w:szCs w:val="24"/>
                <w:lang w:val="kk-KZ" w:eastAsia="ru-RU"/>
              </w:rPr>
              <w:t xml:space="preserve"> </w:t>
            </w:r>
            <w:r w:rsidR="009D62C4" w:rsidRPr="00D53C17">
              <w:rPr>
                <w:rFonts w:ascii="Times New Roman" w:eastAsia="Times New Roman" w:hAnsi="Times New Roman" w:cs="Times New Roman"/>
                <w:spacing w:val="2"/>
                <w:sz w:val="24"/>
                <w:szCs w:val="24"/>
                <w:lang w:val="kk-KZ" w:eastAsia="ru-RU"/>
              </w:rPr>
              <w:t>1</w:t>
            </w:r>
            <w:r w:rsidR="008606A7" w:rsidRPr="00D53C17">
              <w:rPr>
                <w:rFonts w:ascii="Times New Roman" w:eastAsia="Times New Roman" w:hAnsi="Times New Roman" w:cs="Times New Roman"/>
                <w:spacing w:val="2"/>
                <w:sz w:val="24"/>
                <w:szCs w:val="24"/>
                <w:lang w:val="kk-KZ" w:eastAsia="ru-RU"/>
              </w:rPr>
              <w:t>3</w:t>
            </w:r>
            <w:r w:rsidR="000C2FFC" w:rsidRPr="00D53C17">
              <w:rPr>
                <w:rFonts w:ascii="Times New Roman" w:eastAsia="Times New Roman" w:hAnsi="Times New Roman" w:cs="Times New Roman"/>
                <w:spacing w:val="2"/>
                <w:sz w:val="24"/>
                <w:szCs w:val="24"/>
                <w:lang w:val="kk-KZ" w:eastAsia="ru-RU"/>
              </w:rPr>
              <w:t xml:space="preserve">, в научных журналах, входящих в базы </w:t>
            </w:r>
            <w:r w:rsidR="00DE364D">
              <w:rPr>
                <w:rFonts w:ascii="Times New Roman" w:eastAsia="Times New Roman" w:hAnsi="Times New Roman" w:cs="Times New Roman"/>
                <w:spacing w:val="2"/>
                <w:sz w:val="24"/>
                <w:szCs w:val="24"/>
                <w:lang w:val="kk-KZ" w:eastAsia="ru-RU"/>
              </w:rPr>
              <w:t xml:space="preserve"> </w:t>
            </w:r>
            <w:r w:rsidR="000C2FFC" w:rsidRPr="00D53C17">
              <w:rPr>
                <w:rFonts w:ascii="Times New Roman" w:eastAsia="Times New Roman" w:hAnsi="Times New Roman" w:cs="Times New Roman"/>
                <w:spacing w:val="2"/>
                <w:sz w:val="24"/>
                <w:szCs w:val="24"/>
                <w:lang w:val="kk-KZ" w:eastAsia="ru-RU"/>
              </w:rPr>
              <w:t xml:space="preserve">компании Clarivate Analytics (Кларивэйт Аналитикс) (Web of Science Core Collection, Clarivate Analytics (Вэб оф Сайнс Кор </w:t>
            </w:r>
            <w:r w:rsidR="009A4E8B" w:rsidRPr="00D53C17">
              <w:rPr>
                <w:rFonts w:ascii="Times New Roman" w:eastAsia="Times New Roman" w:hAnsi="Times New Roman" w:cs="Times New Roman"/>
                <w:spacing w:val="2"/>
                <w:sz w:val="24"/>
                <w:szCs w:val="24"/>
                <w:lang w:val="kk-KZ" w:eastAsia="ru-RU"/>
              </w:rPr>
              <w:t>Коллекшн, Кларивэйт Аналитикс))</w:t>
            </w:r>
            <w:r w:rsidR="000C2FFC" w:rsidRPr="00D53C17">
              <w:rPr>
                <w:rFonts w:ascii="Times New Roman" w:eastAsia="Times New Roman" w:hAnsi="Times New Roman" w:cs="Times New Roman"/>
                <w:spacing w:val="2"/>
                <w:sz w:val="24"/>
                <w:szCs w:val="24"/>
                <w:lang w:val="kk-KZ" w:eastAsia="ru-RU"/>
              </w:rPr>
              <w:t xml:space="preserve">, Scopus (Скопус) или JSTOR (ДЖЕЙСТОР) </w:t>
            </w:r>
            <w:r w:rsidR="00117917" w:rsidRPr="00D53C17">
              <w:rPr>
                <w:rFonts w:ascii="Times New Roman" w:eastAsia="Times New Roman" w:hAnsi="Times New Roman" w:cs="Times New Roman"/>
                <w:spacing w:val="2"/>
                <w:sz w:val="24"/>
                <w:szCs w:val="24"/>
                <w:lang w:val="kk-KZ" w:eastAsia="ru-RU"/>
              </w:rPr>
              <w:t>–</w:t>
            </w:r>
            <w:r w:rsidR="002314FA" w:rsidRPr="00D53C17">
              <w:rPr>
                <w:rFonts w:ascii="Times New Roman" w:eastAsia="Times New Roman" w:hAnsi="Times New Roman" w:cs="Times New Roman"/>
                <w:spacing w:val="2"/>
                <w:sz w:val="24"/>
                <w:szCs w:val="24"/>
                <w:lang w:val="kk-KZ" w:eastAsia="ru-RU"/>
              </w:rPr>
              <w:t xml:space="preserve"> </w:t>
            </w:r>
            <w:r w:rsidR="00D42975">
              <w:rPr>
                <w:rFonts w:ascii="Times New Roman" w:eastAsia="Times New Roman" w:hAnsi="Times New Roman" w:cs="Times New Roman"/>
                <w:spacing w:val="2"/>
                <w:sz w:val="24"/>
                <w:szCs w:val="24"/>
                <w:lang w:val="kk-KZ" w:eastAsia="ru-RU"/>
              </w:rPr>
              <w:t>3</w:t>
            </w:r>
            <w:r w:rsidR="00117917" w:rsidRPr="00D53C17">
              <w:rPr>
                <w:rFonts w:ascii="Times New Roman" w:eastAsia="Times New Roman" w:hAnsi="Times New Roman" w:cs="Times New Roman"/>
                <w:spacing w:val="2"/>
                <w:sz w:val="24"/>
                <w:szCs w:val="24"/>
                <w:lang w:val="kk-KZ" w:eastAsia="ru-RU"/>
              </w:rPr>
              <w:t xml:space="preserve"> и </w:t>
            </w:r>
            <w:r w:rsidR="00117917" w:rsidRPr="00EE72D3">
              <w:rPr>
                <w:rFonts w:ascii="Times New Roman" w:eastAsia="Times New Roman" w:hAnsi="Times New Roman" w:cs="Times New Roman"/>
                <w:spacing w:val="2"/>
                <w:sz w:val="24"/>
                <w:szCs w:val="24"/>
                <w:lang w:val="kk-KZ" w:eastAsia="ru-RU"/>
              </w:rPr>
              <w:t>1 международный патент на изобретение</w:t>
            </w:r>
            <w:r w:rsidR="000C2FFC" w:rsidRPr="00EE72D3">
              <w:rPr>
                <w:rFonts w:ascii="Times New Roman" w:eastAsia="Times New Roman" w:hAnsi="Times New Roman" w:cs="Times New Roman"/>
                <w:spacing w:val="2"/>
                <w:sz w:val="24"/>
                <w:szCs w:val="24"/>
                <w:lang w:val="kk-KZ" w:eastAsia="ru-RU"/>
              </w:rPr>
              <w:t>.</w:t>
            </w:r>
          </w:p>
        </w:tc>
      </w:tr>
      <w:tr w:rsidR="000C2FFC" w:rsidRPr="00D53C17" w14:paraId="5388DCDC" w14:textId="77777777" w:rsidTr="007B1D50">
        <w:tc>
          <w:tcPr>
            <w:tcW w:w="567" w:type="dxa"/>
            <w:shd w:val="clear" w:color="auto" w:fill="auto"/>
            <w:tcMar>
              <w:top w:w="45" w:type="dxa"/>
              <w:left w:w="75" w:type="dxa"/>
              <w:bottom w:w="45" w:type="dxa"/>
              <w:right w:w="75" w:type="dxa"/>
            </w:tcMar>
            <w:hideMark/>
          </w:tcPr>
          <w:p w14:paraId="0CE68F6D"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lastRenderedPageBreak/>
              <w:t>8</w:t>
            </w:r>
          </w:p>
        </w:tc>
        <w:tc>
          <w:tcPr>
            <w:tcW w:w="3606" w:type="dxa"/>
            <w:shd w:val="clear" w:color="auto" w:fill="auto"/>
            <w:tcMar>
              <w:top w:w="45" w:type="dxa"/>
              <w:left w:w="75" w:type="dxa"/>
              <w:bottom w:w="45" w:type="dxa"/>
              <w:right w:w="75" w:type="dxa"/>
            </w:tcMar>
            <w:hideMark/>
          </w:tcPr>
          <w:p w14:paraId="04191328" w14:textId="77777777" w:rsidR="000C2FFC" w:rsidRPr="00D53C17" w:rsidRDefault="000C2FFC" w:rsidP="000C2FFC">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608" w:type="dxa"/>
            <w:shd w:val="clear" w:color="auto" w:fill="auto"/>
            <w:tcMar>
              <w:top w:w="45" w:type="dxa"/>
              <w:left w:w="75" w:type="dxa"/>
              <w:bottom w:w="45" w:type="dxa"/>
              <w:right w:w="75" w:type="dxa"/>
            </w:tcMar>
          </w:tcPr>
          <w:p w14:paraId="0F127E6D" w14:textId="4A721B10" w:rsidR="00B26108" w:rsidRPr="00D53C17" w:rsidRDefault="00A15DD5" w:rsidP="007B1D50">
            <w:pPr>
              <w:shd w:val="clear" w:color="auto" w:fill="FFFFFF"/>
              <w:spacing w:line="230" w:lineRule="auto"/>
              <w:rPr>
                <w:rFonts w:ascii="Times New Roman" w:eastAsia="Times New Roman" w:hAnsi="Times New Roman" w:cs="Times New Roman"/>
                <w:color w:val="FF0000"/>
                <w:sz w:val="24"/>
                <w:szCs w:val="24"/>
                <w:lang w:eastAsia="ru-RU"/>
              </w:rPr>
            </w:pPr>
            <w:r w:rsidRPr="00D53C17">
              <w:rPr>
                <w:rFonts w:ascii="Times New Roman" w:eastAsia="Times New Roman" w:hAnsi="Times New Roman" w:cs="Times New Roman"/>
                <w:sz w:val="24"/>
                <w:szCs w:val="24"/>
              </w:rPr>
              <w:t>Фитохимические и фармакологические аспекты создания растительных субстанции из Зизифора Бунге (</w:t>
            </w:r>
            <w:r w:rsidRPr="00D53C17">
              <w:rPr>
                <w:rFonts w:ascii="Times New Roman" w:eastAsia="Times New Roman" w:hAnsi="Times New Roman" w:cs="Times New Roman"/>
                <w:i/>
                <w:iCs/>
                <w:sz w:val="24"/>
                <w:szCs w:val="24"/>
                <w:lang w:val="en-US"/>
              </w:rPr>
              <w:t>Z</w:t>
            </w:r>
            <w:r w:rsidRPr="00D53C17">
              <w:rPr>
                <w:rFonts w:ascii="Times New Roman" w:eastAsia="Times New Roman" w:hAnsi="Times New Roman" w:cs="Times New Roman"/>
                <w:i/>
                <w:iCs/>
                <w:sz w:val="24"/>
                <w:szCs w:val="24"/>
              </w:rPr>
              <w:t>iziphora bungeana</w:t>
            </w:r>
            <w:r w:rsidRPr="00D53C17">
              <w:rPr>
                <w:rFonts w:ascii="Times New Roman" w:eastAsia="Times New Roman" w:hAnsi="Times New Roman" w:cs="Times New Roman"/>
                <w:sz w:val="24"/>
                <w:szCs w:val="24"/>
              </w:rPr>
              <w:t xml:space="preserve"> </w:t>
            </w:r>
            <w:r w:rsidRPr="00D53C17">
              <w:rPr>
                <w:rFonts w:ascii="Times New Roman" w:eastAsia="Times New Roman" w:hAnsi="Times New Roman" w:cs="Times New Roman"/>
                <w:sz w:val="24"/>
                <w:szCs w:val="24"/>
                <w:lang w:val="en-US"/>
              </w:rPr>
              <w:t>J</w:t>
            </w:r>
            <w:r w:rsidRPr="00D53C17">
              <w:rPr>
                <w:rFonts w:ascii="Times New Roman" w:eastAsia="Times New Roman" w:hAnsi="Times New Roman" w:cs="Times New Roman"/>
                <w:sz w:val="24"/>
                <w:szCs w:val="24"/>
              </w:rPr>
              <w:t xml:space="preserve">uz.) </w:t>
            </w:r>
            <w:r w:rsidRPr="00D53C17">
              <w:rPr>
                <w:rFonts w:ascii="Times New Roman" w:hAnsi="Times New Roman" w:cs="Times New Roman"/>
                <w:sz w:val="24"/>
                <w:szCs w:val="24"/>
                <w:lang w:val="kk-KZ"/>
              </w:rPr>
              <w:t xml:space="preserve">/ монография. – К.А. Жапаркулова – </w:t>
            </w:r>
            <w:r w:rsidRPr="00D53C17">
              <w:rPr>
                <w:rFonts w:ascii="Times New Roman" w:eastAsia="Times New Roman" w:hAnsi="Times New Roman" w:cs="Times New Roman"/>
                <w:sz w:val="24"/>
                <w:szCs w:val="24"/>
                <w:lang w:val="kk-KZ" w:eastAsia="zh-CN"/>
              </w:rPr>
              <w:t>Алматы: Дарын, 20</w:t>
            </w:r>
            <w:r w:rsidRPr="00D53C17">
              <w:rPr>
                <w:rFonts w:ascii="Times New Roman" w:eastAsia="Times New Roman" w:hAnsi="Times New Roman" w:cs="Times New Roman"/>
                <w:sz w:val="24"/>
                <w:szCs w:val="24"/>
                <w:lang w:eastAsia="zh-CN"/>
              </w:rPr>
              <w:t>24</w:t>
            </w:r>
            <w:r w:rsidRPr="00D53C17">
              <w:rPr>
                <w:rFonts w:ascii="Times New Roman" w:eastAsia="Times New Roman" w:hAnsi="Times New Roman" w:cs="Times New Roman"/>
                <w:sz w:val="24"/>
                <w:szCs w:val="24"/>
                <w:lang w:val="kk-KZ" w:eastAsia="zh-CN"/>
              </w:rPr>
              <w:t>. – 164 с. ISBN 978-601-246-793-2</w:t>
            </w:r>
          </w:p>
        </w:tc>
      </w:tr>
      <w:tr w:rsidR="000C2FFC" w:rsidRPr="00D53C17" w14:paraId="676AD65D" w14:textId="77777777" w:rsidTr="007B1D50">
        <w:tc>
          <w:tcPr>
            <w:tcW w:w="567" w:type="dxa"/>
            <w:shd w:val="clear" w:color="auto" w:fill="auto"/>
            <w:tcMar>
              <w:top w:w="45" w:type="dxa"/>
              <w:left w:w="75" w:type="dxa"/>
              <w:bottom w:w="45" w:type="dxa"/>
              <w:right w:w="75" w:type="dxa"/>
            </w:tcMar>
            <w:hideMark/>
          </w:tcPr>
          <w:p w14:paraId="448DC5C7"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9</w:t>
            </w:r>
          </w:p>
        </w:tc>
        <w:tc>
          <w:tcPr>
            <w:tcW w:w="3606" w:type="dxa"/>
            <w:shd w:val="clear" w:color="auto" w:fill="auto"/>
            <w:tcMar>
              <w:top w:w="45" w:type="dxa"/>
              <w:left w:w="75" w:type="dxa"/>
              <w:bottom w:w="45" w:type="dxa"/>
              <w:right w:w="75" w:type="dxa"/>
            </w:tcMar>
            <w:hideMark/>
          </w:tcPr>
          <w:p w14:paraId="0DE945AD" w14:textId="77777777" w:rsidR="00B26108" w:rsidRPr="00D53C17" w:rsidRDefault="000C2FFC" w:rsidP="00DA7F14">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608" w:type="dxa"/>
            <w:shd w:val="clear" w:color="auto" w:fill="auto"/>
            <w:tcMar>
              <w:top w:w="45" w:type="dxa"/>
              <w:left w:w="75" w:type="dxa"/>
              <w:bottom w:w="45" w:type="dxa"/>
              <w:right w:w="75" w:type="dxa"/>
            </w:tcMar>
            <w:hideMark/>
          </w:tcPr>
          <w:p w14:paraId="4922C448" w14:textId="77777777" w:rsidR="000C2FFC" w:rsidRPr="00D53C17" w:rsidRDefault="000C2FFC" w:rsidP="002314FA">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w:t>
            </w:r>
          </w:p>
          <w:p w14:paraId="55D0CE1B" w14:textId="77777777" w:rsidR="00B26108" w:rsidRPr="00D53C17" w:rsidRDefault="00B26108" w:rsidP="002314FA">
            <w:pPr>
              <w:spacing w:after="0" w:line="240" w:lineRule="auto"/>
              <w:jc w:val="both"/>
              <w:rPr>
                <w:rFonts w:ascii="Times New Roman" w:eastAsia="Times New Roman" w:hAnsi="Times New Roman" w:cs="Times New Roman"/>
                <w:sz w:val="24"/>
                <w:szCs w:val="24"/>
                <w:lang w:eastAsia="ru-RU"/>
              </w:rPr>
            </w:pPr>
          </w:p>
          <w:p w14:paraId="467FB461" w14:textId="77777777" w:rsidR="00B26108" w:rsidRPr="00D53C17" w:rsidRDefault="00B26108" w:rsidP="002314FA">
            <w:pPr>
              <w:spacing w:after="0" w:line="240" w:lineRule="auto"/>
              <w:jc w:val="both"/>
              <w:rPr>
                <w:rFonts w:ascii="Times New Roman" w:eastAsia="Times New Roman" w:hAnsi="Times New Roman" w:cs="Times New Roman"/>
                <w:sz w:val="24"/>
                <w:szCs w:val="24"/>
                <w:lang w:eastAsia="ru-RU"/>
              </w:rPr>
            </w:pPr>
          </w:p>
          <w:p w14:paraId="2C37CD86" w14:textId="77777777" w:rsidR="00B26108" w:rsidRPr="00D53C17" w:rsidRDefault="00B26108" w:rsidP="002314FA">
            <w:pPr>
              <w:spacing w:after="0" w:line="240" w:lineRule="auto"/>
              <w:jc w:val="both"/>
              <w:rPr>
                <w:rFonts w:ascii="Times New Roman" w:eastAsia="Times New Roman" w:hAnsi="Times New Roman" w:cs="Times New Roman"/>
                <w:sz w:val="24"/>
                <w:szCs w:val="24"/>
                <w:lang w:eastAsia="ru-RU"/>
              </w:rPr>
            </w:pPr>
          </w:p>
          <w:p w14:paraId="73D450D0" w14:textId="77777777" w:rsidR="00B26108" w:rsidRPr="00D53C17" w:rsidRDefault="00B26108" w:rsidP="002314FA">
            <w:pPr>
              <w:spacing w:after="0" w:line="240" w:lineRule="auto"/>
              <w:jc w:val="both"/>
              <w:rPr>
                <w:rFonts w:ascii="Times New Roman" w:eastAsia="Times New Roman" w:hAnsi="Times New Roman" w:cs="Times New Roman"/>
                <w:sz w:val="24"/>
                <w:szCs w:val="24"/>
                <w:lang w:eastAsia="ru-RU"/>
              </w:rPr>
            </w:pPr>
          </w:p>
          <w:p w14:paraId="332D322D" w14:textId="77777777" w:rsidR="00B26108" w:rsidRPr="00D53C17" w:rsidRDefault="00B26108" w:rsidP="002314FA">
            <w:pPr>
              <w:spacing w:after="0" w:line="240" w:lineRule="auto"/>
              <w:jc w:val="both"/>
              <w:rPr>
                <w:rFonts w:ascii="Times New Roman" w:eastAsia="Times New Roman" w:hAnsi="Times New Roman" w:cs="Times New Roman"/>
                <w:sz w:val="24"/>
                <w:szCs w:val="24"/>
                <w:lang w:eastAsia="ru-RU"/>
              </w:rPr>
            </w:pPr>
          </w:p>
          <w:p w14:paraId="67EAB080" w14:textId="77777777" w:rsidR="00B26108" w:rsidRPr="00D53C17" w:rsidRDefault="00B26108" w:rsidP="002314FA">
            <w:pPr>
              <w:spacing w:after="0" w:line="240" w:lineRule="auto"/>
              <w:jc w:val="both"/>
              <w:rPr>
                <w:rFonts w:ascii="Times New Roman" w:eastAsia="Times New Roman" w:hAnsi="Times New Roman" w:cs="Times New Roman"/>
                <w:sz w:val="24"/>
                <w:szCs w:val="24"/>
                <w:lang w:eastAsia="ru-RU"/>
              </w:rPr>
            </w:pPr>
          </w:p>
          <w:p w14:paraId="31821BA2" w14:textId="77777777" w:rsidR="00B26108" w:rsidRPr="00D53C17" w:rsidRDefault="00B26108" w:rsidP="002314FA">
            <w:pPr>
              <w:spacing w:after="0" w:line="240" w:lineRule="auto"/>
              <w:jc w:val="both"/>
              <w:rPr>
                <w:rFonts w:ascii="Times New Roman" w:eastAsia="Times New Roman" w:hAnsi="Times New Roman" w:cs="Times New Roman"/>
                <w:sz w:val="24"/>
                <w:szCs w:val="24"/>
                <w:lang w:eastAsia="ru-RU"/>
              </w:rPr>
            </w:pPr>
          </w:p>
        </w:tc>
      </w:tr>
      <w:tr w:rsidR="000C2FFC" w:rsidRPr="00D53C17" w14:paraId="4B6A7313" w14:textId="77777777" w:rsidTr="007B1D50">
        <w:tc>
          <w:tcPr>
            <w:tcW w:w="567" w:type="dxa"/>
            <w:shd w:val="clear" w:color="auto" w:fill="auto"/>
            <w:tcMar>
              <w:top w:w="45" w:type="dxa"/>
              <w:left w:w="75" w:type="dxa"/>
              <w:bottom w:w="45" w:type="dxa"/>
              <w:right w:w="75" w:type="dxa"/>
            </w:tcMar>
            <w:hideMark/>
          </w:tcPr>
          <w:p w14:paraId="08AE96B0"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10</w:t>
            </w:r>
          </w:p>
        </w:tc>
        <w:tc>
          <w:tcPr>
            <w:tcW w:w="3606" w:type="dxa"/>
            <w:shd w:val="clear" w:color="auto" w:fill="auto"/>
            <w:tcMar>
              <w:top w:w="45" w:type="dxa"/>
              <w:left w:w="75" w:type="dxa"/>
              <w:bottom w:w="45" w:type="dxa"/>
              <w:right w:w="75" w:type="dxa"/>
            </w:tcMar>
            <w:hideMark/>
          </w:tcPr>
          <w:p w14:paraId="2CD79CCE" w14:textId="77777777" w:rsidR="000C2FFC" w:rsidRPr="00D53C17" w:rsidRDefault="000C2FFC" w:rsidP="000C2FFC">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608" w:type="dxa"/>
            <w:shd w:val="clear" w:color="auto" w:fill="auto"/>
            <w:tcMar>
              <w:top w:w="45" w:type="dxa"/>
              <w:left w:w="75" w:type="dxa"/>
              <w:bottom w:w="45" w:type="dxa"/>
              <w:right w:w="75" w:type="dxa"/>
            </w:tcMar>
            <w:hideMark/>
          </w:tcPr>
          <w:p w14:paraId="535A1892" w14:textId="32B92B19" w:rsidR="00D53C17" w:rsidRDefault="00D53C17" w:rsidP="002314FA">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Султанали Д. </w:t>
            </w:r>
            <w:r w:rsidRPr="00D53C17">
              <w:rPr>
                <w:rFonts w:ascii="Times New Roman" w:eastAsia="Times New Roman" w:hAnsi="Times New Roman" w:cs="Times New Roman"/>
                <w:sz w:val="24"/>
                <w:szCs w:val="24"/>
                <w:lang w:eastAsia="ru-RU"/>
              </w:rPr>
              <w:t>Обладатели Диплома за I место в VIII Республиканской студенческой предметной олимпиады по специальности 5В07800 – «Технология фармацевтического производства» (</w:t>
            </w:r>
            <w:r>
              <w:rPr>
                <w:rFonts w:ascii="Times New Roman" w:eastAsia="Times New Roman" w:hAnsi="Times New Roman" w:cs="Times New Roman"/>
                <w:sz w:val="24"/>
                <w:szCs w:val="24"/>
                <w:lang w:eastAsia="ru-RU"/>
              </w:rPr>
              <w:t>индивидуальное</w:t>
            </w:r>
            <w:r w:rsidRPr="00D53C17">
              <w:rPr>
                <w:rFonts w:ascii="Times New Roman" w:eastAsia="Times New Roman" w:hAnsi="Times New Roman" w:cs="Times New Roman"/>
                <w:sz w:val="24"/>
                <w:szCs w:val="24"/>
                <w:lang w:eastAsia="ru-RU"/>
              </w:rPr>
              <w:t>), НАО «КазНМУ им. С.Д. Асфендиярова», Республика Казахстан, г. Алматы, 202</w:t>
            </w:r>
            <w:r>
              <w:rPr>
                <w:rFonts w:ascii="Times New Roman" w:eastAsia="Times New Roman" w:hAnsi="Times New Roman" w:cs="Times New Roman"/>
                <w:sz w:val="24"/>
                <w:szCs w:val="24"/>
                <w:lang w:eastAsia="ru-RU"/>
              </w:rPr>
              <w:t>1</w:t>
            </w:r>
            <w:r w:rsidRPr="00D53C17">
              <w:rPr>
                <w:rFonts w:ascii="Times New Roman" w:eastAsia="Times New Roman" w:hAnsi="Times New Roman" w:cs="Times New Roman"/>
                <w:sz w:val="24"/>
                <w:szCs w:val="24"/>
                <w:lang w:eastAsia="ru-RU"/>
              </w:rPr>
              <w:t xml:space="preserve"> г.</w:t>
            </w:r>
          </w:p>
          <w:p w14:paraId="4EBD5D57" w14:textId="04C0CC36" w:rsidR="002E1E5C" w:rsidRPr="00D53C17" w:rsidRDefault="00D53C17" w:rsidP="002314FA">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E1E5C" w:rsidRPr="00D53C17">
              <w:rPr>
                <w:rFonts w:ascii="Times New Roman" w:eastAsia="Times New Roman" w:hAnsi="Times New Roman" w:cs="Times New Roman"/>
                <w:sz w:val="24"/>
                <w:szCs w:val="24"/>
                <w:lang w:eastAsia="ru-RU"/>
              </w:rPr>
              <w:t xml:space="preserve">) Атаканова А.А., Асанов </w:t>
            </w:r>
            <w:r w:rsidR="002E1E5C" w:rsidRPr="00D53C17">
              <w:rPr>
                <w:rFonts w:ascii="Times New Roman" w:eastAsia="Times New Roman" w:hAnsi="Times New Roman" w:cs="Times New Roman"/>
                <w:sz w:val="24"/>
                <w:szCs w:val="24"/>
                <w:lang w:val="kk-KZ" w:eastAsia="ru-RU"/>
              </w:rPr>
              <w:t>Ә</w:t>
            </w:r>
            <w:r w:rsidR="002E1E5C" w:rsidRPr="00D53C17">
              <w:rPr>
                <w:rFonts w:ascii="Times New Roman" w:eastAsia="Times New Roman" w:hAnsi="Times New Roman" w:cs="Times New Roman"/>
                <w:sz w:val="24"/>
                <w:szCs w:val="24"/>
                <w:lang w:eastAsia="ru-RU"/>
              </w:rPr>
              <w:t xml:space="preserve">.Р., </w:t>
            </w:r>
            <w:r w:rsidR="00867A6E" w:rsidRPr="00D53C17">
              <w:rPr>
                <w:rFonts w:ascii="Times New Roman" w:eastAsia="Times New Roman" w:hAnsi="Times New Roman" w:cs="Times New Roman"/>
                <w:sz w:val="24"/>
                <w:szCs w:val="24"/>
                <w:lang w:eastAsia="ru-RU"/>
              </w:rPr>
              <w:t xml:space="preserve">Одилов </w:t>
            </w:r>
            <w:r w:rsidR="002E1E5C" w:rsidRPr="00D53C17">
              <w:rPr>
                <w:rFonts w:ascii="Times New Roman" w:eastAsia="Times New Roman" w:hAnsi="Times New Roman" w:cs="Times New Roman"/>
                <w:sz w:val="24"/>
                <w:szCs w:val="24"/>
                <w:lang w:eastAsia="ru-RU"/>
              </w:rPr>
              <w:t>Б</w:t>
            </w:r>
            <w:r w:rsidR="00867A6E" w:rsidRPr="00D53C17">
              <w:rPr>
                <w:rFonts w:ascii="Times New Roman" w:eastAsia="Times New Roman" w:hAnsi="Times New Roman" w:cs="Times New Roman"/>
                <w:sz w:val="24"/>
                <w:szCs w:val="24"/>
                <w:lang w:eastAsia="ru-RU"/>
              </w:rPr>
              <w:t>.М.</w:t>
            </w:r>
            <w:r w:rsidR="002E1E5C" w:rsidRPr="00D53C17">
              <w:rPr>
                <w:rFonts w:ascii="Times New Roman" w:eastAsia="Times New Roman" w:hAnsi="Times New Roman" w:cs="Times New Roman"/>
                <w:sz w:val="24"/>
                <w:szCs w:val="24"/>
                <w:lang w:eastAsia="ru-RU"/>
              </w:rPr>
              <w:t xml:space="preserve">, </w:t>
            </w:r>
            <w:r w:rsidR="00867A6E" w:rsidRPr="00D53C17">
              <w:rPr>
                <w:rFonts w:ascii="Times New Roman" w:eastAsia="Times New Roman" w:hAnsi="Times New Roman" w:cs="Times New Roman"/>
                <w:sz w:val="24"/>
                <w:szCs w:val="24"/>
                <w:lang w:val="kk-KZ" w:eastAsia="ru-RU"/>
              </w:rPr>
              <w:t xml:space="preserve">Құмар </w:t>
            </w:r>
            <w:r w:rsidR="002E1E5C" w:rsidRPr="00D53C17">
              <w:rPr>
                <w:rFonts w:ascii="Times New Roman" w:eastAsia="Times New Roman" w:hAnsi="Times New Roman" w:cs="Times New Roman"/>
                <w:sz w:val="24"/>
                <w:szCs w:val="24"/>
                <w:lang w:eastAsia="ru-RU"/>
              </w:rPr>
              <w:t>А</w:t>
            </w:r>
            <w:r w:rsidR="00867A6E" w:rsidRPr="00D53C17">
              <w:rPr>
                <w:rFonts w:ascii="Times New Roman" w:eastAsia="Times New Roman" w:hAnsi="Times New Roman" w:cs="Times New Roman"/>
                <w:sz w:val="24"/>
                <w:szCs w:val="24"/>
                <w:lang w:eastAsia="ru-RU"/>
              </w:rPr>
              <w:t>.</w:t>
            </w:r>
            <w:r w:rsidR="00867A6E" w:rsidRPr="00D53C17">
              <w:rPr>
                <w:rFonts w:ascii="Times New Roman" w:eastAsia="Times New Roman" w:hAnsi="Times New Roman" w:cs="Times New Roman"/>
                <w:sz w:val="24"/>
                <w:szCs w:val="24"/>
                <w:lang w:val="kk-KZ" w:eastAsia="ru-RU"/>
              </w:rPr>
              <w:t>Ә</w:t>
            </w:r>
            <w:r w:rsidR="002E1E5C" w:rsidRPr="00D53C17">
              <w:rPr>
                <w:rFonts w:ascii="Times New Roman" w:eastAsia="Times New Roman" w:hAnsi="Times New Roman" w:cs="Times New Roman"/>
                <w:sz w:val="24"/>
                <w:szCs w:val="24"/>
                <w:lang w:eastAsia="ru-RU"/>
              </w:rPr>
              <w:t xml:space="preserve">. Обладатели Диплома за </w:t>
            </w:r>
            <w:r w:rsidR="002E1E5C" w:rsidRPr="00D53C17">
              <w:rPr>
                <w:rFonts w:ascii="Times New Roman" w:eastAsia="Times New Roman" w:hAnsi="Times New Roman" w:cs="Times New Roman"/>
                <w:sz w:val="24"/>
                <w:szCs w:val="24"/>
                <w:lang w:val="en-US" w:eastAsia="ru-RU"/>
              </w:rPr>
              <w:t>I</w:t>
            </w:r>
            <w:r w:rsidR="002E1E5C" w:rsidRPr="00D53C17">
              <w:rPr>
                <w:rFonts w:ascii="Times New Roman" w:eastAsia="Times New Roman" w:hAnsi="Times New Roman" w:cs="Times New Roman"/>
                <w:sz w:val="24"/>
                <w:szCs w:val="24"/>
                <w:lang w:eastAsia="ru-RU"/>
              </w:rPr>
              <w:t xml:space="preserve"> место в </w:t>
            </w:r>
            <w:r w:rsidR="002E1E5C" w:rsidRPr="00D53C17">
              <w:rPr>
                <w:rFonts w:ascii="Times New Roman" w:eastAsia="Times New Roman" w:hAnsi="Times New Roman" w:cs="Times New Roman"/>
                <w:sz w:val="24"/>
                <w:szCs w:val="24"/>
                <w:lang w:val="en-US" w:eastAsia="ru-RU"/>
              </w:rPr>
              <w:t>VIII</w:t>
            </w:r>
            <w:r w:rsidR="002E1E5C" w:rsidRPr="00D53C17">
              <w:rPr>
                <w:rFonts w:ascii="Times New Roman" w:eastAsia="Times New Roman" w:hAnsi="Times New Roman" w:cs="Times New Roman"/>
                <w:sz w:val="24"/>
                <w:szCs w:val="24"/>
                <w:lang w:eastAsia="ru-RU"/>
              </w:rPr>
              <w:t xml:space="preserve"> Республиканской студенческой предметной олимпиады по специальности 5В07800 – «Технология фармацевтического производства» (командное участие), </w:t>
            </w:r>
            <w:r w:rsidR="009C466A" w:rsidRPr="00D53C17">
              <w:rPr>
                <w:rFonts w:ascii="Times New Roman" w:eastAsia="Times New Roman" w:hAnsi="Times New Roman" w:cs="Times New Roman"/>
                <w:sz w:val="24"/>
                <w:szCs w:val="24"/>
                <w:lang w:eastAsia="ru-RU"/>
              </w:rPr>
              <w:t>НАО «</w:t>
            </w:r>
            <w:r w:rsidR="002E1E5C" w:rsidRPr="00D53C17">
              <w:rPr>
                <w:rFonts w:ascii="Times New Roman" w:eastAsia="Times New Roman" w:hAnsi="Times New Roman" w:cs="Times New Roman"/>
                <w:sz w:val="24"/>
                <w:szCs w:val="24"/>
                <w:lang w:eastAsia="ru-RU"/>
              </w:rPr>
              <w:t>КазНМУ</w:t>
            </w:r>
            <w:r w:rsidR="009C466A" w:rsidRPr="00D53C17">
              <w:rPr>
                <w:rFonts w:ascii="Times New Roman" w:eastAsia="Times New Roman" w:hAnsi="Times New Roman" w:cs="Times New Roman"/>
                <w:sz w:val="24"/>
                <w:szCs w:val="24"/>
                <w:lang w:eastAsia="ru-RU"/>
              </w:rPr>
              <w:t xml:space="preserve"> им. С.Д. Асфендиярова»</w:t>
            </w:r>
            <w:r w:rsidR="002E1E5C" w:rsidRPr="00D53C17">
              <w:rPr>
                <w:rFonts w:ascii="Times New Roman" w:eastAsia="Times New Roman" w:hAnsi="Times New Roman" w:cs="Times New Roman"/>
                <w:sz w:val="24"/>
                <w:szCs w:val="24"/>
                <w:lang w:eastAsia="ru-RU"/>
              </w:rPr>
              <w:t>, Республика Казахстан, г. Алматы, 2022 г.</w:t>
            </w:r>
          </w:p>
          <w:p w14:paraId="798B0463" w14:textId="4F89B0A2" w:rsidR="00BD77C5" w:rsidRPr="00D53C17" w:rsidRDefault="00D53C17" w:rsidP="002314FA">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D77C5" w:rsidRPr="00D53C17">
              <w:rPr>
                <w:rFonts w:ascii="Times New Roman" w:eastAsia="Times New Roman" w:hAnsi="Times New Roman" w:cs="Times New Roman"/>
                <w:sz w:val="24"/>
                <w:szCs w:val="24"/>
                <w:lang w:eastAsia="ru-RU"/>
              </w:rPr>
              <w:t xml:space="preserve">) Атаканова А.А. Обладатель Диплома </w:t>
            </w:r>
            <w:r w:rsidR="00BD77C5" w:rsidRPr="00D53C17">
              <w:rPr>
                <w:rFonts w:ascii="Times New Roman" w:eastAsia="Times New Roman" w:hAnsi="Times New Roman" w:cs="Times New Roman"/>
                <w:sz w:val="24"/>
                <w:szCs w:val="24"/>
                <w:lang w:val="en-US" w:eastAsia="ru-RU"/>
              </w:rPr>
              <w:t>I</w:t>
            </w:r>
            <w:r w:rsidR="00BD77C5" w:rsidRPr="00D53C17">
              <w:rPr>
                <w:rFonts w:ascii="Times New Roman" w:eastAsia="Times New Roman" w:hAnsi="Times New Roman" w:cs="Times New Roman"/>
                <w:sz w:val="24"/>
                <w:szCs w:val="24"/>
                <w:lang w:eastAsia="ru-RU"/>
              </w:rPr>
              <w:t xml:space="preserve"> степени </w:t>
            </w:r>
            <w:r w:rsidR="00C402AB" w:rsidRPr="00D53C17">
              <w:rPr>
                <w:rFonts w:ascii="Times New Roman" w:eastAsia="Times New Roman" w:hAnsi="Times New Roman" w:cs="Times New Roman"/>
                <w:sz w:val="24"/>
                <w:szCs w:val="24"/>
                <w:lang w:eastAsia="ru-RU"/>
              </w:rPr>
              <w:t>в IX Республиканской предметной олимпиаде по специальности «Технология фармацевтического производства» среди студентов высших учебных заведений Республики Казахстан</w:t>
            </w:r>
            <w:r w:rsidR="00A32E14" w:rsidRPr="00D53C17">
              <w:rPr>
                <w:rFonts w:ascii="Times New Roman" w:eastAsia="Times New Roman" w:hAnsi="Times New Roman" w:cs="Times New Roman"/>
                <w:sz w:val="24"/>
                <w:szCs w:val="24"/>
                <w:lang w:eastAsia="ru-RU"/>
              </w:rPr>
              <w:t xml:space="preserve">, НАО «Карагандинский университет им. академика Е.А. Букетова», </w:t>
            </w:r>
            <w:r w:rsidR="009C466A" w:rsidRPr="00D53C17">
              <w:rPr>
                <w:rFonts w:ascii="Times New Roman" w:eastAsia="Times New Roman" w:hAnsi="Times New Roman" w:cs="Times New Roman"/>
                <w:sz w:val="24"/>
                <w:szCs w:val="24"/>
                <w:lang w:eastAsia="ru-RU"/>
              </w:rPr>
              <w:t xml:space="preserve">Республика Казахстан, </w:t>
            </w:r>
            <w:r w:rsidR="00A32E14" w:rsidRPr="00D53C17">
              <w:rPr>
                <w:rFonts w:ascii="Times New Roman" w:eastAsia="Times New Roman" w:hAnsi="Times New Roman" w:cs="Times New Roman"/>
                <w:sz w:val="24"/>
                <w:szCs w:val="24"/>
                <w:lang w:eastAsia="ru-RU"/>
              </w:rPr>
              <w:t>г. Караганда, 2023 г.</w:t>
            </w:r>
          </w:p>
          <w:p w14:paraId="230A4FAC" w14:textId="65DF176B" w:rsidR="00583264" w:rsidRPr="00D53C17" w:rsidRDefault="00D53C17" w:rsidP="002314FA">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3264" w:rsidRPr="00D53C17">
              <w:rPr>
                <w:rFonts w:ascii="Times New Roman" w:eastAsia="Times New Roman" w:hAnsi="Times New Roman" w:cs="Times New Roman"/>
                <w:sz w:val="24"/>
                <w:szCs w:val="24"/>
                <w:lang w:eastAsia="ru-RU"/>
              </w:rPr>
              <w:t xml:space="preserve">) Атаканова А.А. Обладатель Диплома </w:t>
            </w:r>
            <w:r w:rsidR="00583264" w:rsidRPr="00D53C17">
              <w:rPr>
                <w:rFonts w:ascii="Times New Roman" w:eastAsia="Times New Roman" w:hAnsi="Times New Roman" w:cs="Times New Roman"/>
                <w:sz w:val="24"/>
                <w:szCs w:val="24"/>
                <w:lang w:val="en-US" w:eastAsia="ru-RU"/>
              </w:rPr>
              <w:t>III</w:t>
            </w:r>
            <w:r w:rsidR="00583264" w:rsidRPr="00D53C17">
              <w:rPr>
                <w:rFonts w:ascii="Times New Roman" w:eastAsia="Times New Roman" w:hAnsi="Times New Roman" w:cs="Times New Roman"/>
                <w:sz w:val="24"/>
                <w:szCs w:val="24"/>
                <w:lang w:eastAsia="ru-RU"/>
              </w:rPr>
              <w:t xml:space="preserve"> степени в IX Республиканской предметной олимпиаде по специальности «Технология фармацевтического производства» среди студентов высших учебных заведений (участие в команде) Республики Казахстан, НАО «Карагандинский университет им. </w:t>
            </w:r>
            <w:r w:rsidR="00583264" w:rsidRPr="00D53C17">
              <w:rPr>
                <w:rFonts w:ascii="Times New Roman" w:eastAsia="Times New Roman" w:hAnsi="Times New Roman" w:cs="Times New Roman"/>
                <w:sz w:val="24"/>
                <w:szCs w:val="24"/>
                <w:lang w:eastAsia="ru-RU"/>
              </w:rPr>
              <w:lastRenderedPageBreak/>
              <w:t>академика Е.А. Букетова», Республика Казахстан, г. Караганда, 2023 г.</w:t>
            </w:r>
          </w:p>
          <w:p w14:paraId="6C7B25EA" w14:textId="18BAB0C1" w:rsidR="005E2982" w:rsidRPr="00D53C17" w:rsidRDefault="00D53C17" w:rsidP="00F811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2F49" w:rsidRPr="00D53C17">
              <w:rPr>
                <w:rFonts w:ascii="Times New Roman" w:eastAsia="Times New Roman" w:hAnsi="Times New Roman" w:cs="Times New Roman"/>
                <w:sz w:val="24"/>
                <w:szCs w:val="24"/>
                <w:lang w:eastAsia="ru-RU"/>
              </w:rPr>
              <w:t>) Атаканова А.А. Обладатель Диплома III уровня в Международной гибридной (онлайн и оффлайн) научной Олимпиаде «Будущий Фармацевт - 2022» среди студентов высших учебных заведений, Республика Узбекистан, г. Ташкент, 2022 г.</w:t>
            </w:r>
          </w:p>
        </w:tc>
      </w:tr>
      <w:tr w:rsidR="000C2FFC" w:rsidRPr="00D53C17" w14:paraId="033A3545" w14:textId="77777777" w:rsidTr="007B1D50">
        <w:tc>
          <w:tcPr>
            <w:tcW w:w="567" w:type="dxa"/>
            <w:shd w:val="clear" w:color="auto" w:fill="auto"/>
            <w:tcMar>
              <w:top w:w="45" w:type="dxa"/>
              <w:left w:w="75" w:type="dxa"/>
              <w:bottom w:w="45" w:type="dxa"/>
              <w:right w:w="75" w:type="dxa"/>
            </w:tcMar>
            <w:hideMark/>
          </w:tcPr>
          <w:p w14:paraId="4DCD7D7D"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lastRenderedPageBreak/>
              <w:t>11</w:t>
            </w:r>
          </w:p>
        </w:tc>
        <w:tc>
          <w:tcPr>
            <w:tcW w:w="3606" w:type="dxa"/>
            <w:shd w:val="clear" w:color="auto" w:fill="auto"/>
            <w:tcMar>
              <w:top w:w="45" w:type="dxa"/>
              <w:left w:w="75" w:type="dxa"/>
              <w:bottom w:w="45" w:type="dxa"/>
              <w:right w:w="75" w:type="dxa"/>
            </w:tcMar>
            <w:hideMark/>
          </w:tcPr>
          <w:p w14:paraId="5F53F93A" w14:textId="77777777" w:rsidR="000C2FFC" w:rsidRPr="00D53C17" w:rsidRDefault="000C2FFC" w:rsidP="000C2FFC">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338D1796" w14:textId="77777777" w:rsidR="00FD17A9" w:rsidRPr="00D53C17" w:rsidRDefault="00FD17A9" w:rsidP="000C2FFC">
            <w:pPr>
              <w:spacing w:after="0" w:line="240" w:lineRule="auto"/>
              <w:jc w:val="both"/>
              <w:textAlignment w:val="baseline"/>
              <w:rPr>
                <w:rFonts w:ascii="Times New Roman" w:eastAsia="Times New Roman" w:hAnsi="Times New Roman" w:cs="Times New Roman"/>
                <w:spacing w:val="2"/>
                <w:sz w:val="24"/>
                <w:szCs w:val="24"/>
                <w:lang w:eastAsia="ru-RU"/>
              </w:rPr>
            </w:pPr>
          </w:p>
        </w:tc>
        <w:tc>
          <w:tcPr>
            <w:tcW w:w="5608" w:type="dxa"/>
            <w:shd w:val="clear" w:color="auto" w:fill="auto"/>
            <w:tcMar>
              <w:top w:w="45" w:type="dxa"/>
              <w:left w:w="75" w:type="dxa"/>
              <w:bottom w:w="45" w:type="dxa"/>
              <w:right w:w="75" w:type="dxa"/>
            </w:tcMar>
            <w:hideMark/>
          </w:tcPr>
          <w:p w14:paraId="46CEB673" w14:textId="77777777" w:rsidR="000C2FFC" w:rsidRPr="00D53C17" w:rsidRDefault="000C2FFC" w:rsidP="002314FA">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w:t>
            </w:r>
          </w:p>
        </w:tc>
      </w:tr>
      <w:tr w:rsidR="000C2FFC" w:rsidRPr="00D53C17" w14:paraId="2FCD341A" w14:textId="77777777" w:rsidTr="007B1D50">
        <w:tc>
          <w:tcPr>
            <w:tcW w:w="567" w:type="dxa"/>
            <w:shd w:val="clear" w:color="auto" w:fill="auto"/>
            <w:tcMar>
              <w:top w:w="45" w:type="dxa"/>
              <w:left w:w="75" w:type="dxa"/>
              <w:bottom w:w="45" w:type="dxa"/>
              <w:right w:w="75" w:type="dxa"/>
            </w:tcMar>
            <w:hideMark/>
          </w:tcPr>
          <w:p w14:paraId="6B1A4339" w14:textId="77777777" w:rsidR="000C2FFC" w:rsidRPr="00D53C17" w:rsidRDefault="000C2FFC" w:rsidP="000C2FFC">
            <w:pPr>
              <w:spacing w:after="0" w:line="240" w:lineRule="auto"/>
              <w:jc w:val="center"/>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12</w:t>
            </w:r>
          </w:p>
        </w:tc>
        <w:tc>
          <w:tcPr>
            <w:tcW w:w="3606" w:type="dxa"/>
            <w:shd w:val="clear" w:color="auto" w:fill="auto"/>
            <w:tcMar>
              <w:top w:w="45" w:type="dxa"/>
              <w:left w:w="75" w:type="dxa"/>
              <w:bottom w:w="45" w:type="dxa"/>
              <w:right w:w="75" w:type="dxa"/>
            </w:tcMar>
            <w:hideMark/>
          </w:tcPr>
          <w:p w14:paraId="6991D386" w14:textId="77777777" w:rsidR="000C2FFC" w:rsidRPr="00D53C17" w:rsidRDefault="000C2FFC" w:rsidP="000C2FFC">
            <w:pPr>
              <w:spacing w:after="0" w:line="240" w:lineRule="auto"/>
              <w:jc w:val="both"/>
              <w:textAlignment w:val="baseline"/>
              <w:rPr>
                <w:rFonts w:ascii="Times New Roman" w:eastAsia="Times New Roman" w:hAnsi="Times New Roman" w:cs="Times New Roman"/>
                <w:spacing w:val="2"/>
                <w:sz w:val="24"/>
                <w:szCs w:val="24"/>
                <w:lang w:eastAsia="ru-RU"/>
              </w:rPr>
            </w:pPr>
            <w:r w:rsidRPr="00D53C17">
              <w:rPr>
                <w:rFonts w:ascii="Times New Roman" w:eastAsia="Times New Roman" w:hAnsi="Times New Roman" w:cs="Times New Roman"/>
                <w:spacing w:val="2"/>
                <w:sz w:val="24"/>
                <w:szCs w:val="24"/>
                <w:lang w:eastAsia="ru-RU"/>
              </w:rPr>
              <w:t>Дополнительная информация</w:t>
            </w:r>
          </w:p>
        </w:tc>
        <w:tc>
          <w:tcPr>
            <w:tcW w:w="5608" w:type="dxa"/>
            <w:shd w:val="clear" w:color="auto" w:fill="auto"/>
            <w:tcMar>
              <w:top w:w="45" w:type="dxa"/>
              <w:left w:w="75" w:type="dxa"/>
              <w:bottom w:w="45" w:type="dxa"/>
              <w:right w:w="75" w:type="dxa"/>
            </w:tcMar>
            <w:hideMark/>
          </w:tcPr>
          <w:p w14:paraId="1A6CA927" w14:textId="26886C6A" w:rsidR="00EA2E73" w:rsidRPr="00D53C17" w:rsidRDefault="000C2FFC" w:rsidP="002314FA">
            <w:pPr>
              <w:spacing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 xml:space="preserve">1) </w:t>
            </w:r>
            <w:r w:rsidR="00C66290" w:rsidRPr="00D53C17">
              <w:rPr>
                <w:rFonts w:ascii="Times New Roman" w:eastAsia="Times New Roman" w:hAnsi="Times New Roman" w:cs="Times New Roman"/>
                <w:sz w:val="24"/>
                <w:szCs w:val="24"/>
                <w:lang w:eastAsia="ru-RU"/>
              </w:rPr>
              <w:t>Член диссертационно</w:t>
            </w:r>
            <w:r w:rsidR="00536EF7" w:rsidRPr="00D53C17">
              <w:rPr>
                <w:rFonts w:ascii="Times New Roman" w:eastAsia="Times New Roman" w:hAnsi="Times New Roman" w:cs="Times New Roman"/>
                <w:sz w:val="24"/>
                <w:szCs w:val="24"/>
                <w:lang w:eastAsia="ru-RU"/>
              </w:rPr>
              <w:t xml:space="preserve">го совета </w:t>
            </w:r>
            <w:r w:rsidR="00EA2E73" w:rsidRPr="00D53C17">
              <w:rPr>
                <w:rFonts w:ascii="Times New Roman" w:eastAsia="Times New Roman" w:hAnsi="Times New Roman" w:cs="Times New Roman"/>
                <w:sz w:val="24"/>
                <w:szCs w:val="24"/>
                <w:lang w:eastAsia="ru-RU"/>
              </w:rPr>
              <w:t>по специальностям 6</w:t>
            </w:r>
            <w:r w:rsidR="00EA2E73" w:rsidRPr="00D53C17">
              <w:rPr>
                <w:rFonts w:ascii="Times New Roman" w:eastAsia="Times New Roman" w:hAnsi="Times New Roman" w:cs="Times New Roman"/>
                <w:sz w:val="24"/>
                <w:szCs w:val="24"/>
                <w:lang w:val="en-US" w:eastAsia="ru-RU"/>
              </w:rPr>
              <w:t>D</w:t>
            </w:r>
            <w:r w:rsidR="00EA2E73" w:rsidRPr="00D53C17">
              <w:rPr>
                <w:rFonts w:ascii="Times New Roman" w:eastAsia="Times New Roman" w:hAnsi="Times New Roman" w:cs="Times New Roman"/>
                <w:sz w:val="24"/>
                <w:szCs w:val="24"/>
                <w:lang w:eastAsia="ru-RU"/>
              </w:rPr>
              <w:t>110400</w:t>
            </w:r>
            <w:r w:rsidR="00536EF7" w:rsidRPr="00D53C17">
              <w:rPr>
                <w:rFonts w:ascii="Times New Roman" w:eastAsia="Times New Roman" w:hAnsi="Times New Roman" w:cs="Times New Roman"/>
                <w:sz w:val="24"/>
                <w:szCs w:val="24"/>
                <w:lang w:eastAsia="ru-RU"/>
              </w:rPr>
              <w:t>, 8D10102, 8D140</w:t>
            </w:r>
            <w:r w:rsidR="00EA2E73" w:rsidRPr="00D53C17">
              <w:rPr>
                <w:rFonts w:ascii="Times New Roman" w:eastAsia="Times New Roman" w:hAnsi="Times New Roman" w:cs="Times New Roman"/>
                <w:sz w:val="24"/>
                <w:szCs w:val="24"/>
                <w:lang w:eastAsia="ru-RU"/>
              </w:rPr>
              <w:t xml:space="preserve"> – </w:t>
            </w:r>
            <w:r w:rsidR="00536EF7" w:rsidRPr="00D53C17">
              <w:rPr>
                <w:rFonts w:ascii="Times New Roman" w:eastAsia="Times New Roman" w:hAnsi="Times New Roman" w:cs="Times New Roman"/>
                <w:sz w:val="24"/>
                <w:szCs w:val="24"/>
                <w:lang w:eastAsia="ru-RU"/>
              </w:rPr>
              <w:t>«</w:t>
            </w:r>
            <w:r w:rsidR="00EA2E73" w:rsidRPr="00D53C17">
              <w:rPr>
                <w:rFonts w:ascii="Times New Roman" w:eastAsia="Times New Roman" w:hAnsi="Times New Roman" w:cs="Times New Roman"/>
                <w:sz w:val="24"/>
                <w:szCs w:val="24"/>
                <w:lang w:eastAsia="ru-RU"/>
              </w:rPr>
              <w:t>Фармация</w:t>
            </w:r>
            <w:r w:rsidR="00536EF7" w:rsidRPr="00D53C17">
              <w:rPr>
                <w:rFonts w:ascii="Times New Roman" w:eastAsia="Times New Roman" w:hAnsi="Times New Roman" w:cs="Times New Roman"/>
                <w:sz w:val="24"/>
                <w:szCs w:val="24"/>
                <w:lang w:eastAsia="ru-RU"/>
              </w:rPr>
              <w:t>»</w:t>
            </w:r>
            <w:r w:rsidR="00EA2E73" w:rsidRPr="00D53C17">
              <w:rPr>
                <w:rFonts w:ascii="Times New Roman" w:eastAsia="Times New Roman" w:hAnsi="Times New Roman" w:cs="Times New Roman"/>
                <w:sz w:val="24"/>
                <w:szCs w:val="24"/>
                <w:lang w:eastAsia="ru-RU"/>
              </w:rPr>
              <w:t xml:space="preserve"> и 6</w:t>
            </w:r>
            <w:r w:rsidR="00EA2E73" w:rsidRPr="00D53C17">
              <w:rPr>
                <w:rFonts w:ascii="Times New Roman" w:eastAsia="Times New Roman" w:hAnsi="Times New Roman" w:cs="Times New Roman"/>
                <w:sz w:val="24"/>
                <w:szCs w:val="24"/>
                <w:lang w:val="en-US" w:eastAsia="ru-RU"/>
              </w:rPr>
              <w:t>D</w:t>
            </w:r>
            <w:r w:rsidR="00EA2E73" w:rsidRPr="00D53C17">
              <w:rPr>
                <w:rFonts w:ascii="Times New Roman" w:eastAsia="Times New Roman" w:hAnsi="Times New Roman" w:cs="Times New Roman"/>
                <w:sz w:val="24"/>
                <w:szCs w:val="24"/>
                <w:lang w:eastAsia="ru-RU"/>
              </w:rPr>
              <w:t>074800</w:t>
            </w:r>
            <w:r w:rsidR="00536EF7" w:rsidRPr="00D53C17">
              <w:rPr>
                <w:rFonts w:ascii="Times New Roman" w:eastAsia="Times New Roman" w:hAnsi="Times New Roman" w:cs="Times New Roman"/>
                <w:sz w:val="24"/>
                <w:szCs w:val="24"/>
                <w:lang w:eastAsia="ru-RU"/>
              </w:rPr>
              <w:t>, 8D07201, 8D119</w:t>
            </w:r>
            <w:r w:rsidR="00EA2E73" w:rsidRPr="00D53C17">
              <w:rPr>
                <w:rFonts w:ascii="Times New Roman" w:eastAsia="Times New Roman" w:hAnsi="Times New Roman" w:cs="Times New Roman"/>
                <w:sz w:val="24"/>
                <w:szCs w:val="24"/>
                <w:lang w:eastAsia="ru-RU"/>
              </w:rPr>
              <w:t xml:space="preserve"> – </w:t>
            </w:r>
            <w:r w:rsidR="00536EF7" w:rsidRPr="00D53C17">
              <w:rPr>
                <w:rFonts w:ascii="Times New Roman" w:eastAsia="Times New Roman" w:hAnsi="Times New Roman" w:cs="Times New Roman"/>
                <w:sz w:val="24"/>
                <w:szCs w:val="24"/>
                <w:lang w:eastAsia="ru-RU"/>
              </w:rPr>
              <w:t>«</w:t>
            </w:r>
            <w:r w:rsidR="00EA2E73" w:rsidRPr="00D53C17">
              <w:rPr>
                <w:rFonts w:ascii="Times New Roman" w:eastAsia="Times New Roman" w:hAnsi="Times New Roman" w:cs="Times New Roman"/>
                <w:sz w:val="24"/>
                <w:szCs w:val="24"/>
                <w:lang w:eastAsia="ru-RU"/>
              </w:rPr>
              <w:t>Технология фармацевтического производства</w:t>
            </w:r>
            <w:r w:rsidR="00536EF7" w:rsidRPr="00D53C17">
              <w:rPr>
                <w:rFonts w:ascii="Times New Roman" w:eastAsia="Times New Roman" w:hAnsi="Times New Roman" w:cs="Times New Roman"/>
                <w:sz w:val="24"/>
                <w:szCs w:val="24"/>
                <w:lang w:eastAsia="ru-RU"/>
              </w:rPr>
              <w:t>»</w:t>
            </w:r>
            <w:r w:rsidR="0068125D" w:rsidRPr="00D53C17">
              <w:rPr>
                <w:rFonts w:ascii="Times New Roman" w:eastAsia="Times New Roman" w:hAnsi="Times New Roman" w:cs="Times New Roman"/>
                <w:sz w:val="24"/>
                <w:szCs w:val="24"/>
                <w:lang w:eastAsia="ru-RU"/>
              </w:rPr>
              <w:t xml:space="preserve"> 2023 г.;</w:t>
            </w:r>
            <w:r w:rsidR="00EA2E73" w:rsidRPr="00D53C17">
              <w:rPr>
                <w:rFonts w:ascii="Times New Roman" w:eastAsia="Times New Roman" w:hAnsi="Times New Roman" w:cs="Times New Roman"/>
                <w:sz w:val="24"/>
                <w:szCs w:val="24"/>
                <w:lang w:eastAsia="ru-RU"/>
              </w:rPr>
              <w:t xml:space="preserve"> </w:t>
            </w:r>
            <w:r w:rsidR="00C66290" w:rsidRPr="00D53C17">
              <w:rPr>
                <w:rFonts w:ascii="Times New Roman" w:eastAsia="Times New Roman" w:hAnsi="Times New Roman" w:cs="Times New Roman"/>
                <w:sz w:val="24"/>
                <w:szCs w:val="24"/>
                <w:lang w:eastAsia="ru-RU"/>
              </w:rPr>
              <w:t xml:space="preserve"> </w:t>
            </w:r>
          </w:p>
          <w:p w14:paraId="55A1FF1B" w14:textId="70C80710" w:rsidR="00850E85" w:rsidRPr="00D53C17" w:rsidRDefault="00EA2E73" w:rsidP="002314FA">
            <w:pPr>
              <w:spacing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 xml:space="preserve">2) </w:t>
            </w:r>
            <w:r w:rsidR="00850E85" w:rsidRPr="00D53C17">
              <w:rPr>
                <w:rFonts w:ascii="Times New Roman" w:eastAsia="Times New Roman" w:hAnsi="Times New Roman" w:cs="Times New Roman"/>
                <w:sz w:val="24"/>
                <w:szCs w:val="24"/>
                <w:lang w:eastAsia="ru-RU"/>
              </w:rPr>
              <w:t>Э</w:t>
            </w:r>
            <w:r w:rsidR="00397F51" w:rsidRPr="00D53C17">
              <w:rPr>
                <w:rFonts w:ascii="Times New Roman" w:eastAsia="Times New Roman" w:hAnsi="Times New Roman" w:cs="Times New Roman"/>
                <w:sz w:val="24"/>
                <w:szCs w:val="24"/>
                <w:lang w:eastAsia="ru-RU"/>
              </w:rPr>
              <w:t xml:space="preserve">ксперт по образовательным программам </w:t>
            </w:r>
            <w:r w:rsidR="00C951AC" w:rsidRPr="00D53C17">
              <w:rPr>
                <w:rFonts w:ascii="Times New Roman" w:eastAsia="Times New Roman" w:hAnsi="Times New Roman" w:cs="Times New Roman"/>
                <w:sz w:val="24"/>
                <w:szCs w:val="24"/>
                <w:lang w:eastAsia="ru-RU"/>
              </w:rPr>
              <w:t>РГП на ПХВ «Центр Болонского процесса и академической мобильности» (</w:t>
            </w:r>
            <w:r w:rsidR="002D0A3E" w:rsidRPr="00D53C17">
              <w:rPr>
                <w:rFonts w:ascii="Times New Roman" w:eastAsia="Times New Roman" w:hAnsi="Times New Roman" w:cs="Times New Roman"/>
                <w:sz w:val="24"/>
                <w:szCs w:val="24"/>
                <w:lang w:eastAsia="ru-RU"/>
              </w:rPr>
              <w:t>МН</w:t>
            </w:r>
            <w:r w:rsidR="009D62C4" w:rsidRPr="00D53C17">
              <w:rPr>
                <w:rFonts w:ascii="Times New Roman" w:eastAsia="Times New Roman" w:hAnsi="Times New Roman" w:cs="Times New Roman"/>
                <w:sz w:val="24"/>
                <w:szCs w:val="24"/>
                <w:lang w:eastAsia="ru-RU"/>
              </w:rPr>
              <w:t>ВО</w:t>
            </w:r>
            <w:r w:rsidR="002D0A3E" w:rsidRPr="00D53C17">
              <w:rPr>
                <w:rFonts w:ascii="Times New Roman" w:eastAsia="Times New Roman" w:hAnsi="Times New Roman" w:cs="Times New Roman"/>
                <w:sz w:val="24"/>
                <w:szCs w:val="24"/>
                <w:lang w:eastAsia="ru-RU"/>
              </w:rPr>
              <w:t xml:space="preserve"> РК</w:t>
            </w:r>
            <w:r w:rsidR="00C951AC" w:rsidRPr="00D53C17">
              <w:rPr>
                <w:rFonts w:ascii="Times New Roman" w:eastAsia="Times New Roman" w:hAnsi="Times New Roman" w:cs="Times New Roman"/>
                <w:sz w:val="24"/>
                <w:szCs w:val="24"/>
                <w:lang w:eastAsia="ru-RU"/>
              </w:rPr>
              <w:t>)</w:t>
            </w:r>
            <w:r w:rsidR="002D0A3E" w:rsidRPr="00D53C17">
              <w:rPr>
                <w:rFonts w:ascii="Times New Roman" w:eastAsia="Times New Roman" w:hAnsi="Times New Roman" w:cs="Times New Roman"/>
                <w:sz w:val="24"/>
                <w:szCs w:val="24"/>
                <w:lang w:eastAsia="ru-RU"/>
              </w:rPr>
              <w:t xml:space="preserve"> </w:t>
            </w:r>
            <w:r w:rsidR="0068125D" w:rsidRPr="00D53C17">
              <w:rPr>
                <w:rFonts w:ascii="Times New Roman" w:eastAsia="Times New Roman" w:hAnsi="Times New Roman" w:cs="Times New Roman"/>
                <w:sz w:val="24"/>
                <w:szCs w:val="24"/>
                <w:lang w:eastAsia="ru-RU"/>
              </w:rPr>
              <w:t>с 2021 г.;</w:t>
            </w:r>
          </w:p>
          <w:p w14:paraId="42C482A7" w14:textId="2B6858F4" w:rsidR="00850E85" w:rsidRPr="00D53C17" w:rsidRDefault="00EA2E73" w:rsidP="002314FA">
            <w:pPr>
              <w:spacing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 xml:space="preserve">3) </w:t>
            </w:r>
            <w:r w:rsidR="000270D7" w:rsidRPr="00D53C17">
              <w:rPr>
                <w:rFonts w:ascii="Times New Roman" w:eastAsia="Times New Roman" w:hAnsi="Times New Roman" w:cs="Times New Roman"/>
                <w:sz w:val="24"/>
                <w:szCs w:val="24"/>
                <w:lang w:eastAsia="ru-RU"/>
              </w:rPr>
              <w:t>Научный э</w:t>
            </w:r>
            <w:r w:rsidR="00FB6A48" w:rsidRPr="00D53C17">
              <w:rPr>
                <w:rFonts w:ascii="Times New Roman" w:eastAsia="Times New Roman" w:hAnsi="Times New Roman" w:cs="Times New Roman"/>
                <w:sz w:val="24"/>
                <w:szCs w:val="24"/>
                <w:lang w:eastAsia="ru-RU"/>
              </w:rPr>
              <w:t>ксперт</w:t>
            </w:r>
            <w:r w:rsidR="000270D7" w:rsidRPr="00D53C17">
              <w:rPr>
                <w:rFonts w:ascii="Times New Roman" w:eastAsia="Times New Roman" w:hAnsi="Times New Roman" w:cs="Times New Roman"/>
                <w:sz w:val="24"/>
                <w:szCs w:val="24"/>
                <w:lang w:eastAsia="ru-RU"/>
              </w:rPr>
              <w:t xml:space="preserve"> по приоритетному направлению науки «Наука о жизни и здоровье»</w:t>
            </w:r>
            <w:r w:rsidR="00FB6A48" w:rsidRPr="00D53C17">
              <w:rPr>
                <w:rFonts w:ascii="Times New Roman" w:eastAsia="Times New Roman" w:hAnsi="Times New Roman" w:cs="Times New Roman"/>
                <w:sz w:val="24"/>
                <w:szCs w:val="24"/>
                <w:lang w:eastAsia="ru-RU"/>
              </w:rPr>
              <w:t xml:space="preserve"> </w:t>
            </w:r>
            <w:r w:rsidR="00EE1FE6" w:rsidRPr="00D53C17">
              <w:rPr>
                <w:rFonts w:ascii="Times New Roman" w:eastAsia="Times New Roman" w:hAnsi="Times New Roman" w:cs="Times New Roman"/>
                <w:sz w:val="24"/>
                <w:szCs w:val="24"/>
                <w:lang w:eastAsia="ru-RU"/>
              </w:rPr>
              <w:t>АО «НЦГНТЭ»</w:t>
            </w:r>
            <w:r w:rsidR="0068125D" w:rsidRPr="00D53C17">
              <w:rPr>
                <w:rFonts w:ascii="Times New Roman" w:eastAsia="Times New Roman" w:hAnsi="Times New Roman" w:cs="Times New Roman"/>
                <w:sz w:val="24"/>
                <w:szCs w:val="24"/>
                <w:lang w:eastAsia="ru-RU"/>
              </w:rPr>
              <w:t xml:space="preserve"> с 2020 г. </w:t>
            </w:r>
          </w:p>
          <w:p w14:paraId="616B8D30" w14:textId="08DB1279" w:rsidR="00930AC9" w:rsidRPr="00D53C17" w:rsidRDefault="00EA2E73" w:rsidP="00F24818">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4</w:t>
            </w:r>
            <w:r w:rsidR="00EE1FE6" w:rsidRPr="00D53C17">
              <w:rPr>
                <w:rFonts w:ascii="Times New Roman" w:eastAsia="Times New Roman" w:hAnsi="Times New Roman" w:cs="Times New Roman"/>
                <w:sz w:val="24"/>
                <w:szCs w:val="24"/>
                <w:lang w:eastAsia="ru-RU"/>
              </w:rPr>
              <w:t xml:space="preserve">)  Эксперт тестовых заданий </w:t>
            </w:r>
            <w:r w:rsidR="00056F6C" w:rsidRPr="00D53C17">
              <w:rPr>
                <w:rFonts w:ascii="Times New Roman" w:eastAsia="Times New Roman" w:hAnsi="Times New Roman" w:cs="Times New Roman"/>
                <w:sz w:val="24"/>
                <w:szCs w:val="24"/>
                <w:lang w:eastAsia="ru-RU"/>
              </w:rPr>
              <w:t xml:space="preserve">РГП НЦТ </w:t>
            </w:r>
          </w:p>
          <w:p w14:paraId="07D52454" w14:textId="28EE84DB" w:rsidR="00EE1FE6" w:rsidRPr="00D53C17" w:rsidRDefault="00056F6C" w:rsidP="00F24818">
            <w:pPr>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М</w:t>
            </w:r>
            <w:r w:rsidR="00F83066" w:rsidRPr="00D53C17">
              <w:rPr>
                <w:rFonts w:ascii="Times New Roman" w:eastAsia="Times New Roman" w:hAnsi="Times New Roman" w:cs="Times New Roman"/>
                <w:sz w:val="24"/>
                <w:szCs w:val="24"/>
                <w:lang w:eastAsia="ru-RU"/>
              </w:rPr>
              <w:t>НВО</w:t>
            </w:r>
            <w:r w:rsidRPr="00D53C17">
              <w:rPr>
                <w:rFonts w:ascii="Times New Roman" w:eastAsia="Times New Roman" w:hAnsi="Times New Roman" w:cs="Times New Roman"/>
                <w:sz w:val="24"/>
                <w:szCs w:val="24"/>
                <w:lang w:eastAsia="ru-RU"/>
              </w:rPr>
              <w:t xml:space="preserve"> РК</w:t>
            </w:r>
            <w:r w:rsidR="0068125D" w:rsidRPr="00D53C17">
              <w:rPr>
                <w:rFonts w:ascii="Times New Roman" w:eastAsia="Times New Roman" w:hAnsi="Times New Roman" w:cs="Times New Roman"/>
                <w:sz w:val="24"/>
                <w:szCs w:val="24"/>
                <w:lang w:eastAsia="ru-RU"/>
              </w:rPr>
              <w:t xml:space="preserve"> с 2019 г.;</w:t>
            </w:r>
          </w:p>
          <w:p w14:paraId="122139EC" w14:textId="77777777" w:rsidR="00196E1D" w:rsidRPr="00D53C17" w:rsidRDefault="00196E1D" w:rsidP="00F24818">
            <w:pPr>
              <w:spacing w:after="0" w:line="240" w:lineRule="auto"/>
              <w:jc w:val="both"/>
              <w:rPr>
                <w:rFonts w:ascii="Times New Roman" w:eastAsia="Times New Roman" w:hAnsi="Times New Roman" w:cs="Times New Roman"/>
                <w:sz w:val="24"/>
                <w:szCs w:val="24"/>
                <w:lang w:eastAsia="ru-RU"/>
              </w:rPr>
            </w:pPr>
          </w:p>
          <w:p w14:paraId="75EC28BB" w14:textId="021881AB" w:rsidR="00B9445B" w:rsidRPr="00D53C17" w:rsidRDefault="009D62C4" w:rsidP="002314FA">
            <w:pPr>
              <w:tabs>
                <w:tab w:val="left" w:pos="318"/>
              </w:tabs>
              <w:spacing w:line="240" w:lineRule="auto"/>
              <w:jc w:val="both"/>
              <w:rPr>
                <w:rFonts w:ascii="Times New Roman" w:hAnsi="Times New Roman" w:cs="Times New Roman"/>
                <w:sz w:val="24"/>
                <w:szCs w:val="24"/>
              </w:rPr>
            </w:pPr>
            <w:r w:rsidRPr="00D53C17">
              <w:rPr>
                <w:rFonts w:ascii="Times New Roman" w:hAnsi="Times New Roman" w:cs="Times New Roman"/>
                <w:sz w:val="24"/>
                <w:szCs w:val="24"/>
              </w:rPr>
              <w:t>5</w:t>
            </w:r>
            <w:r w:rsidR="00850E85" w:rsidRPr="00D53C17">
              <w:rPr>
                <w:rFonts w:ascii="Times New Roman" w:hAnsi="Times New Roman" w:cs="Times New Roman"/>
                <w:sz w:val="24"/>
                <w:szCs w:val="24"/>
              </w:rPr>
              <w:t>) Б</w:t>
            </w:r>
            <w:r w:rsidR="000368A5" w:rsidRPr="00D53C17">
              <w:rPr>
                <w:rFonts w:ascii="Times New Roman" w:hAnsi="Times New Roman" w:cs="Times New Roman"/>
                <w:sz w:val="24"/>
                <w:szCs w:val="24"/>
              </w:rPr>
              <w:t>ронзовая медаль КазНМУ им. С.Д.Асфендиярова, 20</w:t>
            </w:r>
            <w:r w:rsidR="001B37D4" w:rsidRPr="00D53C17">
              <w:rPr>
                <w:rFonts w:ascii="Times New Roman" w:hAnsi="Times New Roman" w:cs="Times New Roman"/>
                <w:sz w:val="24"/>
                <w:szCs w:val="24"/>
              </w:rPr>
              <w:t>20</w:t>
            </w:r>
            <w:r w:rsidR="000368A5" w:rsidRPr="00D53C17">
              <w:rPr>
                <w:rFonts w:ascii="Times New Roman" w:hAnsi="Times New Roman" w:cs="Times New Roman"/>
                <w:sz w:val="24"/>
                <w:szCs w:val="24"/>
              </w:rPr>
              <w:t xml:space="preserve"> г.</w:t>
            </w:r>
            <w:r w:rsidR="0068125D" w:rsidRPr="00D53C17">
              <w:rPr>
                <w:rFonts w:ascii="Times New Roman" w:hAnsi="Times New Roman" w:cs="Times New Roman"/>
                <w:sz w:val="24"/>
                <w:szCs w:val="24"/>
              </w:rPr>
              <w:t>;</w:t>
            </w:r>
          </w:p>
          <w:p w14:paraId="1FFC3BB7" w14:textId="71914892" w:rsidR="00B166A8" w:rsidRPr="00D53C17" w:rsidRDefault="009D62C4" w:rsidP="002314FA">
            <w:pPr>
              <w:tabs>
                <w:tab w:val="left" w:pos="318"/>
              </w:tabs>
              <w:spacing w:line="240" w:lineRule="auto"/>
              <w:jc w:val="both"/>
              <w:rPr>
                <w:rFonts w:ascii="Times New Roman" w:hAnsi="Times New Roman" w:cs="Times New Roman"/>
                <w:sz w:val="24"/>
                <w:szCs w:val="24"/>
              </w:rPr>
            </w:pPr>
            <w:r w:rsidRPr="00D53C17">
              <w:rPr>
                <w:rFonts w:ascii="Times New Roman" w:hAnsi="Times New Roman" w:cs="Times New Roman"/>
                <w:sz w:val="24"/>
                <w:szCs w:val="24"/>
              </w:rPr>
              <w:t>6</w:t>
            </w:r>
            <w:r w:rsidR="00B166A8" w:rsidRPr="00D53C17">
              <w:rPr>
                <w:rFonts w:ascii="Times New Roman" w:hAnsi="Times New Roman" w:cs="Times New Roman"/>
                <w:sz w:val="24"/>
                <w:szCs w:val="24"/>
              </w:rPr>
              <w:t xml:space="preserve">) Научный руководитель </w:t>
            </w:r>
            <w:r w:rsidR="00A2284C" w:rsidRPr="00D53C17">
              <w:rPr>
                <w:rFonts w:ascii="Times New Roman" w:hAnsi="Times New Roman" w:cs="Times New Roman"/>
                <w:sz w:val="24"/>
                <w:szCs w:val="24"/>
              </w:rPr>
              <w:t>НТП</w:t>
            </w:r>
            <w:r w:rsidR="00B166A8" w:rsidRPr="00D53C17">
              <w:rPr>
                <w:rFonts w:ascii="Times New Roman" w:hAnsi="Times New Roman" w:cs="Times New Roman"/>
                <w:sz w:val="24"/>
                <w:szCs w:val="24"/>
              </w:rPr>
              <w:t xml:space="preserve"> </w:t>
            </w:r>
            <w:r w:rsidR="00A2284C" w:rsidRPr="00D53C17">
              <w:rPr>
                <w:rFonts w:ascii="Times New Roman" w:hAnsi="Times New Roman" w:cs="Times New Roman"/>
                <w:sz w:val="24"/>
                <w:szCs w:val="24"/>
              </w:rPr>
              <w:t xml:space="preserve">ИРН №AP09259196 </w:t>
            </w:r>
            <w:r w:rsidR="00B166A8" w:rsidRPr="00D53C17">
              <w:rPr>
                <w:rFonts w:ascii="Times New Roman" w:hAnsi="Times New Roman" w:cs="Times New Roman"/>
                <w:sz w:val="24"/>
                <w:szCs w:val="24"/>
              </w:rPr>
              <w:t>«Разработка фитосубстанции из отечественного растительного сырья с кардиотоническим действием»,</w:t>
            </w:r>
            <w:r w:rsidR="00595406" w:rsidRPr="00D53C17">
              <w:rPr>
                <w:rFonts w:ascii="Times New Roman" w:hAnsi="Times New Roman" w:cs="Times New Roman"/>
                <w:sz w:val="24"/>
                <w:szCs w:val="24"/>
              </w:rPr>
              <w:t xml:space="preserve"> </w:t>
            </w:r>
            <w:r w:rsidR="00A2284C" w:rsidRPr="00D53C17">
              <w:rPr>
                <w:rFonts w:ascii="Times New Roman" w:hAnsi="Times New Roman" w:cs="Times New Roman"/>
                <w:sz w:val="24"/>
                <w:szCs w:val="24"/>
              </w:rPr>
              <w:t xml:space="preserve">финансируемый </w:t>
            </w:r>
            <w:r w:rsidR="00EB7D2F" w:rsidRPr="00D53C17">
              <w:rPr>
                <w:rFonts w:ascii="Times New Roman" w:hAnsi="Times New Roman" w:cs="Times New Roman"/>
                <w:sz w:val="24"/>
                <w:szCs w:val="24"/>
              </w:rPr>
              <w:t>МНВО РК,</w:t>
            </w:r>
            <w:r w:rsidR="00B166A8" w:rsidRPr="00D53C17">
              <w:rPr>
                <w:rFonts w:ascii="Times New Roman" w:hAnsi="Times New Roman" w:cs="Times New Roman"/>
                <w:sz w:val="24"/>
                <w:szCs w:val="24"/>
              </w:rPr>
              <w:t xml:space="preserve"> </w:t>
            </w:r>
            <w:r w:rsidR="00A2284C" w:rsidRPr="00D53C17">
              <w:rPr>
                <w:rFonts w:ascii="Times New Roman" w:hAnsi="Times New Roman" w:cs="Times New Roman"/>
                <w:sz w:val="24"/>
                <w:szCs w:val="24"/>
              </w:rPr>
              <w:t xml:space="preserve">период выполнения </w:t>
            </w:r>
            <w:r w:rsidR="00B166A8" w:rsidRPr="00D53C17">
              <w:rPr>
                <w:rFonts w:ascii="Times New Roman" w:hAnsi="Times New Roman" w:cs="Times New Roman"/>
                <w:sz w:val="24"/>
                <w:szCs w:val="24"/>
              </w:rPr>
              <w:t>2021</w:t>
            </w:r>
            <w:r w:rsidR="00EB7D2F" w:rsidRPr="00D53C17">
              <w:rPr>
                <w:rFonts w:ascii="Times New Roman" w:hAnsi="Times New Roman" w:cs="Times New Roman"/>
                <w:sz w:val="24"/>
                <w:szCs w:val="24"/>
              </w:rPr>
              <w:t>-2023</w:t>
            </w:r>
            <w:r w:rsidR="00B166A8" w:rsidRPr="00D53C17">
              <w:rPr>
                <w:rFonts w:ascii="Times New Roman" w:hAnsi="Times New Roman" w:cs="Times New Roman"/>
                <w:sz w:val="24"/>
                <w:szCs w:val="24"/>
              </w:rPr>
              <w:t xml:space="preserve"> г</w:t>
            </w:r>
            <w:r w:rsidR="00EB7D2F" w:rsidRPr="00D53C17">
              <w:rPr>
                <w:rFonts w:ascii="Times New Roman" w:hAnsi="Times New Roman" w:cs="Times New Roman"/>
                <w:sz w:val="24"/>
                <w:szCs w:val="24"/>
              </w:rPr>
              <w:t>г</w:t>
            </w:r>
            <w:r w:rsidR="00B166A8" w:rsidRPr="00D53C17">
              <w:rPr>
                <w:rFonts w:ascii="Times New Roman" w:hAnsi="Times New Roman" w:cs="Times New Roman"/>
                <w:sz w:val="24"/>
                <w:szCs w:val="24"/>
              </w:rPr>
              <w:t>.</w:t>
            </w:r>
            <w:r w:rsidR="0068125D" w:rsidRPr="00D53C17">
              <w:rPr>
                <w:rFonts w:ascii="Times New Roman" w:hAnsi="Times New Roman" w:cs="Times New Roman"/>
                <w:sz w:val="24"/>
                <w:szCs w:val="24"/>
              </w:rPr>
              <w:t>;</w:t>
            </w:r>
          </w:p>
          <w:p w14:paraId="73015E15" w14:textId="38916630" w:rsidR="009D62C4" w:rsidRPr="00D53C17" w:rsidRDefault="009D62C4" w:rsidP="002314FA">
            <w:pPr>
              <w:tabs>
                <w:tab w:val="left" w:pos="318"/>
              </w:tabs>
              <w:spacing w:line="240" w:lineRule="auto"/>
              <w:jc w:val="both"/>
              <w:rPr>
                <w:rFonts w:ascii="Times New Roman" w:hAnsi="Times New Roman" w:cs="Times New Roman"/>
                <w:sz w:val="24"/>
                <w:szCs w:val="24"/>
              </w:rPr>
            </w:pPr>
            <w:r w:rsidRPr="00D53C17">
              <w:rPr>
                <w:rFonts w:ascii="Times New Roman" w:hAnsi="Times New Roman" w:cs="Times New Roman"/>
                <w:sz w:val="24"/>
                <w:szCs w:val="24"/>
              </w:rPr>
              <w:t>7)</w:t>
            </w:r>
            <w:r w:rsidR="00EB7D2F" w:rsidRPr="00D53C17">
              <w:rPr>
                <w:rFonts w:ascii="Times New Roman" w:hAnsi="Times New Roman" w:cs="Times New Roman"/>
                <w:sz w:val="24"/>
                <w:szCs w:val="24"/>
              </w:rPr>
              <w:t xml:space="preserve"> </w:t>
            </w:r>
            <w:r w:rsidR="00A2284C" w:rsidRPr="00D53C17">
              <w:rPr>
                <w:rFonts w:ascii="Times New Roman" w:hAnsi="Times New Roman" w:cs="Times New Roman"/>
                <w:sz w:val="24"/>
                <w:szCs w:val="24"/>
              </w:rPr>
              <w:t xml:space="preserve">Координатор научной </w:t>
            </w:r>
            <w:r w:rsidR="00DE364D" w:rsidRPr="00D53C17">
              <w:rPr>
                <w:rFonts w:ascii="Times New Roman" w:hAnsi="Times New Roman" w:cs="Times New Roman"/>
                <w:sz w:val="24"/>
                <w:szCs w:val="24"/>
              </w:rPr>
              <w:t>работы по</w:t>
            </w:r>
            <w:r w:rsidR="00EB7D2F" w:rsidRPr="00D53C17">
              <w:rPr>
                <w:rFonts w:ascii="Times New Roman" w:hAnsi="Times New Roman" w:cs="Times New Roman"/>
                <w:sz w:val="24"/>
                <w:szCs w:val="24"/>
              </w:rPr>
              <w:t xml:space="preserve"> оказанию </w:t>
            </w:r>
            <w:r w:rsidR="00DE364D" w:rsidRPr="00D53C17">
              <w:rPr>
                <w:rFonts w:ascii="Times New Roman" w:hAnsi="Times New Roman" w:cs="Times New Roman"/>
                <w:sz w:val="24"/>
                <w:szCs w:val="24"/>
              </w:rPr>
              <w:t>услуги разработки</w:t>
            </w:r>
            <w:r w:rsidR="00EB7D2F" w:rsidRPr="00D53C17">
              <w:rPr>
                <w:rFonts w:ascii="Times New Roman" w:hAnsi="Times New Roman" w:cs="Times New Roman"/>
                <w:sz w:val="24"/>
                <w:szCs w:val="24"/>
              </w:rPr>
              <w:t xml:space="preserve"> методологических </w:t>
            </w:r>
            <w:r w:rsidR="00DE364D" w:rsidRPr="00D53C17">
              <w:rPr>
                <w:rFonts w:ascii="Times New Roman" w:hAnsi="Times New Roman" w:cs="Times New Roman"/>
                <w:sz w:val="24"/>
                <w:szCs w:val="24"/>
              </w:rPr>
              <w:t>подходов организации</w:t>
            </w:r>
            <w:r w:rsidR="00EB7D2F" w:rsidRPr="00D53C17">
              <w:rPr>
                <w:rFonts w:ascii="Times New Roman" w:hAnsi="Times New Roman" w:cs="Times New Roman"/>
                <w:sz w:val="24"/>
                <w:szCs w:val="24"/>
              </w:rPr>
              <w:t xml:space="preserve"> экспортоориентированного производства лекарственных средств из лекарственного растительного сырья Жамбылской области.</w:t>
            </w:r>
            <w:r w:rsidR="00595406" w:rsidRPr="00D53C17">
              <w:rPr>
                <w:rFonts w:ascii="Times New Roman" w:hAnsi="Times New Roman" w:cs="Times New Roman"/>
                <w:sz w:val="24"/>
                <w:szCs w:val="24"/>
              </w:rPr>
              <w:t xml:space="preserve"> </w:t>
            </w:r>
            <w:r w:rsidR="00EB7D2F" w:rsidRPr="00D53C17">
              <w:rPr>
                <w:rFonts w:ascii="Times New Roman" w:hAnsi="Times New Roman" w:cs="Times New Roman"/>
                <w:sz w:val="24"/>
                <w:szCs w:val="24"/>
              </w:rPr>
              <w:t xml:space="preserve">АО </w:t>
            </w:r>
            <w:r w:rsidR="002314FA" w:rsidRPr="00D53C17">
              <w:rPr>
                <w:rFonts w:ascii="Times New Roman" w:hAnsi="Times New Roman" w:cs="Times New Roman"/>
                <w:sz w:val="24"/>
                <w:szCs w:val="24"/>
              </w:rPr>
              <w:t>«</w:t>
            </w:r>
            <w:r w:rsidR="00EB7D2F" w:rsidRPr="00D53C17">
              <w:rPr>
                <w:rFonts w:ascii="Times New Roman" w:hAnsi="Times New Roman" w:cs="Times New Roman"/>
                <w:sz w:val="24"/>
                <w:szCs w:val="24"/>
              </w:rPr>
              <w:t>QazBioPharm</w:t>
            </w:r>
            <w:r w:rsidR="002314FA" w:rsidRPr="00D53C17">
              <w:rPr>
                <w:rFonts w:ascii="Times New Roman" w:hAnsi="Times New Roman" w:cs="Times New Roman"/>
                <w:sz w:val="24"/>
                <w:szCs w:val="24"/>
              </w:rPr>
              <w:t>»</w:t>
            </w:r>
            <w:r w:rsidR="00616ADF" w:rsidRPr="00D53C17">
              <w:rPr>
                <w:rFonts w:ascii="Times New Roman" w:hAnsi="Times New Roman" w:cs="Times New Roman"/>
                <w:sz w:val="24"/>
                <w:szCs w:val="24"/>
              </w:rPr>
              <w:t xml:space="preserve"> (№ договора №25 2023-08-15)</w:t>
            </w:r>
            <w:r w:rsidR="0068125D" w:rsidRPr="00D53C17">
              <w:rPr>
                <w:rFonts w:ascii="Times New Roman" w:hAnsi="Times New Roman" w:cs="Times New Roman"/>
                <w:sz w:val="24"/>
                <w:szCs w:val="24"/>
              </w:rPr>
              <w:t>;</w:t>
            </w:r>
            <w:r w:rsidR="00A2284C" w:rsidRPr="00D53C17">
              <w:rPr>
                <w:rFonts w:ascii="Times New Roman" w:hAnsi="Times New Roman" w:cs="Times New Roman"/>
                <w:sz w:val="24"/>
                <w:szCs w:val="24"/>
              </w:rPr>
              <w:t xml:space="preserve"> Период выполнения июль-декабрь 2023 г.</w:t>
            </w:r>
            <w:r w:rsidR="00196E1D" w:rsidRPr="00D53C17">
              <w:rPr>
                <w:rFonts w:ascii="Times New Roman" w:hAnsi="Times New Roman" w:cs="Times New Roman"/>
                <w:sz w:val="24"/>
                <w:szCs w:val="24"/>
              </w:rPr>
              <w:t>;</w:t>
            </w:r>
          </w:p>
          <w:p w14:paraId="757FCA12" w14:textId="6DB1D163" w:rsidR="00A2284C" w:rsidRPr="00D53C17" w:rsidRDefault="00196E1D" w:rsidP="002314FA">
            <w:pPr>
              <w:tabs>
                <w:tab w:val="left" w:pos="318"/>
              </w:tabs>
              <w:spacing w:line="240" w:lineRule="auto"/>
              <w:jc w:val="both"/>
              <w:rPr>
                <w:rFonts w:ascii="Times New Roman" w:hAnsi="Times New Roman" w:cs="Times New Roman"/>
                <w:sz w:val="24"/>
                <w:szCs w:val="24"/>
              </w:rPr>
            </w:pPr>
            <w:r w:rsidRPr="00D53C17">
              <w:rPr>
                <w:rFonts w:ascii="Times New Roman" w:hAnsi="Times New Roman" w:cs="Times New Roman"/>
                <w:sz w:val="24"/>
                <w:szCs w:val="24"/>
              </w:rPr>
              <w:t xml:space="preserve">8) </w:t>
            </w:r>
            <w:r w:rsidR="00A2284C" w:rsidRPr="00D53C17">
              <w:rPr>
                <w:rFonts w:ascii="Times New Roman" w:hAnsi="Times New Roman" w:cs="Times New Roman"/>
                <w:sz w:val="24"/>
                <w:szCs w:val="24"/>
              </w:rPr>
              <w:t xml:space="preserve">Руководитель НТП </w:t>
            </w:r>
            <w:r w:rsidRPr="00D53C17">
              <w:rPr>
                <w:rFonts w:ascii="Times New Roman" w:hAnsi="Times New Roman" w:cs="Times New Roman"/>
                <w:sz w:val="24"/>
                <w:szCs w:val="24"/>
              </w:rPr>
              <w:t>ИРН №</w:t>
            </w:r>
            <w:r w:rsidR="00A2284C" w:rsidRPr="00D53C17">
              <w:rPr>
                <w:rFonts w:ascii="Times New Roman" w:hAnsi="Times New Roman" w:cs="Times New Roman"/>
                <w:sz w:val="24"/>
                <w:szCs w:val="24"/>
              </w:rPr>
              <w:t xml:space="preserve">AP23487559 "Разработка производства полного цикла растительных субстанций на основе лекарственных </w:t>
            </w:r>
            <w:r w:rsidR="00A2284C" w:rsidRPr="00D53C17">
              <w:rPr>
                <w:rFonts w:ascii="Times New Roman" w:hAnsi="Times New Roman" w:cs="Times New Roman"/>
                <w:sz w:val="24"/>
                <w:szCs w:val="24"/>
              </w:rPr>
              <w:lastRenderedPageBreak/>
              <w:t xml:space="preserve">растений Южно-Казахстанского региона" Финансируемый МНВО РК, период </w:t>
            </w:r>
            <w:r w:rsidR="00D77AA6" w:rsidRPr="00D53C17">
              <w:rPr>
                <w:rFonts w:ascii="Times New Roman" w:hAnsi="Times New Roman" w:cs="Times New Roman"/>
                <w:sz w:val="24"/>
                <w:szCs w:val="24"/>
              </w:rPr>
              <w:t>выполнения 2024</w:t>
            </w:r>
            <w:r w:rsidR="00A2284C" w:rsidRPr="00D53C17">
              <w:rPr>
                <w:rFonts w:ascii="Times New Roman" w:hAnsi="Times New Roman" w:cs="Times New Roman"/>
                <w:sz w:val="24"/>
                <w:szCs w:val="24"/>
              </w:rPr>
              <w:t>-2026 гг.</w:t>
            </w:r>
            <w:r w:rsidRPr="00D53C17">
              <w:rPr>
                <w:rFonts w:ascii="Times New Roman" w:hAnsi="Times New Roman" w:cs="Times New Roman"/>
                <w:sz w:val="24"/>
                <w:szCs w:val="24"/>
              </w:rPr>
              <w:t>;</w:t>
            </w:r>
            <w:r w:rsidR="00A2284C" w:rsidRPr="00D53C17">
              <w:rPr>
                <w:rFonts w:ascii="Times New Roman" w:hAnsi="Times New Roman" w:cs="Times New Roman"/>
                <w:sz w:val="24"/>
                <w:szCs w:val="24"/>
              </w:rPr>
              <w:t xml:space="preserve"> </w:t>
            </w:r>
          </w:p>
          <w:p w14:paraId="3D48F7AB" w14:textId="2066402F" w:rsidR="00CE1F53" w:rsidRPr="00D53C17" w:rsidRDefault="00196E1D" w:rsidP="002314FA">
            <w:pPr>
              <w:tabs>
                <w:tab w:val="left" w:pos="318"/>
              </w:tabs>
              <w:spacing w:line="240" w:lineRule="auto"/>
              <w:jc w:val="both"/>
              <w:rPr>
                <w:rFonts w:ascii="Times New Roman" w:hAnsi="Times New Roman" w:cs="Times New Roman"/>
                <w:sz w:val="24"/>
                <w:szCs w:val="24"/>
              </w:rPr>
            </w:pPr>
            <w:r w:rsidRPr="00D53C17">
              <w:rPr>
                <w:rFonts w:ascii="Times New Roman" w:hAnsi="Times New Roman" w:cs="Times New Roman"/>
                <w:sz w:val="24"/>
                <w:szCs w:val="24"/>
              </w:rPr>
              <w:t xml:space="preserve">9) </w:t>
            </w:r>
            <w:r w:rsidR="00CE1F53" w:rsidRPr="00D53C17">
              <w:rPr>
                <w:rFonts w:ascii="Times New Roman" w:hAnsi="Times New Roman" w:cs="Times New Roman"/>
                <w:sz w:val="24"/>
                <w:szCs w:val="24"/>
              </w:rPr>
              <w:t xml:space="preserve">Координатор ПЦФ </w:t>
            </w:r>
            <w:r w:rsidRPr="00D53C17">
              <w:rPr>
                <w:rFonts w:ascii="Times New Roman" w:hAnsi="Times New Roman" w:cs="Times New Roman"/>
                <w:sz w:val="24"/>
                <w:szCs w:val="24"/>
              </w:rPr>
              <w:t xml:space="preserve">ИРН №BR25293294 «Вакцина против бруцеллеза на основе геномных технологий». Финансируемый МЗ РК, период выполнения 2024-2026 гг.; </w:t>
            </w:r>
          </w:p>
          <w:p w14:paraId="192FB5A8" w14:textId="18A07DD9" w:rsidR="003B04F1" w:rsidRPr="00D53C17" w:rsidRDefault="00A2284C" w:rsidP="002314FA">
            <w:pPr>
              <w:tabs>
                <w:tab w:val="left" w:pos="318"/>
              </w:tabs>
              <w:spacing w:line="240" w:lineRule="auto"/>
              <w:jc w:val="both"/>
              <w:rPr>
                <w:rFonts w:ascii="Times New Roman" w:hAnsi="Times New Roman" w:cs="Times New Roman"/>
                <w:sz w:val="24"/>
                <w:szCs w:val="24"/>
              </w:rPr>
            </w:pPr>
            <w:r w:rsidRPr="00D53C17">
              <w:rPr>
                <w:rFonts w:ascii="Times New Roman" w:hAnsi="Times New Roman" w:cs="Times New Roman"/>
                <w:sz w:val="24"/>
                <w:szCs w:val="24"/>
              </w:rPr>
              <w:t xml:space="preserve"> </w:t>
            </w:r>
            <w:r w:rsidR="00196E1D" w:rsidRPr="00D53C17">
              <w:rPr>
                <w:rFonts w:ascii="Times New Roman" w:hAnsi="Times New Roman" w:cs="Times New Roman"/>
                <w:sz w:val="24"/>
                <w:szCs w:val="24"/>
              </w:rPr>
              <w:t>10</w:t>
            </w:r>
            <w:r w:rsidR="003B04F1" w:rsidRPr="00D53C17">
              <w:rPr>
                <w:rFonts w:ascii="Times New Roman" w:hAnsi="Times New Roman" w:cs="Times New Roman"/>
                <w:sz w:val="24"/>
                <w:szCs w:val="24"/>
              </w:rPr>
              <w:t xml:space="preserve">) Обладатель диплома за лучший доклад на </w:t>
            </w:r>
            <w:r w:rsidR="003B04F1" w:rsidRPr="00D53C17">
              <w:rPr>
                <w:rFonts w:ascii="Times New Roman" w:hAnsi="Times New Roman" w:cs="Times New Roman"/>
                <w:sz w:val="24"/>
                <w:szCs w:val="24"/>
                <w:lang w:val="en-US"/>
              </w:rPr>
              <w:t>VIII</w:t>
            </w:r>
            <w:r w:rsidR="003B04F1" w:rsidRPr="00D53C17">
              <w:rPr>
                <w:rFonts w:ascii="Times New Roman" w:hAnsi="Times New Roman" w:cs="Times New Roman"/>
                <w:sz w:val="24"/>
                <w:szCs w:val="24"/>
              </w:rPr>
              <w:t xml:space="preserve"> Международной научной конференции молодых ученых-студентов «Перспективы развития биологии, медицины и фармации» организованной Советом по науке при Фонде Нурсултана Назарбаева и Южно-Казахстанской медицинской академией, 2021 г.</w:t>
            </w:r>
            <w:r w:rsidR="0068125D" w:rsidRPr="00D53C17">
              <w:rPr>
                <w:rFonts w:ascii="Times New Roman" w:hAnsi="Times New Roman" w:cs="Times New Roman"/>
                <w:sz w:val="24"/>
                <w:szCs w:val="24"/>
              </w:rPr>
              <w:t>;</w:t>
            </w:r>
          </w:p>
          <w:p w14:paraId="4D47B394" w14:textId="439CFA1B" w:rsidR="00C66DAF" w:rsidRPr="00D53C17" w:rsidRDefault="00196E1D" w:rsidP="002314FA">
            <w:pPr>
              <w:tabs>
                <w:tab w:val="left" w:pos="318"/>
              </w:tabs>
              <w:spacing w:line="240" w:lineRule="auto"/>
              <w:jc w:val="both"/>
              <w:rPr>
                <w:rFonts w:ascii="Times New Roman" w:hAnsi="Times New Roman" w:cs="Times New Roman"/>
                <w:sz w:val="24"/>
                <w:szCs w:val="24"/>
              </w:rPr>
            </w:pPr>
            <w:r w:rsidRPr="00D53C17">
              <w:rPr>
                <w:rFonts w:ascii="Times New Roman" w:hAnsi="Times New Roman" w:cs="Times New Roman"/>
                <w:sz w:val="24"/>
                <w:szCs w:val="24"/>
              </w:rPr>
              <w:t>11</w:t>
            </w:r>
            <w:r w:rsidR="00C66DAF" w:rsidRPr="00D53C17">
              <w:rPr>
                <w:rFonts w:ascii="Times New Roman" w:hAnsi="Times New Roman" w:cs="Times New Roman"/>
                <w:sz w:val="24"/>
                <w:szCs w:val="24"/>
              </w:rPr>
              <w:t xml:space="preserve">) </w:t>
            </w:r>
            <w:r w:rsidR="00E00850" w:rsidRPr="00D53C17">
              <w:rPr>
                <w:rFonts w:ascii="Times New Roman" w:hAnsi="Times New Roman" w:cs="Times New Roman"/>
                <w:sz w:val="24"/>
                <w:szCs w:val="24"/>
                <w:lang w:val="kk-KZ"/>
              </w:rPr>
              <w:t>Құрмет грамотасы</w:t>
            </w:r>
            <w:r w:rsidR="00C66DAF" w:rsidRPr="00D53C17">
              <w:rPr>
                <w:rFonts w:ascii="Times New Roman" w:hAnsi="Times New Roman" w:cs="Times New Roman"/>
                <w:color w:val="FF0000"/>
                <w:sz w:val="24"/>
                <w:szCs w:val="24"/>
              </w:rPr>
              <w:t xml:space="preserve"> </w:t>
            </w:r>
            <w:r w:rsidR="009D62C4" w:rsidRPr="00D53C17">
              <w:rPr>
                <w:rFonts w:ascii="Times New Roman" w:hAnsi="Times New Roman" w:cs="Times New Roman"/>
                <w:sz w:val="24"/>
                <w:szCs w:val="24"/>
              </w:rPr>
              <w:t>НАО</w:t>
            </w:r>
            <w:r w:rsidR="00E00850" w:rsidRPr="00D53C17">
              <w:rPr>
                <w:rFonts w:ascii="Times New Roman" w:hAnsi="Times New Roman" w:cs="Times New Roman"/>
                <w:sz w:val="24"/>
                <w:szCs w:val="24"/>
                <w:lang w:val="kk-KZ"/>
              </w:rPr>
              <w:t xml:space="preserve"> </w:t>
            </w:r>
            <w:r w:rsidR="00E00850" w:rsidRPr="00D53C17">
              <w:rPr>
                <w:rFonts w:ascii="Times New Roman" w:hAnsi="Times New Roman" w:cs="Times New Roman"/>
                <w:sz w:val="24"/>
                <w:szCs w:val="24"/>
              </w:rPr>
              <w:t>«КазНМУ им. С.Д. Асфендиярова»</w:t>
            </w:r>
            <w:r w:rsidR="00C66DAF" w:rsidRPr="00D53C17">
              <w:rPr>
                <w:rFonts w:ascii="Times New Roman" w:hAnsi="Times New Roman" w:cs="Times New Roman"/>
                <w:sz w:val="24"/>
                <w:szCs w:val="24"/>
              </w:rPr>
              <w:t>, 2022 г.</w:t>
            </w:r>
            <w:r w:rsidR="0068125D" w:rsidRPr="00D53C17">
              <w:rPr>
                <w:rFonts w:ascii="Times New Roman" w:hAnsi="Times New Roman" w:cs="Times New Roman"/>
                <w:sz w:val="24"/>
                <w:szCs w:val="24"/>
              </w:rPr>
              <w:t>;</w:t>
            </w:r>
          </w:p>
          <w:p w14:paraId="25D394F3" w14:textId="70BD8822" w:rsidR="00513471" w:rsidRPr="00D53C17" w:rsidRDefault="00513471" w:rsidP="00DA7F14">
            <w:pPr>
              <w:tabs>
                <w:tab w:val="left" w:pos="318"/>
              </w:tabs>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1</w:t>
            </w:r>
            <w:r w:rsidR="00196E1D" w:rsidRPr="00D53C17">
              <w:rPr>
                <w:rFonts w:ascii="Times New Roman" w:eastAsia="Times New Roman" w:hAnsi="Times New Roman" w:cs="Times New Roman"/>
                <w:sz w:val="24"/>
                <w:szCs w:val="24"/>
                <w:lang w:eastAsia="ru-RU"/>
              </w:rPr>
              <w:t>2</w:t>
            </w:r>
            <w:r w:rsidRPr="00D53C17">
              <w:rPr>
                <w:rFonts w:ascii="Times New Roman" w:eastAsia="Times New Roman" w:hAnsi="Times New Roman" w:cs="Times New Roman"/>
                <w:sz w:val="24"/>
                <w:szCs w:val="24"/>
                <w:lang w:eastAsia="ru-RU"/>
              </w:rPr>
              <w:t xml:space="preserve">) Обладатель Диплома победителя </w:t>
            </w:r>
            <w:r w:rsidR="00BD705C" w:rsidRPr="00D53C17">
              <w:rPr>
                <w:rFonts w:ascii="Times New Roman" w:eastAsia="Times New Roman" w:hAnsi="Times New Roman" w:cs="Times New Roman"/>
                <w:sz w:val="24"/>
                <w:szCs w:val="24"/>
                <w:lang w:eastAsia="ru-RU"/>
              </w:rPr>
              <w:t xml:space="preserve">за </w:t>
            </w:r>
            <w:r w:rsidRPr="00D53C17">
              <w:rPr>
                <w:rFonts w:ascii="Times New Roman" w:eastAsia="Times New Roman" w:hAnsi="Times New Roman" w:cs="Times New Roman"/>
                <w:sz w:val="24"/>
                <w:szCs w:val="24"/>
                <w:lang w:val="en-US" w:eastAsia="ru-RU"/>
              </w:rPr>
              <w:t>II</w:t>
            </w:r>
            <w:r w:rsidRPr="00D53C17">
              <w:rPr>
                <w:rFonts w:ascii="Times New Roman" w:eastAsia="Times New Roman" w:hAnsi="Times New Roman" w:cs="Times New Roman"/>
                <w:sz w:val="24"/>
                <w:szCs w:val="24"/>
                <w:lang w:eastAsia="ru-RU"/>
              </w:rPr>
              <w:t xml:space="preserve"> место в </w:t>
            </w:r>
            <w:r w:rsidR="00BD705C" w:rsidRPr="00D53C17">
              <w:rPr>
                <w:rFonts w:ascii="Times New Roman" w:eastAsia="Times New Roman" w:hAnsi="Times New Roman" w:cs="Times New Roman"/>
                <w:sz w:val="24"/>
                <w:szCs w:val="24"/>
                <w:lang w:eastAsia="ru-RU"/>
              </w:rPr>
              <w:t xml:space="preserve">международном студенческом фестивале </w:t>
            </w:r>
            <w:r w:rsidRPr="00D53C17">
              <w:rPr>
                <w:rFonts w:ascii="Times New Roman" w:eastAsia="Times New Roman" w:hAnsi="Times New Roman" w:cs="Times New Roman"/>
                <w:sz w:val="24"/>
                <w:szCs w:val="24"/>
                <w:lang w:eastAsia="ru-RU"/>
              </w:rPr>
              <w:t>«</w:t>
            </w:r>
            <w:r w:rsidRPr="00D53C17">
              <w:rPr>
                <w:rFonts w:ascii="Times New Roman" w:eastAsia="Times New Roman" w:hAnsi="Times New Roman" w:cs="Times New Roman"/>
                <w:sz w:val="24"/>
                <w:szCs w:val="24"/>
                <w:lang w:val="en-US" w:eastAsia="ru-RU"/>
              </w:rPr>
              <w:t>GxP</w:t>
            </w:r>
            <w:r w:rsidRPr="00D53C17">
              <w:rPr>
                <w:rFonts w:ascii="Times New Roman" w:eastAsia="Times New Roman" w:hAnsi="Times New Roman" w:cs="Times New Roman"/>
                <w:sz w:val="24"/>
                <w:szCs w:val="24"/>
                <w:lang w:eastAsia="ru-RU"/>
              </w:rPr>
              <w:t>-фест – 2022»</w:t>
            </w:r>
            <w:r w:rsidR="00BD705C" w:rsidRPr="00D53C17">
              <w:rPr>
                <w:rFonts w:ascii="Times New Roman" w:eastAsia="Times New Roman" w:hAnsi="Times New Roman" w:cs="Times New Roman"/>
                <w:sz w:val="24"/>
                <w:szCs w:val="24"/>
                <w:lang w:eastAsia="ru-RU"/>
              </w:rPr>
              <w:t xml:space="preserve"> за разработку инновационных учебно-методических материалов по надлежащим практикам</w:t>
            </w:r>
            <w:r w:rsidRPr="00D53C17">
              <w:rPr>
                <w:rFonts w:ascii="Times New Roman" w:eastAsia="Times New Roman" w:hAnsi="Times New Roman" w:cs="Times New Roman"/>
                <w:sz w:val="24"/>
                <w:szCs w:val="24"/>
                <w:lang w:eastAsia="ru-RU"/>
              </w:rPr>
              <w:t xml:space="preserve">, </w:t>
            </w:r>
            <w:r w:rsidR="00CD7012" w:rsidRPr="00D53C17">
              <w:rPr>
                <w:rFonts w:ascii="Times New Roman" w:eastAsia="Times New Roman" w:hAnsi="Times New Roman" w:cs="Times New Roman"/>
                <w:sz w:val="24"/>
                <w:szCs w:val="24"/>
                <w:lang w:eastAsia="ru-RU"/>
              </w:rPr>
              <w:t xml:space="preserve">Москва, </w:t>
            </w:r>
            <w:r w:rsidRPr="00D53C17">
              <w:rPr>
                <w:rFonts w:ascii="Times New Roman" w:eastAsia="Times New Roman" w:hAnsi="Times New Roman" w:cs="Times New Roman"/>
                <w:sz w:val="24"/>
                <w:szCs w:val="24"/>
                <w:lang w:eastAsia="ru-RU"/>
              </w:rPr>
              <w:t>2022 г.</w:t>
            </w:r>
            <w:r w:rsidR="008606A7" w:rsidRPr="00D53C17">
              <w:rPr>
                <w:rFonts w:ascii="Times New Roman" w:eastAsia="Times New Roman" w:hAnsi="Times New Roman" w:cs="Times New Roman"/>
                <w:sz w:val="24"/>
                <w:szCs w:val="24"/>
                <w:lang w:eastAsia="ru-RU"/>
              </w:rPr>
              <w:t>;</w:t>
            </w:r>
          </w:p>
          <w:p w14:paraId="3F1EE540" w14:textId="77777777" w:rsidR="00196E1D" w:rsidRPr="00D53C17" w:rsidRDefault="00196E1D" w:rsidP="00DA7F14">
            <w:pPr>
              <w:tabs>
                <w:tab w:val="left" w:pos="318"/>
              </w:tabs>
              <w:spacing w:after="0" w:line="240" w:lineRule="auto"/>
              <w:jc w:val="both"/>
              <w:rPr>
                <w:rFonts w:ascii="Times New Roman" w:eastAsia="Times New Roman" w:hAnsi="Times New Roman" w:cs="Times New Roman"/>
                <w:sz w:val="24"/>
                <w:szCs w:val="24"/>
                <w:lang w:eastAsia="ru-RU"/>
              </w:rPr>
            </w:pPr>
          </w:p>
          <w:p w14:paraId="0289446D" w14:textId="27F08216" w:rsidR="00196E1D" w:rsidRPr="00D53C17" w:rsidRDefault="00196E1D" w:rsidP="00DA7F14">
            <w:pPr>
              <w:tabs>
                <w:tab w:val="left" w:pos="318"/>
              </w:tabs>
              <w:spacing w:after="0" w:line="240" w:lineRule="auto"/>
              <w:jc w:val="both"/>
              <w:rPr>
                <w:rFonts w:ascii="Times New Roman" w:eastAsia="Times New Roman" w:hAnsi="Times New Roman" w:cs="Times New Roman"/>
                <w:sz w:val="24"/>
                <w:szCs w:val="24"/>
                <w:lang w:eastAsia="ru-RU"/>
              </w:rPr>
            </w:pPr>
            <w:r w:rsidRPr="00D53C17">
              <w:rPr>
                <w:rFonts w:ascii="Times New Roman" w:eastAsia="Times New Roman" w:hAnsi="Times New Roman" w:cs="Times New Roman"/>
                <w:sz w:val="24"/>
                <w:szCs w:val="24"/>
                <w:lang w:eastAsia="ru-RU"/>
              </w:rPr>
              <w:t>13) Обладатель юбилейной медали в честь 125-летия К.</w:t>
            </w:r>
            <w:r w:rsidR="009A4814">
              <w:rPr>
                <w:rFonts w:ascii="Times New Roman" w:eastAsia="Times New Roman" w:hAnsi="Times New Roman" w:cs="Times New Roman"/>
                <w:sz w:val="24"/>
                <w:szCs w:val="24"/>
                <w:lang w:eastAsia="ru-RU"/>
              </w:rPr>
              <w:t xml:space="preserve">И. </w:t>
            </w:r>
            <w:r w:rsidRPr="00D53C17">
              <w:rPr>
                <w:rFonts w:ascii="Times New Roman" w:eastAsia="Times New Roman" w:hAnsi="Times New Roman" w:cs="Times New Roman"/>
                <w:sz w:val="24"/>
                <w:szCs w:val="24"/>
                <w:lang w:eastAsia="ru-RU"/>
              </w:rPr>
              <w:t>Сатпаева</w:t>
            </w:r>
            <w:r w:rsidR="00761104" w:rsidRPr="00D53C17">
              <w:rPr>
                <w:rFonts w:ascii="Times New Roman" w:eastAsia="Times New Roman" w:hAnsi="Times New Roman" w:cs="Times New Roman"/>
                <w:sz w:val="24"/>
                <w:szCs w:val="24"/>
                <w:lang w:eastAsia="ru-RU"/>
              </w:rPr>
              <w:t xml:space="preserve"> от Национальной Академии наук РК</w:t>
            </w:r>
            <w:r w:rsidRPr="00D53C17">
              <w:rPr>
                <w:rFonts w:ascii="Times New Roman" w:eastAsia="Times New Roman" w:hAnsi="Times New Roman" w:cs="Times New Roman"/>
                <w:sz w:val="24"/>
                <w:szCs w:val="24"/>
                <w:lang w:eastAsia="ru-RU"/>
              </w:rPr>
              <w:t>;</w:t>
            </w:r>
          </w:p>
          <w:p w14:paraId="569A95AF" w14:textId="77777777" w:rsidR="00196E1D" w:rsidRPr="00D53C17" w:rsidRDefault="00196E1D" w:rsidP="00DA7F14">
            <w:pPr>
              <w:tabs>
                <w:tab w:val="left" w:pos="318"/>
              </w:tabs>
              <w:spacing w:after="0" w:line="240" w:lineRule="auto"/>
              <w:jc w:val="both"/>
              <w:rPr>
                <w:rFonts w:ascii="Times New Roman" w:eastAsia="Times New Roman" w:hAnsi="Times New Roman" w:cs="Times New Roman"/>
                <w:sz w:val="24"/>
                <w:szCs w:val="24"/>
                <w:lang w:eastAsia="ru-RU"/>
              </w:rPr>
            </w:pPr>
          </w:p>
          <w:p w14:paraId="4E7EFD9C" w14:textId="1D779652" w:rsidR="008606A7" w:rsidRPr="00D53C17" w:rsidRDefault="008606A7" w:rsidP="008606A7">
            <w:pPr>
              <w:autoSpaceDE w:val="0"/>
              <w:autoSpaceDN w:val="0"/>
              <w:adjustRightInd w:val="0"/>
              <w:spacing w:after="0" w:line="240" w:lineRule="auto"/>
              <w:rPr>
                <w:rFonts w:ascii="Times New Roman" w:eastAsia="TimesNewRomanPSMT" w:hAnsi="Times New Roman" w:cs="Times New Roman"/>
                <w:sz w:val="24"/>
                <w:szCs w:val="24"/>
              </w:rPr>
            </w:pPr>
            <w:r w:rsidRPr="00D53C17">
              <w:rPr>
                <w:rFonts w:ascii="Times New Roman" w:eastAsia="Times New Roman" w:hAnsi="Times New Roman" w:cs="Times New Roman"/>
                <w:sz w:val="24"/>
                <w:szCs w:val="24"/>
                <w:lang w:eastAsia="ru-RU"/>
              </w:rPr>
              <w:t>1</w:t>
            </w:r>
            <w:r w:rsidR="00196E1D" w:rsidRPr="00D53C17">
              <w:rPr>
                <w:rFonts w:ascii="Times New Roman" w:eastAsia="Times New Roman" w:hAnsi="Times New Roman" w:cs="Times New Roman"/>
                <w:sz w:val="24"/>
                <w:szCs w:val="24"/>
                <w:lang w:eastAsia="ru-RU"/>
              </w:rPr>
              <w:t>4)</w:t>
            </w:r>
            <w:r w:rsidRPr="00D53C17">
              <w:rPr>
                <w:rFonts w:ascii="Times New Roman" w:eastAsia="Times New Roman" w:hAnsi="Times New Roman" w:cs="Times New Roman"/>
                <w:sz w:val="24"/>
                <w:szCs w:val="24"/>
                <w:lang w:eastAsia="ru-RU"/>
              </w:rPr>
              <w:t xml:space="preserve"> Научный консультант </w:t>
            </w:r>
            <w:r w:rsidR="00196E1D" w:rsidRPr="00D53C17">
              <w:rPr>
                <w:rFonts w:ascii="Times New Roman" w:eastAsia="Times New Roman" w:hAnsi="Times New Roman" w:cs="Times New Roman"/>
                <w:sz w:val="24"/>
                <w:szCs w:val="24"/>
                <w:lang w:eastAsia="ru-RU"/>
              </w:rPr>
              <w:t>3</w:t>
            </w:r>
            <w:r w:rsidRPr="00D53C17">
              <w:rPr>
                <w:rFonts w:ascii="Times New Roman" w:eastAsia="Times New Roman" w:hAnsi="Times New Roman" w:cs="Times New Roman"/>
                <w:sz w:val="24"/>
                <w:szCs w:val="24"/>
                <w:lang w:eastAsia="ru-RU"/>
              </w:rPr>
              <w:t xml:space="preserve">-х докторантов по образовательной </w:t>
            </w:r>
            <w:r w:rsidR="00F237BC" w:rsidRPr="00D53C17">
              <w:rPr>
                <w:rFonts w:ascii="Times New Roman" w:eastAsia="Times New Roman" w:hAnsi="Times New Roman" w:cs="Times New Roman"/>
                <w:sz w:val="24"/>
                <w:szCs w:val="24"/>
                <w:lang w:eastAsia="ru-RU"/>
              </w:rPr>
              <w:t>программе D</w:t>
            </w:r>
            <w:r w:rsidRPr="00D53C17">
              <w:rPr>
                <w:rFonts w:ascii="Times New Roman" w:eastAsia="TimesNewRomanPSMT" w:hAnsi="Times New Roman" w:cs="Times New Roman"/>
                <w:sz w:val="24"/>
                <w:szCs w:val="24"/>
              </w:rPr>
              <w:t>07201 –Технология фармацевтического</w:t>
            </w:r>
          </w:p>
          <w:p w14:paraId="6F1597C5" w14:textId="0683D568" w:rsidR="008606A7" w:rsidRPr="00D53C17" w:rsidRDefault="00F237BC" w:rsidP="008606A7">
            <w:pPr>
              <w:tabs>
                <w:tab w:val="left" w:pos="318"/>
              </w:tabs>
              <w:spacing w:after="0" w:line="240" w:lineRule="auto"/>
              <w:jc w:val="both"/>
              <w:rPr>
                <w:rFonts w:ascii="Times New Roman" w:eastAsia="Times New Roman" w:hAnsi="Times New Roman" w:cs="Times New Roman"/>
                <w:sz w:val="24"/>
                <w:szCs w:val="24"/>
                <w:lang w:eastAsia="ru-RU"/>
              </w:rPr>
            </w:pPr>
            <w:r w:rsidRPr="00D53C17">
              <w:rPr>
                <w:rFonts w:ascii="Times New Roman" w:eastAsia="TimesNewRomanPSMT" w:hAnsi="Times New Roman" w:cs="Times New Roman"/>
                <w:sz w:val="24"/>
                <w:szCs w:val="24"/>
              </w:rPr>
              <w:t>п</w:t>
            </w:r>
            <w:r w:rsidR="008606A7" w:rsidRPr="00D53C17">
              <w:rPr>
                <w:rFonts w:ascii="Times New Roman" w:eastAsia="TimesNewRomanPSMT" w:hAnsi="Times New Roman" w:cs="Times New Roman"/>
                <w:sz w:val="24"/>
                <w:szCs w:val="24"/>
              </w:rPr>
              <w:t>роизводства</w:t>
            </w:r>
            <w:r w:rsidRPr="00D53C17">
              <w:rPr>
                <w:rFonts w:ascii="Times New Roman" w:eastAsia="TimesNewRomanPSMT" w:hAnsi="Times New Roman" w:cs="Times New Roman"/>
                <w:sz w:val="24"/>
                <w:szCs w:val="24"/>
              </w:rPr>
              <w:t>.</w:t>
            </w:r>
          </w:p>
          <w:p w14:paraId="6887762B" w14:textId="3B0783C3" w:rsidR="009D62C4" w:rsidRPr="00D53C17" w:rsidRDefault="009D62C4" w:rsidP="00DA7F14">
            <w:pPr>
              <w:tabs>
                <w:tab w:val="left" w:pos="318"/>
              </w:tabs>
              <w:spacing w:after="0" w:line="240" w:lineRule="auto"/>
              <w:jc w:val="both"/>
              <w:rPr>
                <w:rFonts w:ascii="Times New Roman" w:eastAsia="Times New Roman" w:hAnsi="Times New Roman" w:cs="Times New Roman"/>
                <w:sz w:val="24"/>
                <w:szCs w:val="24"/>
                <w:lang w:eastAsia="ru-RU"/>
              </w:rPr>
            </w:pPr>
          </w:p>
        </w:tc>
      </w:tr>
    </w:tbl>
    <w:p w14:paraId="7AA026A7" w14:textId="77777777" w:rsidR="000E00C2" w:rsidRPr="00D53C17" w:rsidRDefault="000E00C2" w:rsidP="00F14099">
      <w:pPr>
        <w:spacing w:after="0" w:line="240" w:lineRule="auto"/>
        <w:ind w:left="284"/>
        <w:rPr>
          <w:rFonts w:ascii="Times New Roman" w:eastAsia="Times New Roman" w:hAnsi="Times New Roman" w:cs="Times New Roman"/>
          <w:b/>
          <w:spacing w:val="2"/>
          <w:sz w:val="24"/>
          <w:szCs w:val="24"/>
          <w:lang w:eastAsia="ru-RU"/>
        </w:rPr>
      </w:pPr>
    </w:p>
    <w:p w14:paraId="6BDE45F3" w14:textId="77777777" w:rsidR="00D77AA6" w:rsidRDefault="00D77AA6" w:rsidP="00F14099">
      <w:pPr>
        <w:spacing w:after="0" w:line="240" w:lineRule="auto"/>
        <w:ind w:left="284"/>
        <w:rPr>
          <w:rFonts w:ascii="Times New Roman" w:eastAsia="Times New Roman" w:hAnsi="Times New Roman" w:cs="Times New Roman"/>
          <w:bCs/>
          <w:spacing w:val="2"/>
          <w:sz w:val="24"/>
          <w:szCs w:val="24"/>
          <w:lang w:eastAsia="ru-RU"/>
        </w:rPr>
      </w:pPr>
    </w:p>
    <w:p w14:paraId="6E54932C" w14:textId="59BABC7F" w:rsidR="00356BD2" w:rsidRPr="00D53C17" w:rsidRDefault="000C2FFC" w:rsidP="00F14099">
      <w:pPr>
        <w:spacing w:after="0" w:line="240" w:lineRule="auto"/>
        <w:ind w:left="284"/>
        <w:rPr>
          <w:rFonts w:ascii="Times New Roman" w:eastAsia="Times New Roman" w:hAnsi="Times New Roman" w:cs="Times New Roman"/>
          <w:bCs/>
          <w:spacing w:val="2"/>
          <w:sz w:val="24"/>
          <w:szCs w:val="24"/>
          <w:lang w:eastAsia="ru-RU"/>
        </w:rPr>
      </w:pPr>
      <w:r w:rsidRPr="00D53C17">
        <w:rPr>
          <w:rFonts w:ascii="Times New Roman" w:eastAsia="Times New Roman" w:hAnsi="Times New Roman" w:cs="Times New Roman"/>
          <w:bCs/>
          <w:spacing w:val="2"/>
          <w:sz w:val="24"/>
          <w:szCs w:val="24"/>
          <w:lang w:eastAsia="ru-RU"/>
        </w:rPr>
        <w:t>Декан школы фармации</w:t>
      </w:r>
      <w:r w:rsidR="00356BD2" w:rsidRPr="00D53C17">
        <w:rPr>
          <w:rFonts w:ascii="Times New Roman" w:eastAsia="Times New Roman" w:hAnsi="Times New Roman" w:cs="Times New Roman"/>
          <w:bCs/>
          <w:spacing w:val="2"/>
          <w:sz w:val="24"/>
          <w:szCs w:val="24"/>
          <w:lang w:eastAsia="ru-RU"/>
        </w:rPr>
        <w:t xml:space="preserve">, </w:t>
      </w:r>
    </w:p>
    <w:p w14:paraId="3D9EF4FF" w14:textId="21A2A4F6" w:rsidR="000C2FFC" w:rsidRPr="00D53C17" w:rsidRDefault="00356BD2" w:rsidP="00F14099">
      <w:pPr>
        <w:spacing w:after="0" w:line="240" w:lineRule="auto"/>
        <w:ind w:left="284"/>
        <w:rPr>
          <w:rFonts w:ascii="Times New Roman" w:eastAsia="Times New Roman" w:hAnsi="Times New Roman" w:cs="Times New Roman"/>
          <w:bCs/>
          <w:spacing w:val="2"/>
          <w:sz w:val="24"/>
          <w:szCs w:val="24"/>
          <w:lang w:eastAsia="ru-RU"/>
        </w:rPr>
      </w:pPr>
      <w:r w:rsidRPr="00D53C17">
        <w:rPr>
          <w:rFonts w:ascii="Times New Roman" w:eastAsia="Times New Roman" w:hAnsi="Times New Roman" w:cs="Times New Roman"/>
          <w:bCs/>
          <w:spacing w:val="2"/>
          <w:sz w:val="24"/>
          <w:szCs w:val="24"/>
          <w:lang w:eastAsia="ru-RU"/>
        </w:rPr>
        <w:t>д.фарм.н., профессор</w:t>
      </w:r>
      <w:r w:rsidR="000C2FFC" w:rsidRPr="00D53C17">
        <w:rPr>
          <w:rFonts w:ascii="Times New Roman" w:eastAsia="Times New Roman" w:hAnsi="Times New Roman" w:cs="Times New Roman"/>
          <w:bCs/>
          <w:spacing w:val="2"/>
          <w:sz w:val="24"/>
          <w:szCs w:val="24"/>
          <w:lang w:eastAsia="ru-RU"/>
        </w:rPr>
        <w:tab/>
      </w:r>
      <w:r w:rsidR="000C2FFC" w:rsidRPr="00D53C17">
        <w:rPr>
          <w:rFonts w:ascii="Times New Roman" w:eastAsia="Times New Roman" w:hAnsi="Times New Roman" w:cs="Times New Roman"/>
          <w:bCs/>
          <w:spacing w:val="2"/>
          <w:sz w:val="24"/>
          <w:szCs w:val="24"/>
          <w:lang w:eastAsia="ru-RU"/>
        </w:rPr>
        <w:tab/>
      </w:r>
      <w:r w:rsidR="000C2FFC" w:rsidRPr="00D53C17">
        <w:rPr>
          <w:rFonts w:ascii="Times New Roman" w:eastAsia="Times New Roman" w:hAnsi="Times New Roman" w:cs="Times New Roman"/>
          <w:bCs/>
          <w:spacing w:val="2"/>
          <w:sz w:val="24"/>
          <w:szCs w:val="24"/>
          <w:lang w:eastAsia="ru-RU"/>
        </w:rPr>
        <w:tab/>
      </w:r>
      <w:r w:rsidR="000C2FFC" w:rsidRPr="00D53C17">
        <w:rPr>
          <w:rFonts w:ascii="Times New Roman" w:eastAsia="Times New Roman" w:hAnsi="Times New Roman" w:cs="Times New Roman"/>
          <w:bCs/>
          <w:spacing w:val="2"/>
          <w:sz w:val="24"/>
          <w:szCs w:val="24"/>
          <w:lang w:eastAsia="ru-RU"/>
        </w:rPr>
        <w:tab/>
      </w:r>
      <w:r w:rsidR="000C2FFC" w:rsidRPr="00D53C17">
        <w:rPr>
          <w:rFonts w:ascii="Times New Roman" w:eastAsia="Times New Roman" w:hAnsi="Times New Roman" w:cs="Times New Roman"/>
          <w:bCs/>
          <w:spacing w:val="2"/>
          <w:sz w:val="24"/>
          <w:szCs w:val="24"/>
          <w:lang w:eastAsia="ru-RU"/>
        </w:rPr>
        <w:tab/>
      </w:r>
      <w:r w:rsidR="000C2FFC" w:rsidRPr="00D53C17">
        <w:rPr>
          <w:rFonts w:ascii="Times New Roman" w:eastAsia="Times New Roman" w:hAnsi="Times New Roman" w:cs="Times New Roman"/>
          <w:bCs/>
          <w:spacing w:val="2"/>
          <w:sz w:val="24"/>
          <w:szCs w:val="24"/>
          <w:lang w:eastAsia="ru-RU"/>
        </w:rPr>
        <w:tab/>
      </w:r>
      <w:r w:rsidR="00D77AA6">
        <w:rPr>
          <w:rFonts w:ascii="Times New Roman" w:eastAsia="Times New Roman" w:hAnsi="Times New Roman" w:cs="Times New Roman"/>
          <w:bCs/>
          <w:spacing w:val="2"/>
          <w:sz w:val="24"/>
          <w:szCs w:val="24"/>
          <w:lang w:eastAsia="ru-RU"/>
        </w:rPr>
        <w:t xml:space="preserve">           </w:t>
      </w:r>
      <w:r w:rsidR="000C2FFC" w:rsidRPr="00D53C17">
        <w:rPr>
          <w:rFonts w:ascii="Times New Roman" w:eastAsia="Times New Roman" w:hAnsi="Times New Roman" w:cs="Times New Roman"/>
          <w:bCs/>
          <w:spacing w:val="2"/>
          <w:sz w:val="24"/>
          <w:szCs w:val="24"/>
          <w:lang w:eastAsia="ru-RU"/>
        </w:rPr>
        <w:t>Сакипова З.Б.</w:t>
      </w:r>
    </w:p>
    <w:p w14:paraId="1629B7C7" w14:textId="77777777" w:rsidR="00356BD2" w:rsidRPr="00D53C17" w:rsidRDefault="00356BD2" w:rsidP="00F14099">
      <w:pPr>
        <w:spacing w:after="0" w:line="240" w:lineRule="auto"/>
        <w:ind w:left="284"/>
        <w:rPr>
          <w:rFonts w:ascii="Times New Roman" w:eastAsia="Times New Roman" w:hAnsi="Times New Roman" w:cs="Times New Roman"/>
          <w:bCs/>
          <w:spacing w:val="2"/>
          <w:sz w:val="24"/>
          <w:szCs w:val="24"/>
          <w:lang w:eastAsia="ru-RU"/>
        </w:rPr>
      </w:pPr>
    </w:p>
    <w:p w14:paraId="597BF84D" w14:textId="77777777" w:rsidR="00F14099" w:rsidRPr="00D53C17" w:rsidRDefault="00356BD2" w:rsidP="00F14099">
      <w:pPr>
        <w:spacing w:after="0" w:line="240" w:lineRule="auto"/>
        <w:ind w:left="284"/>
        <w:rPr>
          <w:rFonts w:ascii="Times New Roman" w:eastAsia="Times New Roman" w:hAnsi="Times New Roman" w:cs="Times New Roman"/>
          <w:bCs/>
          <w:spacing w:val="2"/>
          <w:sz w:val="24"/>
          <w:szCs w:val="24"/>
          <w:lang w:eastAsia="ru-RU"/>
        </w:rPr>
      </w:pPr>
      <w:r w:rsidRPr="00D53C17">
        <w:rPr>
          <w:rFonts w:ascii="Times New Roman" w:eastAsia="Times New Roman" w:hAnsi="Times New Roman" w:cs="Times New Roman"/>
          <w:bCs/>
          <w:spacing w:val="2"/>
          <w:sz w:val="24"/>
          <w:szCs w:val="24"/>
          <w:lang w:eastAsia="ru-RU"/>
        </w:rPr>
        <w:t xml:space="preserve">Руководитель </w:t>
      </w:r>
      <w:r w:rsidR="00F14099" w:rsidRPr="00D53C17">
        <w:rPr>
          <w:rFonts w:ascii="Times New Roman" w:eastAsia="Times New Roman" w:hAnsi="Times New Roman" w:cs="Times New Roman"/>
          <w:bCs/>
          <w:spacing w:val="2"/>
          <w:sz w:val="24"/>
          <w:szCs w:val="24"/>
          <w:lang w:eastAsia="ru-RU"/>
        </w:rPr>
        <w:t xml:space="preserve">управления </w:t>
      </w:r>
    </w:p>
    <w:p w14:paraId="03F185DB" w14:textId="7018D553" w:rsidR="00A065C9" w:rsidRPr="00D53C17" w:rsidRDefault="00F14099" w:rsidP="00F14099">
      <w:pPr>
        <w:spacing w:after="0" w:line="240" w:lineRule="auto"/>
        <w:ind w:left="284"/>
        <w:rPr>
          <w:rFonts w:ascii="Times New Roman" w:eastAsia="Calibri" w:hAnsi="Times New Roman" w:cs="Times New Roman"/>
          <w:bCs/>
          <w:sz w:val="24"/>
          <w:szCs w:val="24"/>
        </w:rPr>
      </w:pPr>
      <w:r w:rsidRPr="00D53C17">
        <w:rPr>
          <w:rFonts w:ascii="Times New Roman" w:eastAsia="Times New Roman" w:hAnsi="Times New Roman" w:cs="Times New Roman"/>
          <w:bCs/>
          <w:spacing w:val="2"/>
          <w:sz w:val="24"/>
          <w:szCs w:val="24"/>
          <w:lang w:eastAsia="ru-RU"/>
        </w:rPr>
        <w:t xml:space="preserve">по </w:t>
      </w:r>
      <w:r w:rsidR="00A46F72" w:rsidRPr="00D53C17">
        <w:rPr>
          <w:rFonts w:ascii="Times New Roman" w:eastAsia="Times New Roman" w:hAnsi="Times New Roman" w:cs="Times New Roman"/>
          <w:bCs/>
          <w:spacing w:val="2"/>
          <w:sz w:val="24"/>
          <w:szCs w:val="24"/>
          <w:lang w:eastAsia="ru-RU"/>
        </w:rPr>
        <w:t>учету персонала</w:t>
      </w:r>
      <w:r w:rsidRPr="00D53C17">
        <w:rPr>
          <w:rFonts w:ascii="Times New Roman" w:eastAsia="Times New Roman" w:hAnsi="Times New Roman" w:cs="Times New Roman"/>
          <w:bCs/>
          <w:spacing w:val="2"/>
          <w:sz w:val="24"/>
          <w:szCs w:val="24"/>
          <w:lang w:eastAsia="ru-RU"/>
        </w:rPr>
        <w:tab/>
      </w:r>
      <w:r w:rsidRPr="00D53C17">
        <w:rPr>
          <w:rFonts w:ascii="Times New Roman" w:eastAsia="Times New Roman" w:hAnsi="Times New Roman" w:cs="Times New Roman"/>
          <w:bCs/>
          <w:spacing w:val="2"/>
          <w:sz w:val="24"/>
          <w:szCs w:val="24"/>
          <w:lang w:eastAsia="ru-RU"/>
        </w:rPr>
        <w:tab/>
      </w:r>
      <w:r w:rsidRPr="00D53C17">
        <w:rPr>
          <w:rFonts w:ascii="Times New Roman" w:eastAsia="Times New Roman" w:hAnsi="Times New Roman" w:cs="Times New Roman"/>
          <w:bCs/>
          <w:spacing w:val="2"/>
          <w:sz w:val="24"/>
          <w:szCs w:val="24"/>
          <w:lang w:eastAsia="ru-RU"/>
        </w:rPr>
        <w:tab/>
      </w:r>
      <w:r w:rsidRPr="00D53C17">
        <w:rPr>
          <w:rFonts w:ascii="Times New Roman" w:eastAsia="Times New Roman" w:hAnsi="Times New Roman" w:cs="Times New Roman"/>
          <w:bCs/>
          <w:spacing w:val="2"/>
          <w:sz w:val="24"/>
          <w:szCs w:val="24"/>
          <w:lang w:eastAsia="ru-RU"/>
        </w:rPr>
        <w:tab/>
      </w:r>
      <w:r w:rsidRPr="00D53C17">
        <w:rPr>
          <w:rFonts w:ascii="Times New Roman" w:eastAsia="Times New Roman" w:hAnsi="Times New Roman" w:cs="Times New Roman"/>
          <w:bCs/>
          <w:spacing w:val="2"/>
          <w:sz w:val="24"/>
          <w:szCs w:val="24"/>
          <w:lang w:eastAsia="ru-RU"/>
        </w:rPr>
        <w:tab/>
      </w:r>
      <w:r w:rsidRPr="00D53C17">
        <w:rPr>
          <w:rFonts w:ascii="Times New Roman" w:eastAsia="Times New Roman" w:hAnsi="Times New Roman" w:cs="Times New Roman"/>
          <w:bCs/>
          <w:spacing w:val="2"/>
          <w:sz w:val="24"/>
          <w:szCs w:val="24"/>
          <w:lang w:eastAsia="ru-RU"/>
        </w:rPr>
        <w:tab/>
      </w:r>
      <w:r w:rsidRPr="00D53C17">
        <w:rPr>
          <w:rFonts w:ascii="Times New Roman" w:eastAsia="Times New Roman" w:hAnsi="Times New Roman" w:cs="Times New Roman"/>
          <w:bCs/>
          <w:spacing w:val="2"/>
          <w:sz w:val="24"/>
          <w:szCs w:val="24"/>
          <w:lang w:eastAsia="ru-RU"/>
        </w:rPr>
        <w:tab/>
        <w:t>Сапакова М.М.</w:t>
      </w:r>
    </w:p>
    <w:sectPr w:rsidR="00A065C9" w:rsidRPr="00D53C17" w:rsidSect="00002BA2">
      <w:headerReference w:type="default" r:id="rId8"/>
      <w:pgSz w:w="11906" w:h="16838"/>
      <w:pgMar w:top="1134" w:right="851" w:bottom="567" w:left="1276" w:header="56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3A28" w14:textId="77777777" w:rsidR="00940C9C" w:rsidRDefault="00940C9C" w:rsidP="009E6D3D">
      <w:pPr>
        <w:spacing w:after="0" w:line="240" w:lineRule="auto"/>
      </w:pPr>
      <w:r>
        <w:separator/>
      </w:r>
    </w:p>
  </w:endnote>
  <w:endnote w:type="continuationSeparator" w:id="0">
    <w:p w14:paraId="6A9A4C3F" w14:textId="77777777" w:rsidR="00940C9C" w:rsidRDefault="00940C9C" w:rsidP="009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MT">
    <w:altName w:val="Yu Gothic"/>
    <w:charset w:val="80"/>
    <w:family w:val="auto"/>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A7C3" w14:textId="77777777" w:rsidR="00940C9C" w:rsidRDefault="00940C9C" w:rsidP="009E6D3D">
      <w:pPr>
        <w:spacing w:after="0" w:line="240" w:lineRule="auto"/>
      </w:pPr>
      <w:r>
        <w:separator/>
      </w:r>
    </w:p>
  </w:footnote>
  <w:footnote w:type="continuationSeparator" w:id="0">
    <w:p w14:paraId="7FC41375" w14:textId="77777777" w:rsidR="00940C9C" w:rsidRDefault="00940C9C" w:rsidP="009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3590"/>
      <w:gridCol w:w="3402"/>
      <w:gridCol w:w="1655"/>
    </w:tblGrid>
    <w:tr w:rsidR="00EA3CA5" w14:paraId="7E2386B8" w14:textId="77777777" w:rsidTr="00A065C9">
      <w:tc>
        <w:tcPr>
          <w:tcW w:w="1134" w:type="dxa"/>
          <w:vMerge w:val="restart"/>
        </w:tcPr>
        <w:p w14:paraId="6B9619F8" w14:textId="77777777" w:rsidR="00082BDA" w:rsidRPr="00082BDA" w:rsidRDefault="00082BDA" w:rsidP="00082BDA">
          <w:pPr>
            <w:pStyle w:val="a3"/>
            <w:rPr>
              <w:sz w:val="6"/>
            </w:rPr>
          </w:pPr>
        </w:p>
        <w:p w14:paraId="786F38ED" w14:textId="77777777" w:rsidR="00EA3CA5" w:rsidRPr="00082BDA" w:rsidRDefault="00082BDA" w:rsidP="00082BDA">
          <w:r>
            <w:rPr>
              <w:b/>
              <w:noProof/>
              <w:sz w:val="14"/>
              <w:szCs w:val="14"/>
              <w:lang w:eastAsia="ru-RU"/>
            </w:rPr>
            <w:drawing>
              <wp:inline distT="0" distB="0" distL="0" distR="0" wp14:anchorId="173EB2B3" wp14:editId="5B5A3C0A">
                <wp:extent cx="566930"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r="73721"/>
                        <a:stretch>
                          <a:fillRect/>
                        </a:stretch>
                      </pic:blipFill>
                      <pic:spPr bwMode="auto">
                        <a:xfrm>
                          <a:off x="0" y="0"/>
                          <a:ext cx="603657" cy="699802"/>
                        </a:xfrm>
                        <a:prstGeom prst="rect">
                          <a:avLst/>
                        </a:prstGeom>
                        <a:noFill/>
                        <a:ln w="9525">
                          <a:noFill/>
                          <a:miter lim="800000"/>
                          <a:headEnd/>
                          <a:tailEnd/>
                        </a:ln>
                      </pic:spPr>
                    </pic:pic>
                  </a:graphicData>
                </a:graphic>
              </wp:inline>
            </w:drawing>
          </w:r>
        </w:p>
      </w:tc>
      <w:tc>
        <w:tcPr>
          <w:tcW w:w="8647" w:type="dxa"/>
          <w:gridSpan w:val="3"/>
        </w:tcPr>
        <w:p w14:paraId="5DE7C36C" w14:textId="77777777" w:rsidR="00EA3CA5" w:rsidRPr="00EA3CA5" w:rsidRDefault="00EA3CA5" w:rsidP="00EA3CA5">
          <w:pPr>
            <w:ind w:left="51" w:hanging="5"/>
            <w:contextualSpacing/>
            <w:jc w:val="center"/>
            <w:rPr>
              <w:rFonts w:ascii="Tahoma" w:hAnsi="Tahoma" w:cs="Tahoma"/>
              <w:b/>
              <w:sz w:val="8"/>
              <w:szCs w:val="17"/>
              <w:lang w:val="kk-KZ"/>
            </w:rPr>
          </w:pPr>
        </w:p>
        <w:p w14:paraId="1F40F2A8" w14:textId="77777777" w:rsidR="000E52BC" w:rsidRPr="00787D59" w:rsidRDefault="000E52BC" w:rsidP="000E52BC">
          <w:pPr>
            <w:jc w:val="center"/>
            <w:rPr>
              <w:rFonts w:ascii="Tahoma" w:hAnsi="Tahoma" w:cs="Tahoma"/>
              <w:b/>
              <w:sz w:val="17"/>
              <w:szCs w:val="17"/>
              <w:lang w:val="kk-KZ"/>
            </w:rPr>
          </w:pPr>
          <w:r>
            <w:rPr>
              <w:rFonts w:ascii="Tahoma" w:hAnsi="Tahoma" w:cs="Tahoma"/>
              <w:b/>
              <w:bCs/>
              <w:sz w:val="17"/>
              <w:szCs w:val="17"/>
              <w:lang w:val="kk-KZ"/>
            </w:rPr>
            <w:t>«</w:t>
          </w:r>
          <w:r w:rsidR="00787D59">
            <w:rPr>
              <w:rFonts w:ascii="Tahoma" w:hAnsi="Tahoma" w:cs="Tahoma"/>
              <w:b/>
              <w:bCs/>
              <w:sz w:val="17"/>
              <w:szCs w:val="17"/>
              <w:lang w:val="kk-KZ"/>
            </w:rPr>
            <w:t xml:space="preserve">С.Ж. АСФЕНДИЯРОВ АТЫНДАҒЫ ҚАЗАҚ </w:t>
          </w:r>
          <w:r w:rsidRPr="00313202">
            <w:rPr>
              <w:rFonts w:ascii="Tahoma" w:hAnsi="Tahoma" w:cs="Tahoma"/>
              <w:b/>
              <w:bCs/>
              <w:sz w:val="17"/>
              <w:szCs w:val="17"/>
              <w:lang w:val="kk-KZ"/>
            </w:rPr>
            <w:t>ҰЛТТЫҚ МЕДИЦИНА УНИВЕРСИТЕТІ</w:t>
          </w:r>
          <w:r>
            <w:rPr>
              <w:rFonts w:ascii="Tahoma" w:hAnsi="Tahoma" w:cs="Tahoma"/>
              <w:b/>
              <w:bCs/>
              <w:sz w:val="17"/>
              <w:szCs w:val="17"/>
              <w:lang w:val="kk-KZ"/>
            </w:rPr>
            <w:t xml:space="preserve">» </w:t>
          </w:r>
          <w:r w:rsidR="00787D59">
            <w:rPr>
              <w:rFonts w:ascii="Tahoma" w:hAnsi="Tahoma" w:cs="Tahoma"/>
              <w:b/>
              <w:bCs/>
              <w:sz w:val="17"/>
              <w:szCs w:val="17"/>
              <w:lang w:val="kk-KZ"/>
            </w:rPr>
            <w:t>КЕАҚ</w:t>
          </w:r>
        </w:p>
        <w:p w14:paraId="19A9EA81" w14:textId="77777777" w:rsidR="00EA3CA5" w:rsidRPr="00787D59" w:rsidRDefault="00EA3CA5" w:rsidP="00EA3CA5">
          <w:pPr>
            <w:ind w:left="51" w:hanging="5"/>
            <w:contextualSpacing/>
            <w:jc w:val="center"/>
            <w:rPr>
              <w:rFonts w:ascii="Tahoma" w:hAnsi="Tahoma" w:cs="Tahoma"/>
              <w:b/>
              <w:sz w:val="4"/>
              <w:szCs w:val="17"/>
              <w:lang w:val="kk-KZ"/>
            </w:rPr>
          </w:pPr>
        </w:p>
        <w:p w14:paraId="269617AE" w14:textId="77777777" w:rsidR="000E52BC" w:rsidRPr="00313202" w:rsidRDefault="00787D59" w:rsidP="000E52BC">
          <w:pPr>
            <w:tabs>
              <w:tab w:val="center" w:pos="4677"/>
              <w:tab w:val="right" w:pos="9355"/>
            </w:tabs>
            <w:ind w:left="-120"/>
            <w:contextualSpacing/>
            <w:jc w:val="center"/>
            <w:rPr>
              <w:rFonts w:ascii="Tahoma" w:hAnsi="Tahoma" w:cs="Tahoma"/>
              <w:b/>
              <w:sz w:val="17"/>
              <w:szCs w:val="17"/>
            </w:rPr>
          </w:pPr>
          <w:r>
            <w:rPr>
              <w:rFonts w:ascii="Tahoma" w:hAnsi="Tahoma" w:cs="Tahoma"/>
              <w:b/>
              <w:sz w:val="17"/>
              <w:szCs w:val="17"/>
              <w:lang w:val="kk-KZ"/>
            </w:rPr>
            <w:t xml:space="preserve">НАО «КАЗАХСКИЙ </w:t>
          </w:r>
          <w:r w:rsidR="000E52BC">
            <w:rPr>
              <w:rFonts w:ascii="Tahoma" w:hAnsi="Tahoma" w:cs="Tahoma"/>
              <w:b/>
              <w:sz w:val="17"/>
              <w:szCs w:val="17"/>
            </w:rPr>
            <w:t xml:space="preserve">НАЦИОНАЛЬНЫЙ МЕДИЦИНСКИЙ </w:t>
          </w:r>
          <w:r w:rsidR="000E52BC" w:rsidRPr="00313202">
            <w:rPr>
              <w:rFonts w:ascii="Tahoma" w:hAnsi="Tahoma" w:cs="Tahoma"/>
              <w:b/>
              <w:sz w:val="17"/>
              <w:szCs w:val="17"/>
            </w:rPr>
            <w:t>УНИВЕРСИТЕТ</w:t>
          </w:r>
          <w:r>
            <w:rPr>
              <w:rFonts w:ascii="Tahoma" w:hAnsi="Tahoma" w:cs="Tahoma"/>
              <w:b/>
              <w:sz w:val="17"/>
              <w:szCs w:val="17"/>
            </w:rPr>
            <w:t xml:space="preserve"> ИМЕНИ С.Д.АСФЕНДИЯРОВА</w:t>
          </w:r>
          <w:r w:rsidR="000E52BC">
            <w:rPr>
              <w:rFonts w:ascii="Tahoma" w:hAnsi="Tahoma" w:cs="Tahoma"/>
              <w:b/>
              <w:sz w:val="17"/>
              <w:szCs w:val="17"/>
            </w:rPr>
            <w:t>»</w:t>
          </w:r>
        </w:p>
        <w:p w14:paraId="67172641" w14:textId="77777777" w:rsidR="00EA3CA5" w:rsidRPr="00EA3CA5" w:rsidRDefault="00EA3CA5">
          <w:pPr>
            <w:pStyle w:val="a3"/>
            <w:rPr>
              <w:rFonts w:ascii="Tahoma" w:hAnsi="Tahoma" w:cs="Tahoma"/>
              <w:sz w:val="8"/>
            </w:rPr>
          </w:pPr>
        </w:p>
      </w:tc>
    </w:tr>
    <w:tr w:rsidR="00EA3CA5" w14:paraId="2D22BB98" w14:textId="77777777" w:rsidTr="00A065C9">
      <w:trPr>
        <w:trHeight w:val="264"/>
      </w:trPr>
      <w:tc>
        <w:tcPr>
          <w:tcW w:w="1134" w:type="dxa"/>
          <w:vMerge/>
        </w:tcPr>
        <w:p w14:paraId="33F42B65" w14:textId="77777777" w:rsidR="00EA3CA5" w:rsidRDefault="00EA3CA5">
          <w:pPr>
            <w:pStyle w:val="a3"/>
          </w:pPr>
        </w:p>
      </w:tc>
      <w:tc>
        <w:tcPr>
          <w:tcW w:w="3590" w:type="dxa"/>
          <w:vMerge w:val="restart"/>
        </w:tcPr>
        <w:p w14:paraId="3931808F" w14:textId="77777777" w:rsidR="004C3FDD" w:rsidRPr="004C3FDD" w:rsidRDefault="004C3FDD" w:rsidP="004C3FDD">
          <w:pPr>
            <w:pStyle w:val="a3"/>
            <w:jc w:val="center"/>
            <w:rPr>
              <w:rFonts w:ascii="Times New Roman" w:hAnsi="Times New Roman" w:cs="Times New Roman"/>
              <w:sz w:val="8"/>
              <w:szCs w:val="17"/>
              <w:lang w:val="kk-KZ"/>
            </w:rPr>
          </w:pPr>
        </w:p>
        <w:p w14:paraId="3B1DB0A3" w14:textId="77777777" w:rsidR="00EA3CA5" w:rsidRPr="00EA3CA5" w:rsidRDefault="000C2FFC" w:rsidP="004C3FDD">
          <w:pPr>
            <w:pStyle w:val="a3"/>
            <w:jc w:val="center"/>
            <w:rPr>
              <w:rFonts w:ascii="Tahoma" w:hAnsi="Tahoma" w:cs="Tahoma"/>
            </w:rPr>
          </w:pPr>
          <w:r>
            <w:rPr>
              <w:rFonts w:ascii="Times New Roman" w:hAnsi="Times New Roman" w:cs="Times New Roman"/>
              <w:sz w:val="17"/>
              <w:szCs w:val="17"/>
              <w:lang w:val="kk-KZ"/>
            </w:rPr>
            <w:t>Школа фармации</w:t>
          </w:r>
        </w:p>
      </w:tc>
      <w:tc>
        <w:tcPr>
          <w:tcW w:w="3402" w:type="dxa"/>
          <w:vMerge w:val="restart"/>
        </w:tcPr>
        <w:p w14:paraId="7D0E2A03" w14:textId="77777777" w:rsidR="004C3FDD" w:rsidRPr="004C3FDD" w:rsidRDefault="004C3FDD" w:rsidP="004C3FDD">
          <w:pPr>
            <w:jc w:val="center"/>
            <w:rPr>
              <w:rFonts w:ascii="Times New Roman" w:hAnsi="Times New Roman" w:cs="Times New Roman"/>
              <w:sz w:val="8"/>
              <w:szCs w:val="17"/>
              <w:lang w:val="kk-KZ"/>
            </w:rPr>
          </w:pPr>
        </w:p>
        <w:p w14:paraId="236EBC43" w14:textId="77777777" w:rsidR="00EA3CA5" w:rsidRPr="004C3FDD" w:rsidRDefault="000C2FFC" w:rsidP="004C3FDD">
          <w:pPr>
            <w:jc w:val="center"/>
            <w:rPr>
              <w:rFonts w:ascii="Times New Roman" w:hAnsi="Times New Roman" w:cs="Times New Roman"/>
              <w:sz w:val="17"/>
              <w:szCs w:val="17"/>
              <w:lang w:val="kk-KZ"/>
            </w:rPr>
          </w:pPr>
          <w:r>
            <w:rPr>
              <w:rFonts w:ascii="Times New Roman" w:hAnsi="Times New Roman" w:cs="Times New Roman"/>
              <w:sz w:val="17"/>
              <w:szCs w:val="17"/>
              <w:lang w:val="kk-KZ"/>
            </w:rPr>
            <w:t>Справка</w:t>
          </w:r>
        </w:p>
      </w:tc>
      <w:tc>
        <w:tcPr>
          <w:tcW w:w="1655" w:type="dxa"/>
        </w:tcPr>
        <w:p w14:paraId="6A3923E3" w14:textId="77777777" w:rsidR="00EA3CA5" w:rsidRPr="003A67C1" w:rsidRDefault="004C3FDD" w:rsidP="003A67C1">
          <w:pPr>
            <w:pStyle w:val="a3"/>
            <w:jc w:val="center"/>
            <w:rPr>
              <w:rFonts w:ascii="Times New Roman" w:hAnsi="Times New Roman" w:cs="Times New Roman"/>
              <w:color w:val="7030A0"/>
              <w:lang w:val="kk-KZ"/>
            </w:rPr>
          </w:pPr>
          <w:r w:rsidRPr="004C3FDD">
            <w:rPr>
              <w:rFonts w:ascii="Times New Roman" w:hAnsi="Times New Roman" w:cs="Times New Roman"/>
              <w:color w:val="7030A0"/>
              <w:sz w:val="17"/>
              <w:szCs w:val="17"/>
            </w:rPr>
            <w:t xml:space="preserve">Редакция: </w:t>
          </w:r>
          <w:r w:rsidR="003A67C1">
            <w:rPr>
              <w:rFonts w:ascii="Times New Roman" w:hAnsi="Times New Roman" w:cs="Times New Roman"/>
              <w:color w:val="7030A0"/>
              <w:sz w:val="17"/>
              <w:szCs w:val="17"/>
              <w:lang w:val="kk-KZ"/>
            </w:rPr>
            <w:t>1</w:t>
          </w:r>
        </w:p>
      </w:tc>
    </w:tr>
    <w:tr w:rsidR="00EA3CA5" w14:paraId="59290368" w14:textId="77777777" w:rsidTr="00A065C9">
      <w:trPr>
        <w:trHeight w:val="205"/>
      </w:trPr>
      <w:tc>
        <w:tcPr>
          <w:tcW w:w="1134" w:type="dxa"/>
          <w:vMerge/>
        </w:tcPr>
        <w:p w14:paraId="288380ED" w14:textId="77777777" w:rsidR="00EA3CA5" w:rsidRDefault="00EA3CA5">
          <w:pPr>
            <w:pStyle w:val="a3"/>
          </w:pPr>
        </w:p>
      </w:tc>
      <w:tc>
        <w:tcPr>
          <w:tcW w:w="3590" w:type="dxa"/>
          <w:vMerge/>
        </w:tcPr>
        <w:p w14:paraId="57F5BB3E" w14:textId="77777777" w:rsidR="00EA3CA5" w:rsidRPr="00EA3CA5" w:rsidRDefault="00EA3CA5">
          <w:pPr>
            <w:pStyle w:val="a3"/>
            <w:rPr>
              <w:rFonts w:ascii="Tahoma" w:hAnsi="Tahoma" w:cs="Tahoma"/>
            </w:rPr>
          </w:pPr>
        </w:p>
      </w:tc>
      <w:tc>
        <w:tcPr>
          <w:tcW w:w="3402" w:type="dxa"/>
          <w:vMerge/>
        </w:tcPr>
        <w:p w14:paraId="091D2DBE" w14:textId="77777777" w:rsidR="00EA3CA5" w:rsidRPr="00EA3CA5" w:rsidRDefault="00EA3CA5">
          <w:pPr>
            <w:pStyle w:val="a3"/>
            <w:rPr>
              <w:rFonts w:ascii="Tahoma" w:hAnsi="Tahoma" w:cs="Tahoma"/>
            </w:rPr>
          </w:pPr>
        </w:p>
      </w:tc>
      <w:tc>
        <w:tcPr>
          <w:tcW w:w="1655" w:type="dxa"/>
        </w:tcPr>
        <w:p w14:paraId="3F707AEF" w14:textId="77777777" w:rsidR="00EA3CA5" w:rsidRPr="004C3FDD" w:rsidRDefault="004C3FDD" w:rsidP="004C3FDD">
          <w:pPr>
            <w:pStyle w:val="a3"/>
            <w:jc w:val="center"/>
            <w:rPr>
              <w:rFonts w:ascii="Times New Roman" w:hAnsi="Times New Roman" w:cs="Times New Roman"/>
              <w:color w:val="7030A0"/>
              <w:sz w:val="17"/>
              <w:szCs w:val="17"/>
            </w:rPr>
          </w:pPr>
          <w:r w:rsidRPr="004C3FDD">
            <w:rPr>
              <w:rFonts w:ascii="Times New Roman" w:hAnsi="Times New Roman" w:cs="Times New Roman"/>
              <w:color w:val="7030A0"/>
              <w:sz w:val="17"/>
              <w:szCs w:val="17"/>
            </w:rPr>
            <w:t xml:space="preserve">Страница </w:t>
          </w:r>
          <w:r w:rsidR="00511386" w:rsidRPr="004C3FDD">
            <w:rPr>
              <w:rFonts w:ascii="Times New Roman" w:hAnsi="Times New Roman" w:cs="Times New Roman"/>
              <w:color w:val="7030A0"/>
              <w:sz w:val="17"/>
              <w:szCs w:val="17"/>
              <w:lang w:val="en-US"/>
            </w:rPr>
            <w:fldChar w:fldCharType="begin"/>
          </w:r>
          <w:r w:rsidRPr="004C3FDD">
            <w:rPr>
              <w:rFonts w:ascii="Times New Roman" w:hAnsi="Times New Roman" w:cs="Times New Roman"/>
              <w:color w:val="7030A0"/>
              <w:sz w:val="17"/>
              <w:szCs w:val="17"/>
              <w:lang w:val="en-US"/>
            </w:rPr>
            <w:instrText>PAGE  \* Arabic  \* MERGEFORMAT</w:instrText>
          </w:r>
          <w:r w:rsidR="00511386" w:rsidRPr="004C3FDD">
            <w:rPr>
              <w:rFonts w:ascii="Times New Roman" w:hAnsi="Times New Roman" w:cs="Times New Roman"/>
              <w:color w:val="7030A0"/>
              <w:sz w:val="17"/>
              <w:szCs w:val="17"/>
              <w:lang w:val="en-US"/>
            </w:rPr>
            <w:fldChar w:fldCharType="separate"/>
          </w:r>
          <w:r w:rsidR="00025BE7">
            <w:rPr>
              <w:rFonts w:ascii="Times New Roman" w:hAnsi="Times New Roman" w:cs="Times New Roman"/>
              <w:noProof/>
              <w:color w:val="7030A0"/>
              <w:sz w:val="17"/>
              <w:szCs w:val="17"/>
              <w:lang w:val="en-US"/>
            </w:rPr>
            <w:t>1</w:t>
          </w:r>
          <w:r w:rsidR="00511386" w:rsidRPr="004C3FDD">
            <w:rPr>
              <w:rFonts w:ascii="Times New Roman" w:hAnsi="Times New Roman" w:cs="Times New Roman"/>
              <w:color w:val="7030A0"/>
              <w:sz w:val="17"/>
              <w:szCs w:val="17"/>
              <w:lang w:val="en-US"/>
            </w:rPr>
            <w:fldChar w:fldCharType="end"/>
          </w:r>
          <w:r w:rsidRPr="004C3FDD">
            <w:rPr>
              <w:rFonts w:ascii="Times New Roman" w:hAnsi="Times New Roman" w:cs="Times New Roman"/>
              <w:color w:val="7030A0"/>
              <w:sz w:val="17"/>
              <w:szCs w:val="17"/>
            </w:rPr>
            <w:t xml:space="preserve"> из</w:t>
          </w:r>
          <w:r w:rsidR="003008FB">
            <w:rPr>
              <w:rFonts w:ascii="Times New Roman" w:hAnsi="Times New Roman" w:cs="Times New Roman"/>
              <w:color w:val="7030A0"/>
              <w:sz w:val="17"/>
              <w:szCs w:val="17"/>
              <w:lang w:val="en-US"/>
            </w:rPr>
            <w:t xml:space="preserve"> </w:t>
          </w:r>
          <w:fldSimple w:instr="NUMPAGES  \* Arabic  \* MERGEFORMAT">
            <w:r w:rsidR="00025BE7" w:rsidRPr="00025BE7">
              <w:rPr>
                <w:rFonts w:ascii="Times New Roman" w:hAnsi="Times New Roman" w:cs="Times New Roman"/>
                <w:noProof/>
                <w:color w:val="7030A0"/>
                <w:sz w:val="17"/>
                <w:szCs w:val="17"/>
                <w:lang w:val="en-US"/>
              </w:rPr>
              <w:t>3</w:t>
            </w:r>
          </w:fldSimple>
        </w:p>
      </w:tc>
    </w:tr>
  </w:tbl>
  <w:p w14:paraId="15748BCB" w14:textId="77777777" w:rsidR="00EA3CA5" w:rsidRPr="00E63104" w:rsidRDefault="00EA3CA5">
    <w:pPr>
      <w:pStyle w:val="a3"/>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7238217">
    <w:abstractNumId w:val="2"/>
  </w:num>
  <w:num w:numId="2" w16cid:durableId="927159570">
    <w:abstractNumId w:val="1"/>
  </w:num>
  <w:num w:numId="3" w16cid:durableId="41165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3D"/>
    <w:rsid w:val="00002BA2"/>
    <w:rsid w:val="00004E37"/>
    <w:rsid w:val="00025BE7"/>
    <w:rsid w:val="000270D7"/>
    <w:rsid w:val="00035031"/>
    <w:rsid w:val="000368A5"/>
    <w:rsid w:val="00045B47"/>
    <w:rsid w:val="00051EF2"/>
    <w:rsid w:val="00056186"/>
    <w:rsid w:val="00056F6C"/>
    <w:rsid w:val="000622D7"/>
    <w:rsid w:val="00082BDA"/>
    <w:rsid w:val="000A70D9"/>
    <w:rsid w:val="000C2FFC"/>
    <w:rsid w:val="000C7C09"/>
    <w:rsid w:val="000D7D04"/>
    <w:rsid w:val="000E00C2"/>
    <w:rsid w:val="000E3AE0"/>
    <w:rsid w:val="000E52BC"/>
    <w:rsid w:val="000F742C"/>
    <w:rsid w:val="000F7826"/>
    <w:rsid w:val="000F7C93"/>
    <w:rsid w:val="00114356"/>
    <w:rsid w:val="00117917"/>
    <w:rsid w:val="00123CB3"/>
    <w:rsid w:val="001245BD"/>
    <w:rsid w:val="00145C23"/>
    <w:rsid w:val="001579F3"/>
    <w:rsid w:val="001708D9"/>
    <w:rsid w:val="00171A93"/>
    <w:rsid w:val="001849E3"/>
    <w:rsid w:val="001869F8"/>
    <w:rsid w:val="00193499"/>
    <w:rsid w:val="00196E1D"/>
    <w:rsid w:val="001B37D4"/>
    <w:rsid w:val="001B5600"/>
    <w:rsid w:val="001C6FCB"/>
    <w:rsid w:val="001E7140"/>
    <w:rsid w:val="001F27E1"/>
    <w:rsid w:val="002044DA"/>
    <w:rsid w:val="00225AAD"/>
    <w:rsid w:val="002308D4"/>
    <w:rsid w:val="002314FA"/>
    <w:rsid w:val="00232EA6"/>
    <w:rsid w:val="002727E9"/>
    <w:rsid w:val="00293A5F"/>
    <w:rsid w:val="002A6D6F"/>
    <w:rsid w:val="002C05F2"/>
    <w:rsid w:val="002D0A3E"/>
    <w:rsid w:val="002E1E5C"/>
    <w:rsid w:val="003008FB"/>
    <w:rsid w:val="00305949"/>
    <w:rsid w:val="00307414"/>
    <w:rsid w:val="00317623"/>
    <w:rsid w:val="00326BA2"/>
    <w:rsid w:val="00356BD2"/>
    <w:rsid w:val="00357533"/>
    <w:rsid w:val="00364626"/>
    <w:rsid w:val="00373CA1"/>
    <w:rsid w:val="003772E4"/>
    <w:rsid w:val="00385CA0"/>
    <w:rsid w:val="003966A5"/>
    <w:rsid w:val="00397F51"/>
    <w:rsid w:val="003A67C1"/>
    <w:rsid w:val="003B04F1"/>
    <w:rsid w:val="003D64DD"/>
    <w:rsid w:val="003E479D"/>
    <w:rsid w:val="003F271E"/>
    <w:rsid w:val="00415B34"/>
    <w:rsid w:val="00424CE6"/>
    <w:rsid w:val="00430A64"/>
    <w:rsid w:val="00442273"/>
    <w:rsid w:val="00445F44"/>
    <w:rsid w:val="00472B4C"/>
    <w:rsid w:val="00480E6D"/>
    <w:rsid w:val="004B463A"/>
    <w:rsid w:val="004B7A21"/>
    <w:rsid w:val="004C3FDD"/>
    <w:rsid w:val="004E4E60"/>
    <w:rsid w:val="004F5ED9"/>
    <w:rsid w:val="005109E3"/>
    <w:rsid w:val="00511386"/>
    <w:rsid w:val="00513471"/>
    <w:rsid w:val="00520146"/>
    <w:rsid w:val="005222A9"/>
    <w:rsid w:val="00536EF7"/>
    <w:rsid w:val="00547752"/>
    <w:rsid w:val="0055187E"/>
    <w:rsid w:val="00574AF3"/>
    <w:rsid w:val="005820B2"/>
    <w:rsid w:val="00583264"/>
    <w:rsid w:val="00595406"/>
    <w:rsid w:val="005C2B19"/>
    <w:rsid w:val="005E2982"/>
    <w:rsid w:val="005E7BC3"/>
    <w:rsid w:val="005F4512"/>
    <w:rsid w:val="00604D7D"/>
    <w:rsid w:val="00605139"/>
    <w:rsid w:val="00614C10"/>
    <w:rsid w:val="00616ADF"/>
    <w:rsid w:val="006256BB"/>
    <w:rsid w:val="006329B2"/>
    <w:rsid w:val="00641F84"/>
    <w:rsid w:val="00642F49"/>
    <w:rsid w:val="00670F8A"/>
    <w:rsid w:val="0068125D"/>
    <w:rsid w:val="006839CE"/>
    <w:rsid w:val="00691227"/>
    <w:rsid w:val="00694116"/>
    <w:rsid w:val="006C3C43"/>
    <w:rsid w:val="0070461C"/>
    <w:rsid w:val="00704F3F"/>
    <w:rsid w:val="007343C4"/>
    <w:rsid w:val="00750556"/>
    <w:rsid w:val="00761104"/>
    <w:rsid w:val="00761C4E"/>
    <w:rsid w:val="00784DDF"/>
    <w:rsid w:val="00787D59"/>
    <w:rsid w:val="007B1D50"/>
    <w:rsid w:val="007B2907"/>
    <w:rsid w:val="007C6E4C"/>
    <w:rsid w:val="007D1D11"/>
    <w:rsid w:val="008218FF"/>
    <w:rsid w:val="00821E7B"/>
    <w:rsid w:val="00831632"/>
    <w:rsid w:val="008345FD"/>
    <w:rsid w:val="00837F6E"/>
    <w:rsid w:val="00840C12"/>
    <w:rsid w:val="0084192B"/>
    <w:rsid w:val="00841B65"/>
    <w:rsid w:val="00850E85"/>
    <w:rsid w:val="008606A7"/>
    <w:rsid w:val="00867658"/>
    <w:rsid w:val="00867A6E"/>
    <w:rsid w:val="00891227"/>
    <w:rsid w:val="008B4222"/>
    <w:rsid w:val="008C4B07"/>
    <w:rsid w:val="008D4728"/>
    <w:rsid w:val="0090755A"/>
    <w:rsid w:val="00924E76"/>
    <w:rsid w:val="00930AC9"/>
    <w:rsid w:val="00940C9C"/>
    <w:rsid w:val="009459B8"/>
    <w:rsid w:val="009815DE"/>
    <w:rsid w:val="009901DF"/>
    <w:rsid w:val="009A4814"/>
    <w:rsid w:val="009A4E8B"/>
    <w:rsid w:val="009C466A"/>
    <w:rsid w:val="009D62C4"/>
    <w:rsid w:val="009E6D3D"/>
    <w:rsid w:val="009F40C0"/>
    <w:rsid w:val="00A05436"/>
    <w:rsid w:val="00A065C9"/>
    <w:rsid w:val="00A15DD5"/>
    <w:rsid w:val="00A20F0F"/>
    <w:rsid w:val="00A2284C"/>
    <w:rsid w:val="00A32E14"/>
    <w:rsid w:val="00A46F72"/>
    <w:rsid w:val="00A476F2"/>
    <w:rsid w:val="00A66664"/>
    <w:rsid w:val="00A846EC"/>
    <w:rsid w:val="00A87957"/>
    <w:rsid w:val="00AA410B"/>
    <w:rsid w:val="00AA671F"/>
    <w:rsid w:val="00AD54AE"/>
    <w:rsid w:val="00AE14DD"/>
    <w:rsid w:val="00AE2094"/>
    <w:rsid w:val="00AE690D"/>
    <w:rsid w:val="00AF628F"/>
    <w:rsid w:val="00B166A8"/>
    <w:rsid w:val="00B26108"/>
    <w:rsid w:val="00B366DC"/>
    <w:rsid w:val="00B43FFB"/>
    <w:rsid w:val="00B60174"/>
    <w:rsid w:val="00B71719"/>
    <w:rsid w:val="00B717F8"/>
    <w:rsid w:val="00B83526"/>
    <w:rsid w:val="00B9445B"/>
    <w:rsid w:val="00BD705C"/>
    <w:rsid w:val="00BD77C5"/>
    <w:rsid w:val="00BE3F53"/>
    <w:rsid w:val="00BE5DCD"/>
    <w:rsid w:val="00C0470C"/>
    <w:rsid w:val="00C04BCE"/>
    <w:rsid w:val="00C402AB"/>
    <w:rsid w:val="00C5021D"/>
    <w:rsid w:val="00C56745"/>
    <w:rsid w:val="00C62AA5"/>
    <w:rsid w:val="00C63668"/>
    <w:rsid w:val="00C66290"/>
    <w:rsid w:val="00C66DAF"/>
    <w:rsid w:val="00C73D9D"/>
    <w:rsid w:val="00C8186A"/>
    <w:rsid w:val="00C84D44"/>
    <w:rsid w:val="00C9311E"/>
    <w:rsid w:val="00C951AC"/>
    <w:rsid w:val="00CB29AA"/>
    <w:rsid w:val="00CB2D7C"/>
    <w:rsid w:val="00CC267A"/>
    <w:rsid w:val="00CD7012"/>
    <w:rsid w:val="00CE1F53"/>
    <w:rsid w:val="00CF44C7"/>
    <w:rsid w:val="00D01D92"/>
    <w:rsid w:val="00D40B39"/>
    <w:rsid w:val="00D42975"/>
    <w:rsid w:val="00D53C17"/>
    <w:rsid w:val="00D53D9D"/>
    <w:rsid w:val="00D56120"/>
    <w:rsid w:val="00D563E6"/>
    <w:rsid w:val="00D62223"/>
    <w:rsid w:val="00D62473"/>
    <w:rsid w:val="00D661EB"/>
    <w:rsid w:val="00D71AE9"/>
    <w:rsid w:val="00D72CBE"/>
    <w:rsid w:val="00D77AA6"/>
    <w:rsid w:val="00D97E1D"/>
    <w:rsid w:val="00DA0372"/>
    <w:rsid w:val="00DA756D"/>
    <w:rsid w:val="00DA7F14"/>
    <w:rsid w:val="00DE364D"/>
    <w:rsid w:val="00DF7242"/>
    <w:rsid w:val="00E00850"/>
    <w:rsid w:val="00E05E70"/>
    <w:rsid w:val="00E31EF6"/>
    <w:rsid w:val="00E63104"/>
    <w:rsid w:val="00E75432"/>
    <w:rsid w:val="00E75882"/>
    <w:rsid w:val="00E87D35"/>
    <w:rsid w:val="00E97E8C"/>
    <w:rsid w:val="00EA2E73"/>
    <w:rsid w:val="00EA3CA5"/>
    <w:rsid w:val="00EB0D81"/>
    <w:rsid w:val="00EB7D2F"/>
    <w:rsid w:val="00EC0FA8"/>
    <w:rsid w:val="00EE1FE6"/>
    <w:rsid w:val="00EE72D3"/>
    <w:rsid w:val="00EF25DC"/>
    <w:rsid w:val="00EF3DAE"/>
    <w:rsid w:val="00EF72D3"/>
    <w:rsid w:val="00F03897"/>
    <w:rsid w:val="00F14099"/>
    <w:rsid w:val="00F17DAA"/>
    <w:rsid w:val="00F237BC"/>
    <w:rsid w:val="00F24818"/>
    <w:rsid w:val="00F26EA9"/>
    <w:rsid w:val="00F2749B"/>
    <w:rsid w:val="00F3503E"/>
    <w:rsid w:val="00F371AE"/>
    <w:rsid w:val="00F618A1"/>
    <w:rsid w:val="00F65D12"/>
    <w:rsid w:val="00F73EE4"/>
    <w:rsid w:val="00F811B4"/>
    <w:rsid w:val="00F83066"/>
    <w:rsid w:val="00F97593"/>
    <w:rsid w:val="00FB6A48"/>
    <w:rsid w:val="00FC3F0E"/>
    <w:rsid w:val="00FD17A9"/>
    <w:rsid w:val="00FD6AF9"/>
    <w:rsid w:val="00FE1CCD"/>
    <w:rsid w:val="00FF5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9253"/>
  <w15:docId w15:val="{CB3E6A5B-85A2-4312-8BAA-3DCEDBF7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6D3D"/>
    <w:rPr>
      <w:rFonts w:ascii="Tahoma" w:hAnsi="Tahoma" w:cs="Tahoma"/>
      <w:sz w:val="16"/>
      <w:szCs w:val="16"/>
    </w:rPr>
  </w:style>
  <w:style w:type="table" w:styleId="a9">
    <w:name w:val="Table Grid"/>
    <w:basedOn w:val="a1"/>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87D59"/>
    <w:pPr>
      <w:spacing w:after="0" w:line="240" w:lineRule="auto"/>
    </w:pPr>
  </w:style>
  <w:style w:type="paragraph" w:customStyle="1" w:styleId="ab">
    <w:name w:val="Без интервала Знак Знак"/>
    <w:link w:val="ac"/>
    <w:qFormat/>
    <w:rsid w:val="00EF25DC"/>
    <w:pPr>
      <w:spacing w:after="0" w:line="240" w:lineRule="auto"/>
    </w:pPr>
    <w:rPr>
      <w:rFonts w:ascii="Calibri" w:eastAsia="Calibri" w:hAnsi="Calibri" w:cs="Times New Roman"/>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77F9-D8FF-4DA6-8B30-CD53B788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Карлыгаш Жапаркулова</cp:lastModifiedBy>
  <cp:revision>29</cp:revision>
  <cp:lastPrinted>2024-10-16T09:29:00Z</cp:lastPrinted>
  <dcterms:created xsi:type="dcterms:W3CDTF">2024-04-25T12:55:00Z</dcterms:created>
  <dcterms:modified xsi:type="dcterms:W3CDTF">2024-10-17T04:55:00Z</dcterms:modified>
</cp:coreProperties>
</file>