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1380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60D7D6D6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5359B89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40A87F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130DE64B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96AC88C" w14:textId="77777777" w:rsidR="0040350B" w:rsidRDefault="0040350B" w:rsidP="00A373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0A980" w14:textId="1A300693" w:rsidR="0040350B" w:rsidRPr="0040350B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публикаций в международных рецензируемых изданиях </w:t>
      </w:r>
    </w:p>
    <w:p w14:paraId="7B7387DC" w14:textId="11C9A60C" w:rsidR="0040350B" w:rsidRDefault="008E1381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Кожамжаровой Асел Сейдахметовны</w:t>
      </w:r>
    </w:p>
    <w:p w14:paraId="49F25C78" w14:textId="77777777" w:rsidR="008E1381" w:rsidRPr="008E1381" w:rsidRDefault="008E1381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77F6BE9" w14:textId="77777777" w:rsidR="009E0EA4" w:rsidRDefault="00A373C8" w:rsidP="009E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претендента </w:t>
      </w:r>
      <w:r w:rsidR="008E13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Кожамжарова А.</w:t>
      </w:r>
      <w:r w:rsidR="00833275"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Идентификаторы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12AE4"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55781637800   </w:t>
      </w:r>
      <w:r w:rsidRPr="009E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CCD50F" w14:textId="3D6D01C0" w:rsidR="00F12AE4" w:rsidRDefault="009E0EA4" w:rsidP="009E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17EF">
        <w:rPr>
          <w:rFonts w:ascii="Times New Roman" w:eastAsia="Times New Roman" w:hAnsi="Times New Roman"/>
          <w:sz w:val="24"/>
          <w:szCs w:val="24"/>
          <w:lang w:val="en-US" w:eastAsia="ru-RU"/>
        </w:rPr>
        <w:t>Web</w:t>
      </w:r>
      <w:r w:rsidRPr="005553A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5553A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/>
          <w:sz w:val="24"/>
          <w:szCs w:val="24"/>
          <w:lang w:val="en-US" w:eastAsia="ru-RU"/>
        </w:rPr>
        <w:t>Science</w:t>
      </w:r>
      <w:r w:rsidRPr="005553A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/>
          <w:sz w:val="24"/>
          <w:szCs w:val="24"/>
          <w:lang w:val="en-US" w:eastAsia="ru-RU"/>
        </w:rPr>
        <w:t>Researcher</w:t>
      </w:r>
      <w:r w:rsidRPr="005553A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/>
          <w:sz w:val="24"/>
          <w:szCs w:val="24"/>
          <w:lang w:val="en-US" w:eastAsia="ru-RU"/>
        </w:rPr>
        <w:t>ID</w:t>
      </w:r>
      <w:r w:rsidRPr="005553AA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="00AD4F7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AD4F73">
        <w:rPr>
          <w:rFonts w:ascii="Times New Roman" w:eastAsia="Times New Roman" w:hAnsi="Times New Roman"/>
          <w:sz w:val="24"/>
          <w:szCs w:val="24"/>
          <w:lang w:val="en-US" w:eastAsia="ru-RU"/>
        </w:rPr>
        <w:t>KVV-2450-2024</w:t>
      </w:r>
      <w:r w:rsidR="00A373C8" w:rsidRPr="009E0E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A373C8"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ORCID: </w:t>
      </w:r>
      <w:r w:rsidR="00F12AE4"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0000-0002-6688-6209</w:t>
      </w:r>
    </w:p>
    <w:p w14:paraId="6A0CD45C" w14:textId="77777777" w:rsidR="009E0EA4" w:rsidRPr="009E0EA4" w:rsidRDefault="009E0EA4" w:rsidP="009E0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"/>
        <w:gridCol w:w="1340"/>
        <w:gridCol w:w="1339"/>
        <w:gridCol w:w="3068"/>
        <w:gridCol w:w="1339"/>
        <w:gridCol w:w="1243"/>
        <w:gridCol w:w="1368"/>
        <w:gridCol w:w="2486"/>
        <w:gridCol w:w="2011"/>
      </w:tblGrid>
      <w:tr w:rsidR="00D33200" w:rsidRPr="00C33683" w14:paraId="2EDFFAE6" w14:textId="77777777" w:rsidTr="00D3320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C33683" w:rsidRDefault="00A373C8" w:rsidP="00D33200">
            <w:pPr>
              <w:tabs>
                <w:tab w:val="left" w:pos="2178"/>
              </w:tabs>
              <w:spacing w:after="150" w:line="240" w:lineRule="auto"/>
              <w:ind w:right="2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D33200" w:rsidRPr="00C33683" w14:paraId="59BDD1D4" w14:textId="77777777" w:rsidTr="00D3320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3389" w14:textId="6C817B24" w:rsidR="002365B7" w:rsidRPr="00C33683" w:rsidRDefault="006D1EB6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B549" w14:textId="1E95887D" w:rsidR="00225A4C" w:rsidRPr="00626A00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4" w:history="1"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Screening of the Alcohol Fraction of </w:t>
              </w:r>
              <w:proofErr w:type="spellStart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Ferula</w:t>
              </w:r>
              <w:proofErr w:type="spellEnd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akitschkensis</w:t>
              </w:r>
              <w:proofErr w:type="spellEnd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 B. </w:t>
              </w:r>
              <w:proofErr w:type="spellStart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Fedtsch</w:t>
              </w:r>
              <w:proofErr w:type="spellEnd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 ex Koso-Pol. by GC/MS Method</w:t>
              </w:r>
            </w:hyperlink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72EF" w14:textId="4017DCE0" w:rsidR="002365B7" w:rsidRPr="00C33683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489A" w14:textId="77777777" w:rsidR="002365B7" w:rsidRPr="00C33683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Pr="00C3368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Drug Development and Registration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2023, 12(3), pp. 80–88</w:t>
            </w:r>
          </w:p>
          <w:p w14:paraId="70CB23DE" w14:textId="47EB8D88" w:rsidR="002365B7" w:rsidRPr="00C33683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https://doi.org/10.33380/2305-2066-2023-12-3-80-88</w:t>
            </w:r>
          </w:p>
          <w:p w14:paraId="68251B40" w14:textId="44A1AA4E" w:rsidR="002365B7" w:rsidRPr="00C33683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560A" w14:textId="13A5A230" w:rsidR="002365B7" w:rsidRPr="00C746D1" w:rsidRDefault="002365B7" w:rsidP="00C7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</w:t>
            </w:r>
            <w:r w:rsidR="00C746D1"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 - 0.191; Category </w:t>
            </w:r>
            <w:r w:rsidR="00C746D1"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Quartile – Q</w:t>
            </w:r>
            <w:r w:rsidR="00937E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BE23" w14:textId="77777777" w:rsidR="002365B7" w:rsidRPr="00C33683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D9C9" w14:textId="77777777" w:rsidR="002365B7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C746D1"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  <w:p w14:paraId="7C830BF8" w14:textId="5E7AD07B" w:rsidR="00294356" w:rsidRPr="00915E65" w:rsidRDefault="00294356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1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Процентиль – </w:t>
            </w:r>
            <w:r w:rsidR="00937E72" w:rsidRPr="0091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43</w:t>
            </w:r>
            <w:r w:rsidRPr="0091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D141" w14:textId="77777777" w:rsidR="00D33200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6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Jumabayeva</w:t>
              </w:r>
              <w:r w:rsidR="00D3320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A.M.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</w:p>
          <w:p w14:paraId="6CFD7421" w14:textId="77777777" w:rsidR="00D33200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7" w:history="1">
              <w:r w:rsidRPr="00275B39">
                <w:rPr>
                  <w:rStyle w:val="typography-modulelvnit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Kozhamzharova</w:t>
              </w:r>
              <w:r w:rsidR="00D33200">
                <w:rPr>
                  <w:rStyle w:val="typography-modulelvnit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275B39">
                <w:rPr>
                  <w:rStyle w:val="typography-modulelvnit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A.S.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</w:p>
          <w:p w14:paraId="58FE573D" w14:textId="77777777" w:rsidR="00D33200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8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Ibragimova</w:t>
              </w:r>
              <w:r w:rsidR="00D33200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 </w:t>
              </w:r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L.N.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</w:p>
          <w:p w14:paraId="48433D4A" w14:textId="77777777" w:rsidR="00D33200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hyperlink r:id="rId9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Surbeeva, E.S.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</w:p>
          <w:p w14:paraId="4A6F1F55" w14:textId="3065B0FA" w:rsidR="002365B7" w:rsidRPr="00C33683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0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Sakipova, Z.B.</w:t>
              </w:r>
            </w:hyperlink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CBA2" w14:textId="6E28E068" w:rsidR="002365B7" w:rsidRPr="00C33683" w:rsidRDefault="002365B7" w:rsidP="002365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D33200" w:rsidRPr="00C33683" w14:paraId="5A91A949" w14:textId="77777777" w:rsidTr="00D3320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61F4" w14:textId="3520FAAC" w:rsidR="00915E65" w:rsidRPr="00C33683" w:rsidRDefault="00915E65" w:rsidP="0091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8828" w14:textId="69A1ED70" w:rsidR="00915E65" w:rsidRPr="00225A4C" w:rsidRDefault="00915E65" w:rsidP="0091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Wheat Straw Processing Effect Study on Their Enzymatic Hydrolysis by Trichoderma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>viride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Aspergillus </w:t>
            </w:r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>wamori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Cultures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616A" w14:textId="61EE98C2" w:rsidR="00915E65" w:rsidRPr="00C33683" w:rsidRDefault="00915E65" w:rsidP="0091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0451" w14:textId="77777777" w:rsidR="00915E65" w:rsidRPr="00BA22ED" w:rsidRDefault="00915E65" w:rsidP="00915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84937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proofErr w:type="spellEnd"/>
            <w:r w:rsidRPr="00A8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Journal of Biological Sciences, 2024</w:t>
            </w:r>
            <w:r w:rsidRPr="00BA22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1393F527" w14:textId="4E163FD0" w:rsidR="00915E65" w:rsidRPr="00C33683" w:rsidRDefault="00915E65" w:rsidP="0091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937">
              <w:rPr>
                <w:rFonts w:ascii="Times New Roman" w:hAnsi="Times New Roman"/>
                <w:sz w:val="24"/>
                <w:szCs w:val="24"/>
                <w:lang w:val="en-US"/>
              </w:rPr>
              <w:t>DOI:10.3844/ojbsci.2024.19.23</w:t>
            </w:r>
            <w:r w:rsidRPr="00A84937">
              <w:rPr>
                <w:lang w:val="en-US"/>
              </w:rPr>
              <w:t xml:space="preserve">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A43F" w14:textId="3F45AF6D" w:rsidR="00915E65" w:rsidRPr="00194D44" w:rsidRDefault="00915E65" w:rsidP="0091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Category Quartile – Q2.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DEE1" w14:textId="77777777" w:rsidR="00915E65" w:rsidRPr="00194D44" w:rsidRDefault="00915E65" w:rsidP="0091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CC1A" w14:textId="77777777" w:rsidR="00915E65" w:rsidRPr="00D16EC1" w:rsidRDefault="00915E65" w:rsidP="00915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D16E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D16E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1.2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14:paraId="7C0DE3AC" w14:textId="77777777" w:rsidR="00915E65" w:rsidRPr="00A84937" w:rsidRDefault="00915E65" w:rsidP="00915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Agricultural and Biological Sciences.</w:t>
            </w:r>
          </w:p>
          <w:p w14:paraId="4A8816FC" w14:textId="3BE442C8" w:rsidR="00915E65" w:rsidRPr="00294356" w:rsidRDefault="00915E65" w:rsidP="0091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E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Процентиль</w:t>
            </w:r>
            <w:r w:rsidRPr="00433EA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– 55%.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1575" w14:textId="77777777" w:rsidR="00915E65" w:rsidRPr="00C33683" w:rsidRDefault="00915E65" w:rsidP="00915E65">
            <w:pPr>
              <w:shd w:val="clear" w:color="auto" w:fill="FFFFFF"/>
              <w:spacing w:beforeAutospacing="1" w:afterAutospacing="1"/>
              <w:ind w:left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Makhatov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Kedelbayev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Mombekov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proofErr w:type="spellEnd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4B58F8DA" w14:textId="77777777" w:rsidR="00915E65" w:rsidRPr="00C33683" w:rsidRDefault="00915E65" w:rsidP="0091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1E692B1" w14:textId="77777777" w:rsidR="00915E65" w:rsidRPr="00C33683" w:rsidRDefault="00915E65" w:rsidP="0091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85A3" w14:textId="2F4FAABF" w:rsidR="00915E65" w:rsidRPr="00C33683" w:rsidRDefault="00915E65" w:rsidP="0091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D33200" w:rsidRPr="00C33683" w14:paraId="76E25389" w14:textId="77777777" w:rsidTr="00D3320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C9DD" w14:textId="489154BF" w:rsidR="00814C60" w:rsidRPr="00C33683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FC83" w14:textId="77777777" w:rsidR="00814C60" w:rsidRDefault="00814C60" w:rsidP="00814C60">
            <w:pPr>
              <w:spacing w:after="0" w:line="240" w:lineRule="auto"/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Development of antifungal gel, composition and technology based on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pomiferin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metabolite isolated from fruits of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Maclura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aurantiaca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660F03C" w14:textId="667B8CDE" w:rsidR="00814C60" w:rsidRPr="00C33683" w:rsidRDefault="00814C60" w:rsidP="00814C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growing in Kazakhstan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1C8A" w14:textId="6D532FEE" w:rsidR="00814C60" w:rsidRPr="00C33683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63F2" w14:textId="77777777" w:rsidR="00814C60" w:rsidRPr="00A84937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18"/>
                <w:lang w:val="en-US"/>
              </w:rPr>
            </w:pPr>
            <w:hyperlink r:id="rId11" w:history="1">
              <w:proofErr w:type="spellStart"/>
              <w:r w:rsidRPr="00A84937">
                <w:rPr>
                  <w:rFonts w:ascii="Times New Roman" w:hAnsi="Times New Roman"/>
                  <w:bCs/>
                  <w:iCs/>
                  <w:sz w:val="24"/>
                  <w:bdr w:val="none" w:sz="0" w:space="0" w:color="auto" w:frame="1"/>
                  <w:shd w:val="clear" w:color="auto" w:fill="FFFFFF"/>
                  <w:lang w:val="en-US"/>
                </w:rPr>
                <w:t>ScienceRise</w:t>
              </w:r>
              <w:proofErr w:type="spellEnd"/>
              <w:r w:rsidRPr="00A84937">
                <w:rPr>
                  <w:rFonts w:ascii="Times New Roman" w:hAnsi="Times New Roman"/>
                  <w:bCs/>
                  <w:iCs/>
                  <w:sz w:val="24"/>
                  <w:bdr w:val="none" w:sz="0" w:space="0" w:color="auto" w:frame="1"/>
                  <w:shd w:val="clear" w:color="auto" w:fill="FFFFFF"/>
                  <w:lang w:val="en-US"/>
                </w:rPr>
                <w:t>: Pharmaceutical Science</w:t>
              </w:r>
            </w:hyperlink>
            <w:r w:rsidRPr="00A84937">
              <w:rPr>
                <w:rFonts w:ascii="Times New Roman" w:hAnsi="Times New Roman"/>
                <w:sz w:val="24"/>
                <w:shd w:val="clear" w:color="auto" w:fill="FFFFFF"/>
                <w:lang w:val="en-US"/>
              </w:rPr>
              <w:t xml:space="preserve"> -2024. </w:t>
            </w:r>
            <w:r w:rsidRPr="00814C60">
              <w:rPr>
                <w:rFonts w:ascii="Times New Roman" w:hAnsi="Times New Roman"/>
                <w:bCs/>
                <w:sz w:val="24"/>
                <w:szCs w:val="18"/>
                <w:lang w:val="en-US"/>
              </w:rPr>
              <w:t>ISSN</w:t>
            </w:r>
            <w:r w:rsidRPr="00A84937">
              <w:rPr>
                <w:rFonts w:ascii="Times New Roman" w:hAnsi="Times New Roman"/>
                <w:bCs/>
                <w:sz w:val="24"/>
                <w:szCs w:val="18"/>
                <w:lang w:val="en-US"/>
              </w:rPr>
              <w:t xml:space="preserve">: </w:t>
            </w:r>
            <w:r w:rsidRPr="00814C60">
              <w:rPr>
                <w:rFonts w:ascii="Times New Roman" w:hAnsi="Times New Roman"/>
                <w:sz w:val="24"/>
                <w:szCs w:val="18"/>
                <w:lang w:val="en-US"/>
              </w:rPr>
              <w:t>25194844</w:t>
            </w:r>
          </w:p>
          <w:p w14:paraId="112718CD" w14:textId="77777777" w:rsidR="00814C60" w:rsidRPr="00A84937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2" w:history="1">
              <w:r w:rsidRPr="00814C6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https://doi.org/10.15587/2519-4852.2024.299230</w:t>
              </w:r>
            </w:hyperlink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</w:p>
          <w:p w14:paraId="466CC5F4" w14:textId="35224F17" w:rsidR="00814C60" w:rsidRPr="00C33683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0A2A" w14:textId="2BAFAB82" w:rsidR="00814C60" w:rsidRPr="00C33683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SJR -0.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7; Category Quartile – Q3</w:t>
            </w:r>
            <w:r w:rsidRPr="0083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D601" w14:textId="77777777" w:rsidR="00814C60" w:rsidRPr="00C33683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5530" w14:textId="77777777" w:rsidR="00814C60" w:rsidRPr="001931AD" w:rsidRDefault="00814C60" w:rsidP="00814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8816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8816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193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14:paraId="2AF3E205" w14:textId="538804A1" w:rsidR="00814C60" w:rsidRPr="00225A4C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Pharmacology, Toxicology and Pharmaceutics </w:t>
            </w:r>
            <w:r w:rsidRPr="009B66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Процентиль</w:t>
            </w:r>
            <w:r w:rsidRPr="009B66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– 46%.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8CDE" w14:textId="77777777" w:rsidR="00814C60" w:rsidRPr="00DA6DCB" w:rsidRDefault="00814C60" w:rsidP="00814C60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Mombekov</w:t>
            </w:r>
            <w:proofErr w:type="spellEnd"/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33683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Orazbekov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proofErr w:type="spellEnd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.,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Sharipova</w:t>
            </w:r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Makhatov</w:t>
            </w:r>
            <w:proofErr w:type="spellEnd"/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Pushkarskaya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6932A4BE" w14:textId="77777777" w:rsidR="00814C60" w:rsidRPr="00DA6DCB" w:rsidRDefault="00814C60" w:rsidP="00814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FF70" w14:textId="07FA2892" w:rsidR="00814C60" w:rsidRPr="00C33683" w:rsidRDefault="00814C60" w:rsidP="00814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D33200" w:rsidRPr="00C33683" w14:paraId="4062B111" w14:textId="77777777" w:rsidTr="00D3320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0D74" w14:textId="2B84A4B3" w:rsidR="00814C60" w:rsidRPr="009A0F74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DC41" w14:textId="68C83417" w:rsidR="00814C60" w:rsidRPr="009A0F74" w:rsidRDefault="00814C60" w:rsidP="00814C60">
            <w:pPr>
              <w:spacing w:after="0" w:line="240" w:lineRule="auto"/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Study of the chemical components of CO</w:t>
            </w: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vertAlign w:val="subscript"/>
                <w:lang w:val="en-US"/>
              </w:rPr>
              <w:t>2</w:t>
            </w: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extracts from the fruits of </w:t>
            </w:r>
            <w:r w:rsidRPr="009A0F74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  <w:lang w:val="en-US"/>
              </w:rPr>
              <w:t>Sorbus Aucuparia L.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7D88" w14:textId="63833690" w:rsidR="00814C60" w:rsidRPr="009A0F74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DBF2" w14:textId="77777777" w:rsidR="00814C60" w:rsidRPr="00A84937" w:rsidRDefault="00814C60" w:rsidP="00814C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proofErr w:type="spellStart"/>
              <w:r w:rsidRPr="00A84937">
                <w:rPr>
                  <w:rFonts w:ascii="Times New Roman" w:hAnsi="Times New Roman"/>
                  <w:bCs/>
                  <w:i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ScienceRise</w:t>
              </w:r>
              <w:proofErr w:type="spellEnd"/>
              <w:r w:rsidRPr="00A84937">
                <w:rPr>
                  <w:rFonts w:ascii="Times New Roman" w:hAnsi="Times New Roman"/>
                  <w:bCs/>
                  <w:i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: Pharmaceutical Science</w:t>
              </w:r>
            </w:hyperlink>
            <w:r w:rsidRPr="00A84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-2024. </w:t>
            </w:r>
          </w:p>
          <w:p w14:paraId="0164B509" w14:textId="1852B154" w:rsidR="00814C60" w:rsidRPr="009A0F74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849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4" w:history="1">
              <w:r w:rsidRPr="00814C60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https://doi.org/10.15587/2519-4852.2024.303000</w:t>
              </w:r>
            </w:hyperlink>
            <w:r w:rsidRPr="00A84937">
              <w:rPr>
                <w:rFonts w:ascii="Segoe UI" w:hAnsi="Segoe UI" w:cs="Segoe UI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B998" w14:textId="680EE8BD" w:rsidR="00814C60" w:rsidRPr="009A0F74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SJR -0.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7; Category Quartile – Q3</w:t>
            </w:r>
            <w:r w:rsidRPr="0083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ACD8" w14:textId="77777777" w:rsidR="00814C60" w:rsidRPr="009A0F74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50C5" w14:textId="77777777" w:rsidR="00814C60" w:rsidRPr="001931AD" w:rsidRDefault="00814C60" w:rsidP="00814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8816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8816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193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14:paraId="3428E1C1" w14:textId="454F90F9" w:rsidR="00814C60" w:rsidRPr="009A0F74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Pharmacology, Toxicology and Pharmaceutics </w:t>
            </w:r>
            <w:r w:rsidRPr="009B66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Процентиль</w:t>
            </w:r>
            <w:r w:rsidRPr="009B66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– 46%.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2A42" w14:textId="77777777" w:rsidR="00814C60" w:rsidRPr="009A0F74" w:rsidRDefault="00814C60" w:rsidP="00814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  <w:lang w:val="en-US"/>
              </w:rPr>
            </w:pP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  <w:lang w:val="en-US"/>
              </w:rPr>
              <w:t>Mombekov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  <w:lang w:val="en-US"/>
              </w:rPr>
              <w:t xml:space="preserve"> S.E.,</w:t>
            </w:r>
          </w:p>
          <w:p w14:paraId="2A6B9DC6" w14:textId="77777777" w:rsidR="00814C60" w:rsidRDefault="00814C60" w:rsidP="00814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kk-KZ"/>
              </w:rPr>
            </w:pP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Datkhayev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U,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Dosmagulova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7"/>
                <w:shd w:val="clear" w:color="auto" w:fill="FFFFFF"/>
                <w:lang w:val="en-US"/>
              </w:rPr>
              <w:t>Kozhamzharova</w:t>
            </w:r>
            <w:proofErr w:type="spellEnd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7"/>
                <w:shd w:val="clear" w:color="auto" w:fill="FFFFFF"/>
                <w:lang w:val="en-US"/>
              </w:rPr>
              <w:t xml:space="preserve"> A,</w:t>
            </w: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Baidullayeva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Mukhamejan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Kantureyeva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Yessimsiitova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Z,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Yussayeva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D, </w:t>
            </w:r>
          </w:p>
          <w:p w14:paraId="6215797C" w14:textId="77777777" w:rsidR="00D33200" w:rsidRDefault="00814C60" w:rsidP="00814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kk-KZ"/>
              </w:rPr>
            </w:pP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Beken Z, </w:t>
            </w:r>
          </w:p>
          <w:p w14:paraId="06C6F9FA" w14:textId="56930AE3" w:rsidR="00814C60" w:rsidRPr="009A0F74" w:rsidRDefault="00814C60" w:rsidP="00814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</w:pP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Kydyrkhanova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Karbozova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</w:p>
          <w:p w14:paraId="1F696DFA" w14:textId="1A7090B0" w:rsidR="00814C60" w:rsidRPr="009A0F74" w:rsidRDefault="00814C60" w:rsidP="00814C60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Zhuravel I.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C086" w14:textId="73BF29CE" w:rsidR="00814C60" w:rsidRPr="009A0F74" w:rsidRDefault="00814C60" w:rsidP="00814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  <w:tr w:rsidR="00D33200" w:rsidRPr="00FF1830" w14:paraId="49E9E066" w14:textId="77777777" w:rsidTr="00D33200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93FC" w14:textId="011ACD66" w:rsidR="00814C60" w:rsidRPr="009A0F74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F8FF" w14:textId="4A718D49" w:rsidR="00814C60" w:rsidRPr="009A1F0B" w:rsidRDefault="00814C60" w:rsidP="00814C60">
            <w:pPr>
              <w:spacing w:after="0" w:line="240" w:lineRule="auto"/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the Processes of Paraffin Deposition of Oil from the </w:t>
            </w:r>
            <w:proofErr w:type="spellStart"/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Kumkol</w:t>
            </w:r>
            <w:proofErr w:type="spellEnd"/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of Fields in Kazakhstan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2F4B" w14:textId="0196B15E" w:rsidR="00814C60" w:rsidRPr="009A1F0B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C852" w14:textId="77777777" w:rsidR="00814C60" w:rsidRPr="009B66F5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5" w:history="1">
              <w:proofErr w:type="spellStart"/>
              <w:r w:rsidRPr="009B66F5">
                <w:rPr>
                  <w:rFonts w:ascii="Times New Roman" w:hAnsi="Times New Roman"/>
                  <w:bCs/>
                  <w:i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Processes</w:t>
              </w:r>
              <w:proofErr w:type="spellEnd"/>
            </w:hyperlink>
            <w:r w:rsidRPr="009B66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2024.</w:t>
            </w:r>
          </w:p>
          <w:p w14:paraId="0AEFE721" w14:textId="77777777" w:rsidR="00814C60" w:rsidRPr="009B66F5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kk-KZ"/>
              </w:rPr>
            </w:pPr>
          </w:p>
          <w:p w14:paraId="3082A1D9" w14:textId="77777777" w:rsidR="00814C60" w:rsidRPr="009B66F5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kk-KZ"/>
              </w:rPr>
            </w:pPr>
            <w:r w:rsidRPr="009B66F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kk-KZ"/>
              </w:rPr>
              <w:t xml:space="preserve">ISSN: </w:t>
            </w:r>
            <w:r w:rsidRPr="009B66F5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>22279717</w:t>
            </w:r>
          </w:p>
          <w:p w14:paraId="1E87D8E7" w14:textId="77777777" w:rsidR="00814C60" w:rsidRPr="009B66F5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kk-KZ"/>
              </w:rPr>
            </w:pPr>
            <w:r w:rsidRPr="009B66F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kk-KZ"/>
              </w:rPr>
              <w:t>DOI:</w:t>
            </w:r>
            <w:r w:rsidRPr="009B66F5">
              <w:rPr>
                <w:rFonts w:ascii="Times New Roman" w:eastAsia="Times New Roman" w:hAnsi="Times New Roman"/>
                <w:sz w:val="24"/>
                <w:szCs w:val="24"/>
                <w:lang w:val="kk-KZ" w:eastAsia="kk-KZ"/>
              </w:rPr>
              <w:t xml:space="preserve">10.3390/pr12061052 </w:t>
            </w:r>
          </w:p>
          <w:p w14:paraId="23A3363A" w14:textId="69586710" w:rsidR="00814C60" w:rsidRPr="009A1F0B" w:rsidRDefault="00814C60" w:rsidP="00814C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0ACA" w14:textId="6CD4B4F7" w:rsidR="00814C60" w:rsidRPr="009A1F0B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Journal Impact Factor – 3</w:t>
            </w:r>
            <w:r w:rsidRPr="0083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 JCR -0.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 Category Quartile – Q2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B84E" w14:textId="77777777" w:rsidR="00814C60" w:rsidRPr="00FF1830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B98B" w14:textId="77777777" w:rsidR="00814C60" w:rsidRPr="001931AD" w:rsidRDefault="00814C60" w:rsidP="00814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5.1</w:t>
            </w:r>
            <w:r w:rsidRPr="00193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14:paraId="6A97D792" w14:textId="77777777" w:rsidR="00814C60" w:rsidRDefault="00814C60" w:rsidP="00814C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Chemical Engineering.</w:t>
            </w:r>
          </w:p>
          <w:p w14:paraId="3DF168C5" w14:textId="5E35E037" w:rsidR="00814C60" w:rsidRPr="00814C60" w:rsidRDefault="00814C60" w:rsidP="0081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14C6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Процентиль</w:t>
            </w:r>
            <w:r w:rsidRPr="00814C6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– 60%.</w:t>
            </w: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8BE7" w14:textId="77777777" w:rsidR="00ED5898" w:rsidRDefault="00814C60" w:rsidP="00ED5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Laura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Galina Boiko, </w:t>
            </w:r>
          </w:p>
          <w:p w14:paraId="4490C75B" w14:textId="77777777" w:rsidR="00ED5898" w:rsidRDefault="00814C60" w:rsidP="00ED5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Andrey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Sharifullin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714D1EA3" w14:textId="15CF1622" w:rsidR="00814C60" w:rsidRPr="00FF1830" w:rsidRDefault="00814C60" w:rsidP="00ED5898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Nina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Lubchenko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Raushan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Sarmurzina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Assel </w:t>
            </w:r>
            <w:proofErr w:type="spellStart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proofErr w:type="spellEnd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Serzhan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Mombekov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4196" w14:textId="3C6324BD" w:rsidR="00814C60" w:rsidRPr="00FF1830" w:rsidRDefault="00814C60" w:rsidP="00814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0F433E48" w14:textId="091A69E9" w:rsidR="00A373C8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область науки, по которой присвоен указанный квартиль или процентиль.</w:t>
      </w:r>
    </w:p>
    <w:p w14:paraId="4C6F7415" w14:textId="77777777" w:rsidR="00814C60" w:rsidRPr="009E0EA4" w:rsidRDefault="00814C60" w:rsidP="00B51A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9AF79" w14:textId="77777777" w:rsidR="00814C60" w:rsidRPr="009E0EA4" w:rsidRDefault="00814C60" w:rsidP="00B51A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9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523"/>
        <w:gridCol w:w="6946"/>
      </w:tblGrid>
      <w:tr w:rsidR="00814C60" w:rsidRPr="00674130" w14:paraId="421FF867" w14:textId="77777777" w:rsidTr="00814C60">
        <w:tc>
          <w:tcPr>
            <w:tcW w:w="7523" w:type="dxa"/>
            <w:shd w:val="clear" w:color="auto" w:fill="auto"/>
          </w:tcPr>
          <w:p w14:paraId="19056EAB" w14:textId="3163EB2D" w:rsidR="00814C60" w:rsidRPr="00814C60" w:rsidRDefault="00814C60" w:rsidP="00ED6546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Ассоциированный профессор без ученого звания кафедры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</w:t>
            </w:r>
            <w:proofErr w:type="spellStart"/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армацевтической</w:t>
            </w:r>
            <w:proofErr w:type="spellEnd"/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и</w:t>
            </w:r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токсикологической химии</w:t>
            </w:r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</w:p>
          <w:p w14:paraId="007343D5" w14:textId="77777777" w:rsidR="00814C60" w:rsidRPr="00814C60" w:rsidRDefault="00814C60" w:rsidP="00ED6546">
            <w:pPr>
              <w:spacing w:after="0" w:line="240" w:lineRule="auto"/>
              <w:ind w:left="708"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0F0BCC" w14:textId="3831DA77" w:rsidR="00814C60" w:rsidRPr="00814C60" w:rsidRDefault="00814C60" w:rsidP="00ED6546">
            <w:pPr>
              <w:spacing w:after="0" w:line="240" w:lineRule="auto"/>
              <w:ind w:left="894" w:hanging="89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>Руководитель департамента науки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                                     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                                                            </w:t>
            </w:r>
          </w:p>
          <w:p w14:paraId="164439B9" w14:textId="77777777" w:rsidR="00814C60" w:rsidRPr="00814C60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            </w:t>
            </w:r>
          </w:p>
          <w:p w14:paraId="526732EB" w14:textId="77777777" w:rsidR="00814C60" w:rsidRPr="00814C60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Ученый секретарь, д.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м. н., асс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  <w:lang w:val="kk-KZ"/>
              </w:rPr>
              <w:t>оц</w:t>
            </w:r>
            <w:r w:rsidRPr="00814C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. профессор</w:t>
            </w:r>
          </w:p>
          <w:p w14:paraId="5C194181" w14:textId="77777777" w:rsidR="00814C60" w:rsidRPr="00814C60" w:rsidRDefault="00814C60" w:rsidP="00ED6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5EAB9A30" w14:textId="77777777" w:rsidR="00814C60" w:rsidRPr="009E0EA4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                                          </w:t>
            </w:r>
          </w:p>
          <w:p w14:paraId="4FF2CD6D" w14:textId="706814E5" w:rsidR="00814C60" w:rsidRPr="00814C60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ED6546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          </w:t>
            </w:r>
            <w:r w:rsidRPr="0081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Кожамжарова А.С.</w:t>
            </w:r>
          </w:p>
          <w:p w14:paraId="4379E4B0" w14:textId="77777777" w:rsidR="00814C60" w:rsidRPr="00814C60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</w:p>
          <w:p w14:paraId="01C34400" w14:textId="1EB85E3C" w:rsidR="00814C60" w:rsidRPr="00ED6546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                                     </w:t>
            </w:r>
            <w:r w:rsidR="00ED6546"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>Шамсутдинова А. Г.</w:t>
            </w:r>
          </w:p>
          <w:p w14:paraId="36470AC8" w14:textId="57FE4965" w:rsidR="00814C60" w:rsidRPr="00814C60" w:rsidRDefault="00814C60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                                   </w:t>
            </w:r>
          </w:p>
          <w:p w14:paraId="5842BD7E" w14:textId="67C7F089" w:rsidR="00814C60" w:rsidRPr="00814C60" w:rsidRDefault="00ED6546" w:rsidP="00ED65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              </w:t>
            </w:r>
            <w:r w:rsidR="00814C60"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r w:rsidR="00814C60" w:rsidRPr="00814C60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Ибраева А. Ш.</w:t>
            </w:r>
          </w:p>
          <w:p w14:paraId="136C7061" w14:textId="77777777" w:rsidR="00814C60" w:rsidRPr="00814C60" w:rsidRDefault="00814C60" w:rsidP="00ED6546">
            <w:pPr>
              <w:spacing w:after="0" w:line="240" w:lineRule="auto"/>
              <w:ind w:left="296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14:paraId="26A9C144" w14:textId="77777777" w:rsidR="00814C60" w:rsidRPr="00814C60" w:rsidRDefault="00814C60" w:rsidP="00B51A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14C60" w:rsidRPr="00814C60" w:rsidSect="0015545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9"/>
    <w:rsid w:val="00025D19"/>
    <w:rsid w:val="000C005D"/>
    <w:rsid w:val="0015545D"/>
    <w:rsid w:val="00194D44"/>
    <w:rsid w:val="002149FC"/>
    <w:rsid w:val="00216041"/>
    <w:rsid w:val="00221A04"/>
    <w:rsid w:val="00225A4C"/>
    <w:rsid w:val="002365B7"/>
    <w:rsid w:val="002634AB"/>
    <w:rsid w:val="002728F9"/>
    <w:rsid w:val="00275B39"/>
    <w:rsid w:val="00294356"/>
    <w:rsid w:val="002B06A6"/>
    <w:rsid w:val="002D5FAD"/>
    <w:rsid w:val="002F2CC9"/>
    <w:rsid w:val="003D0709"/>
    <w:rsid w:val="003D6E9D"/>
    <w:rsid w:val="0040350B"/>
    <w:rsid w:val="00474CF2"/>
    <w:rsid w:val="004B212B"/>
    <w:rsid w:val="004B2BFB"/>
    <w:rsid w:val="005274FE"/>
    <w:rsid w:val="00575B41"/>
    <w:rsid w:val="005A569E"/>
    <w:rsid w:val="005C03AC"/>
    <w:rsid w:val="00626A00"/>
    <w:rsid w:val="00632B42"/>
    <w:rsid w:val="0067127F"/>
    <w:rsid w:val="006D1EB6"/>
    <w:rsid w:val="007143E4"/>
    <w:rsid w:val="00715809"/>
    <w:rsid w:val="007315A6"/>
    <w:rsid w:val="00814C60"/>
    <w:rsid w:val="00817B2A"/>
    <w:rsid w:val="00833275"/>
    <w:rsid w:val="00881AD6"/>
    <w:rsid w:val="008A66E6"/>
    <w:rsid w:val="008E1381"/>
    <w:rsid w:val="00915E65"/>
    <w:rsid w:val="0092693E"/>
    <w:rsid w:val="00937E72"/>
    <w:rsid w:val="009655AC"/>
    <w:rsid w:val="009758A5"/>
    <w:rsid w:val="009A0F74"/>
    <w:rsid w:val="009A1F0B"/>
    <w:rsid w:val="009B3F20"/>
    <w:rsid w:val="009B44E8"/>
    <w:rsid w:val="009B75A7"/>
    <w:rsid w:val="009D5BE3"/>
    <w:rsid w:val="009E03DC"/>
    <w:rsid w:val="009E0EA4"/>
    <w:rsid w:val="00A373C8"/>
    <w:rsid w:val="00A5669B"/>
    <w:rsid w:val="00A743FF"/>
    <w:rsid w:val="00A8220F"/>
    <w:rsid w:val="00AD1985"/>
    <w:rsid w:val="00AD4F73"/>
    <w:rsid w:val="00AE3DB3"/>
    <w:rsid w:val="00B07BAD"/>
    <w:rsid w:val="00B1338B"/>
    <w:rsid w:val="00B33AEF"/>
    <w:rsid w:val="00B51AE0"/>
    <w:rsid w:val="00BA319D"/>
    <w:rsid w:val="00BB5EF5"/>
    <w:rsid w:val="00BC52AE"/>
    <w:rsid w:val="00BD7698"/>
    <w:rsid w:val="00C33683"/>
    <w:rsid w:val="00C746D1"/>
    <w:rsid w:val="00C84525"/>
    <w:rsid w:val="00CC05D4"/>
    <w:rsid w:val="00CE6A2F"/>
    <w:rsid w:val="00CF731A"/>
    <w:rsid w:val="00D33200"/>
    <w:rsid w:val="00DA6DCB"/>
    <w:rsid w:val="00DB34B7"/>
    <w:rsid w:val="00DC6DFB"/>
    <w:rsid w:val="00DE016E"/>
    <w:rsid w:val="00DF2587"/>
    <w:rsid w:val="00E26052"/>
    <w:rsid w:val="00ED5898"/>
    <w:rsid w:val="00ED6546"/>
    <w:rsid w:val="00F017EF"/>
    <w:rsid w:val="00F12AE4"/>
    <w:rsid w:val="00F15E7A"/>
    <w:rsid w:val="00F64E13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chartTrackingRefBased/>
  <w15:docId w15:val="{E04D185D-73C4-4DA9-A4AB-5C418C3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632B42"/>
  </w:style>
  <w:style w:type="character" w:customStyle="1" w:styleId="highlight-moduleako5d">
    <w:name w:val="highlight-module__ako5d"/>
    <w:basedOn w:val="a0"/>
    <w:rsid w:val="00A5669B"/>
  </w:style>
  <w:style w:type="character" w:styleId="a3">
    <w:name w:val="Hyperlink"/>
    <w:basedOn w:val="a0"/>
    <w:uiPriority w:val="99"/>
    <w:unhideWhenUsed/>
    <w:rsid w:val="00A566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669B"/>
    <w:rPr>
      <w:color w:val="605E5C"/>
      <w:shd w:val="clear" w:color="auto" w:fill="E1DFDD"/>
    </w:rPr>
  </w:style>
  <w:style w:type="character" w:customStyle="1" w:styleId="author-modulewfeox">
    <w:name w:val="author-module__wfeox"/>
    <w:basedOn w:val="a0"/>
    <w:rsid w:val="009B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0347377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5781637800" TargetMode="External"/><Relationship Id="rId12" Type="http://schemas.openxmlformats.org/officeDocument/2006/relationships/hyperlink" Target="https://doi.org/10.15587/2519-4852.2024.29923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317812300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s://www.scopus.com/sourceid/21101012656?origin=resultslist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s://www.scopus.com/authid/detail.uri?authorId=57190367737" TargetMode="External"/><Relationship Id="rId4" Type="http://schemas.openxmlformats.org/officeDocument/2006/relationships/hyperlink" Target="https://www.scopus.com/record/display.uri?eid=2-s2.0-85171300639&amp;origin=resultslist" TargetMode="External"/><Relationship Id="rId9" Type="http://schemas.openxmlformats.org/officeDocument/2006/relationships/hyperlink" Target="https://www.scopus.com/authid/detail.uri?authorId=57885697600" TargetMode="External"/><Relationship Id="rId14" Type="http://schemas.openxmlformats.org/officeDocument/2006/relationships/hyperlink" Target="https://doi.org/10.15587/2519-4852.2024.30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levada.l@kaznmu.kz kuznecova88!</cp:lastModifiedBy>
  <cp:revision>59</cp:revision>
  <cp:lastPrinted>2024-11-20T16:08:00Z</cp:lastPrinted>
  <dcterms:created xsi:type="dcterms:W3CDTF">2024-04-25T08:54:00Z</dcterms:created>
  <dcterms:modified xsi:type="dcterms:W3CDTF">2024-11-20T16:08:00Z</dcterms:modified>
</cp:coreProperties>
</file>