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CB638" w14:textId="5D33951E" w:rsidR="00E97E8C" w:rsidRPr="00750556" w:rsidRDefault="00E97E8C" w:rsidP="00E97E8C">
      <w:pPr>
        <w:shd w:val="clear" w:color="auto" w:fill="FFFFFF"/>
        <w:spacing w:after="0" w:line="240" w:lineRule="auto"/>
        <w:jc w:val="right"/>
        <w:textAlignment w:val="baseline"/>
        <w:outlineLvl w:val="2"/>
        <w:rPr>
          <w:rFonts w:ascii="Times New Roman" w:eastAsia="Times New Roman" w:hAnsi="Times New Roman" w:cs="Times New Roman"/>
          <w:bCs/>
          <w:sz w:val="24"/>
          <w:szCs w:val="24"/>
          <w:lang w:eastAsia="ru-RU"/>
        </w:rPr>
      </w:pPr>
      <w:r w:rsidRPr="00750556">
        <w:rPr>
          <w:rFonts w:ascii="Times New Roman" w:eastAsia="Times New Roman" w:hAnsi="Times New Roman" w:cs="Times New Roman"/>
          <w:bCs/>
          <w:sz w:val="24"/>
          <w:szCs w:val="24"/>
          <w:lang w:eastAsia="ru-RU"/>
        </w:rPr>
        <w:t>Приложение 1</w:t>
      </w:r>
    </w:p>
    <w:p w14:paraId="1EEC8B93" w14:textId="189DA1CE" w:rsidR="00E97E8C" w:rsidRPr="00750556" w:rsidRDefault="00E97E8C" w:rsidP="00E97E8C">
      <w:pPr>
        <w:shd w:val="clear" w:color="auto" w:fill="FFFFFF"/>
        <w:spacing w:after="0" w:line="240" w:lineRule="auto"/>
        <w:jc w:val="right"/>
        <w:textAlignment w:val="baseline"/>
        <w:outlineLvl w:val="2"/>
        <w:rPr>
          <w:rFonts w:ascii="Times New Roman" w:eastAsia="Times New Roman" w:hAnsi="Times New Roman" w:cs="Times New Roman"/>
          <w:bCs/>
          <w:sz w:val="24"/>
          <w:szCs w:val="24"/>
          <w:lang w:eastAsia="ru-RU"/>
        </w:rPr>
      </w:pPr>
      <w:r w:rsidRPr="00750556">
        <w:rPr>
          <w:rFonts w:ascii="Times New Roman" w:eastAsia="Times New Roman" w:hAnsi="Times New Roman" w:cs="Times New Roman"/>
          <w:bCs/>
          <w:sz w:val="24"/>
          <w:szCs w:val="24"/>
          <w:lang w:eastAsia="ru-RU"/>
        </w:rPr>
        <w:t xml:space="preserve">К Правилам присвоения </w:t>
      </w:r>
    </w:p>
    <w:p w14:paraId="733A100E" w14:textId="77777777" w:rsidR="00E97E8C" w:rsidRPr="00750556" w:rsidRDefault="00E97E8C" w:rsidP="00E97E8C">
      <w:pPr>
        <w:shd w:val="clear" w:color="auto" w:fill="FFFFFF"/>
        <w:spacing w:after="0" w:line="240" w:lineRule="auto"/>
        <w:jc w:val="right"/>
        <w:textAlignment w:val="baseline"/>
        <w:outlineLvl w:val="2"/>
        <w:rPr>
          <w:rFonts w:ascii="Times New Roman" w:eastAsia="Times New Roman" w:hAnsi="Times New Roman" w:cs="Times New Roman"/>
          <w:bCs/>
          <w:sz w:val="24"/>
          <w:szCs w:val="24"/>
          <w:lang w:eastAsia="ru-RU"/>
        </w:rPr>
      </w:pPr>
      <w:r w:rsidRPr="00750556">
        <w:rPr>
          <w:rFonts w:ascii="Times New Roman" w:eastAsia="Times New Roman" w:hAnsi="Times New Roman" w:cs="Times New Roman"/>
          <w:bCs/>
          <w:sz w:val="24"/>
          <w:szCs w:val="24"/>
          <w:lang w:eastAsia="ru-RU"/>
        </w:rPr>
        <w:t xml:space="preserve">ученых званий (ассоциированный </w:t>
      </w:r>
    </w:p>
    <w:p w14:paraId="72551FB8" w14:textId="553BD3D2" w:rsidR="00E97E8C" w:rsidRPr="00750556" w:rsidRDefault="00E97E8C" w:rsidP="00E97E8C">
      <w:pPr>
        <w:shd w:val="clear" w:color="auto" w:fill="FFFFFF"/>
        <w:spacing w:after="0" w:line="240" w:lineRule="auto"/>
        <w:jc w:val="right"/>
        <w:textAlignment w:val="baseline"/>
        <w:outlineLvl w:val="2"/>
        <w:rPr>
          <w:rFonts w:ascii="Times New Roman" w:eastAsia="Times New Roman" w:hAnsi="Times New Roman" w:cs="Times New Roman"/>
          <w:bCs/>
          <w:sz w:val="24"/>
          <w:szCs w:val="24"/>
          <w:lang w:eastAsia="ru-RU"/>
        </w:rPr>
      </w:pPr>
      <w:r w:rsidRPr="00750556">
        <w:rPr>
          <w:rFonts w:ascii="Times New Roman" w:eastAsia="Times New Roman" w:hAnsi="Times New Roman" w:cs="Times New Roman"/>
          <w:bCs/>
          <w:sz w:val="24"/>
          <w:szCs w:val="24"/>
          <w:lang w:eastAsia="ru-RU"/>
        </w:rPr>
        <w:t>профессор (доцент), профессор)</w:t>
      </w:r>
    </w:p>
    <w:p w14:paraId="3D5233DA" w14:textId="77777777" w:rsidR="00382EFE" w:rsidRDefault="00382EFE" w:rsidP="00FD17A9">
      <w:pPr>
        <w:shd w:val="clear" w:color="auto" w:fill="FFFFFF"/>
        <w:spacing w:after="0" w:line="240" w:lineRule="auto"/>
        <w:jc w:val="center"/>
        <w:textAlignment w:val="baseline"/>
        <w:outlineLvl w:val="2"/>
        <w:rPr>
          <w:rFonts w:ascii="Times New Roman" w:eastAsia="Times New Roman" w:hAnsi="Times New Roman" w:cs="Times New Roman"/>
          <w:b/>
          <w:sz w:val="28"/>
          <w:szCs w:val="28"/>
          <w:lang w:eastAsia="ru-RU"/>
        </w:rPr>
      </w:pPr>
    </w:p>
    <w:p w14:paraId="4AEDFAB0" w14:textId="4AA88063" w:rsidR="000C2FFC" w:rsidRPr="00F11276" w:rsidRDefault="000C2FFC" w:rsidP="00FD17A9">
      <w:pPr>
        <w:shd w:val="clear" w:color="auto" w:fill="FFFFFF"/>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F11276">
        <w:rPr>
          <w:rFonts w:ascii="Times New Roman" w:eastAsia="Times New Roman" w:hAnsi="Times New Roman" w:cs="Times New Roman"/>
          <w:b/>
          <w:sz w:val="28"/>
          <w:szCs w:val="28"/>
          <w:lang w:eastAsia="ru-RU"/>
        </w:rPr>
        <w:t>Справка</w:t>
      </w:r>
    </w:p>
    <w:p w14:paraId="3A01420E" w14:textId="77777777" w:rsidR="00BC1F78" w:rsidRDefault="000C2FFC" w:rsidP="00FD17A9">
      <w:pPr>
        <w:shd w:val="clear" w:color="auto" w:fill="FFFFFF"/>
        <w:spacing w:after="0" w:line="240" w:lineRule="auto"/>
        <w:ind w:left="567"/>
        <w:jc w:val="center"/>
        <w:textAlignment w:val="baseline"/>
        <w:rPr>
          <w:rFonts w:ascii="Times New Roman" w:eastAsia="Times New Roman" w:hAnsi="Times New Roman" w:cs="Times New Roman"/>
          <w:b/>
          <w:bCs/>
          <w:spacing w:val="2"/>
          <w:sz w:val="28"/>
          <w:szCs w:val="28"/>
          <w:lang w:val="kk-KZ" w:eastAsia="ru-RU"/>
        </w:rPr>
      </w:pPr>
      <w:r w:rsidRPr="00F11276">
        <w:rPr>
          <w:rFonts w:ascii="Times New Roman" w:eastAsia="Times New Roman" w:hAnsi="Times New Roman" w:cs="Times New Roman"/>
          <w:b/>
          <w:bCs/>
          <w:spacing w:val="2"/>
          <w:sz w:val="28"/>
          <w:szCs w:val="28"/>
          <w:lang w:eastAsia="ru-RU"/>
        </w:rPr>
        <w:t>о соискателе ученого звания</w:t>
      </w:r>
      <w:r w:rsidR="00E97E8C" w:rsidRPr="00F11276">
        <w:rPr>
          <w:rFonts w:ascii="Times New Roman" w:eastAsia="Times New Roman" w:hAnsi="Times New Roman" w:cs="Times New Roman"/>
          <w:b/>
          <w:bCs/>
          <w:spacing w:val="2"/>
          <w:sz w:val="28"/>
          <w:szCs w:val="28"/>
          <w:lang w:eastAsia="ru-RU"/>
        </w:rPr>
        <w:t xml:space="preserve"> </w:t>
      </w:r>
      <w:r w:rsidRPr="00F11276">
        <w:rPr>
          <w:rFonts w:ascii="Times New Roman" w:eastAsia="Times New Roman" w:hAnsi="Times New Roman" w:cs="Times New Roman"/>
          <w:b/>
          <w:bCs/>
          <w:spacing w:val="2"/>
          <w:sz w:val="28"/>
          <w:szCs w:val="28"/>
          <w:lang w:eastAsia="ru-RU"/>
        </w:rPr>
        <w:t>ассоциированн</w:t>
      </w:r>
      <w:r w:rsidR="00E97E8C" w:rsidRPr="00F11276">
        <w:rPr>
          <w:rFonts w:ascii="Times New Roman" w:eastAsia="Times New Roman" w:hAnsi="Times New Roman" w:cs="Times New Roman"/>
          <w:b/>
          <w:bCs/>
          <w:spacing w:val="2"/>
          <w:sz w:val="28"/>
          <w:szCs w:val="28"/>
          <w:lang w:eastAsia="ru-RU"/>
        </w:rPr>
        <w:t>ого</w:t>
      </w:r>
      <w:r w:rsidRPr="00F11276">
        <w:rPr>
          <w:rFonts w:ascii="Times New Roman" w:eastAsia="Times New Roman" w:hAnsi="Times New Roman" w:cs="Times New Roman"/>
          <w:b/>
          <w:bCs/>
          <w:spacing w:val="2"/>
          <w:sz w:val="28"/>
          <w:szCs w:val="28"/>
          <w:lang w:eastAsia="ru-RU"/>
        </w:rPr>
        <w:t xml:space="preserve"> профессор</w:t>
      </w:r>
      <w:r w:rsidR="00E97E8C" w:rsidRPr="00F11276">
        <w:rPr>
          <w:rFonts w:ascii="Times New Roman" w:eastAsia="Times New Roman" w:hAnsi="Times New Roman" w:cs="Times New Roman"/>
          <w:b/>
          <w:bCs/>
          <w:spacing w:val="2"/>
          <w:sz w:val="28"/>
          <w:szCs w:val="28"/>
          <w:lang w:eastAsia="ru-RU"/>
        </w:rPr>
        <w:t>а</w:t>
      </w:r>
      <w:r w:rsidRPr="00F11276">
        <w:rPr>
          <w:rFonts w:ascii="Times New Roman" w:eastAsia="Times New Roman" w:hAnsi="Times New Roman" w:cs="Times New Roman"/>
          <w:b/>
          <w:bCs/>
          <w:spacing w:val="2"/>
          <w:sz w:val="28"/>
          <w:szCs w:val="28"/>
          <w:lang w:eastAsia="ru-RU"/>
        </w:rPr>
        <w:t xml:space="preserve"> (доцент</w:t>
      </w:r>
      <w:r w:rsidR="00E97E8C" w:rsidRPr="00F11276">
        <w:rPr>
          <w:rFonts w:ascii="Times New Roman" w:eastAsia="Times New Roman" w:hAnsi="Times New Roman" w:cs="Times New Roman"/>
          <w:b/>
          <w:bCs/>
          <w:spacing w:val="2"/>
          <w:sz w:val="28"/>
          <w:szCs w:val="28"/>
          <w:lang w:eastAsia="ru-RU"/>
        </w:rPr>
        <w:t>а</w:t>
      </w:r>
      <w:r w:rsidRPr="00F11276">
        <w:rPr>
          <w:rFonts w:ascii="Times New Roman" w:eastAsia="Times New Roman" w:hAnsi="Times New Roman" w:cs="Times New Roman"/>
          <w:b/>
          <w:bCs/>
          <w:spacing w:val="2"/>
          <w:sz w:val="28"/>
          <w:szCs w:val="28"/>
          <w:lang w:eastAsia="ru-RU"/>
        </w:rPr>
        <w:t xml:space="preserve">), по </w:t>
      </w:r>
      <w:r w:rsidR="006876A7">
        <w:rPr>
          <w:rFonts w:ascii="Times New Roman" w:eastAsia="Times New Roman" w:hAnsi="Times New Roman" w:cs="Times New Roman"/>
          <w:b/>
          <w:bCs/>
          <w:spacing w:val="2"/>
          <w:sz w:val="28"/>
          <w:szCs w:val="28"/>
          <w:lang w:val="kk-KZ" w:eastAsia="ru-RU"/>
        </w:rPr>
        <w:t>направлению</w:t>
      </w:r>
      <w:r w:rsidRPr="00F11276">
        <w:rPr>
          <w:rFonts w:ascii="Times New Roman" w:eastAsia="Times New Roman" w:hAnsi="Times New Roman" w:cs="Times New Roman"/>
          <w:b/>
          <w:bCs/>
          <w:spacing w:val="2"/>
          <w:sz w:val="28"/>
          <w:szCs w:val="28"/>
          <w:lang w:eastAsia="ru-RU"/>
        </w:rPr>
        <w:t xml:space="preserve">: </w:t>
      </w:r>
      <w:r w:rsidR="00056186" w:rsidRPr="00F11276">
        <w:rPr>
          <w:rFonts w:ascii="Times New Roman" w:eastAsia="Times New Roman" w:hAnsi="Times New Roman" w:cs="Times New Roman"/>
          <w:b/>
          <w:bCs/>
          <w:spacing w:val="2"/>
          <w:sz w:val="28"/>
          <w:szCs w:val="28"/>
          <w:lang w:eastAsia="ru-RU"/>
        </w:rPr>
        <w:t>30</w:t>
      </w:r>
      <w:r w:rsidR="005E29FF">
        <w:rPr>
          <w:rFonts w:ascii="Times New Roman" w:eastAsia="Times New Roman" w:hAnsi="Times New Roman" w:cs="Times New Roman"/>
          <w:b/>
          <w:bCs/>
          <w:spacing w:val="2"/>
          <w:sz w:val="28"/>
          <w:szCs w:val="28"/>
          <w:lang w:eastAsia="ru-RU"/>
        </w:rPr>
        <w:t>1</w:t>
      </w:r>
      <w:r w:rsidR="00056186" w:rsidRPr="00F11276">
        <w:rPr>
          <w:rFonts w:ascii="Times New Roman" w:eastAsia="Times New Roman" w:hAnsi="Times New Roman" w:cs="Times New Roman"/>
          <w:b/>
          <w:bCs/>
          <w:spacing w:val="2"/>
          <w:sz w:val="28"/>
          <w:szCs w:val="28"/>
          <w:lang w:eastAsia="ru-RU"/>
        </w:rPr>
        <w:t>00- «</w:t>
      </w:r>
      <w:r w:rsidR="005E29FF">
        <w:rPr>
          <w:rFonts w:ascii="Times New Roman" w:eastAsia="Times New Roman" w:hAnsi="Times New Roman" w:cs="Times New Roman"/>
          <w:b/>
          <w:bCs/>
          <w:spacing w:val="2"/>
          <w:sz w:val="28"/>
          <w:szCs w:val="28"/>
          <w:lang w:eastAsia="ru-RU"/>
        </w:rPr>
        <w:t>Общая медицина</w:t>
      </w:r>
      <w:r w:rsidR="00056186" w:rsidRPr="00F11276">
        <w:rPr>
          <w:rFonts w:ascii="Times New Roman" w:eastAsia="Times New Roman" w:hAnsi="Times New Roman" w:cs="Times New Roman"/>
          <w:b/>
          <w:bCs/>
          <w:spacing w:val="2"/>
          <w:sz w:val="28"/>
          <w:szCs w:val="28"/>
          <w:lang w:eastAsia="ru-RU"/>
        </w:rPr>
        <w:t xml:space="preserve">» </w:t>
      </w:r>
    </w:p>
    <w:p w14:paraId="26B71AFD" w14:textId="7D04BE30" w:rsidR="000C2FFC" w:rsidRPr="00E97E8C" w:rsidRDefault="00B40F9B" w:rsidP="00FD17A9">
      <w:pPr>
        <w:shd w:val="clear" w:color="auto" w:fill="FFFFFF"/>
        <w:spacing w:after="0" w:line="240" w:lineRule="auto"/>
        <w:ind w:left="567"/>
        <w:jc w:val="center"/>
        <w:textAlignment w:val="baseline"/>
        <w:rPr>
          <w:rFonts w:ascii="Times New Roman" w:eastAsia="Times New Roman" w:hAnsi="Times New Roman" w:cs="Times New Roman"/>
          <w:b/>
          <w:bCs/>
          <w:spacing w:val="2"/>
          <w:sz w:val="28"/>
          <w:szCs w:val="28"/>
          <w:lang w:eastAsia="ru-RU"/>
        </w:rPr>
      </w:pPr>
      <w:r>
        <w:rPr>
          <w:rFonts w:ascii="Times New Roman" w:eastAsia="Times New Roman" w:hAnsi="Times New Roman" w:cs="Times New Roman"/>
          <w:b/>
          <w:bCs/>
          <w:spacing w:val="2"/>
          <w:sz w:val="28"/>
          <w:szCs w:val="28"/>
          <w:lang w:eastAsia="ru-RU"/>
        </w:rPr>
        <w:t>(30105 – Фармакология и фармацевтика)</w:t>
      </w:r>
    </w:p>
    <w:tbl>
      <w:tblPr>
        <w:tblW w:w="978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40"/>
        <w:gridCol w:w="2924"/>
        <w:gridCol w:w="6317"/>
      </w:tblGrid>
      <w:tr w:rsidR="000C2FFC" w:rsidRPr="000C2FFC" w14:paraId="12D3EE1E" w14:textId="77777777" w:rsidTr="00DF556B">
        <w:tc>
          <w:tcPr>
            <w:tcW w:w="540" w:type="dxa"/>
            <w:shd w:val="clear" w:color="auto" w:fill="auto"/>
            <w:tcMar>
              <w:top w:w="45" w:type="dxa"/>
              <w:left w:w="75" w:type="dxa"/>
              <w:bottom w:w="45" w:type="dxa"/>
              <w:right w:w="75" w:type="dxa"/>
            </w:tcMar>
            <w:hideMark/>
          </w:tcPr>
          <w:p w14:paraId="7D8DAEEC" w14:textId="77777777" w:rsidR="000C2FFC" w:rsidRPr="00382EFE" w:rsidRDefault="000C2FFC" w:rsidP="00382EFE">
            <w:pPr>
              <w:spacing w:after="0" w:line="240" w:lineRule="auto"/>
              <w:jc w:val="center"/>
              <w:textAlignment w:val="baseline"/>
              <w:rPr>
                <w:rFonts w:ascii="Times New Roman" w:eastAsia="Times New Roman" w:hAnsi="Times New Roman" w:cs="Times New Roman"/>
                <w:spacing w:val="2"/>
                <w:sz w:val="28"/>
                <w:szCs w:val="28"/>
                <w:lang w:eastAsia="ru-RU"/>
              </w:rPr>
            </w:pPr>
            <w:r w:rsidRPr="00382EFE">
              <w:rPr>
                <w:rFonts w:ascii="Times New Roman" w:eastAsia="Times New Roman" w:hAnsi="Times New Roman" w:cs="Times New Roman"/>
                <w:spacing w:val="2"/>
                <w:sz w:val="28"/>
                <w:szCs w:val="28"/>
                <w:lang w:eastAsia="ru-RU"/>
              </w:rPr>
              <w:t>1</w:t>
            </w:r>
          </w:p>
        </w:tc>
        <w:tc>
          <w:tcPr>
            <w:tcW w:w="2924" w:type="dxa"/>
            <w:shd w:val="clear" w:color="auto" w:fill="auto"/>
            <w:tcMar>
              <w:top w:w="45" w:type="dxa"/>
              <w:left w:w="75" w:type="dxa"/>
              <w:bottom w:w="45" w:type="dxa"/>
              <w:right w:w="75" w:type="dxa"/>
            </w:tcMar>
            <w:hideMark/>
          </w:tcPr>
          <w:p w14:paraId="3F7C87A6" w14:textId="77777777" w:rsidR="00FD17A9" w:rsidRPr="00382EFE" w:rsidRDefault="000C2FFC" w:rsidP="00382EFE">
            <w:pPr>
              <w:spacing w:after="0" w:line="240" w:lineRule="auto"/>
              <w:jc w:val="both"/>
              <w:textAlignment w:val="baseline"/>
              <w:rPr>
                <w:rFonts w:ascii="Times New Roman" w:eastAsia="Times New Roman" w:hAnsi="Times New Roman" w:cs="Times New Roman"/>
                <w:spacing w:val="2"/>
                <w:sz w:val="28"/>
                <w:szCs w:val="28"/>
                <w:lang w:eastAsia="ru-RU"/>
              </w:rPr>
            </w:pPr>
            <w:r w:rsidRPr="00382EFE">
              <w:rPr>
                <w:rFonts w:ascii="Times New Roman" w:eastAsia="Times New Roman" w:hAnsi="Times New Roman" w:cs="Times New Roman"/>
                <w:spacing w:val="2"/>
                <w:sz w:val="28"/>
                <w:szCs w:val="28"/>
                <w:lang w:eastAsia="ru-RU"/>
              </w:rPr>
              <w:t>Фамилия, имя, отчество (при его наличии)</w:t>
            </w:r>
          </w:p>
        </w:tc>
        <w:tc>
          <w:tcPr>
            <w:tcW w:w="6317" w:type="dxa"/>
            <w:shd w:val="clear" w:color="auto" w:fill="auto"/>
            <w:tcMar>
              <w:top w:w="45" w:type="dxa"/>
              <w:left w:w="75" w:type="dxa"/>
              <w:bottom w:w="45" w:type="dxa"/>
              <w:right w:w="75" w:type="dxa"/>
            </w:tcMar>
            <w:hideMark/>
          </w:tcPr>
          <w:p w14:paraId="276CC525" w14:textId="00AD96A3" w:rsidR="000C2FFC" w:rsidRPr="00382EFE" w:rsidRDefault="00A572C3" w:rsidP="00382EFE">
            <w:pPr>
              <w:spacing w:after="0" w:line="240" w:lineRule="auto"/>
              <w:jc w:val="both"/>
              <w:rPr>
                <w:rFonts w:ascii="Times New Roman" w:eastAsia="Times New Roman" w:hAnsi="Times New Roman" w:cs="Times New Roman"/>
                <w:sz w:val="28"/>
                <w:szCs w:val="28"/>
                <w:lang w:val="kk-KZ" w:eastAsia="ru-RU"/>
              </w:rPr>
            </w:pPr>
            <w:r w:rsidRPr="00382EFE">
              <w:rPr>
                <w:rFonts w:ascii="Times New Roman" w:eastAsia="Times New Roman" w:hAnsi="Times New Roman" w:cs="Times New Roman"/>
                <w:sz w:val="28"/>
                <w:szCs w:val="28"/>
                <w:lang w:val="kk-KZ" w:eastAsia="ru-RU"/>
              </w:rPr>
              <w:t>Кожамжарова Асел Сейдахметкызы</w:t>
            </w:r>
          </w:p>
        </w:tc>
      </w:tr>
      <w:tr w:rsidR="000C2FFC" w:rsidRPr="000C2FFC" w14:paraId="4DD958DC" w14:textId="77777777" w:rsidTr="00DF556B">
        <w:tc>
          <w:tcPr>
            <w:tcW w:w="540" w:type="dxa"/>
            <w:shd w:val="clear" w:color="auto" w:fill="auto"/>
            <w:tcMar>
              <w:top w:w="45" w:type="dxa"/>
              <w:left w:w="75" w:type="dxa"/>
              <w:bottom w:w="45" w:type="dxa"/>
              <w:right w:w="75" w:type="dxa"/>
            </w:tcMar>
            <w:hideMark/>
          </w:tcPr>
          <w:p w14:paraId="6762A7EC" w14:textId="77777777" w:rsidR="00FD17A9" w:rsidRPr="00382EFE" w:rsidRDefault="00FD17A9" w:rsidP="00382EFE">
            <w:pPr>
              <w:spacing w:after="0" w:line="240" w:lineRule="auto"/>
              <w:jc w:val="center"/>
              <w:textAlignment w:val="baseline"/>
              <w:rPr>
                <w:rFonts w:ascii="Times New Roman" w:eastAsia="Times New Roman" w:hAnsi="Times New Roman" w:cs="Times New Roman"/>
                <w:spacing w:val="2"/>
                <w:sz w:val="28"/>
                <w:szCs w:val="28"/>
                <w:lang w:eastAsia="ru-RU"/>
              </w:rPr>
            </w:pPr>
          </w:p>
          <w:p w14:paraId="4ED0FD52" w14:textId="77777777" w:rsidR="000C2FFC" w:rsidRPr="00382EFE" w:rsidRDefault="000C2FFC" w:rsidP="00382EFE">
            <w:pPr>
              <w:spacing w:after="0" w:line="240" w:lineRule="auto"/>
              <w:jc w:val="center"/>
              <w:textAlignment w:val="baseline"/>
              <w:rPr>
                <w:rFonts w:ascii="Times New Roman" w:eastAsia="Times New Roman" w:hAnsi="Times New Roman" w:cs="Times New Roman"/>
                <w:spacing w:val="2"/>
                <w:sz w:val="28"/>
                <w:szCs w:val="28"/>
                <w:lang w:eastAsia="ru-RU"/>
              </w:rPr>
            </w:pPr>
            <w:r w:rsidRPr="00382EFE">
              <w:rPr>
                <w:rFonts w:ascii="Times New Roman" w:eastAsia="Times New Roman" w:hAnsi="Times New Roman" w:cs="Times New Roman"/>
                <w:spacing w:val="2"/>
                <w:sz w:val="28"/>
                <w:szCs w:val="28"/>
                <w:lang w:eastAsia="ru-RU"/>
              </w:rPr>
              <w:t>2</w:t>
            </w:r>
          </w:p>
        </w:tc>
        <w:tc>
          <w:tcPr>
            <w:tcW w:w="2924" w:type="dxa"/>
            <w:shd w:val="clear" w:color="auto" w:fill="auto"/>
            <w:tcMar>
              <w:top w:w="45" w:type="dxa"/>
              <w:left w:w="75" w:type="dxa"/>
              <w:bottom w:w="45" w:type="dxa"/>
              <w:right w:w="75" w:type="dxa"/>
            </w:tcMar>
            <w:hideMark/>
          </w:tcPr>
          <w:p w14:paraId="429324E8" w14:textId="77777777" w:rsidR="00B26108" w:rsidRPr="00382EFE" w:rsidRDefault="000C2FFC" w:rsidP="00382EFE">
            <w:pPr>
              <w:spacing w:after="0" w:line="240" w:lineRule="auto"/>
              <w:jc w:val="both"/>
              <w:textAlignment w:val="baseline"/>
              <w:rPr>
                <w:rFonts w:ascii="Times New Roman" w:eastAsia="Times New Roman" w:hAnsi="Times New Roman" w:cs="Times New Roman"/>
                <w:spacing w:val="2"/>
                <w:sz w:val="28"/>
                <w:szCs w:val="28"/>
                <w:lang w:eastAsia="ru-RU"/>
              </w:rPr>
            </w:pPr>
            <w:r w:rsidRPr="00382EFE">
              <w:rPr>
                <w:rFonts w:ascii="Times New Roman" w:eastAsia="Times New Roman" w:hAnsi="Times New Roman" w:cs="Times New Roman"/>
                <w:spacing w:val="2"/>
                <w:sz w:val="28"/>
                <w:szCs w:val="28"/>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6317" w:type="dxa"/>
            <w:shd w:val="clear" w:color="auto" w:fill="auto"/>
            <w:tcMar>
              <w:top w:w="45" w:type="dxa"/>
              <w:left w:w="75" w:type="dxa"/>
              <w:bottom w:w="45" w:type="dxa"/>
              <w:right w:w="75" w:type="dxa"/>
            </w:tcMar>
            <w:hideMark/>
          </w:tcPr>
          <w:p w14:paraId="21FBA443" w14:textId="54C5F261" w:rsidR="000C2FFC" w:rsidRPr="008B432C" w:rsidRDefault="00A572C3" w:rsidP="00382EFE">
            <w:pPr>
              <w:spacing w:after="0" w:line="240" w:lineRule="auto"/>
              <w:jc w:val="both"/>
              <w:rPr>
                <w:rFonts w:ascii="Times New Roman" w:eastAsia="Times New Roman" w:hAnsi="Times New Roman" w:cs="Times New Roman"/>
                <w:sz w:val="28"/>
                <w:szCs w:val="28"/>
                <w:lang w:val="kk-KZ" w:eastAsia="ru-RU"/>
              </w:rPr>
            </w:pPr>
            <w:r w:rsidRPr="00382EFE">
              <w:rPr>
                <w:rFonts w:ascii="Times New Roman" w:eastAsia="Times New Roman" w:hAnsi="Times New Roman" w:cs="Times New Roman"/>
                <w:sz w:val="28"/>
                <w:szCs w:val="28"/>
                <w:lang w:val="kk-KZ" w:eastAsia="ru-RU"/>
              </w:rPr>
              <w:t>Кандидат химических наук</w:t>
            </w:r>
            <w:r w:rsidR="000C2FFC" w:rsidRPr="00382EFE">
              <w:rPr>
                <w:rFonts w:ascii="Times New Roman" w:eastAsia="Times New Roman" w:hAnsi="Times New Roman" w:cs="Times New Roman"/>
                <w:sz w:val="28"/>
                <w:szCs w:val="28"/>
                <w:lang w:eastAsia="ru-RU"/>
              </w:rPr>
              <w:t xml:space="preserve">, решением Комитета по контролю в сфере образования и науки Министерства образования и науки Республики Казахстан от </w:t>
            </w:r>
            <w:r w:rsidR="005B662A" w:rsidRPr="00382EFE">
              <w:rPr>
                <w:rFonts w:ascii="Times New Roman" w:eastAsia="Times New Roman" w:hAnsi="Times New Roman" w:cs="Times New Roman"/>
                <w:sz w:val="28"/>
                <w:szCs w:val="28"/>
                <w:lang w:val="kk-KZ" w:eastAsia="ru-RU"/>
              </w:rPr>
              <w:t>19 марта</w:t>
            </w:r>
            <w:r w:rsidR="00AE690D" w:rsidRPr="00382EFE">
              <w:rPr>
                <w:rFonts w:ascii="Times New Roman" w:eastAsia="Times New Roman" w:hAnsi="Times New Roman" w:cs="Times New Roman"/>
                <w:sz w:val="28"/>
                <w:szCs w:val="28"/>
                <w:lang w:eastAsia="ru-RU"/>
              </w:rPr>
              <w:t xml:space="preserve"> 20</w:t>
            </w:r>
            <w:r w:rsidR="005B662A" w:rsidRPr="00382EFE">
              <w:rPr>
                <w:rFonts w:ascii="Times New Roman" w:eastAsia="Times New Roman" w:hAnsi="Times New Roman" w:cs="Times New Roman"/>
                <w:sz w:val="28"/>
                <w:szCs w:val="28"/>
                <w:lang w:val="kk-KZ" w:eastAsia="ru-RU"/>
              </w:rPr>
              <w:t>09</w:t>
            </w:r>
            <w:r w:rsidR="000C2FFC" w:rsidRPr="00382EFE">
              <w:rPr>
                <w:rFonts w:ascii="Times New Roman" w:eastAsia="Times New Roman" w:hAnsi="Times New Roman" w:cs="Times New Roman"/>
                <w:sz w:val="28"/>
                <w:szCs w:val="28"/>
                <w:lang w:eastAsia="ru-RU"/>
              </w:rPr>
              <w:t xml:space="preserve"> года (</w:t>
            </w:r>
            <w:proofErr w:type="spellStart"/>
            <w:r w:rsidR="000C2FFC" w:rsidRPr="00382EFE">
              <w:rPr>
                <w:rFonts w:ascii="Times New Roman" w:eastAsia="Times New Roman" w:hAnsi="Times New Roman" w:cs="Times New Roman"/>
                <w:sz w:val="28"/>
                <w:szCs w:val="28"/>
                <w:lang w:eastAsia="ru-RU"/>
              </w:rPr>
              <w:t>пр</w:t>
            </w:r>
            <w:proofErr w:type="spellEnd"/>
            <w:r w:rsidR="005B662A" w:rsidRPr="00382EFE">
              <w:rPr>
                <w:rFonts w:ascii="Times New Roman" w:eastAsia="Times New Roman" w:hAnsi="Times New Roman" w:cs="Times New Roman"/>
                <w:sz w:val="28"/>
                <w:szCs w:val="28"/>
                <w:lang w:val="kk-KZ" w:eastAsia="ru-RU"/>
              </w:rPr>
              <w:t>отокол</w:t>
            </w:r>
            <w:r w:rsidR="000C2FFC" w:rsidRPr="00382EFE">
              <w:rPr>
                <w:rFonts w:ascii="Times New Roman" w:eastAsia="Times New Roman" w:hAnsi="Times New Roman" w:cs="Times New Roman"/>
                <w:sz w:val="28"/>
                <w:szCs w:val="28"/>
                <w:lang w:eastAsia="ru-RU"/>
              </w:rPr>
              <w:t xml:space="preserve"> №</w:t>
            </w:r>
            <w:r w:rsidR="005B662A" w:rsidRPr="00382EFE">
              <w:rPr>
                <w:rFonts w:ascii="Times New Roman" w:eastAsia="Times New Roman" w:hAnsi="Times New Roman" w:cs="Times New Roman"/>
                <w:sz w:val="28"/>
                <w:szCs w:val="28"/>
                <w:lang w:val="kk-KZ" w:eastAsia="ru-RU"/>
              </w:rPr>
              <w:t>3</w:t>
            </w:r>
            <w:r w:rsidR="00D661EB" w:rsidRPr="00382EFE">
              <w:rPr>
                <w:rFonts w:ascii="Times New Roman" w:eastAsia="Times New Roman" w:hAnsi="Times New Roman" w:cs="Times New Roman"/>
                <w:sz w:val="28"/>
                <w:szCs w:val="28"/>
                <w:lang w:eastAsia="ru-RU"/>
              </w:rPr>
              <w:t xml:space="preserve">, </w:t>
            </w:r>
            <w:r w:rsidR="009814EC" w:rsidRPr="00382EFE">
              <w:rPr>
                <w:rFonts w:ascii="Times New Roman" w:eastAsia="Times New Roman" w:hAnsi="Times New Roman" w:cs="Times New Roman"/>
                <w:sz w:val="28"/>
                <w:szCs w:val="28"/>
                <w:lang w:val="kk-KZ" w:eastAsia="ru-RU"/>
              </w:rPr>
              <w:t>Ғ</w:t>
            </w:r>
            <w:r w:rsidR="005B662A" w:rsidRPr="00382EFE">
              <w:rPr>
                <w:rFonts w:ascii="Times New Roman" w:eastAsia="Times New Roman" w:hAnsi="Times New Roman" w:cs="Times New Roman"/>
                <w:sz w:val="28"/>
                <w:szCs w:val="28"/>
                <w:lang w:val="kk-KZ" w:eastAsia="ru-RU"/>
              </w:rPr>
              <w:t>К</w:t>
            </w:r>
            <w:r w:rsidR="00D661EB" w:rsidRPr="00382EFE">
              <w:rPr>
                <w:rFonts w:ascii="Times New Roman" w:eastAsia="Times New Roman" w:hAnsi="Times New Roman" w:cs="Times New Roman"/>
                <w:sz w:val="28"/>
                <w:szCs w:val="28"/>
                <w:lang w:eastAsia="ru-RU"/>
              </w:rPr>
              <w:t xml:space="preserve"> №</w:t>
            </w:r>
            <w:r w:rsidR="009814EC" w:rsidRPr="00382EFE">
              <w:rPr>
                <w:rFonts w:ascii="Times New Roman" w:eastAsia="Times New Roman" w:hAnsi="Times New Roman" w:cs="Times New Roman"/>
                <w:sz w:val="28"/>
                <w:szCs w:val="28"/>
                <w:lang w:val="kk-KZ" w:eastAsia="ru-RU"/>
              </w:rPr>
              <w:t>000</w:t>
            </w:r>
            <w:r w:rsidR="005B662A" w:rsidRPr="00382EFE">
              <w:rPr>
                <w:rFonts w:ascii="Times New Roman" w:eastAsia="Times New Roman" w:hAnsi="Times New Roman" w:cs="Times New Roman"/>
                <w:sz w:val="28"/>
                <w:szCs w:val="28"/>
                <w:lang w:val="kk-KZ" w:eastAsia="ru-RU"/>
              </w:rPr>
              <w:t>2748</w:t>
            </w:r>
            <w:r w:rsidR="000C2FFC" w:rsidRPr="00382EFE">
              <w:rPr>
                <w:rFonts w:ascii="Times New Roman" w:eastAsia="Times New Roman" w:hAnsi="Times New Roman" w:cs="Times New Roman"/>
                <w:sz w:val="28"/>
                <w:szCs w:val="28"/>
                <w:lang w:eastAsia="ru-RU"/>
              </w:rPr>
              <w:t>)</w:t>
            </w:r>
          </w:p>
        </w:tc>
      </w:tr>
      <w:tr w:rsidR="000C2FFC" w:rsidRPr="000C2FFC" w14:paraId="4A3CC0B3" w14:textId="77777777" w:rsidTr="00DF556B">
        <w:tc>
          <w:tcPr>
            <w:tcW w:w="540" w:type="dxa"/>
            <w:shd w:val="clear" w:color="auto" w:fill="auto"/>
            <w:tcMar>
              <w:top w:w="45" w:type="dxa"/>
              <w:left w:w="75" w:type="dxa"/>
              <w:bottom w:w="45" w:type="dxa"/>
              <w:right w:w="75" w:type="dxa"/>
            </w:tcMar>
            <w:hideMark/>
          </w:tcPr>
          <w:p w14:paraId="2632C471" w14:textId="77777777" w:rsidR="000C2FFC" w:rsidRPr="00382EFE" w:rsidRDefault="000C2FFC" w:rsidP="00382EFE">
            <w:pPr>
              <w:spacing w:after="0" w:line="240" w:lineRule="auto"/>
              <w:jc w:val="center"/>
              <w:textAlignment w:val="baseline"/>
              <w:rPr>
                <w:rFonts w:ascii="Times New Roman" w:eastAsia="Times New Roman" w:hAnsi="Times New Roman" w:cs="Times New Roman"/>
                <w:spacing w:val="2"/>
                <w:sz w:val="28"/>
                <w:szCs w:val="28"/>
                <w:lang w:eastAsia="ru-RU"/>
              </w:rPr>
            </w:pPr>
            <w:r w:rsidRPr="00382EFE">
              <w:rPr>
                <w:rFonts w:ascii="Times New Roman" w:eastAsia="Times New Roman" w:hAnsi="Times New Roman" w:cs="Times New Roman"/>
                <w:spacing w:val="2"/>
                <w:sz w:val="28"/>
                <w:szCs w:val="28"/>
                <w:lang w:eastAsia="ru-RU"/>
              </w:rPr>
              <w:t>3</w:t>
            </w:r>
          </w:p>
        </w:tc>
        <w:tc>
          <w:tcPr>
            <w:tcW w:w="2924" w:type="dxa"/>
            <w:shd w:val="clear" w:color="auto" w:fill="auto"/>
            <w:tcMar>
              <w:top w:w="45" w:type="dxa"/>
              <w:left w:w="75" w:type="dxa"/>
              <w:bottom w:w="45" w:type="dxa"/>
              <w:right w:w="75" w:type="dxa"/>
            </w:tcMar>
            <w:hideMark/>
          </w:tcPr>
          <w:p w14:paraId="04A6F8B3" w14:textId="77777777" w:rsidR="00B26108" w:rsidRPr="00382EFE" w:rsidRDefault="000C2FFC" w:rsidP="00382EFE">
            <w:pPr>
              <w:spacing w:after="0" w:line="240" w:lineRule="auto"/>
              <w:jc w:val="both"/>
              <w:textAlignment w:val="baseline"/>
              <w:rPr>
                <w:rFonts w:ascii="Times New Roman" w:eastAsia="Times New Roman" w:hAnsi="Times New Roman" w:cs="Times New Roman"/>
                <w:spacing w:val="2"/>
                <w:sz w:val="28"/>
                <w:szCs w:val="28"/>
                <w:lang w:eastAsia="ru-RU"/>
              </w:rPr>
            </w:pPr>
            <w:r w:rsidRPr="00382EFE">
              <w:rPr>
                <w:rFonts w:ascii="Times New Roman" w:eastAsia="Times New Roman" w:hAnsi="Times New Roman" w:cs="Times New Roman"/>
                <w:spacing w:val="2"/>
                <w:sz w:val="28"/>
                <w:szCs w:val="28"/>
                <w:lang w:eastAsia="ru-RU"/>
              </w:rPr>
              <w:t>Ученое звание, дата присуждения</w:t>
            </w:r>
          </w:p>
        </w:tc>
        <w:tc>
          <w:tcPr>
            <w:tcW w:w="6317" w:type="dxa"/>
            <w:shd w:val="clear" w:color="auto" w:fill="auto"/>
            <w:tcMar>
              <w:top w:w="45" w:type="dxa"/>
              <w:left w:w="75" w:type="dxa"/>
              <w:bottom w:w="45" w:type="dxa"/>
              <w:right w:w="75" w:type="dxa"/>
            </w:tcMar>
            <w:hideMark/>
          </w:tcPr>
          <w:p w14:paraId="485A4603" w14:textId="77777777" w:rsidR="000C2FFC" w:rsidRPr="00382EFE" w:rsidRDefault="000C2FFC" w:rsidP="00382EFE">
            <w:pPr>
              <w:spacing w:after="0" w:line="240" w:lineRule="auto"/>
              <w:jc w:val="both"/>
              <w:rPr>
                <w:rFonts w:ascii="Times New Roman" w:eastAsia="Times New Roman" w:hAnsi="Times New Roman" w:cs="Times New Roman"/>
                <w:sz w:val="28"/>
                <w:szCs w:val="28"/>
                <w:lang w:eastAsia="ru-RU"/>
              </w:rPr>
            </w:pPr>
            <w:r w:rsidRPr="00382EFE">
              <w:rPr>
                <w:rFonts w:ascii="Times New Roman" w:eastAsia="Times New Roman" w:hAnsi="Times New Roman" w:cs="Times New Roman"/>
                <w:sz w:val="28"/>
                <w:szCs w:val="28"/>
                <w:lang w:eastAsia="ru-RU"/>
              </w:rPr>
              <w:t>-</w:t>
            </w:r>
          </w:p>
        </w:tc>
      </w:tr>
      <w:tr w:rsidR="000C2FFC" w:rsidRPr="000C2FFC" w14:paraId="7361EB22" w14:textId="77777777" w:rsidTr="00DF556B">
        <w:tc>
          <w:tcPr>
            <w:tcW w:w="540" w:type="dxa"/>
            <w:shd w:val="clear" w:color="auto" w:fill="auto"/>
            <w:tcMar>
              <w:top w:w="45" w:type="dxa"/>
              <w:left w:w="75" w:type="dxa"/>
              <w:bottom w:w="45" w:type="dxa"/>
              <w:right w:w="75" w:type="dxa"/>
            </w:tcMar>
            <w:hideMark/>
          </w:tcPr>
          <w:p w14:paraId="17B9642D" w14:textId="77777777" w:rsidR="000C2FFC" w:rsidRPr="00382EFE" w:rsidRDefault="000C2FFC" w:rsidP="00382EFE">
            <w:pPr>
              <w:spacing w:after="0" w:line="240" w:lineRule="auto"/>
              <w:jc w:val="center"/>
              <w:textAlignment w:val="baseline"/>
              <w:rPr>
                <w:rFonts w:ascii="Times New Roman" w:eastAsia="Times New Roman" w:hAnsi="Times New Roman" w:cs="Times New Roman"/>
                <w:spacing w:val="2"/>
                <w:sz w:val="28"/>
                <w:szCs w:val="28"/>
                <w:lang w:eastAsia="ru-RU"/>
              </w:rPr>
            </w:pPr>
            <w:r w:rsidRPr="00382EFE">
              <w:rPr>
                <w:rFonts w:ascii="Times New Roman" w:eastAsia="Times New Roman" w:hAnsi="Times New Roman" w:cs="Times New Roman"/>
                <w:spacing w:val="2"/>
                <w:sz w:val="28"/>
                <w:szCs w:val="28"/>
                <w:lang w:eastAsia="ru-RU"/>
              </w:rPr>
              <w:t>4</w:t>
            </w:r>
          </w:p>
        </w:tc>
        <w:tc>
          <w:tcPr>
            <w:tcW w:w="2924" w:type="dxa"/>
            <w:shd w:val="clear" w:color="auto" w:fill="auto"/>
            <w:tcMar>
              <w:top w:w="45" w:type="dxa"/>
              <w:left w:w="75" w:type="dxa"/>
              <w:bottom w:w="45" w:type="dxa"/>
              <w:right w:w="75" w:type="dxa"/>
            </w:tcMar>
            <w:hideMark/>
          </w:tcPr>
          <w:p w14:paraId="3E44E153" w14:textId="77777777" w:rsidR="00B26108" w:rsidRPr="00382EFE" w:rsidRDefault="000C2FFC" w:rsidP="00382EFE">
            <w:pPr>
              <w:spacing w:after="0" w:line="240" w:lineRule="auto"/>
              <w:jc w:val="both"/>
              <w:textAlignment w:val="baseline"/>
              <w:rPr>
                <w:rFonts w:ascii="Times New Roman" w:eastAsia="Times New Roman" w:hAnsi="Times New Roman" w:cs="Times New Roman"/>
                <w:spacing w:val="2"/>
                <w:sz w:val="28"/>
                <w:szCs w:val="28"/>
                <w:lang w:eastAsia="ru-RU"/>
              </w:rPr>
            </w:pPr>
            <w:r w:rsidRPr="00382EFE">
              <w:rPr>
                <w:rFonts w:ascii="Times New Roman" w:eastAsia="Times New Roman" w:hAnsi="Times New Roman" w:cs="Times New Roman"/>
                <w:spacing w:val="2"/>
                <w:sz w:val="28"/>
                <w:szCs w:val="28"/>
                <w:lang w:eastAsia="ru-RU"/>
              </w:rPr>
              <w:t>Почетное звание, дата присуждения</w:t>
            </w:r>
          </w:p>
        </w:tc>
        <w:tc>
          <w:tcPr>
            <w:tcW w:w="6317" w:type="dxa"/>
            <w:shd w:val="clear" w:color="auto" w:fill="auto"/>
            <w:tcMar>
              <w:top w:w="45" w:type="dxa"/>
              <w:left w:w="75" w:type="dxa"/>
              <w:bottom w:w="45" w:type="dxa"/>
              <w:right w:w="75" w:type="dxa"/>
            </w:tcMar>
            <w:hideMark/>
          </w:tcPr>
          <w:p w14:paraId="4E3F746A" w14:textId="77777777" w:rsidR="000C2FFC" w:rsidRPr="00382EFE" w:rsidRDefault="000C2FFC" w:rsidP="00382EFE">
            <w:pPr>
              <w:spacing w:after="0" w:line="240" w:lineRule="auto"/>
              <w:jc w:val="both"/>
              <w:rPr>
                <w:rFonts w:ascii="Times New Roman" w:eastAsia="Times New Roman" w:hAnsi="Times New Roman" w:cs="Times New Roman"/>
                <w:sz w:val="28"/>
                <w:szCs w:val="28"/>
                <w:lang w:eastAsia="ru-RU"/>
              </w:rPr>
            </w:pPr>
            <w:r w:rsidRPr="00382EFE">
              <w:rPr>
                <w:rFonts w:ascii="Times New Roman" w:eastAsia="Times New Roman" w:hAnsi="Times New Roman" w:cs="Times New Roman"/>
                <w:sz w:val="28"/>
                <w:szCs w:val="28"/>
                <w:lang w:eastAsia="ru-RU"/>
              </w:rPr>
              <w:t>-</w:t>
            </w:r>
          </w:p>
        </w:tc>
      </w:tr>
      <w:tr w:rsidR="000C2FFC" w:rsidRPr="000C2FFC" w14:paraId="65564668" w14:textId="77777777" w:rsidTr="00DF556B">
        <w:tc>
          <w:tcPr>
            <w:tcW w:w="540" w:type="dxa"/>
            <w:shd w:val="clear" w:color="auto" w:fill="auto"/>
            <w:tcMar>
              <w:top w:w="45" w:type="dxa"/>
              <w:left w:w="75" w:type="dxa"/>
              <w:bottom w:w="45" w:type="dxa"/>
              <w:right w:w="75" w:type="dxa"/>
            </w:tcMar>
            <w:hideMark/>
          </w:tcPr>
          <w:p w14:paraId="0E867562" w14:textId="77777777" w:rsidR="000C2FFC" w:rsidRPr="00382EFE" w:rsidRDefault="000C2FFC" w:rsidP="00382EFE">
            <w:pPr>
              <w:spacing w:after="0" w:line="240" w:lineRule="auto"/>
              <w:jc w:val="center"/>
              <w:textAlignment w:val="baseline"/>
              <w:rPr>
                <w:rFonts w:ascii="Times New Roman" w:eastAsia="Times New Roman" w:hAnsi="Times New Roman" w:cs="Times New Roman"/>
                <w:spacing w:val="2"/>
                <w:sz w:val="28"/>
                <w:szCs w:val="28"/>
                <w:lang w:eastAsia="ru-RU"/>
              </w:rPr>
            </w:pPr>
            <w:r w:rsidRPr="00382EFE">
              <w:rPr>
                <w:rFonts w:ascii="Times New Roman" w:eastAsia="Times New Roman" w:hAnsi="Times New Roman" w:cs="Times New Roman"/>
                <w:spacing w:val="2"/>
                <w:sz w:val="28"/>
                <w:szCs w:val="28"/>
                <w:lang w:eastAsia="ru-RU"/>
              </w:rPr>
              <w:t>5</w:t>
            </w:r>
          </w:p>
        </w:tc>
        <w:tc>
          <w:tcPr>
            <w:tcW w:w="2924" w:type="dxa"/>
            <w:shd w:val="clear" w:color="auto" w:fill="auto"/>
            <w:tcMar>
              <w:top w:w="45" w:type="dxa"/>
              <w:left w:w="75" w:type="dxa"/>
              <w:bottom w:w="45" w:type="dxa"/>
              <w:right w:w="75" w:type="dxa"/>
            </w:tcMar>
            <w:hideMark/>
          </w:tcPr>
          <w:p w14:paraId="5751F828" w14:textId="77777777" w:rsidR="000C2FFC" w:rsidRPr="00BC1F78" w:rsidRDefault="000C2FFC" w:rsidP="00382EFE">
            <w:pPr>
              <w:spacing w:after="0" w:line="240" w:lineRule="auto"/>
              <w:jc w:val="both"/>
              <w:textAlignment w:val="baseline"/>
              <w:rPr>
                <w:rFonts w:ascii="Times New Roman" w:eastAsia="Times New Roman" w:hAnsi="Times New Roman" w:cs="Times New Roman"/>
                <w:spacing w:val="2"/>
                <w:sz w:val="28"/>
                <w:szCs w:val="28"/>
                <w:lang w:eastAsia="ru-RU"/>
              </w:rPr>
            </w:pPr>
            <w:r w:rsidRPr="00BC1F78">
              <w:rPr>
                <w:rFonts w:ascii="Times New Roman" w:eastAsia="Times New Roman" w:hAnsi="Times New Roman" w:cs="Times New Roman"/>
                <w:spacing w:val="2"/>
                <w:sz w:val="28"/>
                <w:szCs w:val="28"/>
                <w:lang w:eastAsia="ru-RU"/>
              </w:rPr>
              <w:t>Должность (дата и номер приказа о назначении на должность)</w:t>
            </w:r>
          </w:p>
        </w:tc>
        <w:tc>
          <w:tcPr>
            <w:tcW w:w="6317" w:type="dxa"/>
            <w:shd w:val="clear" w:color="auto" w:fill="auto"/>
            <w:tcMar>
              <w:top w:w="45" w:type="dxa"/>
              <w:left w:w="75" w:type="dxa"/>
              <w:bottom w:w="45" w:type="dxa"/>
              <w:right w:w="75" w:type="dxa"/>
            </w:tcMar>
            <w:hideMark/>
          </w:tcPr>
          <w:p w14:paraId="5B263F46" w14:textId="27F5BE92" w:rsidR="00B26108" w:rsidRPr="00BC1F78" w:rsidRDefault="00BC1F78" w:rsidP="00382EFE">
            <w:pPr>
              <w:spacing w:after="0" w:line="240" w:lineRule="auto"/>
              <w:jc w:val="both"/>
              <w:rPr>
                <w:rFonts w:ascii="Times New Roman" w:eastAsia="Times New Roman" w:hAnsi="Times New Roman" w:cs="Times New Roman"/>
                <w:sz w:val="28"/>
                <w:szCs w:val="28"/>
                <w:lang w:eastAsia="ru-RU"/>
              </w:rPr>
            </w:pPr>
            <w:r w:rsidRPr="004E35AD">
              <w:rPr>
                <w:rFonts w:ascii="Times New Roman" w:hAnsi="Times New Roman" w:cs="Times New Roman"/>
                <w:sz w:val="28"/>
                <w:szCs w:val="28"/>
              </w:rPr>
              <w:t xml:space="preserve">ассоциированный профессор без </w:t>
            </w:r>
            <w:proofErr w:type="spellStart"/>
            <w:r w:rsidRPr="004E35AD">
              <w:rPr>
                <w:rFonts w:ascii="Times New Roman" w:hAnsi="Times New Roman" w:cs="Times New Roman"/>
                <w:sz w:val="28"/>
                <w:szCs w:val="28"/>
              </w:rPr>
              <w:t>уч</w:t>
            </w:r>
            <w:proofErr w:type="spellEnd"/>
            <w:r w:rsidRPr="004E35AD">
              <w:rPr>
                <w:rFonts w:ascii="Times New Roman" w:hAnsi="Times New Roman" w:cs="Times New Roman"/>
                <w:sz w:val="28"/>
                <w:szCs w:val="28"/>
                <w:lang w:val="kk-KZ"/>
              </w:rPr>
              <w:t>еного</w:t>
            </w:r>
            <w:r w:rsidRPr="004E35AD">
              <w:rPr>
                <w:rFonts w:ascii="Times New Roman" w:hAnsi="Times New Roman" w:cs="Times New Roman"/>
                <w:sz w:val="28"/>
                <w:szCs w:val="28"/>
              </w:rPr>
              <w:t xml:space="preserve"> звания</w:t>
            </w:r>
            <w:r w:rsidR="00EF72D3" w:rsidRPr="00BC1F78">
              <w:rPr>
                <w:rFonts w:ascii="Times New Roman" w:eastAsia="Times New Roman" w:hAnsi="Times New Roman" w:cs="Times New Roman"/>
                <w:sz w:val="28"/>
                <w:szCs w:val="28"/>
                <w:lang w:eastAsia="ru-RU"/>
              </w:rPr>
              <w:t xml:space="preserve"> </w:t>
            </w:r>
            <w:r w:rsidR="00E97E8C" w:rsidRPr="00BC1F78">
              <w:rPr>
                <w:rFonts w:ascii="Times New Roman" w:eastAsia="Times New Roman" w:hAnsi="Times New Roman" w:cs="Times New Roman"/>
                <w:sz w:val="28"/>
                <w:szCs w:val="28"/>
                <w:lang w:eastAsia="ru-RU"/>
              </w:rPr>
              <w:t>кафедры</w:t>
            </w:r>
            <w:r w:rsidR="005B662A" w:rsidRPr="00BC1F78">
              <w:rPr>
                <w:rFonts w:ascii="Times New Roman" w:hAnsi="Times New Roman" w:cs="Times New Roman"/>
                <w:bCs/>
                <w:sz w:val="28"/>
                <w:szCs w:val="28"/>
              </w:rPr>
              <w:t xml:space="preserve"> </w:t>
            </w:r>
            <w:r w:rsidR="005B662A" w:rsidRPr="00BC1F78">
              <w:rPr>
                <w:rFonts w:ascii="Times New Roman" w:hAnsi="Times New Roman" w:cs="Times New Roman"/>
                <w:sz w:val="28"/>
                <w:szCs w:val="28"/>
                <w:lang w:val="kk-KZ"/>
              </w:rPr>
              <w:t>фармацевтической</w:t>
            </w:r>
            <w:r w:rsidRPr="00BC1F78">
              <w:rPr>
                <w:rFonts w:ascii="Times New Roman" w:hAnsi="Times New Roman" w:cs="Times New Roman"/>
                <w:sz w:val="28"/>
                <w:szCs w:val="28"/>
                <w:lang w:val="kk-KZ"/>
              </w:rPr>
              <w:t xml:space="preserve"> и</w:t>
            </w:r>
            <w:r w:rsidR="005B662A" w:rsidRPr="00BC1F78">
              <w:rPr>
                <w:rFonts w:ascii="Times New Roman" w:hAnsi="Times New Roman" w:cs="Times New Roman"/>
                <w:sz w:val="28"/>
                <w:szCs w:val="28"/>
                <w:lang w:val="kk-KZ"/>
              </w:rPr>
              <w:t xml:space="preserve"> токсикологической химии</w:t>
            </w:r>
            <w:r w:rsidR="009814EC" w:rsidRPr="00BC1F78">
              <w:rPr>
                <w:rFonts w:ascii="Times New Roman" w:eastAsia="Times New Roman" w:hAnsi="Times New Roman" w:cs="Times New Roman"/>
                <w:sz w:val="28"/>
                <w:szCs w:val="28"/>
                <w:lang w:val="kk-KZ" w:eastAsia="ru-RU"/>
              </w:rPr>
              <w:t xml:space="preserve"> </w:t>
            </w:r>
            <w:r w:rsidR="00EF72D3" w:rsidRPr="00BC1F78">
              <w:rPr>
                <w:rFonts w:ascii="Times New Roman" w:eastAsia="Times New Roman" w:hAnsi="Times New Roman" w:cs="Times New Roman"/>
                <w:sz w:val="28"/>
                <w:szCs w:val="28"/>
                <w:lang w:eastAsia="ru-RU"/>
              </w:rPr>
              <w:t xml:space="preserve">с </w:t>
            </w:r>
            <w:r w:rsidR="00E41143" w:rsidRPr="00BC1F78">
              <w:rPr>
                <w:rFonts w:ascii="Times New Roman" w:eastAsia="Times New Roman" w:hAnsi="Times New Roman" w:cs="Times New Roman"/>
                <w:sz w:val="28"/>
                <w:szCs w:val="28"/>
                <w:lang w:eastAsia="ru-RU"/>
              </w:rPr>
              <w:t>01</w:t>
            </w:r>
            <w:r w:rsidR="00EF72D3" w:rsidRPr="00BC1F78">
              <w:rPr>
                <w:rFonts w:ascii="Times New Roman" w:eastAsia="Times New Roman" w:hAnsi="Times New Roman" w:cs="Times New Roman"/>
                <w:sz w:val="28"/>
                <w:szCs w:val="28"/>
                <w:lang w:eastAsia="ru-RU"/>
              </w:rPr>
              <w:t>.0</w:t>
            </w:r>
            <w:r w:rsidR="00E41143" w:rsidRPr="00BC1F78">
              <w:rPr>
                <w:rFonts w:ascii="Times New Roman" w:eastAsia="Times New Roman" w:hAnsi="Times New Roman" w:cs="Times New Roman"/>
                <w:sz w:val="28"/>
                <w:szCs w:val="28"/>
                <w:lang w:eastAsia="ru-RU"/>
              </w:rPr>
              <w:t>4</w:t>
            </w:r>
            <w:r w:rsidR="00EF72D3" w:rsidRPr="00BC1F78">
              <w:rPr>
                <w:rFonts w:ascii="Times New Roman" w:eastAsia="Times New Roman" w:hAnsi="Times New Roman" w:cs="Times New Roman"/>
                <w:sz w:val="28"/>
                <w:szCs w:val="28"/>
                <w:lang w:eastAsia="ru-RU"/>
              </w:rPr>
              <w:t>.20</w:t>
            </w:r>
            <w:r w:rsidR="00E41143" w:rsidRPr="00BC1F78">
              <w:rPr>
                <w:rFonts w:ascii="Times New Roman" w:eastAsia="Times New Roman" w:hAnsi="Times New Roman" w:cs="Times New Roman"/>
                <w:sz w:val="28"/>
                <w:szCs w:val="28"/>
                <w:lang w:eastAsia="ru-RU"/>
              </w:rPr>
              <w:t>15</w:t>
            </w:r>
            <w:r w:rsidR="00EF72D3" w:rsidRPr="00BC1F78">
              <w:rPr>
                <w:rFonts w:ascii="Times New Roman" w:eastAsia="Times New Roman" w:hAnsi="Times New Roman" w:cs="Times New Roman"/>
                <w:sz w:val="28"/>
                <w:szCs w:val="28"/>
                <w:lang w:eastAsia="ru-RU"/>
              </w:rPr>
              <w:t xml:space="preserve"> г</w:t>
            </w:r>
            <w:r w:rsidR="00F17DAA" w:rsidRPr="00BC1F78">
              <w:rPr>
                <w:rFonts w:ascii="Times New Roman" w:eastAsia="Times New Roman" w:hAnsi="Times New Roman" w:cs="Times New Roman"/>
                <w:sz w:val="28"/>
                <w:szCs w:val="28"/>
                <w:lang w:eastAsia="ru-RU"/>
              </w:rPr>
              <w:t>.</w:t>
            </w:r>
            <w:r w:rsidR="00EF72D3" w:rsidRPr="00BC1F78">
              <w:rPr>
                <w:rFonts w:ascii="Times New Roman" w:eastAsia="Times New Roman" w:hAnsi="Times New Roman" w:cs="Times New Roman"/>
                <w:sz w:val="28"/>
                <w:szCs w:val="28"/>
                <w:lang w:eastAsia="ru-RU"/>
              </w:rPr>
              <w:t xml:space="preserve"> </w:t>
            </w:r>
            <w:r w:rsidR="00F17DAA" w:rsidRPr="00BC1F78">
              <w:rPr>
                <w:rFonts w:ascii="Times New Roman" w:eastAsia="Times New Roman" w:hAnsi="Times New Roman" w:cs="Times New Roman"/>
                <w:sz w:val="28"/>
                <w:szCs w:val="28"/>
                <w:lang w:eastAsia="ru-RU"/>
              </w:rPr>
              <w:t xml:space="preserve">по настоящее время, </w:t>
            </w:r>
            <w:r w:rsidR="00EF72D3" w:rsidRPr="00BC1F78">
              <w:rPr>
                <w:rFonts w:ascii="Times New Roman" w:eastAsia="Times New Roman" w:hAnsi="Times New Roman" w:cs="Times New Roman"/>
                <w:sz w:val="28"/>
                <w:szCs w:val="28"/>
                <w:lang w:eastAsia="ru-RU"/>
              </w:rPr>
              <w:t xml:space="preserve">приказ </w:t>
            </w:r>
            <w:r w:rsidR="00E41143" w:rsidRPr="00BC1F78">
              <w:rPr>
                <w:rFonts w:ascii="Times New Roman" w:eastAsia="Times New Roman" w:hAnsi="Times New Roman" w:cs="Times New Roman"/>
                <w:sz w:val="28"/>
                <w:szCs w:val="28"/>
                <w:lang w:eastAsia="ru-RU"/>
              </w:rPr>
              <w:t>№1849</w:t>
            </w:r>
            <w:r w:rsidR="00F17DAA" w:rsidRPr="00BC1F78">
              <w:rPr>
                <w:rFonts w:ascii="Times New Roman" w:eastAsia="Times New Roman" w:hAnsi="Times New Roman" w:cs="Times New Roman"/>
                <w:sz w:val="28"/>
                <w:szCs w:val="28"/>
                <w:lang w:eastAsia="ru-RU"/>
              </w:rPr>
              <w:t>-</w:t>
            </w:r>
            <w:r w:rsidR="00EF72D3" w:rsidRPr="00BC1F78">
              <w:rPr>
                <w:rFonts w:ascii="Times New Roman" w:eastAsia="Times New Roman" w:hAnsi="Times New Roman" w:cs="Times New Roman"/>
                <w:sz w:val="28"/>
                <w:szCs w:val="28"/>
                <w:lang w:eastAsia="ru-RU"/>
              </w:rPr>
              <w:t xml:space="preserve">л от </w:t>
            </w:r>
            <w:r w:rsidR="00E41143" w:rsidRPr="00BC1F78">
              <w:rPr>
                <w:rFonts w:ascii="Times New Roman" w:eastAsia="Times New Roman" w:hAnsi="Times New Roman" w:cs="Times New Roman"/>
                <w:sz w:val="28"/>
                <w:szCs w:val="28"/>
                <w:lang w:eastAsia="ru-RU"/>
              </w:rPr>
              <w:t>10</w:t>
            </w:r>
            <w:r w:rsidR="00EF72D3" w:rsidRPr="00BC1F78">
              <w:rPr>
                <w:rFonts w:ascii="Times New Roman" w:eastAsia="Times New Roman" w:hAnsi="Times New Roman" w:cs="Times New Roman"/>
                <w:sz w:val="28"/>
                <w:szCs w:val="28"/>
                <w:lang w:eastAsia="ru-RU"/>
              </w:rPr>
              <w:t>.0</w:t>
            </w:r>
            <w:r w:rsidR="00E41143" w:rsidRPr="00BC1F78">
              <w:rPr>
                <w:rFonts w:ascii="Times New Roman" w:eastAsia="Times New Roman" w:hAnsi="Times New Roman" w:cs="Times New Roman"/>
                <w:sz w:val="28"/>
                <w:szCs w:val="28"/>
                <w:lang w:eastAsia="ru-RU"/>
              </w:rPr>
              <w:t>4</w:t>
            </w:r>
            <w:r w:rsidR="00EF72D3" w:rsidRPr="00BC1F78">
              <w:rPr>
                <w:rFonts w:ascii="Times New Roman" w:eastAsia="Times New Roman" w:hAnsi="Times New Roman" w:cs="Times New Roman"/>
                <w:sz w:val="28"/>
                <w:szCs w:val="28"/>
                <w:lang w:eastAsia="ru-RU"/>
              </w:rPr>
              <w:t>.20</w:t>
            </w:r>
            <w:r w:rsidR="00E41143" w:rsidRPr="00BC1F78">
              <w:rPr>
                <w:rFonts w:ascii="Times New Roman" w:eastAsia="Times New Roman" w:hAnsi="Times New Roman" w:cs="Times New Roman"/>
                <w:sz w:val="28"/>
                <w:szCs w:val="28"/>
                <w:lang w:eastAsia="ru-RU"/>
              </w:rPr>
              <w:t>15</w:t>
            </w:r>
            <w:r w:rsidR="00F17DAA" w:rsidRPr="00BC1F78">
              <w:rPr>
                <w:rFonts w:ascii="Times New Roman" w:eastAsia="Times New Roman" w:hAnsi="Times New Roman" w:cs="Times New Roman"/>
                <w:sz w:val="28"/>
                <w:szCs w:val="28"/>
                <w:lang w:eastAsia="ru-RU"/>
              </w:rPr>
              <w:t xml:space="preserve"> </w:t>
            </w:r>
            <w:r w:rsidR="00EF72D3" w:rsidRPr="00BC1F78">
              <w:rPr>
                <w:rFonts w:ascii="Times New Roman" w:eastAsia="Times New Roman" w:hAnsi="Times New Roman" w:cs="Times New Roman"/>
                <w:sz w:val="28"/>
                <w:szCs w:val="28"/>
                <w:lang w:eastAsia="ru-RU"/>
              </w:rPr>
              <w:t>г</w:t>
            </w:r>
            <w:r w:rsidR="00F17DAA" w:rsidRPr="00BC1F78">
              <w:rPr>
                <w:rFonts w:ascii="Times New Roman" w:eastAsia="Times New Roman" w:hAnsi="Times New Roman" w:cs="Times New Roman"/>
                <w:sz w:val="28"/>
                <w:szCs w:val="28"/>
                <w:lang w:eastAsia="ru-RU"/>
              </w:rPr>
              <w:t>.</w:t>
            </w:r>
          </w:p>
        </w:tc>
      </w:tr>
      <w:tr w:rsidR="000C2FFC" w:rsidRPr="000C2FFC" w14:paraId="2213EDCF" w14:textId="77777777" w:rsidTr="00DF556B">
        <w:tc>
          <w:tcPr>
            <w:tcW w:w="540" w:type="dxa"/>
            <w:shd w:val="clear" w:color="auto" w:fill="auto"/>
            <w:tcMar>
              <w:top w:w="45" w:type="dxa"/>
              <w:left w:w="75" w:type="dxa"/>
              <w:bottom w:w="45" w:type="dxa"/>
              <w:right w:w="75" w:type="dxa"/>
            </w:tcMar>
            <w:hideMark/>
          </w:tcPr>
          <w:p w14:paraId="39D7E5CA" w14:textId="77777777" w:rsidR="000C2FFC" w:rsidRPr="00382EFE" w:rsidRDefault="000C2FFC" w:rsidP="00382EFE">
            <w:pPr>
              <w:spacing w:after="0" w:line="240" w:lineRule="auto"/>
              <w:jc w:val="center"/>
              <w:textAlignment w:val="baseline"/>
              <w:rPr>
                <w:rFonts w:ascii="Times New Roman" w:eastAsia="Times New Roman" w:hAnsi="Times New Roman" w:cs="Times New Roman"/>
                <w:spacing w:val="2"/>
                <w:sz w:val="28"/>
                <w:szCs w:val="28"/>
                <w:lang w:eastAsia="ru-RU"/>
              </w:rPr>
            </w:pPr>
            <w:r w:rsidRPr="00382EFE">
              <w:rPr>
                <w:rFonts w:ascii="Times New Roman" w:eastAsia="Times New Roman" w:hAnsi="Times New Roman" w:cs="Times New Roman"/>
                <w:spacing w:val="2"/>
                <w:sz w:val="28"/>
                <w:szCs w:val="28"/>
                <w:lang w:eastAsia="ru-RU"/>
              </w:rPr>
              <w:t>6</w:t>
            </w:r>
          </w:p>
        </w:tc>
        <w:tc>
          <w:tcPr>
            <w:tcW w:w="2924" w:type="dxa"/>
            <w:shd w:val="clear" w:color="auto" w:fill="auto"/>
            <w:tcMar>
              <w:top w:w="45" w:type="dxa"/>
              <w:left w:w="75" w:type="dxa"/>
              <w:bottom w:w="45" w:type="dxa"/>
              <w:right w:w="75" w:type="dxa"/>
            </w:tcMar>
            <w:hideMark/>
          </w:tcPr>
          <w:p w14:paraId="2A974057" w14:textId="77777777" w:rsidR="000C2FFC" w:rsidRPr="00382EFE" w:rsidRDefault="000C2FFC" w:rsidP="00382EFE">
            <w:pPr>
              <w:spacing w:after="0" w:line="240" w:lineRule="auto"/>
              <w:jc w:val="both"/>
              <w:textAlignment w:val="baseline"/>
              <w:rPr>
                <w:rFonts w:ascii="Times New Roman" w:eastAsia="Times New Roman" w:hAnsi="Times New Roman" w:cs="Times New Roman"/>
                <w:spacing w:val="2"/>
                <w:sz w:val="28"/>
                <w:szCs w:val="28"/>
                <w:lang w:eastAsia="ru-RU"/>
              </w:rPr>
            </w:pPr>
            <w:r w:rsidRPr="00382EFE">
              <w:rPr>
                <w:rFonts w:ascii="Times New Roman" w:eastAsia="Times New Roman" w:hAnsi="Times New Roman" w:cs="Times New Roman"/>
                <w:spacing w:val="2"/>
                <w:sz w:val="28"/>
                <w:szCs w:val="28"/>
                <w:lang w:eastAsia="ru-RU"/>
              </w:rPr>
              <w:t>Стаж научной, научно-педагогической деятельности</w:t>
            </w:r>
          </w:p>
        </w:tc>
        <w:tc>
          <w:tcPr>
            <w:tcW w:w="6317" w:type="dxa"/>
            <w:shd w:val="clear" w:color="auto" w:fill="auto"/>
            <w:tcMar>
              <w:top w:w="45" w:type="dxa"/>
              <w:left w:w="75" w:type="dxa"/>
              <w:bottom w:w="45" w:type="dxa"/>
              <w:right w:w="75" w:type="dxa"/>
            </w:tcMar>
            <w:hideMark/>
          </w:tcPr>
          <w:p w14:paraId="078C07CD" w14:textId="3DC31B68" w:rsidR="00B26108" w:rsidRPr="00382EFE" w:rsidRDefault="0055187E" w:rsidP="00382EFE">
            <w:pPr>
              <w:spacing w:after="0" w:line="240" w:lineRule="auto"/>
              <w:jc w:val="both"/>
              <w:textAlignment w:val="baseline"/>
              <w:rPr>
                <w:rFonts w:ascii="Times New Roman" w:eastAsia="Times New Roman" w:hAnsi="Times New Roman" w:cs="Times New Roman"/>
                <w:spacing w:val="2"/>
                <w:sz w:val="28"/>
                <w:szCs w:val="28"/>
                <w:lang w:val="kk-KZ" w:eastAsia="ru-RU"/>
              </w:rPr>
            </w:pPr>
            <w:r w:rsidRPr="00382EFE">
              <w:rPr>
                <w:rFonts w:ascii="Times New Roman" w:eastAsia="Times New Roman" w:hAnsi="Times New Roman" w:cs="Times New Roman"/>
                <w:spacing w:val="2"/>
                <w:sz w:val="28"/>
                <w:szCs w:val="28"/>
                <w:lang w:eastAsia="ru-RU"/>
              </w:rPr>
              <w:t xml:space="preserve">Всего </w:t>
            </w:r>
            <w:r w:rsidR="00A74EC5" w:rsidRPr="00382EFE">
              <w:rPr>
                <w:rFonts w:ascii="Times New Roman" w:eastAsia="Times New Roman" w:hAnsi="Times New Roman" w:cs="Times New Roman"/>
                <w:spacing w:val="2"/>
                <w:sz w:val="28"/>
                <w:szCs w:val="28"/>
                <w:lang w:eastAsia="ru-RU"/>
              </w:rPr>
              <w:t>2</w:t>
            </w:r>
            <w:r w:rsidR="00717D6F">
              <w:rPr>
                <w:rFonts w:ascii="Times New Roman" w:eastAsia="Times New Roman" w:hAnsi="Times New Roman" w:cs="Times New Roman"/>
                <w:spacing w:val="2"/>
                <w:sz w:val="28"/>
                <w:szCs w:val="28"/>
                <w:lang w:val="kk-KZ" w:eastAsia="ru-RU"/>
              </w:rPr>
              <w:t>4</w:t>
            </w:r>
            <w:r w:rsidRPr="00382EFE">
              <w:rPr>
                <w:rFonts w:ascii="Times New Roman" w:eastAsia="Times New Roman" w:hAnsi="Times New Roman" w:cs="Times New Roman"/>
                <w:spacing w:val="2"/>
                <w:sz w:val="28"/>
                <w:szCs w:val="28"/>
                <w:lang w:eastAsia="ru-RU"/>
              </w:rPr>
              <w:t xml:space="preserve"> </w:t>
            </w:r>
            <w:r w:rsidR="009D24B8">
              <w:rPr>
                <w:rFonts w:ascii="Times New Roman" w:eastAsia="Times New Roman" w:hAnsi="Times New Roman" w:cs="Times New Roman"/>
                <w:spacing w:val="2"/>
                <w:sz w:val="28"/>
                <w:szCs w:val="28"/>
                <w:lang w:eastAsia="ru-RU"/>
              </w:rPr>
              <w:t>года</w:t>
            </w:r>
            <w:r w:rsidR="000A4608" w:rsidRPr="00382EFE">
              <w:rPr>
                <w:rFonts w:ascii="Times New Roman" w:eastAsia="Times New Roman" w:hAnsi="Times New Roman" w:cs="Times New Roman"/>
                <w:spacing w:val="2"/>
                <w:sz w:val="28"/>
                <w:szCs w:val="28"/>
                <w:lang w:eastAsia="ru-RU"/>
              </w:rPr>
              <w:t xml:space="preserve"> </w:t>
            </w:r>
            <w:r w:rsidR="00712BDD" w:rsidRPr="00712BDD">
              <w:rPr>
                <w:rFonts w:ascii="Times New Roman" w:eastAsia="Times New Roman" w:hAnsi="Times New Roman" w:cs="Times New Roman"/>
                <w:spacing w:val="2"/>
                <w:sz w:val="28"/>
                <w:szCs w:val="28"/>
                <w:lang w:eastAsia="ru-RU"/>
              </w:rPr>
              <w:t>10</w:t>
            </w:r>
            <w:r w:rsidR="000A4608" w:rsidRPr="00382EFE">
              <w:rPr>
                <w:rFonts w:ascii="Times New Roman" w:eastAsia="Times New Roman" w:hAnsi="Times New Roman" w:cs="Times New Roman"/>
                <w:spacing w:val="2"/>
                <w:sz w:val="28"/>
                <w:szCs w:val="28"/>
                <w:lang w:eastAsia="ru-RU"/>
              </w:rPr>
              <w:t xml:space="preserve"> месяцев</w:t>
            </w:r>
            <w:r w:rsidRPr="00382EFE">
              <w:rPr>
                <w:rFonts w:ascii="Times New Roman" w:eastAsia="Times New Roman" w:hAnsi="Times New Roman" w:cs="Times New Roman"/>
                <w:spacing w:val="2"/>
                <w:sz w:val="28"/>
                <w:szCs w:val="28"/>
                <w:lang w:eastAsia="ru-RU"/>
              </w:rPr>
              <w:t xml:space="preserve"> (научно-педагогической деятельности – </w:t>
            </w:r>
            <w:r w:rsidR="00717D6F">
              <w:rPr>
                <w:rFonts w:ascii="Times New Roman" w:eastAsia="Times New Roman" w:hAnsi="Times New Roman" w:cs="Times New Roman"/>
                <w:spacing w:val="2"/>
                <w:sz w:val="28"/>
                <w:szCs w:val="28"/>
                <w:lang w:val="kk-KZ" w:eastAsia="ru-RU"/>
              </w:rPr>
              <w:t>2</w:t>
            </w:r>
            <w:r w:rsidR="00712BDD" w:rsidRPr="00712BDD">
              <w:rPr>
                <w:rFonts w:ascii="Times New Roman" w:eastAsia="Times New Roman" w:hAnsi="Times New Roman" w:cs="Times New Roman"/>
                <w:spacing w:val="2"/>
                <w:sz w:val="28"/>
                <w:szCs w:val="28"/>
                <w:lang w:eastAsia="ru-RU"/>
              </w:rPr>
              <w:t>2</w:t>
            </w:r>
            <w:r w:rsidR="000A4608" w:rsidRPr="00382EFE">
              <w:rPr>
                <w:rFonts w:ascii="Times New Roman" w:eastAsia="Times New Roman" w:hAnsi="Times New Roman" w:cs="Times New Roman"/>
                <w:spacing w:val="2"/>
                <w:sz w:val="28"/>
                <w:szCs w:val="28"/>
                <w:lang w:eastAsia="ru-RU"/>
              </w:rPr>
              <w:t xml:space="preserve"> </w:t>
            </w:r>
            <w:r w:rsidR="009D24B8">
              <w:rPr>
                <w:rFonts w:ascii="Times New Roman" w:eastAsia="Times New Roman" w:hAnsi="Times New Roman" w:cs="Times New Roman"/>
                <w:spacing w:val="2"/>
                <w:sz w:val="28"/>
                <w:szCs w:val="28"/>
                <w:lang w:eastAsia="ru-RU"/>
              </w:rPr>
              <w:t>года</w:t>
            </w:r>
            <w:r w:rsidR="000A4608" w:rsidRPr="00382EFE">
              <w:rPr>
                <w:rFonts w:ascii="Times New Roman" w:eastAsia="Times New Roman" w:hAnsi="Times New Roman" w:cs="Times New Roman"/>
                <w:spacing w:val="2"/>
                <w:sz w:val="28"/>
                <w:szCs w:val="28"/>
                <w:lang w:eastAsia="ru-RU"/>
              </w:rPr>
              <w:t xml:space="preserve"> </w:t>
            </w:r>
            <w:r w:rsidR="00712BDD" w:rsidRPr="00712BDD">
              <w:rPr>
                <w:rFonts w:ascii="Times New Roman" w:eastAsia="Times New Roman" w:hAnsi="Times New Roman" w:cs="Times New Roman"/>
                <w:spacing w:val="2"/>
                <w:sz w:val="28"/>
                <w:szCs w:val="28"/>
                <w:lang w:eastAsia="ru-RU"/>
              </w:rPr>
              <w:t>2</w:t>
            </w:r>
            <w:r w:rsidR="000A4608" w:rsidRPr="00382EFE">
              <w:rPr>
                <w:rFonts w:ascii="Times New Roman" w:eastAsia="Times New Roman" w:hAnsi="Times New Roman" w:cs="Times New Roman"/>
                <w:spacing w:val="2"/>
                <w:sz w:val="28"/>
                <w:szCs w:val="28"/>
                <w:lang w:eastAsia="ru-RU"/>
              </w:rPr>
              <w:t xml:space="preserve"> месяц</w:t>
            </w:r>
            <w:r w:rsidR="00A74EC5" w:rsidRPr="00382EFE">
              <w:rPr>
                <w:rFonts w:ascii="Times New Roman" w:eastAsia="Times New Roman" w:hAnsi="Times New Roman" w:cs="Times New Roman"/>
                <w:spacing w:val="2"/>
                <w:sz w:val="28"/>
                <w:szCs w:val="28"/>
                <w:lang w:val="kk-KZ" w:eastAsia="ru-RU"/>
              </w:rPr>
              <w:t>а</w:t>
            </w:r>
            <w:r w:rsidRPr="00382EFE">
              <w:rPr>
                <w:rFonts w:ascii="Times New Roman" w:eastAsia="Times New Roman" w:hAnsi="Times New Roman" w:cs="Times New Roman"/>
                <w:spacing w:val="2"/>
                <w:sz w:val="28"/>
                <w:szCs w:val="28"/>
                <w:lang w:eastAsia="ru-RU"/>
              </w:rPr>
              <w:t xml:space="preserve">), в том числе в должности </w:t>
            </w:r>
            <w:r w:rsidR="009814EC" w:rsidRPr="00382EFE">
              <w:rPr>
                <w:rFonts w:ascii="Times New Roman" w:eastAsia="Times New Roman" w:hAnsi="Times New Roman" w:cs="Times New Roman"/>
                <w:spacing w:val="2"/>
                <w:sz w:val="28"/>
                <w:szCs w:val="28"/>
                <w:lang w:val="kk-KZ" w:eastAsia="ru-RU"/>
              </w:rPr>
              <w:t xml:space="preserve">доцента </w:t>
            </w:r>
            <w:bookmarkStart w:id="0" w:name="_Hlk166858148"/>
            <w:r w:rsidR="00712BDD" w:rsidRPr="00712BDD">
              <w:rPr>
                <w:rFonts w:ascii="Times New Roman" w:eastAsia="Times New Roman" w:hAnsi="Times New Roman" w:cs="Times New Roman"/>
                <w:spacing w:val="2"/>
                <w:sz w:val="28"/>
                <w:szCs w:val="28"/>
                <w:lang w:eastAsia="ru-RU"/>
              </w:rPr>
              <w:t>7</w:t>
            </w:r>
            <w:r w:rsidRPr="00382EFE">
              <w:rPr>
                <w:rFonts w:ascii="Times New Roman" w:eastAsia="Times New Roman" w:hAnsi="Times New Roman" w:cs="Times New Roman"/>
                <w:spacing w:val="2"/>
                <w:sz w:val="28"/>
                <w:szCs w:val="28"/>
                <w:lang w:eastAsia="ru-RU"/>
              </w:rPr>
              <w:t xml:space="preserve"> </w:t>
            </w:r>
            <w:r w:rsidR="00A74EC5" w:rsidRPr="00382EFE">
              <w:rPr>
                <w:rFonts w:ascii="Times New Roman" w:eastAsia="Times New Roman" w:hAnsi="Times New Roman" w:cs="Times New Roman"/>
                <w:spacing w:val="2"/>
                <w:sz w:val="28"/>
                <w:szCs w:val="28"/>
                <w:lang w:val="kk-KZ" w:eastAsia="ru-RU"/>
              </w:rPr>
              <w:t>лет</w:t>
            </w:r>
            <w:r w:rsidR="009814EC" w:rsidRPr="00382EFE">
              <w:rPr>
                <w:rFonts w:ascii="Times New Roman" w:eastAsia="Times New Roman" w:hAnsi="Times New Roman" w:cs="Times New Roman"/>
                <w:spacing w:val="2"/>
                <w:sz w:val="28"/>
                <w:szCs w:val="28"/>
                <w:lang w:val="kk-KZ" w:eastAsia="ru-RU"/>
              </w:rPr>
              <w:t xml:space="preserve"> </w:t>
            </w:r>
            <w:bookmarkEnd w:id="0"/>
          </w:p>
        </w:tc>
      </w:tr>
      <w:tr w:rsidR="000C2FFC" w:rsidRPr="004C49FD" w14:paraId="7238ECEF" w14:textId="77777777" w:rsidTr="00DF556B">
        <w:tc>
          <w:tcPr>
            <w:tcW w:w="540" w:type="dxa"/>
            <w:shd w:val="clear" w:color="auto" w:fill="auto"/>
            <w:tcMar>
              <w:top w:w="45" w:type="dxa"/>
              <w:left w:w="75" w:type="dxa"/>
              <w:bottom w:w="45" w:type="dxa"/>
              <w:right w:w="75" w:type="dxa"/>
            </w:tcMar>
            <w:hideMark/>
          </w:tcPr>
          <w:p w14:paraId="7196E9B9" w14:textId="77777777" w:rsidR="000C2FFC" w:rsidRPr="00382EFE" w:rsidRDefault="000C2FFC" w:rsidP="00382EFE">
            <w:pPr>
              <w:spacing w:after="0" w:line="240" w:lineRule="auto"/>
              <w:jc w:val="center"/>
              <w:textAlignment w:val="baseline"/>
              <w:rPr>
                <w:rFonts w:ascii="Times New Roman" w:eastAsia="Times New Roman" w:hAnsi="Times New Roman" w:cs="Times New Roman"/>
                <w:spacing w:val="2"/>
                <w:sz w:val="28"/>
                <w:szCs w:val="28"/>
                <w:lang w:eastAsia="ru-RU"/>
              </w:rPr>
            </w:pPr>
            <w:r w:rsidRPr="00382EFE">
              <w:rPr>
                <w:rFonts w:ascii="Times New Roman" w:eastAsia="Times New Roman" w:hAnsi="Times New Roman" w:cs="Times New Roman"/>
                <w:spacing w:val="2"/>
                <w:sz w:val="28"/>
                <w:szCs w:val="28"/>
                <w:lang w:eastAsia="ru-RU"/>
              </w:rPr>
              <w:t>7</w:t>
            </w:r>
          </w:p>
        </w:tc>
        <w:tc>
          <w:tcPr>
            <w:tcW w:w="2924" w:type="dxa"/>
            <w:shd w:val="clear" w:color="auto" w:fill="auto"/>
            <w:tcMar>
              <w:top w:w="45" w:type="dxa"/>
              <w:left w:w="75" w:type="dxa"/>
              <w:bottom w:w="45" w:type="dxa"/>
              <w:right w:w="75" w:type="dxa"/>
            </w:tcMar>
            <w:hideMark/>
          </w:tcPr>
          <w:p w14:paraId="45916202" w14:textId="77777777" w:rsidR="000C2FFC" w:rsidRPr="00382EFE" w:rsidRDefault="000C2FFC" w:rsidP="00382EFE">
            <w:pPr>
              <w:spacing w:after="0" w:line="240" w:lineRule="auto"/>
              <w:jc w:val="both"/>
              <w:textAlignment w:val="baseline"/>
              <w:rPr>
                <w:rFonts w:ascii="Times New Roman" w:eastAsia="Times New Roman" w:hAnsi="Times New Roman" w:cs="Times New Roman"/>
                <w:spacing w:val="2"/>
                <w:sz w:val="28"/>
                <w:szCs w:val="28"/>
                <w:lang w:eastAsia="ru-RU"/>
              </w:rPr>
            </w:pPr>
            <w:r w:rsidRPr="00382EFE">
              <w:rPr>
                <w:rFonts w:ascii="Times New Roman" w:eastAsia="Times New Roman" w:hAnsi="Times New Roman" w:cs="Times New Roman"/>
                <w:spacing w:val="2"/>
                <w:sz w:val="28"/>
                <w:szCs w:val="28"/>
                <w:lang w:eastAsia="ru-RU"/>
              </w:rPr>
              <w:t xml:space="preserve">Количество научных статей после защиты диссертации/получения ученого звания </w:t>
            </w:r>
            <w:r w:rsidRPr="00382EFE">
              <w:rPr>
                <w:rFonts w:ascii="Times New Roman" w:eastAsia="Times New Roman" w:hAnsi="Times New Roman" w:cs="Times New Roman"/>
                <w:spacing w:val="2"/>
                <w:sz w:val="28"/>
                <w:szCs w:val="28"/>
                <w:lang w:eastAsia="ru-RU"/>
              </w:rPr>
              <w:lastRenderedPageBreak/>
              <w:t>ассоциированного профессора (доцента)</w:t>
            </w:r>
          </w:p>
        </w:tc>
        <w:tc>
          <w:tcPr>
            <w:tcW w:w="6317" w:type="dxa"/>
            <w:shd w:val="clear" w:color="auto" w:fill="auto"/>
            <w:tcMar>
              <w:top w:w="45" w:type="dxa"/>
              <w:left w:w="75" w:type="dxa"/>
              <w:bottom w:w="45" w:type="dxa"/>
              <w:right w:w="75" w:type="dxa"/>
            </w:tcMar>
            <w:hideMark/>
          </w:tcPr>
          <w:p w14:paraId="7569ADAE" w14:textId="3F234849" w:rsidR="00E31EF6" w:rsidRPr="00382EFE" w:rsidRDefault="003F271E" w:rsidP="00130CAC">
            <w:pPr>
              <w:spacing w:after="0" w:line="240" w:lineRule="auto"/>
              <w:jc w:val="both"/>
              <w:textAlignment w:val="baseline"/>
              <w:rPr>
                <w:rFonts w:ascii="Times New Roman" w:eastAsia="Times New Roman" w:hAnsi="Times New Roman" w:cs="Times New Roman"/>
                <w:color w:val="FF0000"/>
                <w:spacing w:val="2"/>
                <w:sz w:val="28"/>
                <w:szCs w:val="28"/>
                <w:lang w:val="kk-KZ" w:eastAsia="ru-RU"/>
              </w:rPr>
            </w:pPr>
            <w:r w:rsidRPr="00382EFE">
              <w:rPr>
                <w:rFonts w:ascii="Times New Roman" w:eastAsia="Times New Roman" w:hAnsi="Times New Roman" w:cs="Times New Roman"/>
                <w:spacing w:val="2"/>
                <w:sz w:val="28"/>
                <w:szCs w:val="28"/>
                <w:lang w:eastAsia="ru-RU"/>
              </w:rPr>
              <w:lastRenderedPageBreak/>
              <w:t xml:space="preserve">Более </w:t>
            </w:r>
            <w:r w:rsidR="00BC1F78">
              <w:rPr>
                <w:rFonts w:ascii="Times New Roman" w:eastAsia="Times New Roman" w:hAnsi="Times New Roman" w:cs="Times New Roman"/>
                <w:spacing w:val="2"/>
                <w:sz w:val="28"/>
                <w:szCs w:val="28"/>
                <w:lang w:val="kk-KZ" w:eastAsia="ru-RU"/>
              </w:rPr>
              <w:t>150</w:t>
            </w:r>
            <w:r w:rsidR="000C2FFC" w:rsidRPr="00382EFE">
              <w:rPr>
                <w:rFonts w:ascii="Times New Roman" w:eastAsia="Times New Roman" w:hAnsi="Times New Roman" w:cs="Times New Roman"/>
                <w:spacing w:val="2"/>
                <w:sz w:val="28"/>
                <w:szCs w:val="28"/>
                <w:lang w:eastAsia="ru-RU"/>
              </w:rPr>
              <w:t>,</w:t>
            </w:r>
            <w:r w:rsidR="000C2FFC" w:rsidRPr="00382EFE">
              <w:rPr>
                <w:rFonts w:ascii="Times New Roman" w:eastAsia="Times New Roman" w:hAnsi="Times New Roman" w:cs="Times New Roman"/>
                <w:spacing w:val="2"/>
                <w:sz w:val="28"/>
                <w:szCs w:val="28"/>
                <w:lang w:val="kk-KZ" w:eastAsia="ru-RU"/>
              </w:rPr>
              <w:t xml:space="preserve"> в изданиях</w:t>
            </w:r>
            <w:r w:rsidR="009D62C4" w:rsidRPr="00382EFE">
              <w:rPr>
                <w:rFonts w:ascii="Times New Roman" w:eastAsia="Times New Roman" w:hAnsi="Times New Roman" w:cs="Times New Roman"/>
                <w:spacing w:val="2"/>
                <w:sz w:val="28"/>
                <w:szCs w:val="28"/>
                <w:lang w:val="kk-KZ" w:eastAsia="ru-RU"/>
              </w:rPr>
              <w:t>,</w:t>
            </w:r>
            <w:r w:rsidR="000C2FFC" w:rsidRPr="00382EFE">
              <w:rPr>
                <w:rFonts w:ascii="Times New Roman" w:eastAsia="Times New Roman" w:hAnsi="Times New Roman" w:cs="Times New Roman"/>
                <w:spacing w:val="2"/>
                <w:sz w:val="28"/>
                <w:szCs w:val="28"/>
                <w:lang w:val="kk-KZ" w:eastAsia="ru-RU"/>
              </w:rPr>
              <w:t xml:space="preserve"> рекомендуемых уполномоченным органом</w:t>
            </w:r>
            <w:r w:rsidR="002314FA" w:rsidRPr="00382EFE">
              <w:rPr>
                <w:rFonts w:ascii="Times New Roman" w:eastAsia="Times New Roman" w:hAnsi="Times New Roman" w:cs="Times New Roman"/>
                <w:spacing w:val="2"/>
                <w:sz w:val="28"/>
                <w:szCs w:val="28"/>
                <w:lang w:val="kk-KZ" w:eastAsia="ru-RU"/>
              </w:rPr>
              <w:t xml:space="preserve"> -</w:t>
            </w:r>
            <w:r w:rsidR="000C2FFC" w:rsidRPr="00382EFE">
              <w:rPr>
                <w:rFonts w:ascii="Times New Roman" w:eastAsia="Times New Roman" w:hAnsi="Times New Roman" w:cs="Times New Roman"/>
                <w:spacing w:val="2"/>
                <w:sz w:val="28"/>
                <w:szCs w:val="28"/>
                <w:lang w:val="kk-KZ" w:eastAsia="ru-RU"/>
              </w:rPr>
              <w:t xml:space="preserve"> </w:t>
            </w:r>
            <w:r w:rsidR="00E729C6" w:rsidRPr="00E729C6">
              <w:rPr>
                <w:rFonts w:ascii="Times New Roman" w:eastAsia="Times New Roman" w:hAnsi="Times New Roman" w:cs="Times New Roman"/>
                <w:spacing w:val="2"/>
                <w:sz w:val="28"/>
                <w:szCs w:val="28"/>
                <w:lang w:eastAsia="ru-RU"/>
              </w:rPr>
              <w:t>51</w:t>
            </w:r>
            <w:r w:rsidR="000C2FFC" w:rsidRPr="00382EFE">
              <w:rPr>
                <w:rFonts w:ascii="Times New Roman" w:eastAsia="Times New Roman" w:hAnsi="Times New Roman" w:cs="Times New Roman"/>
                <w:spacing w:val="2"/>
                <w:sz w:val="28"/>
                <w:szCs w:val="28"/>
                <w:lang w:val="kk-KZ" w:eastAsia="ru-RU"/>
              </w:rPr>
              <w:t xml:space="preserve">, в научных журналах, входящих в базы компании Clarivate Analytics (Кларивэйт Аналитикс) (Web of Science Core Collection, Clarivate Analytics (Вэб оф Сайнс </w:t>
            </w:r>
            <w:r w:rsidR="000C2FFC" w:rsidRPr="00382EFE">
              <w:rPr>
                <w:rFonts w:ascii="Times New Roman" w:eastAsia="Times New Roman" w:hAnsi="Times New Roman" w:cs="Times New Roman"/>
                <w:spacing w:val="2"/>
                <w:sz w:val="28"/>
                <w:szCs w:val="28"/>
                <w:lang w:val="kk-KZ" w:eastAsia="ru-RU"/>
              </w:rPr>
              <w:lastRenderedPageBreak/>
              <w:t xml:space="preserve">Кор </w:t>
            </w:r>
            <w:r w:rsidR="009A4E8B" w:rsidRPr="00382EFE">
              <w:rPr>
                <w:rFonts w:ascii="Times New Roman" w:eastAsia="Times New Roman" w:hAnsi="Times New Roman" w:cs="Times New Roman"/>
                <w:spacing w:val="2"/>
                <w:sz w:val="28"/>
                <w:szCs w:val="28"/>
                <w:lang w:val="kk-KZ" w:eastAsia="ru-RU"/>
              </w:rPr>
              <w:t>Коллекшн, Кларивэйт Аналитикс))</w:t>
            </w:r>
            <w:r w:rsidR="000C2FFC" w:rsidRPr="00382EFE">
              <w:rPr>
                <w:rFonts w:ascii="Times New Roman" w:eastAsia="Times New Roman" w:hAnsi="Times New Roman" w:cs="Times New Roman"/>
                <w:spacing w:val="2"/>
                <w:sz w:val="28"/>
                <w:szCs w:val="28"/>
                <w:lang w:val="kk-KZ" w:eastAsia="ru-RU"/>
              </w:rPr>
              <w:t xml:space="preserve">, Scopus (Скопус) или JSTOR (ДЖЕЙСТОР) </w:t>
            </w:r>
            <w:r w:rsidR="002314FA" w:rsidRPr="00382EFE">
              <w:rPr>
                <w:rFonts w:ascii="Times New Roman" w:eastAsia="Times New Roman" w:hAnsi="Times New Roman" w:cs="Times New Roman"/>
                <w:spacing w:val="2"/>
                <w:sz w:val="28"/>
                <w:szCs w:val="28"/>
                <w:lang w:val="kk-KZ" w:eastAsia="ru-RU"/>
              </w:rPr>
              <w:t xml:space="preserve">- </w:t>
            </w:r>
            <w:r w:rsidR="00E5721F" w:rsidRPr="00382EFE">
              <w:rPr>
                <w:rFonts w:ascii="Times New Roman" w:eastAsia="Times New Roman" w:hAnsi="Times New Roman" w:cs="Times New Roman"/>
                <w:spacing w:val="2"/>
                <w:sz w:val="28"/>
                <w:szCs w:val="28"/>
                <w:lang w:val="kk-KZ" w:eastAsia="ru-RU"/>
              </w:rPr>
              <w:t>5</w:t>
            </w:r>
            <w:r w:rsidR="000C2FFC" w:rsidRPr="00382EFE">
              <w:rPr>
                <w:rFonts w:ascii="Times New Roman" w:eastAsia="Times New Roman" w:hAnsi="Times New Roman" w:cs="Times New Roman"/>
                <w:spacing w:val="2"/>
                <w:sz w:val="28"/>
                <w:szCs w:val="28"/>
                <w:lang w:val="kk-KZ" w:eastAsia="ru-RU"/>
              </w:rPr>
              <w:t>.</w:t>
            </w:r>
          </w:p>
        </w:tc>
      </w:tr>
      <w:tr w:rsidR="000C2FFC" w:rsidRPr="00E5721F" w14:paraId="5388DCDC" w14:textId="77777777" w:rsidTr="00DF556B">
        <w:tc>
          <w:tcPr>
            <w:tcW w:w="540" w:type="dxa"/>
            <w:shd w:val="clear" w:color="auto" w:fill="auto"/>
            <w:tcMar>
              <w:top w:w="45" w:type="dxa"/>
              <w:left w:w="75" w:type="dxa"/>
              <w:bottom w:w="45" w:type="dxa"/>
              <w:right w:w="75" w:type="dxa"/>
            </w:tcMar>
            <w:hideMark/>
          </w:tcPr>
          <w:p w14:paraId="0CE68F6D" w14:textId="77777777" w:rsidR="000C2FFC" w:rsidRPr="00382EFE" w:rsidRDefault="000C2FFC" w:rsidP="00382EFE">
            <w:pPr>
              <w:spacing w:after="0" w:line="240" w:lineRule="auto"/>
              <w:jc w:val="center"/>
              <w:textAlignment w:val="baseline"/>
              <w:rPr>
                <w:rFonts w:ascii="Times New Roman" w:eastAsia="Times New Roman" w:hAnsi="Times New Roman" w:cs="Times New Roman"/>
                <w:spacing w:val="2"/>
                <w:sz w:val="28"/>
                <w:szCs w:val="28"/>
                <w:lang w:eastAsia="ru-RU"/>
              </w:rPr>
            </w:pPr>
            <w:r w:rsidRPr="00382EFE">
              <w:rPr>
                <w:rFonts w:ascii="Times New Roman" w:eastAsia="Times New Roman" w:hAnsi="Times New Roman" w:cs="Times New Roman"/>
                <w:spacing w:val="2"/>
                <w:sz w:val="28"/>
                <w:szCs w:val="28"/>
                <w:lang w:eastAsia="ru-RU"/>
              </w:rPr>
              <w:lastRenderedPageBreak/>
              <w:t>8</w:t>
            </w:r>
          </w:p>
        </w:tc>
        <w:tc>
          <w:tcPr>
            <w:tcW w:w="2924" w:type="dxa"/>
            <w:shd w:val="clear" w:color="auto" w:fill="auto"/>
            <w:tcMar>
              <w:top w:w="45" w:type="dxa"/>
              <w:left w:w="75" w:type="dxa"/>
              <w:bottom w:w="45" w:type="dxa"/>
              <w:right w:w="75" w:type="dxa"/>
            </w:tcMar>
            <w:hideMark/>
          </w:tcPr>
          <w:p w14:paraId="04191328" w14:textId="77777777" w:rsidR="000C2FFC" w:rsidRPr="00382EFE" w:rsidRDefault="000C2FFC" w:rsidP="00382EFE">
            <w:pPr>
              <w:spacing w:after="0" w:line="240" w:lineRule="auto"/>
              <w:jc w:val="both"/>
              <w:textAlignment w:val="baseline"/>
              <w:rPr>
                <w:rFonts w:ascii="Times New Roman" w:eastAsia="Times New Roman" w:hAnsi="Times New Roman" w:cs="Times New Roman"/>
                <w:spacing w:val="2"/>
                <w:sz w:val="28"/>
                <w:szCs w:val="28"/>
                <w:lang w:eastAsia="ru-RU"/>
              </w:rPr>
            </w:pPr>
            <w:r w:rsidRPr="00382EFE">
              <w:rPr>
                <w:rFonts w:ascii="Times New Roman" w:eastAsia="Times New Roman" w:hAnsi="Times New Roman" w:cs="Times New Roman"/>
                <w:spacing w:val="2"/>
                <w:sz w:val="28"/>
                <w:szCs w:val="28"/>
                <w:lang w:eastAsia="ru-RU"/>
              </w:rPr>
              <w:t>Количество, изданных за последние 5 лет монографий, учебников, единолично написанных учебных (учебно-методическое) пособий</w:t>
            </w:r>
          </w:p>
        </w:tc>
        <w:tc>
          <w:tcPr>
            <w:tcW w:w="6317" w:type="dxa"/>
            <w:shd w:val="clear" w:color="auto" w:fill="auto"/>
            <w:tcMar>
              <w:top w:w="45" w:type="dxa"/>
              <w:left w:w="75" w:type="dxa"/>
              <w:bottom w:w="45" w:type="dxa"/>
              <w:right w:w="75" w:type="dxa"/>
            </w:tcMar>
          </w:tcPr>
          <w:p w14:paraId="252032C5" w14:textId="7A4E0929" w:rsidR="00E5721F" w:rsidRPr="00382EFE" w:rsidRDefault="000E3AE0" w:rsidP="00C025ED">
            <w:pPr>
              <w:spacing w:after="0" w:line="240" w:lineRule="auto"/>
              <w:jc w:val="both"/>
              <w:rPr>
                <w:rFonts w:ascii="Times New Roman" w:eastAsia="Times New Roman" w:hAnsi="Times New Roman" w:cs="Times New Roman"/>
                <w:sz w:val="28"/>
                <w:szCs w:val="28"/>
                <w:lang w:val="kk-KZ" w:eastAsia="ru-RU"/>
              </w:rPr>
            </w:pPr>
            <w:r w:rsidRPr="00382EFE">
              <w:rPr>
                <w:rFonts w:ascii="Times New Roman" w:eastAsia="Times New Roman" w:hAnsi="Times New Roman" w:cs="Times New Roman"/>
                <w:sz w:val="28"/>
                <w:szCs w:val="28"/>
                <w:lang w:eastAsia="ru-RU"/>
              </w:rPr>
              <w:t>-</w:t>
            </w:r>
            <w:r w:rsidR="00A74EC5" w:rsidRPr="00382EFE">
              <w:rPr>
                <w:rFonts w:ascii="Times New Roman" w:eastAsia="Times New Roman" w:hAnsi="Times New Roman" w:cs="Times New Roman"/>
                <w:sz w:val="28"/>
                <w:szCs w:val="28"/>
                <w:lang w:val="kk-KZ" w:eastAsia="ru-RU"/>
              </w:rPr>
              <w:t xml:space="preserve"> 1 монография</w:t>
            </w:r>
            <w:r w:rsidR="00E5721F" w:rsidRPr="00382EFE">
              <w:rPr>
                <w:rFonts w:ascii="Times New Roman" w:eastAsia="Times New Roman" w:hAnsi="Times New Roman" w:cs="Times New Roman"/>
                <w:sz w:val="28"/>
                <w:szCs w:val="28"/>
                <w:lang w:val="kk-KZ" w:eastAsia="ru-RU"/>
              </w:rPr>
              <w:t xml:space="preserve"> </w:t>
            </w:r>
            <w:r w:rsidR="00E5721F" w:rsidRPr="00382EFE">
              <w:rPr>
                <w:rFonts w:ascii="Times New Roman" w:eastAsia="Times New Roman" w:hAnsi="Times New Roman" w:cs="Times New Roman"/>
                <w:sz w:val="28"/>
                <w:szCs w:val="28"/>
                <w:lang w:eastAsia="ru-RU"/>
              </w:rPr>
              <w:t>(в соавторстве).</w:t>
            </w:r>
          </w:p>
          <w:p w14:paraId="2D481F0F" w14:textId="52F8E38E" w:rsidR="00E5721F" w:rsidRPr="00382EFE" w:rsidRDefault="00E5721F" w:rsidP="00C025ED">
            <w:pPr>
              <w:tabs>
                <w:tab w:val="left" w:pos="4497"/>
              </w:tabs>
              <w:spacing w:after="0" w:line="240" w:lineRule="auto"/>
              <w:jc w:val="both"/>
              <w:rPr>
                <w:rFonts w:ascii="Times New Roman" w:hAnsi="Times New Roman" w:cs="Times New Roman"/>
                <w:b/>
                <w:sz w:val="28"/>
                <w:szCs w:val="28"/>
              </w:rPr>
            </w:pPr>
            <w:proofErr w:type="spellStart"/>
            <w:r w:rsidRPr="00382EFE">
              <w:rPr>
                <w:rFonts w:ascii="Times New Roman" w:hAnsi="Times New Roman" w:cs="Times New Roman"/>
                <w:sz w:val="28"/>
                <w:szCs w:val="28"/>
              </w:rPr>
              <w:t>Т.К.Джумадилов</w:t>
            </w:r>
            <w:proofErr w:type="spellEnd"/>
            <w:r w:rsidRPr="00382EFE">
              <w:rPr>
                <w:rFonts w:ascii="Times New Roman" w:hAnsi="Times New Roman" w:cs="Times New Roman"/>
                <w:sz w:val="28"/>
                <w:szCs w:val="28"/>
              </w:rPr>
              <w:t xml:space="preserve">, </w:t>
            </w:r>
            <w:r w:rsidR="00130CAC">
              <w:rPr>
                <w:rFonts w:ascii="Times New Roman" w:hAnsi="Times New Roman" w:cs="Times New Roman"/>
                <w:sz w:val="28"/>
                <w:szCs w:val="28"/>
                <w:lang w:val="kk-KZ"/>
              </w:rPr>
              <w:t>А</w:t>
            </w:r>
            <w:r w:rsidRPr="00382EFE">
              <w:rPr>
                <w:rFonts w:ascii="Times New Roman" w:hAnsi="Times New Roman" w:cs="Times New Roman"/>
                <w:sz w:val="28"/>
                <w:szCs w:val="28"/>
              </w:rPr>
              <w:t>.</w:t>
            </w:r>
            <w:proofErr w:type="spellStart"/>
            <w:r w:rsidRPr="00382EFE">
              <w:rPr>
                <w:rFonts w:ascii="Times New Roman" w:hAnsi="Times New Roman" w:cs="Times New Roman"/>
                <w:sz w:val="28"/>
                <w:szCs w:val="28"/>
              </w:rPr>
              <w:t>С.Кожамжарова</w:t>
            </w:r>
            <w:proofErr w:type="spellEnd"/>
            <w:r w:rsidRPr="00382EFE">
              <w:rPr>
                <w:rFonts w:ascii="Times New Roman" w:hAnsi="Times New Roman" w:cs="Times New Roman"/>
                <w:sz w:val="28"/>
                <w:szCs w:val="28"/>
              </w:rPr>
              <w:t xml:space="preserve"> </w:t>
            </w:r>
          </w:p>
          <w:p w14:paraId="227B9DB2" w14:textId="75C9523A" w:rsidR="00E5721F" w:rsidRPr="00174050" w:rsidRDefault="00E5721F" w:rsidP="00C025ED">
            <w:pPr>
              <w:pStyle w:val="af1"/>
              <w:tabs>
                <w:tab w:val="left" w:pos="4497"/>
              </w:tabs>
              <w:jc w:val="both"/>
              <w:rPr>
                <w:rFonts w:cs="Times New Roman"/>
                <w:b w:val="0"/>
                <w:bCs/>
                <w:szCs w:val="28"/>
                <w:lang w:val="kk-KZ" w:eastAsia="ru-RU"/>
              </w:rPr>
            </w:pPr>
            <w:r w:rsidRPr="00382EFE">
              <w:rPr>
                <w:rFonts w:cs="Times New Roman"/>
                <w:b w:val="0"/>
                <w:bCs/>
                <w:szCs w:val="28"/>
                <w:lang w:val="kk-KZ"/>
              </w:rPr>
              <w:t>Молекулалық комплекстер негізіндегі ион өткізгіш полимерлер</w:t>
            </w:r>
            <w:r w:rsidR="00C025ED">
              <w:rPr>
                <w:rFonts w:cs="Times New Roman"/>
                <w:b w:val="0"/>
                <w:bCs/>
                <w:szCs w:val="28"/>
                <w:lang w:val="kk-KZ"/>
              </w:rPr>
              <w:t xml:space="preserve">. </w:t>
            </w:r>
            <w:r w:rsidR="00C025ED" w:rsidRPr="00C025ED">
              <w:rPr>
                <w:b w:val="0"/>
                <w:bCs/>
              </w:rPr>
              <w:t xml:space="preserve">ТОО Издательство </w:t>
            </w:r>
            <w:r w:rsidR="006A21EF" w:rsidRPr="00C025ED">
              <w:rPr>
                <w:b w:val="0"/>
                <w:bCs/>
              </w:rPr>
              <w:t>«</w:t>
            </w:r>
            <w:proofErr w:type="spellStart"/>
            <w:r w:rsidR="00C025ED" w:rsidRPr="00C025ED">
              <w:rPr>
                <w:b w:val="0"/>
                <w:bCs/>
              </w:rPr>
              <w:t>Дарын</w:t>
            </w:r>
            <w:proofErr w:type="spellEnd"/>
            <w:r w:rsidR="00C025ED" w:rsidRPr="00C025ED">
              <w:rPr>
                <w:b w:val="0"/>
                <w:bCs/>
              </w:rPr>
              <w:t xml:space="preserve">» </w:t>
            </w:r>
            <w:proofErr w:type="spellStart"/>
            <w:r w:rsidR="00C025ED">
              <w:rPr>
                <w:b w:val="0"/>
                <w:bCs/>
              </w:rPr>
              <w:t>г.Алматы</w:t>
            </w:r>
            <w:proofErr w:type="spellEnd"/>
            <w:r w:rsidR="00174050">
              <w:rPr>
                <w:b w:val="0"/>
                <w:bCs/>
                <w:lang w:val="kk-KZ"/>
              </w:rPr>
              <w:t xml:space="preserve"> </w:t>
            </w:r>
            <w:r w:rsidR="00174050" w:rsidRPr="00174050">
              <w:rPr>
                <w:b w:val="0"/>
                <w:bCs/>
                <w:szCs w:val="28"/>
                <w:lang w:val="kk-KZ"/>
              </w:rPr>
              <w:t xml:space="preserve">2022. </w:t>
            </w:r>
            <w:r w:rsidR="00174050" w:rsidRPr="00174050">
              <w:rPr>
                <w:rFonts w:cs="Times New Roman"/>
                <w:b w:val="0"/>
                <w:bCs/>
                <w:szCs w:val="28"/>
                <w:lang w:val="kk-KZ"/>
              </w:rPr>
              <w:t>С. 244.</w:t>
            </w:r>
          </w:p>
          <w:p w14:paraId="73C3997E" w14:textId="75BE887F" w:rsidR="00B26108" w:rsidRPr="00382EFE" w:rsidRDefault="00A74EC5" w:rsidP="00130CAC">
            <w:pPr>
              <w:spacing w:after="0" w:line="240" w:lineRule="auto"/>
              <w:jc w:val="both"/>
              <w:rPr>
                <w:rFonts w:ascii="Times New Roman" w:eastAsia="Times New Roman" w:hAnsi="Times New Roman" w:cs="Times New Roman"/>
                <w:sz w:val="28"/>
                <w:szCs w:val="28"/>
                <w:lang w:val="kk-KZ" w:eastAsia="ru-RU"/>
              </w:rPr>
            </w:pPr>
            <w:r w:rsidRPr="00C025ED">
              <w:rPr>
                <w:rFonts w:ascii="Times New Roman" w:eastAsia="Times New Roman" w:hAnsi="Times New Roman" w:cs="Times New Roman"/>
                <w:bCs/>
                <w:sz w:val="28"/>
                <w:szCs w:val="28"/>
                <w:lang w:val="kk-KZ" w:eastAsia="ru-RU"/>
              </w:rPr>
              <w:t xml:space="preserve">- </w:t>
            </w:r>
            <w:r w:rsidR="00C025ED" w:rsidRPr="00C025ED">
              <w:rPr>
                <w:rFonts w:ascii="Times New Roman" w:eastAsia="Times New Roman" w:hAnsi="Times New Roman" w:cs="Times New Roman"/>
                <w:bCs/>
                <w:sz w:val="28"/>
                <w:szCs w:val="28"/>
                <w:lang w:val="kk-KZ" w:eastAsia="ru-RU"/>
              </w:rPr>
              <w:t>1</w:t>
            </w:r>
            <w:r w:rsidRPr="00C025ED">
              <w:rPr>
                <w:rFonts w:ascii="Times New Roman" w:eastAsia="Times New Roman" w:hAnsi="Times New Roman" w:cs="Times New Roman"/>
                <w:bCs/>
                <w:sz w:val="28"/>
                <w:szCs w:val="28"/>
                <w:lang w:val="kk-KZ" w:eastAsia="ru-RU"/>
              </w:rPr>
              <w:t xml:space="preserve"> </w:t>
            </w:r>
            <w:r w:rsidRPr="00C025ED">
              <w:rPr>
                <w:rFonts w:ascii="Times New Roman" w:eastAsia="Times New Roman" w:hAnsi="Times New Roman" w:cs="Times New Roman"/>
                <w:bCs/>
                <w:spacing w:val="2"/>
                <w:sz w:val="28"/>
                <w:szCs w:val="28"/>
                <w:lang w:eastAsia="ru-RU"/>
              </w:rPr>
              <w:t>учебно-методическое</w:t>
            </w:r>
            <w:r w:rsidR="00E5721F" w:rsidRPr="00382EFE">
              <w:rPr>
                <w:rFonts w:ascii="Times New Roman" w:eastAsia="Times New Roman" w:hAnsi="Times New Roman" w:cs="Times New Roman"/>
                <w:spacing w:val="2"/>
                <w:sz w:val="28"/>
                <w:szCs w:val="28"/>
                <w:lang w:val="kk-KZ" w:eastAsia="ru-RU"/>
              </w:rPr>
              <w:t xml:space="preserve"> </w:t>
            </w:r>
            <w:r w:rsidR="00E5721F" w:rsidRPr="00382EFE">
              <w:rPr>
                <w:rFonts w:ascii="Times New Roman" w:eastAsia="Times New Roman" w:hAnsi="Times New Roman" w:cs="Times New Roman"/>
                <w:sz w:val="28"/>
                <w:szCs w:val="28"/>
                <w:lang w:eastAsia="ru-RU"/>
              </w:rPr>
              <w:t>пособие (в соавторстве).</w:t>
            </w:r>
            <w:r w:rsidR="00C025ED">
              <w:rPr>
                <w:rFonts w:ascii="Times New Roman" w:eastAsia="Times New Roman" w:hAnsi="Times New Roman" w:cs="Times New Roman"/>
                <w:sz w:val="28"/>
                <w:szCs w:val="28"/>
                <w:lang w:eastAsia="ru-RU"/>
              </w:rPr>
              <w:t xml:space="preserve"> </w:t>
            </w:r>
          </w:p>
          <w:p w14:paraId="60205585" w14:textId="66AC0690" w:rsidR="00755283" w:rsidRDefault="00755283" w:rsidP="00130CAC">
            <w:pPr>
              <w:spacing w:after="0" w:line="240" w:lineRule="auto"/>
              <w:jc w:val="both"/>
              <w:rPr>
                <w:rFonts w:ascii="Times New Roman" w:hAnsi="Times New Roman" w:cs="Times New Roman"/>
                <w:bCs/>
                <w:sz w:val="28"/>
                <w:szCs w:val="28"/>
                <w:lang w:val="uk-UA"/>
              </w:rPr>
            </w:pPr>
            <w:proofErr w:type="spellStart"/>
            <w:r>
              <w:rPr>
                <w:rFonts w:ascii="Times New Roman" w:hAnsi="Times New Roman" w:cs="Times New Roman"/>
                <w:bCs/>
                <w:sz w:val="28"/>
                <w:szCs w:val="28"/>
                <w:lang w:val="uk-UA"/>
              </w:rPr>
              <w:t>А.С.Кожамжарова</w:t>
            </w:r>
            <w:proofErr w:type="spellEnd"/>
            <w:r w:rsidR="00C025ED">
              <w:rPr>
                <w:rFonts w:ascii="Times New Roman" w:hAnsi="Times New Roman" w:cs="Times New Roman"/>
                <w:bCs/>
                <w:sz w:val="28"/>
                <w:szCs w:val="28"/>
                <w:lang w:val="uk-UA"/>
              </w:rPr>
              <w:t xml:space="preserve">, </w:t>
            </w:r>
            <w:proofErr w:type="spellStart"/>
            <w:r w:rsidR="00C025ED">
              <w:rPr>
                <w:rFonts w:ascii="Times New Roman" w:hAnsi="Times New Roman" w:cs="Times New Roman"/>
                <w:bCs/>
                <w:sz w:val="28"/>
                <w:szCs w:val="28"/>
                <w:lang w:val="uk-UA"/>
              </w:rPr>
              <w:t>А.А.Алмабекова</w:t>
            </w:r>
            <w:proofErr w:type="spellEnd"/>
            <w:r w:rsidR="00C025ED">
              <w:rPr>
                <w:rFonts w:ascii="Times New Roman" w:hAnsi="Times New Roman" w:cs="Times New Roman"/>
                <w:bCs/>
                <w:sz w:val="28"/>
                <w:szCs w:val="28"/>
                <w:lang w:val="uk-UA"/>
              </w:rPr>
              <w:t xml:space="preserve">, </w:t>
            </w:r>
            <w:proofErr w:type="spellStart"/>
            <w:r w:rsidR="00C025ED">
              <w:rPr>
                <w:rFonts w:ascii="Times New Roman" w:hAnsi="Times New Roman" w:cs="Times New Roman"/>
                <w:bCs/>
                <w:sz w:val="28"/>
                <w:szCs w:val="28"/>
                <w:lang w:val="uk-UA"/>
              </w:rPr>
              <w:t>А.К.Кусаинова</w:t>
            </w:r>
            <w:proofErr w:type="spellEnd"/>
            <w:r w:rsidR="00C025ED">
              <w:rPr>
                <w:rFonts w:ascii="Times New Roman" w:hAnsi="Times New Roman" w:cs="Times New Roman"/>
                <w:bCs/>
                <w:sz w:val="28"/>
                <w:szCs w:val="28"/>
                <w:lang w:val="uk-UA"/>
              </w:rPr>
              <w:t xml:space="preserve">, </w:t>
            </w:r>
            <w:proofErr w:type="spellStart"/>
            <w:r w:rsidR="00C025ED">
              <w:rPr>
                <w:rFonts w:ascii="Times New Roman" w:hAnsi="Times New Roman" w:cs="Times New Roman"/>
                <w:bCs/>
                <w:sz w:val="28"/>
                <w:szCs w:val="28"/>
                <w:lang w:val="uk-UA"/>
              </w:rPr>
              <w:t>О.А.Алмабеков</w:t>
            </w:r>
            <w:proofErr w:type="spellEnd"/>
            <w:r w:rsidR="00C025ED">
              <w:rPr>
                <w:rFonts w:ascii="Times New Roman" w:hAnsi="Times New Roman" w:cs="Times New Roman"/>
                <w:bCs/>
                <w:sz w:val="28"/>
                <w:szCs w:val="28"/>
                <w:lang w:val="uk-UA"/>
              </w:rPr>
              <w:t xml:space="preserve">, </w:t>
            </w:r>
            <w:proofErr w:type="spellStart"/>
            <w:r w:rsidR="00C025ED">
              <w:rPr>
                <w:rFonts w:ascii="Times New Roman" w:hAnsi="Times New Roman" w:cs="Times New Roman"/>
                <w:bCs/>
                <w:sz w:val="28"/>
                <w:szCs w:val="28"/>
                <w:lang w:val="uk-UA"/>
              </w:rPr>
              <w:t>Е.М.Имашев</w:t>
            </w:r>
            <w:proofErr w:type="spellEnd"/>
            <w:r w:rsidR="00C025ED">
              <w:rPr>
                <w:rFonts w:ascii="Times New Roman" w:hAnsi="Times New Roman" w:cs="Times New Roman"/>
                <w:bCs/>
                <w:sz w:val="28"/>
                <w:szCs w:val="28"/>
                <w:lang w:val="uk-UA"/>
              </w:rPr>
              <w:t xml:space="preserve">. </w:t>
            </w:r>
            <w:proofErr w:type="spellStart"/>
            <w:r w:rsidR="00C025ED">
              <w:rPr>
                <w:rFonts w:ascii="Times New Roman" w:hAnsi="Times New Roman" w:cs="Times New Roman"/>
                <w:bCs/>
                <w:sz w:val="28"/>
                <w:szCs w:val="28"/>
                <w:lang w:val="uk-UA"/>
              </w:rPr>
              <w:t>Бейорганикалық</w:t>
            </w:r>
            <w:proofErr w:type="spellEnd"/>
            <w:r w:rsidR="00C025ED">
              <w:rPr>
                <w:rFonts w:ascii="Times New Roman" w:hAnsi="Times New Roman" w:cs="Times New Roman"/>
                <w:bCs/>
                <w:sz w:val="28"/>
                <w:szCs w:val="28"/>
                <w:lang w:val="uk-UA"/>
              </w:rPr>
              <w:t xml:space="preserve"> </w:t>
            </w:r>
            <w:proofErr w:type="spellStart"/>
            <w:r w:rsidR="00C025ED">
              <w:rPr>
                <w:rFonts w:ascii="Times New Roman" w:hAnsi="Times New Roman" w:cs="Times New Roman"/>
                <w:bCs/>
                <w:sz w:val="28"/>
                <w:szCs w:val="28"/>
                <w:lang w:val="uk-UA"/>
              </w:rPr>
              <w:t>химия</w:t>
            </w:r>
            <w:proofErr w:type="spellEnd"/>
            <w:r w:rsidR="00C025ED">
              <w:rPr>
                <w:rFonts w:ascii="Times New Roman" w:hAnsi="Times New Roman" w:cs="Times New Roman"/>
                <w:bCs/>
                <w:sz w:val="28"/>
                <w:szCs w:val="28"/>
                <w:lang w:val="uk-UA"/>
              </w:rPr>
              <w:t xml:space="preserve"> </w:t>
            </w:r>
            <w:proofErr w:type="spellStart"/>
            <w:r w:rsidR="00C025ED">
              <w:rPr>
                <w:rFonts w:ascii="Times New Roman" w:hAnsi="Times New Roman" w:cs="Times New Roman"/>
                <w:bCs/>
                <w:sz w:val="28"/>
                <w:szCs w:val="28"/>
                <w:lang w:val="uk-UA"/>
              </w:rPr>
              <w:t>практикумы</w:t>
            </w:r>
            <w:proofErr w:type="spellEnd"/>
            <w:r w:rsidR="00C025ED">
              <w:rPr>
                <w:rFonts w:ascii="Times New Roman" w:hAnsi="Times New Roman" w:cs="Times New Roman"/>
                <w:bCs/>
                <w:sz w:val="28"/>
                <w:szCs w:val="28"/>
                <w:lang w:val="uk-UA"/>
              </w:rPr>
              <w:t xml:space="preserve"> Практикум по </w:t>
            </w:r>
            <w:proofErr w:type="spellStart"/>
            <w:r w:rsidR="00C025ED">
              <w:rPr>
                <w:rFonts w:ascii="Times New Roman" w:hAnsi="Times New Roman" w:cs="Times New Roman"/>
                <w:bCs/>
                <w:sz w:val="28"/>
                <w:szCs w:val="28"/>
                <w:lang w:val="uk-UA"/>
              </w:rPr>
              <w:t>неорганической</w:t>
            </w:r>
            <w:proofErr w:type="spellEnd"/>
            <w:r w:rsidR="00C025ED">
              <w:rPr>
                <w:rFonts w:ascii="Times New Roman" w:hAnsi="Times New Roman" w:cs="Times New Roman"/>
                <w:bCs/>
                <w:sz w:val="28"/>
                <w:szCs w:val="28"/>
                <w:lang w:val="uk-UA"/>
              </w:rPr>
              <w:t xml:space="preserve"> </w:t>
            </w:r>
            <w:proofErr w:type="spellStart"/>
            <w:r w:rsidR="00C025ED">
              <w:rPr>
                <w:rFonts w:ascii="Times New Roman" w:hAnsi="Times New Roman" w:cs="Times New Roman"/>
                <w:bCs/>
                <w:sz w:val="28"/>
                <w:szCs w:val="28"/>
                <w:lang w:val="uk-UA"/>
              </w:rPr>
              <w:t>химии</w:t>
            </w:r>
            <w:proofErr w:type="spellEnd"/>
            <w:r w:rsidR="00C025ED">
              <w:rPr>
                <w:rFonts w:ascii="Times New Roman" w:hAnsi="Times New Roman" w:cs="Times New Roman"/>
                <w:bCs/>
                <w:sz w:val="28"/>
                <w:szCs w:val="28"/>
                <w:lang w:val="uk-UA"/>
              </w:rPr>
              <w:t xml:space="preserve">, </w:t>
            </w:r>
          </w:p>
          <w:p w14:paraId="0F127E6D" w14:textId="409AD5CB" w:rsidR="00C025ED" w:rsidRPr="00C025ED" w:rsidRDefault="00C025ED" w:rsidP="00130CAC">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lang w:val="kk-KZ"/>
              </w:rPr>
              <w:t>М.: ГЭОТАР – Медиа Издательство «Литтера» г.Москва, 2016. С. 559</w:t>
            </w:r>
            <w:r w:rsidR="00174050">
              <w:rPr>
                <w:rFonts w:ascii="Times New Roman" w:hAnsi="Times New Roman" w:cs="Times New Roman"/>
                <w:bCs/>
                <w:sz w:val="28"/>
                <w:szCs w:val="28"/>
                <w:lang w:val="kk-KZ"/>
              </w:rPr>
              <w:t>.</w:t>
            </w:r>
          </w:p>
        </w:tc>
      </w:tr>
      <w:tr w:rsidR="000C2FFC" w:rsidRPr="000C2FFC" w14:paraId="676AD65D" w14:textId="77777777" w:rsidTr="00DF556B">
        <w:tc>
          <w:tcPr>
            <w:tcW w:w="540" w:type="dxa"/>
            <w:shd w:val="clear" w:color="auto" w:fill="auto"/>
            <w:tcMar>
              <w:top w:w="45" w:type="dxa"/>
              <w:left w:w="75" w:type="dxa"/>
              <w:bottom w:w="45" w:type="dxa"/>
              <w:right w:w="75" w:type="dxa"/>
            </w:tcMar>
            <w:hideMark/>
          </w:tcPr>
          <w:p w14:paraId="448DC5C7" w14:textId="77777777" w:rsidR="000C2FFC" w:rsidRPr="00382EFE" w:rsidRDefault="000C2FFC" w:rsidP="00382EFE">
            <w:pPr>
              <w:spacing w:after="0" w:line="240" w:lineRule="auto"/>
              <w:jc w:val="center"/>
              <w:textAlignment w:val="baseline"/>
              <w:rPr>
                <w:rFonts w:ascii="Times New Roman" w:eastAsia="Times New Roman" w:hAnsi="Times New Roman" w:cs="Times New Roman"/>
                <w:spacing w:val="2"/>
                <w:sz w:val="28"/>
                <w:szCs w:val="28"/>
                <w:lang w:eastAsia="ru-RU"/>
              </w:rPr>
            </w:pPr>
            <w:r w:rsidRPr="00382EFE">
              <w:rPr>
                <w:rFonts w:ascii="Times New Roman" w:eastAsia="Times New Roman" w:hAnsi="Times New Roman" w:cs="Times New Roman"/>
                <w:spacing w:val="2"/>
                <w:sz w:val="28"/>
                <w:szCs w:val="28"/>
                <w:lang w:eastAsia="ru-RU"/>
              </w:rPr>
              <w:t>9</w:t>
            </w:r>
          </w:p>
        </w:tc>
        <w:tc>
          <w:tcPr>
            <w:tcW w:w="2924" w:type="dxa"/>
            <w:shd w:val="clear" w:color="auto" w:fill="auto"/>
            <w:tcMar>
              <w:top w:w="45" w:type="dxa"/>
              <w:left w:w="75" w:type="dxa"/>
              <w:bottom w:w="45" w:type="dxa"/>
              <w:right w:w="75" w:type="dxa"/>
            </w:tcMar>
            <w:hideMark/>
          </w:tcPr>
          <w:p w14:paraId="0DE945AD" w14:textId="77777777" w:rsidR="00B26108" w:rsidRPr="00382EFE" w:rsidRDefault="000C2FFC" w:rsidP="00382EFE">
            <w:pPr>
              <w:spacing w:after="0" w:line="240" w:lineRule="auto"/>
              <w:jc w:val="both"/>
              <w:textAlignment w:val="baseline"/>
              <w:rPr>
                <w:rFonts w:ascii="Times New Roman" w:eastAsia="Times New Roman" w:hAnsi="Times New Roman" w:cs="Times New Roman"/>
                <w:spacing w:val="2"/>
                <w:sz w:val="28"/>
                <w:szCs w:val="28"/>
                <w:lang w:eastAsia="ru-RU"/>
              </w:rPr>
            </w:pPr>
            <w:r w:rsidRPr="00382EFE">
              <w:rPr>
                <w:rFonts w:ascii="Times New Roman" w:eastAsia="Times New Roman" w:hAnsi="Times New Roman" w:cs="Times New Roman"/>
                <w:spacing w:val="2"/>
                <w:sz w:val="28"/>
                <w:szCs w:val="28"/>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6317" w:type="dxa"/>
            <w:shd w:val="clear" w:color="auto" w:fill="auto"/>
            <w:tcMar>
              <w:top w:w="45" w:type="dxa"/>
              <w:left w:w="75" w:type="dxa"/>
              <w:bottom w:w="45" w:type="dxa"/>
              <w:right w:w="75" w:type="dxa"/>
            </w:tcMar>
            <w:hideMark/>
          </w:tcPr>
          <w:p w14:paraId="4922C448" w14:textId="77777777" w:rsidR="000C2FFC" w:rsidRPr="00382EFE" w:rsidRDefault="000C2FFC" w:rsidP="00382EFE">
            <w:pPr>
              <w:spacing w:after="0" w:line="240" w:lineRule="auto"/>
              <w:jc w:val="both"/>
              <w:rPr>
                <w:rFonts w:ascii="Times New Roman" w:eastAsia="Times New Roman" w:hAnsi="Times New Roman" w:cs="Times New Roman"/>
                <w:sz w:val="28"/>
                <w:szCs w:val="28"/>
                <w:lang w:eastAsia="ru-RU"/>
              </w:rPr>
            </w:pPr>
            <w:r w:rsidRPr="00382EFE">
              <w:rPr>
                <w:rFonts w:ascii="Times New Roman" w:eastAsia="Times New Roman" w:hAnsi="Times New Roman" w:cs="Times New Roman"/>
                <w:sz w:val="28"/>
                <w:szCs w:val="28"/>
                <w:lang w:eastAsia="ru-RU"/>
              </w:rPr>
              <w:t>-</w:t>
            </w:r>
          </w:p>
          <w:p w14:paraId="55D0CE1B" w14:textId="77777777" w:rsidR="00B26108" w:rsidRPr="00382EFE" w:rsidRDefault="00B26108" w:rsidP="00382EFE">
            <w:pPr>
              <w:spacing w:after="0" w:line="240" w:lineRule="auto"/>
              <w:jc w:val="both"/>
              <w:rPr>
                <w:rFonts w:ascii="Times New Roman" w:eastAsia="Times New Roman" w:hAnsi="Times New Roman" w:cs="Times New Roman"/>
                <w:sz w:val="28"/>
                <w:szCs w:val="28"/>
                <w:lang w:eastAsia="ru-RU"/>
              </w:rPr>
            </w:pPr>
          </w:p>
          <w:p w14:paraId="467FB461" w14:textId="77777777" w:rsidR="00B26108" w:rsidRPr="00382EFE" w:rsidRDefault="00B26108" w:rsidP="00382EFE">
            <w:pPr>
              <w:spacing w:after="0" w:line="240" w:lineRule="auto"/>
              <w:jc w:val="both"/>
              <w:rPr>
                <w:rFonts w:ascii="Times New Roman" w:eastAsia="Times New Roman" w:hAnsi="Times New Roman" w:cs="Times New Roman"/>
                <w:sz w:val="28"/>
                <w:szCs w:val="28"/>
                <w:lang w:eastAsia="ru-RU"/>
              </w:rPr>
            </w:pPr>
          </w:p>
          <w:p w14:paraId="2C37CD86" w14:textId="77777777" w:rsidR="00B26108" w:rsidRPr="00382EFE" w:rsidRDefault="00B26108" w:rsidP="00382EFE">
            <w:pPr>
              <w:spacing w:after="0" w:line="240" w:lineRule="auto"/>
              <w:jc w:val="both"/>
              <w:rPr>
                <w:rFonts w:ascii="Times New Roman" w:eastAsia="Times New Roman" w:hAnsi="Times New Roman" w:cs="Times New Roman"/>
                <w:sz w:val="28"/>
                <w:szCs w:val="28"/>
                <w:lang w:eastAsia="ru-RU"/>
              </w:rPr>
            </w:pPr>
          </w:p>
          <w:p w14:paraId="73D450D0" w14:textId="77777777" w:rsidR="00B26108" w:rsidRPr="00382EFE" w:rsidRDefault="00B26108" w:rsidP="00382EFE">
            <w:pPr>
              <w:spacing w:after="0" w:line="240" w:lineRule="auto"/>
              <w:jc w:val="both"/>
              <w:rPr>
                <w:rFonts w:ascii="Times New Roman" w:eastAsia="Times New Roman" w:hAnsi="Times New Roman" w:cs="Times New Roman"/>
                <w:sz w:val="28"/>
                <w:szCs w:val="28"/>
                <w:lang w:eastAsia="ru-RU"/>
              </w:rPr>
            </w:pPr>
          </w:p>
          <w:p w14:paraId="332D322D" w14:textId="77777777" w:rsidR="00B26108" w:rsidRPr="00382EFE" w:rsidRDefault="00B26108" w:rsidP="00382EFE">
            <w:pPr>
              <w:spacing w:after="0" w:line="240" w:lineRule="auto"/>
              <w:jc w:val="both"/>
              <w:rPr>
                <w:rFonts w:ascii="Times New Roman" w:eastAsia="Times New Roman" w:hAnsi="Times New Roman" w:cs="Times New Roman"/>
                <w:sz w:val="28"/>
                <w:szCs w:val="28"/>
                <w:lang w:eastAsia="ru-RU"/>
              </w:rPr>
            </w:pPr>
          </w:p>
          <w:p w14:paraId="67EAB080" w14:textId="77777777" w:rsidR="00B26108" w:rsidRPr="00382EFE" w:rsidRDefault="00B26108" w:rsidP="00382EFE">
            <w:pPr>
              <w:spacing w:after="0" w:line="240" w:lineRule="auto"/>
              <w:jc w:val="both"/>
              <w:rPr>
                <w:rFonts w:ascii="Times New Roman" w:eastAsia="Times New Roman" w:hAnsi="Times New Roman" w:cs="Times New Roman"/>
                <w:sz w:val="28"/>
                <w:szCs w:val="28"/>
                <w:lang w:eastAsia="ru-RU"/>
              </w:rPr>
            </w:pPr>
          </w:p>
          <w:p w14:paraId="31821BA2" w14:textId="77777777" w:rsidR="00B26108" w:rsidRPr="00382EFE" w:rsidRDefault="00B26108" w:rsidP="00382EFE">
            <w:pPr>
              <w:spacing w:after="0" w:line="240" w:lineRule="auto"/>
              <w:jc w:val="both"/>
              <w:rPr>
                <w:rFonts w:ascii="Times New Roman" w:eastAsia="Times New Roman" w:hAnsi="Times New Roman" w:cs="Times New Roman"/>
                <w:sz w:val="28"/>
                <w:szCs w:val="28"/>
                <w:lang w:eastAsia="ru-RU"/>
              </w:rPr>
            </w:pPr>
          </w:p>
        </w:tc>
      </w:tr>
      <w:tr w:rsidR="000C2FFC" w:rsidRPr="000C2FFC" w14:paraId="4B6A7313" w14:textId="77777777" w:rsidTr="00DF556B">
        <w:tc>
          <w:tcPr>
            <w:tcW w:w="540" w:type="dxa"/>
            <w:shd w:val="clear" w:color="auto" w:fill="auto"/>
            <w:tcMar>
              <w:top w:w="45" w:type="dxa"/>
              <w:left w:w="75" w:type="dxa"/>
              <w:bottom w:w="45" w:type="dxa"/>
              <w:right w:w="75" w:type="dxa"/>
            </w:tcMar>
            <w:hideMark/>
          </w:tcPr>
          <w:p w14:paraId="08AE96B0" w14:textId="77777777" w:rsidR="000C2FFC" w:rsidRPr="00382EFE" w:rsidRDefault="000C2FFC" w:rsidP="00382EFE">
            <w:pPr>
              <w:spacing w:after="0" w:line="240" w:lineRule="auto"/>
              <w:jc w:val="center"/>
              <w:textAlignment w:val="baseline"/>
              <w:rPr>
                <w:rFonts w:ascii="Times New Roman" w:eastAsia="Times New Roman" w:hAnsi="Times New Roman" w:cs="Times New Roman"/>
                <w:spacing w:val="2"/>
                <w:sz w:val="28"/>
                <w:szCs w:val="28"/>
                <w:lang w:eastAsia="ru-RU"/>
              </w:rPr>
            </w:pPr>
            <w:r w:rsidRPr="00382EFE">
              <w:rPr>
                <w:rFonts w:ascii="Times New Roman" w:eastAsia="Times New Roman" w:hAnsi="Times New Roman" w:cs="Times New Roman"/>
                <w:spacing w:val="2"/>
                <w:sz w:val="28"/>
                <w:szCs w:val="28"/>
                <w:lang w:eastAsia="ru-RU"/>
              </w:rPr>
              <w:t>10</w:t>
            </w:r>
          </w:p>
        </w:tc>
        <w:tc>
          <w:tcPr>
            <w:tcW w:w="2924" w:type="dxa"/>
            <w:shd w:val="clear" w:color="auto" w:fill="auto"/>
            <w:tcMar>
              <w:top w:w="45" w:type="dxa"/>
              <w:left w:w="75" w:type="dxa"/>
              <w:bottom w:w="45" w:type="dxa"/>
              <w:right w:w="75" w:type="dxa"/>
            </w:tcMar>
            <w:hideMark/>
          </w:tcPr>
          <w:p w14:paraId="2CD79CCE" w14:textId="77777777" w:rsidR="000C2FFC" w:rsidRPr="00382EFE" w:rsidRDefault="000C2FFC" w:rsidP="00382EFE">
            <w:pPr>
              <w:spacing w:after="0" w:line="240" w:lineRule="auto"/>
              <w:jc w:val="both"/>
              <w:textAlignment w:val="baseline"/>
              <w:rPr>
                <w:rFonts w:ascii="Times New Roman" w:eastAsia="Times New Roman" w:hAnsi="Times New Roman" w:cs="Times New Roman"/>
                <w:spacing w:val="2"/>
                <w:sz w:val="28"/>
                <w:szCs w:val="28"/>
                <w:lang w:eastAsia="ru-RU"/>
              </w:rPr>
            </w:pPr>
            <w:r w:rsidRPr="00382EFE">
              <w:rPr>
                <w:rFonts w:ascii="Times New Roman" w:eastAsia="Times New Roman" w:hAnsi="Times New Roman" w:cs="Times New Roman"/>
                <w:spacing w:val="2"/>
                <w:sz w:val="28"/>
                <w:szCs w:val="28"/>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6317" w:type="dxa"/>
            <w:shd w:val="clear" w:color="auto" w:fill="auto"/>
            <w:tcMar>
              <w:top w:w="45" w:type="dxa"/>
              <w:left w:w="75" w:type="dxa"/>
              <w:bottom w:w="45" w:type="dxa"/>
              <w:right w:w="75" w:type="dxa"/>
            </w:tcMar>
            <w:hideMark/>
          </w:tcPr>
          <w:p w14:paraId="1F78EC61" w14:textId="0B36E38C" w:rsidR="00A74EC5" w:rsidRPr="00382EFE" w:rsidRDefault="00A74EC5" w:rsidP="00382EFE">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382EFE">
              <w:rPr>
                <w:rFonts w:ascii="Times New Roman" w:eastAsia="Times New Roman" w:hAnsi="Times New Roman" w:cs="Times New Roman"/>
                <w:color w:val="000000"/>
                <w:spacing w:val="2"/>
                <w:sz w:val="28"/>
                <w:szCs w:val="28"/>
                <w:lang w:eastAsia="ru-RU"/>
              </w:rPr>
              <w:t>1</w:t>
            </w:r>
            <w:r w:rsidR="009B7A3C" w:rsidRPr="00382EFE">
              <w:rPr>
                <w:rFonts w:ascii="Times New Roman" w:eastAsia="Times New Roman" w:hAnsi="Times New Roman" w:cs="Times New Roman"/>
                <w:color w:val="000000"/>
                <w:spacing w:val="2"/>
                <w:sz w:val="28"/>
                <w:szCs w:val="28"/>
                <w:lang w:val="kk-KZ" w:eastAsia="ru-RU"/>
              </w:rPr>
              <w:t>)</w:t>
            </w:r>
            <w:r w:rsidRPr="00382EFE">
              <w:rPr>
                <w:rFonts w:ascii="Times New Roman" w:eastAsia="Times New Roman" w:hAnsi="Times New Roman" w:cs="Times New Roman"/>
                <w:color w:val="000000"/>
                <w:spacing w:val="2"/>
                <w:sz w:val="28"/>
                <w:szCs w:val="28"/>
                <w:lang w:eastAsia="ru-RU"/>
              </w:rPr>
              <w:t xml:space="preserve"> </w:t>
            </w:r>
            <w:proofErr w:type="spellStart"/>
            <w:r w:rsidRPr="00382EFE">
              <w:rPr>
                <w:rFonts w:ascii="Times New Roman" w:eastAsia="Times New Roman" w:hAnsi="Times New Roman" w:cs="Times New Roman"/>
                <w:color w:val="000000"/>
                <w:spacing w:val="2"/>
                <w:sz w:val="28"/>
                <w:szCs w:val="28"/>
                <w:lang w:eastAsia="ru-RU"/>
              </w:rPr>
              <w:t>Жанедилов</w:t>
            </w:r>
            <w:proofErr w:type="spellEnd"/>
            <w:r w:rsidRPr="00382EFE">
              <w:rPr>
                <w:rFonts w:ascii="Times New Roman" w:eastAsia="Times New Roman" w:hAnsi="Times New Roman" w:cs="Times New Roman"/>
                <w:color w:val="000000"/>
                <w:spacing w:val="2"/>
                <w:sz w:val="28"/>
                <w:szCs w:val="28"/>
                <w:lang w:eastAsia="ru-RU"/>
              </w:rPr>
              <w:t xml:space="preserve"> А.У., Усенова Г.К. </w:t>
            </w:r>
            <w:r w:rsidRPr="00382EFE">
              <w:rPr>
                <w:rFonts w:ascii="Times New Roman" w:hAnsi="Times New Roman" w:cs="Times New Roman"/>
                <w:sz w:val="28"/>
                <w:szCs w:val="28"/>
                <w:lang w:val="kk-KZ"/>
              </w:rPr>
              <w:t xml:space="preserve">Изучение процесса выделение суммы гликоалколоидов-соланинов и соланидина из прорастающих клубней картофеля. Санкт-Петербург СПГХФА 25-26 апреля 2013. </w:t>
            </w:r>
            <w:r w:rsidRPr="00382EFE">
              <w:rPr>
                <w:rFonts w:ascii="Times New Roman" w:hAnsi="Times New Roman" w:cs="Times New Roman"/>
                <w:sz w:val="28"/>
                <w:szCs w:val="28"/>
              </w:rPr>
              <w:t>ІІІ место.</w:t>
            </w:r>
          </w:p>
          <w:p w14:paraId="7D1106CC" w14:textId="0EAB9EAC" w:rsidR="00A74EC5" w:rsidRPr="00382EFE" w:rsidRDefault="00A74EC5" w:rsidP="00382EFE">
            <w:pPr>
              <w:pStyle w:val="af2"/>
              <w:numPr>
                <w:ilvl w:val="0"/>
                <w:numId w:val="4"/>
              </w:numPr>
              <w:spacing w:after="0" w:line="240" w:lineRule="auto"/>
              <w:ind w:left="33"/>
              <w:jc w:val="both"/>
              <w:textAlignment w:val="baseline"/>
              <w:rPr>
                <w:rFonts w:ascii="Times New Roman" w:eastAsia="Times New Roman" w:hAnsi="Times New Roman" w:cs="Times New Roman"/>
                <w:color w:val="000000"/>
                <w:spacing w:val="2"/>
                <w:sz w:val="28"/>
                <w:szCs w:val="28"/>
                <w:lang w:val="en-US"/>
              </w:rPr>
            </w:pPr>
            <w:r w:rsidRPr="00382EFE">
              <w:rPr>
                <w:rFonts w:ascii="Times New Roman" w:eastAsia="Times New Roman" w:hAnsi="Times New Roman" w:cs="Times New Roman"/>
                <w:color w:val="000000"/>
                <w:spacing w:val="2"/>
                <w:sz w:val="28"/>
                <w:szCs w:val="28"/>
              </w:rPr>
              <w:t>2</w:t>
            </w:r>
            <w:r w:rsidR="009B7A3C" w:rsidRPr="00382EFE">
              <w:rPr>
                <w:rFonts w:ascii="Times New Roman" w:eastAsia="Times New Roman" w:hAnsi="Times New Roman" w:cs="Times New Roman"/>
                <w:color w:val="000000"/>
                <w:spacing w:val="2"/>
                <w:sz w:val="28"/>
                <w:szCs w:val="28"/>
                <w:lang w:val="kk-KZ"/>
              </w:rPr>
              <w:t>)</w:t>
            </w:r>
            <w:r w:rsidRPr="00382EFE">
              <w:rPr>
                <w:rFonts w:ascii="Times New Roman" w:eastAsia="Times New Roman" w:hAnsi="Times New Roman" w:cs="Times New Roman"/>
                <w:color w:val="000000"/>
                <w:spacing w:val="2"/>
                <w:sz w:val="28"/>
                <w:szCs w:val="28"/>
              </w:rPr>
              <w:t xml:space="preserve"> </w:t>
            </w:r>
            <w:r w:rsidR="00665BBA" w:rsidRPr="00382EFE">
              <w:rPr>
                <w:rFonts w:ascii="Times New Roman" w:hAnsi="Times New Roman" w:cs="Times New Roman"/>
                <w:bCs/>
                <w:spacing w:val="-1"/>
                <w:sz w:val="28"/>
                <w:szCs w:val="28"/>
              </w:rPr>
              <w:t xml:space="preserve">Разработка технологии выделения суммы ГА и </w:t>
            </w:r>
            <w:proofErr w:type="spellStart"/>
            <w:r w:rsidR="00665BBA" w:rsidRPr="00382EFE">
              <w:rPr>
                <w:rFonts w:ascii="Times New Roman" w:hAnsi="Times New Roman" w:cs="Times New Roman"/>
                <w:bCs/>
                <w:spacing w:val="-1"/>
                <w:sz w:val="28"/>
                <w:szCs w:val="28"/>
              </w:rPr>
              <w:t>соланидина</w:t>
            </w:r>
            <w:proofErr w:type="spellEnd"/>
            <w:r w:rsidR="00665BBA" w:rsidRPr="00382EFE">
              <w:rPr>
                <w:rFonts w:ascii="Times New Roman" w:hAnsi="Times New Roman" w:cs="Times New Roman"/>
                <w:bCs/>
                <w:spacing w:val="-1"/>
                <w:sz w:val="28"/>
                <w:szCs w:val="28"/>
              </w:rPr>
              <w:t xml:space="preserve"> из ростков клубней картофельного растения</w:t>
            </w:r>
            <w:r w:rsidR="00665BBA" w:rsidRPr="00382EFE">
              <w:rPr>
                <w:rFonts w:ascii="Times New Roman" w:hAnsi="Times New Roman" w:cs="Times New Roman"/>
                <w:b/>
                <w:bCs/>
                <w:i/>
                <w:spacing w:val="-1"/>
                <w:sz w:val="28"/>
                <w:szCs w:val="28"/>
              </w:rPr>
              <w:t xml:space="preserve"> // </w:t>
            </w:r>
            <w:proofErr w:type="spellStart"/>
            <w:r w:rsidR="00665BBA" w:rsidRPr="00382EFE">
              <w:rPr>
                <w:rFonts w:ascii="Times New Roman" w:hAnsi="Times New Roman" w:cs="Times New Roman"/>
                <w:bCs/>
                <w:spacing w:val="-1"/>
                <w:sz w:val="28"/>
                <w:szCs w:val="28"/>
              </w:rPr>
              <w:t>Кожамжарова</w:t>
            </w:r>
            <w:proofErr w:type="spellEnd"/>
            <w:r w:rsidR="00665BBA" w:rsidRPr="00382EFE">
              <w:rPr>
                <w:rFonts w:ascii="Times New Roman" w:hAnsi="Times New Roman" w:cs="Times New Roman"/>
                <w:bCs/>
                <w:spacing w:val="-1"/>
                <w:sz w:val="28"/>
                <w:szCs w:val="28"/>
              </w:rPr>
              <w:t xml:space="preserve"> А.С., </w:t>
            </w:r>
            <w:proofErr w:type="spellStart"/>
            <w:r w:rsidR="00665BBA" w:rsidRPr="00382EFE">
              <w:rPr>
                <w:rFonts w:ascii="Times New Roman" w:hAnsi="Times New Roman" w:cs="Times New Roman"/>
                <w:bCs/>
                <w:spacing w:val="-1"/>
                <w:sz w:val="28"/>
                <w:szCs w:val="28"/>
              </w:rPr>
              <w:t>Жолдасбекова</w:t>
            </w:r>
            <w:proofErr w:type="spellEnd"/>
            <w:r w:rsidR="00665BBA" w:rsidRPr="00382EFE">
              <w:rPr>
                <w:rFonts w:ascii="Times New Roman" w:hAnsi="Times New Roman" w:cs="Times New Roman"/>
                <w:bCs/>
                <w:spacing w:val="-1"/>
                <w:sz w:val="28"/>
                <w:szCs w:val="28"/>
              </w:rPr>
              <w:t xml:space="preserve"> Т.Б.,</w:t>
            </w:r>
            <w:r w:rsidR="00665BBA" w:rsidRPr="00382EFE">
              <w:rPr>
                <w:rFonts w:ascii="Times New Roman" w:hAnsi="Times New Roman" w:cs="Times New Roman"/>
                <w:sz w:val="28"/>
                <w:szCs w:val="28"/>
              </w:rPr>
              <w:t xml:space="preserve"> </w:t>
            </w:r>
            <w:proofErr w:type="spellStart"/>
            <w:r w:rsidR="00665BBA" w:rsidRPr="00382EFE">
              <w:rPr>
                <w:rFonts w:ascii="Times New Roman" w:hAnsi="Times New Roman" w:cs="Times New Roman"/>
                <w:sz w:val="28"/>
                <w:szCs w:val="28"/>
              </w:rPr>
              <w:t>Байзолданов</w:t>
            </w:r>
            <w:proofErr w:type="spellEnd"/>
            <w:r w:rsidR="00665BBA" w:rsidRPr="00382EFE">
              <w:rPr>
                <w:rFonts w:ascii="Times New Roman" w:hAnsi="Times New Roman" w:cs="Times New Roman"/>
                <w:sz w:val="28"/>
                <w:szCs w:val="28"/>
              </w:rPr>
              <w:t xml:space="preserve"> Т.Б. </w:t>
            </w:r>
            <w:r w:rsidR="00665BBA" w:rsidRPr="00382EFE">
              <w:rPr>
                <w:rFonts w:ascii="Times New Roman" w:hAnsi="Times New Roman" w:cs="Times New Roman"/>
                <w:bCs/>
                <w:sz w:val="28"/>
                <w:szCs w:val="28"/>
              </w:rPr>
              <w:t xml:space="preserve">Актуальные проблемы современной медицины 2013. 67-й научно-практической конференции студентов и молодых </w:t>
            </w:r>
            <w:r w:rsidR="00665BBA" w:rsidRPr="00382EFE">
              <w:rPr>
                <w:rFonts w:ascii="Times New Roman" w:hAnsi="Times New Roman" w:cs="Times New Roman"/>
                <w:bCs/>
                <w:sz w:val="28"/>
                <w:szCs w:val="28"/>
              </w:rPr>
              <w:lastRenderedPageBreak/>
              <w:t>ученых с международным участием Минск БГМУ 2013. С</w:t>
            </w:r>
            <w:r w:rsidR="00665BBA" w:rsidRPr="00382EFE">
              <w:rPr>
                <w:rFonts w:ascii="Times New Roman" w:hAnsi="Times New Roman" w:cs="Times New Roman"/>
                <w:bCs/>
                <w:sz w:val="28"/>
                <w:szCs w:val="28"/>
                <w:lang w:val="en-US"/>
              </w:rPr>
              <w:t>201-202.</w:t>
            </w:r>
            <w:r w:rsidR="00665BBA" w:rsidRPr="00382EFE">
              <w:rPr>
                <w:rFonts w:ascii="Times New Roman" w:hAnsi="Times New Roman" w:cs="Times New Roman"/>
                <w:sz w:val="28"/>
                <w:szCs w:val="28"/>
                <w:lang w:val="en-US"/>
              </w:rPr>
              <w:t xml:space="preserve"> </w:t>
            </w:r>
            <w:r w:rsidR="00665BBA" w:rsidRPr="00382EFE">
              <w:rPr>
                <w:rFonts w:ascii="Times New Roman" w:hAnsi="Times New Roman" w:cs="Times New Roman"/>
                <w:sz w:val="28"/>
                <w:szCs w:val="28"/>
              </w:rPr>
              <w:t>ІІ</w:t>
            </w:r>
            <w:r w:rsidR="00665BBA" w:rsidRPr="00382EFE">
              <w:rPr>
                <w:rFonts w:ascii="Times New Roman" w:hAnsi="Times New Roman" w:cs="Times New Roman"/>
                <w:sz w:val="28"/>
                <w:szCs w:val="28"/>
                <w:lang w:val="en-US"/>
              </w:rPr>
              <w:t xml:space="preserve"> </w:t>
            </w:r>
            <w:r w:rsidR="00665BBA" w:rsidRPr="00382EFE">
              <w:rPr>
                <w:rFonts w:ascii="Times New Roman" w:hAnsi="Times New Roman" w:cs="Times New Roman"/>
                <w:sz w:val="28"/>
                <w:szCs w:val="28"/>
              </w:rPr>
              <w:t>место</w:t>
            </w:r>
            <w:r w:rsidR="00665BBA" w:rsidRPr="00382EFE">
              <w:rPr>
                <w:rFonts w:ascii="Times New Roman" w:hAnsi="Times New Roman" w:cs="Times New Roman"/>
                <w:sz w:val="28"/>
                <w:szCs w:val="28"/>
                <w:lang w:val="en-US"/>
              </w:rPr>
              <w:t>.</w:t>
            </w:r>
            <w:r w:rsidR="00665BBA" w:rsidRPr="00382EFE">
              <w:rPr>
                <w:rFonts w:ascii="Times New Roman" w:hAnsi="Times New Roman" w:cs="Times New Roman"/>
                <w:sz w:val="28"/>
                <w:szCs w:val="28"/>
                <w:lang w:val="kk-KZ"/>
              </w:rPr>
              <w:t xml:space="preserve"> </w:t>
            </w:r>
          </w:p>
          <w:p w14:paraId="36C731AF" w14:textId="54E8BD35" w:rsidR="00A74EC5" w:rsidRPr="00382EFE" w:rsidRDefault="00A74EC5" w:rsidP="00382EFE">
            <w:pPr>
              <w:spacing w:after="0" w:line="240" w:lineRule="auto"/>
              <w:jc w:val="both"/>
              <w:textAlignment w:val="baseline"/>
              <w:rPr>
                <w:rFonts w:ascii="Times New Roman" w:hAnsi="Times New Roman" w:cs="Times New Roman"/>
                <w:sz w:val="28"/>
                <w:szCs w:val="28"/>
                <w:lang w:val="kk-KZ"/>
              </w:rPr>
            </w:pPr>
            <w:r w:rsidRPr="00382EFE">
              <w:rPr>
                <w:rFonts w:ascii="Times New Roman" w:hAnsi="Times New Roman" w:cs="Times New Roman"/>
                <w:sz w:val="28"/>
                <w:szCs w:val="28"/>
                <w:lang w:val="kk-KZ"/>
              </w:rPr>
              <w:t>3</w:t>
            </w:r>
            <w:r w:rsidR="009B7A3C" w:rsidRPr="00382EFE">
              <w:rPr>
                <w:rFonts w:ascii="Times New Roman" w:hAnsi="Times New Roman" w:cs="Times New Roman"/>
                <w:sz w:val="28"/>
                <w:szCs w:val="28"/>
                <w:lang w:val="kk-KZ"/>
              </w:rPr>
              <w:t>)</w:t>
            </w:r>
            <w:r w:rsidRPr="00382EFE">
              <w:rPr>
                <w:rFonts w:ascii="Times New Roman" w:hAnsi="Times New Roman" w:cs="Times New Roman"/>
                <w:sz w:val="28"/>
                <w:szCs w:val="28"/>
                <w:lang w:val="en-US"/>
              </w:rPr>
              <w:t xml:space="preserve"> </w:t>
            </w:r>
            <w:r w:rsidR="00665BBA" w:rsidRPr="00382EFE">
              <w:rPr>
                <w:rFonts w:ascii="Times New Roman" w:hAnsi="Times New Roman" w:cs="Times New Roman"/>
                <w:color w:val="000000"/>
                <w:sz w:val="28"/>
                <w:szCs w:val="28"/>
                <w:lang w:val="en-US"/>
              </w:rPr>
              <w:t>Abdullayeva K.</w:t>
            </w:r>
            <w:r w:rsidR="00665BBA" w:rsidRPr="00382EFE">
              <w:rPr>
                <w:rFonts w:ascii="Times New Roman" w:hAnsi="Times New Roman" w:cs="Times New Roman"/>
                <w:color w:val="000000"/>
                <w:sz w:val="28"/>
                <w:szCs w:val="28"/>
              </w:rPr>
              <w:t>А</w:t>
            </w:r>
            <w:r w:rsidR="00665BBA" w:rsidRPr="00382EFE">
              <w:rPr>
                <w:rFonts w:ascii="Times New Roman" w:hAnsi="Times New Roman" w:cs="Times New Roman"/>
                <w:color w:val="000000"/>
                <w:sz w:val="28"/>
                <w:szCs w:val="28"/>
                <w:lang w:val="en-US"/>
              </w:rPr>
              <w:t>. «</w:t>
            </w:r>
            <w:r w:rsidR="00665BBA" w:rsidRPr="00382EFE">
              <w:rPr>
                <w:rFonts w:ascii="Times New Roman" w:hAnsi="Times New Roman" w:cs="Times New Roman"/>
                <w:color w:val="000000"/>
                <w:sz w:val="28"/>
                <w:szCs w:val="28"/>
                <w:lang w:val="kk-KZ"/>
              </w:rPr>
              <w:t>С</w:t>
            </w:r>
            <w:proofErr w:type="spellStart"/>
            <w:r w:rsidR="00665BBA" w:rsidRPr="00382EFE">
              <w:rPr>
                <w:rFonts w:ascii="Times New Roman" w:hAnsi="Times New Roman" w:cs="Times New Roman"/>
                <w:color w:val="000000"/>
                <w:sz w:val="28"/>
                <w:szCs w:val="28"/>
                <w:lang w:val="en-US"/>
              </w:rPr>
              <w:t>hemical</w:t>
            </w:r>
            <w:proofErr w:type="spellEnd"/>
            <w:r w:rsidR="00665BBA" w:rsidRPr="00382EFE">
              <w:rPr>
                <w:rFonts w:ascii="Times New Roman" w:hAnsi="Times New Roman" w:cs="Times New Roman"/>
                <w:color w:val="000000"/>
                <w:sz w:val="28"/>
                <w:szCs w:val="28"/>
                <w:lang w:val="en-US"/>
              </w:rPr>
              <w:t xml:space="preserve">-toxicological evaluation of lidocaine hydrochloride in objects of biological origin», in accordance with the problem of «human health», the development of new and improvement of existing methods of research of toxic compounds for use in the clinical </w:t>
            </w:r>
            <w:r w:rsidR="00665BBA" w:rsidRPr="00382EFE">
              <w:rPr>
                <w:rFonts w:ascii="Times New Roman" w:hAnsi="Times New Roman" w:cs="Times New Roman"/>
                <w:sz w:val="28"/>
                <w:szCs w:val="28"/>
                <w:lang w:val="en-US"/>
              </w:rPr>
              <w:t>practice of acute poisoning</w:t>
            </w:r>
            <w:r w:rsidR="00665BBA" w:rsidRPr="00382EFE">
              <w:rPr>
                <w:rFonts w:ascii="Times New Roman" w:hAnsi="Times New Roman" w:cs="Times New Roman"/>
                <w:sz w:val="28"/>
                <w:szCs w:val="28"/>
                <w:lang w:val="kk-KZ"/>
              </w:rPr>
              <w:t>.</w:t>
            </w:r>
            <w:r w:rsidR="00665BBA" w:rsidRPr="00382EFE">
              <w:rPr>
                <w:rFonts w:ascii="Times New Roman" w:hAnsi="Times New Roman" w:cs="Times New Roman"/>
                <w:sz w:val="28"/>
                <w:szCs w:val="28"/>
                <w:lang w:val="en-US"/>
              </w:rPr>
              <w:t xml:space="preserve"> April 22-23, 2014. Kharkiv. </w:t>
            </w:r>
            <w:r w:rsidR="00665BBA" w:rsidRPr="00382EFE">
              <w:rPr>
                <w:rFonts w:ascii="Times New Roman" w:hAnsi="Times New Roman" w:cs="Times New Roman"/>
                <w:sz w:val="28"/>
                <w:szCs w:val="28"/>
              </w:rPr>
              <w:t>ІІІ</w:t>
            </w:r>
            <w:r w:rsidR="00665BBA" w:rsidRPr="00382EFE">
              <w:rPr>
                <w:rFonts w:ascii="Times New Roman" w:hAnsi="Times New Roman" w:cs="Times New Roman"/>
                <w:sz w:val="28"/>
                <w:szCs w:val="28"/>
                <w:lang w:val="en-US"/>
              </w:rPr>
              <w:t xml:space="preserve"> </w:t>
            </w:r>
            <w:r w:rsidR="00665BBA" w:rsidRPr="00382EFE">
              <w:rPr>
                <w:rFonts w:ascii="Times New Roman" w:hAnsi="Times New Roman" w:cs="Times New Roman"/>
                <w:sz w:val="28"/>
                <w:szCs w:val="28"/>
              </w:rPr>
              <w:t>место</w:t>
            </w:r>
            <w:r w:rsidR="00665BBA" w:rsidRPr="00382EFE">
              <w:rPr>
                <w:rFonts w:ascii="Times New Roman" w:hAnsi="Times New Roman" w:cs="Times New Roman"/>
                <w:sz w:val="28"/>
                <w:szCs w:val="28"/>
                <w:lang w:val="en-US"/>
              </w:rPr>
              <w:t>.</w:t>
            </w:r>
          </w:p>
          <w:p w14:paraId="445C0329" w14:textId="38C575C2" w:rsidR="00A74EC5" w:rsidRPr="00382EFE" w:rsidRDefault="00A74EC5" w:rsidP="00382EFE">
            <w:pPr>
              <w:spacing w:after="0" w:line="240" w:lineRule="auto"/>
              <w:jc w:val="both"/>
              <w:textAlignment w:val="baseline"/>
              <w:rPr>
                <w:rFonts w:ascii="Times New Roman" w:hAnsi="Times New Roman" w:cs="Times New Roman"/>
                <w:sz w:val="28"/>
                <w:szCs w:val="28"/>
              </w:rPr>
            </w:pPr>
            <w:r w:rsidRPr="00382EFE">
              <w:rPr>
                <w:rFonts w:ascii="Times New Roman" w:hAnsi="Times New Roman" w:cs="Times New Roman"/>
                <w:bCs/>
                <w:sz w:val="28"/>
                <w:szCs w:val="28"/>
                <w:lang w:val="kk-KZ" w:eastAsia="ko-KR"/>
              </w:rPr>
              <w:t>4</w:t>
            </w:r>
            <w:r w:rsidR="009B7A3C" w:rsidRPr="00382EFE">
              <w:rPr>
                <w:rFonts w:ascii="Times New Roman" w:hAnsi="Times New Roman" w:cs="Times New Roman"/>
                <w:bCs/>
                <w:sz w:val="28"/>
                <w:szCs w:val="28"/>
                <w:lang w:val="kk-KZ" w:eastAsia="ko-KR"/>
              </w:rPr>
              <w:t>)</w:t>
            </w:r>
            <w:r w:rsidRPr="00382EFE">
              <w:rPr>
                <w:rFonts w:ascii="Times New Roman" w:hAnsi="Times New Roman" w:cs="Times New Roman"/>
                <w:bCs/>
                <w:sz w:val="28"/>
                <w:szCs w:val="28"/>
                <w:lang w:val="kk-KZ" w:eastAsia="ko-KR"/>
              </w:rPr>
              <w:t xml:space="preserve"> </w:t>
            </w:r>
            <w:proofErr w:type="spellStart"/>
            <w:r w:rsidRPr="00382EFE">
              <w:rPr>
                <w:rFonts w:ascii="Times New Roman" w:hAnsi="Times New Roman" w:cs="Times New Roman"/>
                <w:bCs/>
                <w:sz w:val="28"/>
                <w:szCs w:val="28"/>
                <w:lang w:eastAsia="ko-KR"/>
              </w:rPr>
              <w:t>Атхамов</w:t>
            </w:r>
            <w:proofErr w:type="spellEnd"/>
            <w:r w:rsidRPr="00382EFE">
              <w:rPr>
                <w:rFonts w:ascii="Times New Roman" w:hAnsi="Times New Roman" w:cs="Times New Roman"/>
                <w:bCs/>
                <w:sz w:val="28"/>
                <w:szCs w:val="28"/>
                <w:lang w:val="en-US" w:eastAsia="ko-KR"/>
              </w:rPr>
              <w:t xml:space="preserve"> </w:t>
            </w:r>
            <w:r w:rsidRPr="00382EFE">
              <w:rPr>
                <w:rFonts w:ascii="Times New Roman" w:hAnsi="Times New Roman" w:cs="Times New Roman"/>
                <w:bCs/>
                <w:sz w:val="28"/>
                <w:szCs w:val="28"/>
                <w:lang w:eastAsia="ko-KR"/>
              </w:rPr>
              <w:t>А</w:t>
            </w:r>
            <w:r w:rsidRPr="00382EFE">
              <w:rPr>
                <w:rFonts w:ascii="Times New Roman" w:hAnsi="Times New Roman" w:cs="Times New Roman"/>
                <w:bCs/>
                <w:sz w:val="28"/>
                <w:szCs w:val="28"/>
                <w:lang w:val="en-US" w:eastAsia="ko-KR"/>
              </w:rPr>
              <w:t>.</w:t>
            </w:r>
            <w:r w:rsidRPr="00382EFE">
              <w:rPr>
                <w:rFonts w:ascii="Times New Roman" w:hAnsi="Times New Roman" w:cs="Times New Roman"/>
                <w:bCs/>
                <w:sz w:val="28"/>
                <w:szCs w:val="28"/>
                <w:lang w:eastAsia="ko-KR"/>
              </w:rPr>
              <w:t>А</w:t>
            </w:r>
            <w:r w:rsidRPr="00382EFE">
              <w:rPr>
                <w:rFonts w:ascii="Times New Roman" w:hAnsi="Times New Roman" w:cs="Times New Roman"/>
                <w:bCs/>
                <w:sz w:val="28"/>
                <w:szCs w:val="28"/>
                <w:lang w:val="en-US" w:eastAsia="ko-KR"/>
              </w:rPr>
              <w:t>.</w:t>
            </w:r>
            <w:r w:rsidRPr="00382EFE">
              <w:rPr>
                <w:rFonts w:ascii="Times New Roman" w:hAnsi="Times New Roman" w:cs="Times New Roman"/>
                <w:bCs/>
                <w:sz w:val="28"/>
                <w:szCs w:val="28"/>
                <w:lang w:val="kk-KZ"/>
              </w:rPr>
              <w:t xml:space="preserve"> </w:t>
            </w:r>
            <w:r w:rsidRPr="00382EFE">
              <w:rPr>
                <w:rFonts w:ascii="Times New Roman" w:hAnsi="Times New Roman" w:cs="Times New Roman"/>
                <w:bCs/>
                <w:sz w:val="28"/>
                <w:szCs w:val="28"/>
                <w:lang w:val="kk-KZ" w:eastAsia="ko-KR"/>
              </w:rPr>
              <w:t xml:space="preserve">Investigation of anti-leukemic activity of some aromatic oxybutynyl amine derivatives. КазНУ им. аль-Фараби ежегодная международная конференция студентов и молодых ученых «Мир науки». </w:t>
            </w:r>
            <w:r w:rsidRPr="00382EFE">
              <w:rPr>
                <w:rFonts w:ascii="Times New Roman" w:hAnsi="Times New Roman" w:cs="Times New Roman"/>
                <w:bCs/>
                <w:sz w:val="28"/>
                <w:szCs w:val="28"/>
                <w:lang w:eastAsia="ko-KR"/>
              </w:rPr>
              <w:t>11-14 апреля 2016 г.</w:t>
            </w:r>
            <w:r w:rsidRPr="00382EFE">
              <w:rPr>
                <w:rFonts w:ascii="Times New Roman" w:hAnsi="Times New Roman" w:cs="Times New Roman"/>
                <w:sz w:val="28"/>
                <w:szCs w:val="28"/>
              </w:rPr>
              <w:t xml:space="preserve"> ІІІ место.</w:t>
            </w:r>
          </w:p>
          <w:p w14:paraId="6C7B25EA" w14:textId="7615FD6D" w:rsidR="00A74EC5" w:rsidRPr="00382EFE" w:rsidRDefault="00A74EC5" w:rsidP="00382EFE">
            <w:pPr>
              <w:spacing w:after="0" w:line="240" w:lineRule="auto"/>
              <w:jc w:val="both"/>
              <w:rPr>
                <w:rFonts w:ascii="Times New Roman" w:eastAsia="Times New Roman" w:hAnsi="Times New Roman" w:cs="Times New Roman"/>
                <w:sz w:val="28"/>
                <w:szCs w:val="28"/>
                <w:lang w:val="kk-KZ" w:eastAsia="ru-RU"/>
              </w:rPr>
            </w:pPr>
          </w:p>
        </w:tc>
      </w:tr>
      <w:tr w:rsidR="000C2FFC" w:rsidRPr="000C2FFC" w14:paraId="033A3545" w14:textId="77777777" w:rsidTr="00DF556B">
        <w:tc>
          <w:tcPr>
            <w:tcW w:w="540" w:type="dxa"/>
            <w:shd w:val="clear" w:color="auto" w:fill="auto"/>
            <w:tcMar>
              <w:top w:w="45" w:type="dxa"/>
              <w:left w:w="75" w:type="dxa"/>
              <w:bottom w:w="45" w:type="dxa"/>
              <w:right w:w="75" w:type="dxa"/>
            </w:tcMar>
            <w:hideMark/>
          </w:tcPr>
          <w:p w14:paraId="4DCD7D7D" w14:textId="77777777" w:rsidR="000C2FFC" w:rsidRPr="00382EFE" w:rsidRDefault="000C2FFC" w:rsidP="00382EFE">
            <w:pPr>
              <w:spacing w:after="0" w:line="240" w:lineRule="auto"/>
              <w:jc w:val="center"/>
              <w:textAlignment w:val="baseline"/>
              <w:rPr>
                <w:rFonts w:ascii="Times New Roman" w:eastAsia="Times New Roman" w:hAnsi="Times New Roman" w:cs="Times New Roman"/>
                <w:spacing w:val="2"/>
                <w:sz w:val="28"/>
                <w:szCs w:val="28"/>
                <w:lang w:eastAsia="ru-RU"/>
              </w:rPr>
            </w:pPr>
            <w:r w:rsidRPr="00382EFE">
              <w:rPr>
                <w:rFonts w:ascii="Times New Roman" w:eastAsia="Times New Roman" w:hAnsi="Times New Roman" w:cs="Times New Roman"/>
                <w:spacing w:val="2"/>
                <w:sz w:val="28"/>
                <w:szCs w:val="28"/>
                <w:lang w:eastAsia="ru-RU"/>
              </w:rPr>
              <w:lastRenderedPageBreak/>
              <w:t>11</w:t>
            </w:r>
          </w:p>
        </w:tc>
        <w:tc>
          <w:tcPr>
            <w:tcW w:w="2924" w:type="dxa"/>
            <w:shd w:val="clear" w:color="auto" w:fill="auto"/>
            <w:tcMar>
              <w:top w:w="45" w:type="dxa"/>
              <w:left w:w="75" w:type="dxa"/>
              <w:bottom w:w="45" w:type="dxa"/>
              <w:right w:w="75" w:type="dxa"/>
            </w:tcMar>
            <w:hideMark/>
          </w:tcPr>
          <w:p w14:paraId="5F53F93A" w14:textId="77777777" w:rsidR="000C2FFC" w:rsidRPr="00382EFE" w:rsidRDefault="000C2FFC" w:rsidP="00382EFE">
            <w:pPr>
              <w:spacing w:after="0" w:line="240" w:lineRule="auto"/>
              <w:jc w:val="both"/>
              <w:textAlignment w:val="baseline"/>
              <w:rPr>
                <w:rFonts w:ascii="Times New Roman" w:eastAsia="Times New Roman" w:hAnsi="Times New Roman" w:cs="Times New Roman"/>
                <w:spacing w:val="2"/>
                <w:sz w:val="28"/>
                <w:szCs w:val="28"/>
                <w:lang w:eastAsia="ru-RU"/>
              </w:rPr>
            </w:pPr>
            <w:r w:rsidRPr="00382EFE">
              <w:rPr>
                <w:rFonts w:ascii="Times New Roman" w:eastAsia="Times New Roman" w:hAnsi="Times New Roman" w:cs="Times New Roman"/>
                <w:spacing w:val="2"/>
                <w:sz w:val="28"/>
                <w:szCs w:val="28"/>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p w14:paraId="338D1796" w14:textId="77777777" w:rsidR="00FD17A9" w:rsidRPr="00382EFE" w:rsidRDefault="00FD17A9" w:rsidP="00382EFE">
            <w:pPr>
              <w:spacing w:after="0" w:line="240" w:lineRule="auto"/>
              <w:jc w:val="both"/>
              <w:textAlignment w:val="baseline"/>
              <w:rPr>
                <w:rFonts w:ascii="Times New Roman" w:eastAsia="Times New Roman" w:hAnsi="Times New Roman" w:cs="Times New Roman"/>
                <w:spacing w:val="2"/>
                <w:sz w:val="28"/>
                <w:szCs w:val="28"/>
                <w:lang w:eastAsia="ru-RU"/>
              </w:rPr>
            </w:pPr>
          </w:p>
        </w:tc>
        <w:tc>
          <w:tcPr>
            <w:tcW w:w="6317" w:type="dxa"/>
            <w:shd w:val="clear" w:color="auto" w:fill="auto"/>
            <w:tcMar>
              <w:top w:w="45" w:type="dxa"/>
              <w:left w:w="75" w:type="dxa"/>
              <w:bottom w:w="45" w:type="dxa"/>
              <w:right w:w="75" w:type="dxa"/>
            </w:tcMar>
            <w:hideMark/>
          </w:tcPr>
          <w:p w14:paraId="46CEB673" w14:textId="6C995533" w:rsidR="000C2FFC" w:rsidRPr="00382EFE" w:rsidRDefault="000C2FFC" w:rsidP="00382EFE">
            <w:pPr>
              <w:spacing w:after="0" w:line="240" w:lineRule="auto"/>
              <w:jc w:val="both"/>
              <w:rPr>
                <w:rFonts w:ascii="Times New Roman" w:eastAsia="Times New Roman" w:hAnsi="Times New Roman" w:cs="Times New Roman"/>
                <w:sz w:val="28"/>
                <w:szCs w:val="28"/>
                <w:lang w:eastAsia="ru-RU"/>
              </w:rPr>
            </w:pPr>
            <w:r w:rsidRPr="00382EFE">
              <w:rPr>
                <w:rFonts w:ascii="Times New Roman" w:eastAsia="Times New Roman" w:hAnsi="Times New Roman" w:cs="Times New Roman"/>
                <w:sz w:val="28"/>
                <w:szCs w:val="28"/>
                <w:lang w:eastAsia="ru-RU"/>
              </w:rPr>
              <w:t>-</w:t>
            </w:r>
          </w:p>
        </w:tc>
      </w:tr>
      <w:tr w:rsidR="000C2FFC" w:rsidRPr="000C2FFC" w14:paraId="2FCD341A" w14:textId="77777777" w:rsidTr="00DF556B">
        <w:tc>
          <w:tcPr>
            <w:tcW w:w="540" w:type="dxa"/>
            <w:shd w:val="clear" w:color="auto" w:fill="auto"/>
            <w:tcMar>
              <w:top w:w="45" w:type="dxa"/>
              <w:left w:w="75" w:type="dxa"/>
              <w:bottom w:w="45" w:type="dxa"/>
              <w:right w:w="75" w:type="dxa"/>
            </w:tcMar>
            <w:hideMark/>
          </w:tcPr>
          <w:p w14:paraId="6B1A4339" w14:textId="77777777" w:rsidR="000C2FFC" w:rsidRPr="00382EFE" w:rsidRDefault="000C2FFC" w:rsidP="00382EFE">
            <w:pPr>
              <w:spacing w:after="0" w:line="240" w:lineRule="auto"/>
              <w:jc w:val="center"/>
              <w:textAlignment w:val="baseline"/>
              <w:rPr>
                <w:rFonts w:ascii="Times New Roman" w:eastAsia="Times New Roman" w:hAnsi="Times New Roman" w:cs="Times New Roman"/>
                <w:spacing w:val="2"/>
                <w:sz w:val="28"/>
                <w:szCs w:val="28"/>
                <w:lang w:eastAsia="ru-RU"/>
              </w:rPr>
            </w:pPr>
            <w:r w:rsidRPr="00382EFE">
              <w:rPr>
                <w:rFonts w:ascii="Times New Roman" w:eastAsia="Times New Roman" w:hAnsi="Times New Roman" w:cs="Times New Roman"/>
                <w:spacing w:val="2"/>
                <w:sz w:val="28"/>
                <w:szCs w:val="28"/>
                <w:lang w:eastAsia="ru-RU"/>
              </w:rPr>
              <w:t>12</w:t>
            </w:r>
          </w:p>
        </w:tc>
        <w:tc>
          <w:tcPr>
            <w:tcW w:w="2924" w:type="dxa"/>
            <w:shd w:val="clear" w:color="auto" w:fill="auto"/>
            <w:tcMar>
              <w:top w:w="45" w:type="dxa"/>
              <w:left w:w="75" w:type="dxa"/>
              <w:bottom w:w="45" w:type="dxa"/>
              <w:right w:w="75" w:type="dxa"/>
            </w:tcMar>
            <w:hideMark/>
          </w:tcPr>
          <w:p w14:paraId="6991D386" w14:textId="77777777" w:rsidR="000C2FFC" w:rsidRPr="00382EFE" w:rsidRDefault="000C2FFC" w:rsidP="00382EFE">
            <w:pPr>
              <w:spacing w:after="0" w:line="240" w:lineRule="auto"/>
              <w:jc w:val="both"/>
              <w:textAlignment w:val="baseline"/>
              <w:rPr>
                <w:rFonts w:ascii="Times New Roman" w:eastAsia="Times New Roman" w:hAnsi="Times New Roman" w:cs="Times New Roman"/>
                <w:spacing w:val="2"/>
                <w:sz w:val="28"/>
                <w:szCs w:val="28"/>
                <w:lang w:eastAsia="ru-RU"/>
              </w:rPr>
            </w:pPr>
            <w:r w:rsidRPr="00382EFE">
              <w:rPr>
                <w:rFonts w:ascii="Times New Roman" w:eastAsia="Times New Roman" w:hAnsi="Times New Roman" w:cs="Times New Roman"/>
                <w:spacing w:val="2"/>
                <w:sz w:val="28"/>
                <w:szCs w:val="28"/>
                <w:lang w:eastAsia="ru-RU"/>
              </w:rPr>
              <w:t>Дополнительная информация</w:t>
            </w:r>
          </w:p>
        </w:tc>
        <w:tc>
          <w:tcPr>
            <w:tcW w:w="6317" w:type="dxa"/>
            <w:shd w:val="clear" w:color="auto" w:fill="auto"/>
            <w:tcMar>
              <w:top w:w="45" w:type="dxa"/>
              <w:left w:w="75" w:type="dxa"/>
              <w:bottom w:w="45" w:type="dxa"/>
              <w:right w:w="75" w:type="dxa"/>
            </w:tcMar>
            <w:hideMark/>
          </w:tcPr>
          <w:p w14:paraId="1FFC3BB7" w14:textId="496CEBCA" w:rsidR="00B166A8" w:rsidRPr="00382EFE" w:rsidRDefault="000C2FFC" w:rsidP="00382EFE">
            <w:pPr>
              <w:spacing w:after="0" w:line="240" w:lineRule="auto"/>
              <w:jc w:val="both"/>
              <w:rPr>
                <w:rFonts w:ascii="Times New Roman" w:hAnsi="Times New Roman" w:cs="Times New Roman"/>
                <w:sz w:val="28"/>
                <w:szCs w:val="28"/>
              </w:rPr>
            </w:pPr>
            <w:r w:rsidRPr="00382EFE">
              <w:rPr>
                <w:rFonts w:ascii="Times New Roman" w:eastAsia="Times New Roman" w:hAnsi="Times New Roman" w:cs="Times New Roman"/>
                <w:sz w:val="28"/>
                <w:szCs w:val="28"/>
                <w:lang w:eastAsia="ru-RU"/>
              </w:rPr>
              <w:t xml:space="preserve">1) </w:t>
            </w:r>
            <w:r w:rsidR="00DC1173" w:rsidRPr="00382EFE">
              <w:rPr>
                <w:rFonts w:ascii="Times New Roman" w:hAnsi="Times New Roman" w:cs="Times New Roman"/>
                <w:sz w:val="28"/>
                <w:szCs w:val="28"/>
              </w:rPr>
              <w:t>Исполнитель проекта ПЦФ</w:t>
            </w:r>
            <w:r w:rsidR="00B166A8" w:rsidRPr="00382EFE">
              <w:rPr>
                <w:rFonts w:ascii="Times New Roman" w:hAnsi="Times New Roman" w:cs="Times New Roman"/>
                <w:sz w:val="28"/>
                <w:szCs w:val="28"/>
              </w:rPr>
              <w:t xml:space="preserve"> </w:t>
            </w:r>
            <w:hyperlink r:id="rId8" w:history="1">
              <w:r w:rsidR="00665BBA" w:rsidRPr="00382EFE">
                <w:rPr>
                  <w:rStyle w:val="af3"/>
                  <w:rFonts w:ascii="Times New Roman" w:hAnsi="Times New Roman" w:cs="Times New Roman"/>
                  <w:color w:val="auto"/>
                  <w:sz w:val="28"/>
                  <w:szCs w:val="28"/>
                  <w:u w:val="none"/>
                </w:rPr>
                <w:t>«Комплексное исследование популяции некоторых хозяйственно-ценных видов флоры Юга-Востока Казахстана на основе их картирования»</w:t>
              </w:r>
            </w:hyperlink>
            <w:r w:rsidR="00B166A8" w:rsidRPr="00382EFE">
              <w:rPr>
                <w:rFonts w:ascii="Times New Roman" w:hAnsi="Times New Roman" w:cs="Times New Roman"/>
                <w:sz w:val="28"/>
                <w:szCs w:val="28"/>
              </w:rPr>
              <w:t>,</w:t>
            </w:r>
            <w:r w:rsidR="00595406" w:rsidRPr="00382EFE">
              <w:rPr>
                <w:rFonts w:ascii="Times New Roman" w:hAnsi="Times New Roman" w:cs="Times New Roman"/>
                <w:sz w:val="28"/>
                <w:szCs w:val="28"/>
              </w:rPr>
              <w:t xml:space="preserve"> </w:t>
            </w:r>
            <w:r w:rsidR="00432168" w:rsidRPr="00382EFE">
              <w:rPr>
                <w:rFonts w:ascii="Times New Roman" w:hAnsi="Times New Roman" w:cs="Times New Roman"/>
                <w:sz w:val="28"/>
                <w:szCs w:val="28"/>
                <w:lang w:val="kk-KZ"/>
              </w:rPr>
              <w:t xml:space="preserve">ИРН </w:t>
            </w:r>
            <w:r w:rsidR="00432168" w:rsidRPr="00382EFE">
              <w:rPr>
                <w:rFonts w:ascii="Times New Roman" w:hAnsi="Times New Roman" w:cs="Times New Roman"/>
                <w:sz w:val="28"/>
                <w:szCs w:val="28"/>
              </w:rPr>
              <w:t xml:space="preserve">BR06349465 </w:t>
            </w:r>
            <w:r w:rsidR="00EB7D2F" w:rsidRPr="00382EFE">
              <w:rPr>
                <w:rFonts w:ascii="Times New Roman" w:hAnsi="Times New Roman" w:cs="Times New Roman"/>
                <w:sz w:val="28"/>
                <w:szCs w:val="28"/>
              </w:rPr>
              <w:t>(</w:t>
            </w:r>
            <w:r w:rsidR="00432168" w:rsidRPr="00382EFE">
              <w:rPr>
                <w:rFonts w:ascii="Times New Roman" w:hAnsi="Times New Roman" w:cs="Times New Roman"/>
                <w:sz w:val="28"/>
                <w:szCs w:val="28"/>
              </w:rPr>
              <w:t>Т</w:t>
            </w:r>
            <w:r w:rsidR="00432168" w:rsidRPr="00382EFE">
              <w:rPr>
                <w:rFonts w:ascii="Times New Roman" w:hAnsi="Times New Roman" w:cs="Times New Roman"/>
                <w:sz w:val="28"/>
                <w:szCs w:val="28"/>
                <w:lang w:val="kk-KZ"/>
              </w:rPr>
              <w:t xml:space="preserve">ОО </w:t>
            </w:r>
            <w:r w:rsidR="00432168" w:rsidRPr="00382EFE">
              <w:rPr>
                <w:rFonts w:ascii="Times New Roman" w:hAnsi="Times New Roman" w:cs="Times New Roman"/>
                <w:sz w:val="28"/>
                <w:szCs w:val="28"/>
              </w:rPr>
              <w:t xml:space="preserve">НПТЦ </w:t>
            </w:r>
            <w:r w:rsidR="00C025ED">
              <w:rPr>
                <w:rFonts w:ascii="Times New Roman" w:hAnsi="Times New Roman" w:cs="Times New Roman"/>
                <w:sz w:val="28"/>
                <w:szCs w:val="28"/>
              </w:rPr>
              <w:t>«</w:t>
            </w:r>
            <w:proofErr w:type="spellStart"/>
            <w:r w:rsidR="00432168" w:rsidRPr="00382EFE">
              <w:rPr>
                <w:rFonts w:ascii="Times New Roman" w:hAnsi="Times New Roman" w:cs="Times New Roman"/>
                <w:sz w:val="28"/>
                <w:szCs w:val="28"/>
              </w:rPr>
              <w:t>Жалын</w:t>
            </w:r>
            <w:proofErr w:type="spellEnd"/>
            <w:r w:rsidR="00C025ED">
              <w:rPr>
                <w:rFonts w:ascii="Times New Roman" w:hAnsi="Times New Roman" w:cs="Times New Roman"/>
                <w:sz w:val="28"/>
                <w:szCs w:val="28"/>
              </w:rPr>
              <w:t>»</w:t>
            </w:r>
            <w:r w:rsidR="00EB7D2F" w:rsidRPr="00382EFE">
              <w:rPr>
                <w:rFonts w:ascii="Times New Roman" w:hAnsi="Times New Roman" w:cs="Times New Roman"/>
                <w:sz w:val="28"/>
                <w:szCs w:val="28"/>
              </w:rPr>
              <w:t>),</w:t>
            </w:r>
            <w:r w:rsidR="00B166A8" w:rsidRPr="00382EFE">
              <w:rPr>
                <w:rFonts w:ascii="Times New Roman" w:hAnsi="Times New Roman" w:cs="Times New Roman"/>
                <w:sz w:val="28"/>
                <w:szCs w:val="28"/>
              </w:rPr>
              <w:t xml:space="preserve"> 20</w:t>
            </w:r>
            <w:r w:rsidR="00432168" w:rsidRPr="00382EFE">
              <w:rPr>
                <w:rFonts w:ascii="Times New Roman" w:hAnsi="Times New Roman" w:cs="Times New Roman"/>
                <w:sz w:val="28"/>
                <w:szCs w:val="28"/>
                <w:lang w:val="kk-KZ"/>
              </w:rPr>
              <w:t>18</w:t>
            </w:r>
            <w:r w:rsidR="00EB7D2F" w:rsidRPr="00382EFE">
              <w:rPr>
                <w:rFonts w:ascii="Times New Roman" w:hAnsi="Times New Roman" w:cs="Times New Roman"/>
                <w:sz w:val="28"/>
                <w:szCs w:val="28"/>
              </w:rPr>
              <w:t>-202</w:t>
            </w:r>
            <w:r w:rsidR="00432168" w:rsidRPr="00382EFE">
              <w:rPr>
                <w:rFonts w:ascii="Times New Roman" w:hAnsi="Times New Roman" w:cs="Times New Roman"/>
                <w:sz w:val="28"/>
                <w:szCs w:val="28"/>
                <w:lang w:val="kk-KZ"/>
              </w:rPr>
              <w:t>0</w:t>
            </w:r>
            <w:r w:rsidR="00B166A8" w:rsidRPr="00382EFE">
              <w:rPr>
                <w:rFonts w:ascii="Times New Roman" w:hAnsi="Times New Roman" w:cs="Times New Roman"/>
                <w:sz w:val="28"/>
                <w:szCs w:val="28"/>
              </w:rPr>
              <w:t xml:space="preserve"> г</w:t>
            </w:r>
            <w:r w:rsidR="00EB7D2F" w:rsidRPr="00382EFE">
              <w:rPr>
                <w:rFonts w:ascii="Times New Roman" w:hAnsi="Times New Roman" w:cs="Times New Roman"/>
                <w:sz w:val="28"/>
                <w:szCs w:val="28"/>
              </w:rPr>
              <w:t>г</w:t>
            </w:r>
            <w:r w:rsidR="00B166A8" w:rsidRPr="00382EFE">
              <w:rPr>
                <w:rFonts w:ascii="Times New Roman" w:hAnsi="Times New Roman" w:cs="Times New Roman"/>
                <w:sz w:val="28"/>
                <w:szCs w:val="28"/>
              </w:rPr>
              <w:t>.</w:t>
            </w:r>
            <w:r w:rsidR="0068125D" w:rsidRPr="00382EFE">
              <w:rPr>
                <w:rFonts w:ascii="Times New Roman" w:hAnsi="Times New Roman" w:cs="Times New Roman"/>
                <w:sz w:val="28"/>
                <w:szCs w:val="28"/>
              </w:rPr>
              <w:t>;</w:t>
            </w:r>
          </w:p>
          <w:p w14:paraId="73015E15" w14:textId="5205E004" w:rsidR="009D62C4" w:rsidRPr="00382EFE" w:rsidRDefault="004C49FD" w:rsidP="00382EFE">
            <w:pPr>
              <w:tabs>
                <w:tab w:val="left" w:pos="318"/>
              </w:tabs>
              <w:spacing w:after="0" w:line="240" w:lineRule="auto"/>
              <w:jc w:val="both"/>
              <w:rPr>
                <w:rFonts w:ascii="Times New Roman" w:hAnsi="Times New Roman" w:cs="Times New Roman"/>
                <w:sz w:val="28"/>
                <w:szCs w:val="28"/>
                <w:lang w:val="kk-KZ"/>
              </w:rPr>
            </w:pPr>
            <w:r w:rsidRPr="00382EFE">
              <w:rPr>
                <w:rFonts w:ascii="Times New Roman" w:hAnsi="Times New Roman" w:cs="Times New Roman"/>
                <w:sz w:val="28"/>
                <w:szCs w:val="28"/>
                <w:lang w:val="kk-KZ"/>
              </w:rPr>
              <w:t>2</w:t>
            </w:r>
            <w:r w:rsidR="009D62C4" w:rsidRPr="00382EFE">
              <w:rPr>
                <w:rFonts w:ascii="Times New Roman" w:hAnsi="Times New Roman" w:cs="Times New Roman"/>
                <w:sz w:val="28"/>
                <w:szCs w:val="28"/>
              </w:rPr>
              <w:t>)</w:t>
            </w:r>
            <w:r w:rsidR="00EB7D2F" w:rsidRPr="00382EFE">
              <w:rPr>
                <w:rFonts w:ascii="Times New Roman" w:hAnsi="Times New Roman" w:cs="Times New Roman"/>
                <w:sz w:val="28"/>
                <w:szCs w:val="28"/>
              </w:rPr>
              <w:t xml:space="preserve"> </w:t>
            </w:r>
            <w:r w:rsidR="00DC1173" w:rsidRPr="00382EFE">
              <w:rPr>
                <w:rFonts w:ascii="Times New Roman" w:hAnsi="Times New Roman" w:cs="Times New Roman"/>
                <w:sz w:val="28"/>
                <w:szCs w:val="28"/>
              </w:rPr>
              <w:t xml:space="preserve">Исполнитель </w:t>
            </w:r>
            <w:r w:rsidR="00595406" w:rsidRPr="00382EFE">
              <w:rPr>
                <w:rFonts w:ascii="Times New Roman" w:hAnsi="Times New Roman" w:cs="Times New Roman"/>
                <w:sz w:val="28"/>
                <w:szCs w:val="28"/>
              </w:rPr>
              <w:t>п</w:t>
            </w:r>
            <w:r w:rsidR="00EB7D2F" w:rsidRPr="00382EFE">
              <w:rPr>
                <w:rFonts w:ascii="Times New Roman" w:hAnsi="Times New Roman" w:cs="Times New Roman"/>
                <w:sz w:val="28"/>
                <w:szCs w:val="28"/>
              </w:rPr>
              <w:t>роект</w:t>
            </w:r>
            <w:r w:rsidR="00595406" w:rsidRPr="00382EFE">
              <w:rPr>
                <w:rFonts w:ascii="Times New Roman" w:hAnsi="Times New Roman" w:cs="Times New Roman"/>
                <w:sz w:val="28"/>
                <w:szCs w:val="28"/>
              </w:rPr>
              <w:t>а</w:t>
            </w:r>
            <w:r w:rsidR="00432168" w:rsidRPr="00382EFE">
              <w:rPr>
                <w:rFonts w:ascii="Times New Roman" w:hAnsi="Times New Roman" w:cs="Times New Roman"/>
                <w:sz w:val="28"/>
                <w:szCs w:val="28"/>
                <w:lang w:val="kk-KZ"/>
              </w:rPr>
              <w:t xml:space="preserve"> </w:t>
            </w:r>
            <w:hyperlink r:id="rId9" w:history="1">
              <w:r w:rsidR="00432168" w:rsidRPr="00382EFE">
                <w:rPr>
                  <w:rStyle w:val="af3"/>
                  <w:rFonts w:ascii="Times New Roman" w:hAnsi="Times New Roman" w:cs="Times New Roman"/>
                  <w:color w:val="auto"/>
                  <w:sz w:val="28"/>
                  <w:szCs w:val="28"/>
                  <w:u w:val="none"/>
                </w:rPr>
                <w:t xml:space="preserve">«Разработка технологии повышения качества основных продуктов массового потребления (хлебобулочные и кисломолочные продукты) с добавлением </w:t>
              </w:r>
              <w:proofErr w:type="spellStart"/>
              <w:r w:rsidR="00432168" w:rsidRPr="00382EFE">
                <w:rPr>
                  <w:rStyle w:val="af3"/>
                  <w:rFonts w:ascii="Times New Roman" w:hAnsi="Times New Roman" w:cs="Times New Roman"/>
                  <w:color w:val="auto"/>
                  <w:sz w:val="28"/>
                  <w:szCs w:val="28"/>
                  <w:u w:val="none"/>
                </w:rPr>
                <w:t>энтеросорбирующих</w:t>
              </w:r>
              <w:proofErr w:type="spellEnd"/>
              <w:r w:rsidR="00432168" w:rsidRPr="00382EFE">
                <w:rPr>
                  <w:rStyle w:val="af3"/>
                  <w:rFonts w:ascii="Times New Roman" w:hAnsi="Times New Roman" w:cs="Times New Roman"/>
                  <w:color w:val="auto"/>
                  <w:sz w:val="28"/>
                  <w:szCs w:val="28"/>
                  <w:u w:val="none"/>
                </w:rPr>
                <w:t xml:space="preserve"> пищевых волокон».</w:t>
              </w:r>
            </w:hyperlink>
            <w:r w:rsidR="00432168" w:rsidRPr="00382EFE">
              <w:rPr>
                <w:rFonts w:ascii="Times New Roman" w:hAnsi="Times New Roman" w:cs="Times New Roman"/>
                <w:sz w:val="28"/>
                <w:szCs w:val="28"/>
                <w:lang w:val="kk-KZ"/>
              </w:rPr>
              <w:t xml:space="preserve">  ИРН BR05236520-OT-18   (ТОО НПТЦ </w:t>
            </w:r>
            <w:r w:rsidR="008B432C">
              <w:rPr>
                <w:rFonts w:ascii="Times New Roman" w:hAnsi="Times New Roman" w:cs="Times New Roman"/>
                <w:sz w:val="28"/>
                <w:szCs w:val="28"/>
              </w:rPr>
              <w:t>«</w:t>
            </w:r>
            <w:proofErr w:type="spellStart"/>
            <w:r w:rsidR="008B432C" w:rsidRPr="00382EFE">
              <w:rPr>
                <w:rFonts w:ascii="Times New Roman" w:hAnsi="Times New Roman" w:cs="Times New Roman"/>
                <w:sz w:val="28"/>
                <w:szCs w:val="28"/>
              </w:rPr>
              <w:t>Жалын</w:t>
            </w:r>
            <w:proofErr w:type="spellEnd"/>
            <w:r w:rsidR="008B432C">
              <w:rPr>
                <w:rFonts w:ascii="Times New Roman" w:hAnsi="Times New Roman" w:cs="Times New Roman"/>
                <w:sz w:val="28"/>
                <w:szCs w:val="28"/>
              </w:rPr>
              <w:t>»</w:t>
            </w:r>
            <w:r w:rsidR="00432168" w:rsidRPr="00382EFE">
              <w:rPr>
                <w:rFonts w:ascii="Times New Roman" w:hAnsi="Times New Roman" w:cs="Times New Roman"/>
                <w:sz w:val="28"/>
                <w:szCs w:val="28"/>
                <w:lang w:val="kk-KZ"/>
              </w:rPr>
              <w:t>), 2018-2020 гг.;</w:t>
            </w:r>
          </w:p>
          <w:p w14:paraId="53F0405A" w14:textId="4954C993" w:rsidR="004C49FD" w:rsidRPr="00382EFE" w:rsidRDefault="004C49FD" w:rsidP="00382EFE">
            <w:pPr>
              <w:tabs>
                <w:tab w:val="left" w:pos="318"/>
              </w:tabs>
              <w:spacing w:after="0" w:line="240" w:lineRule="auto"/>
              <w:jc w:val="both"/>
              <w:rPr>
                <w:rFonts w:ascii="Times New Roman" w:hAnsi="Times New Roman" w:cs="Times New Roman"/>
                <w:sz w:val="28"/>
                <w:szCs w:val="28"/>
                <w:lang w:val="kk-KZ"/>
              </w:rPr>
            </w:pPr>
            <w:r w:rsidRPr="00382EFE">
              <w:rPr>
                <w:rFonts w:ascii="Times New Roman" w:hAnsi="Times New Roman" w:cs="Times New Roman"/>
                <w:sz w:val="28"/>
                <w:szCs w:val="28"/>
                <w:lang w:val="kk-KZ"/>
              </w:rPr>
              <w:t>3</w:t>
            </w:r>
            <w:r w:rsidRPr="00382EFE">
              <w:rPr>
                <w:rFonts w:ascii="Times New Roman" w:hAnsi="Times New Roman" w:cs="Times New Roman"/>
                <w:sz w:val="28"/>
                <w:szCs w:val="28"/>
              </w:rPr>
              <w:t>) Исполнитель проекта</w:t>
            </w:r>
            <w:r w:rsidRPr="00382EFE">
              <w:rPr>
                <w:rFonts w:ascii="Times New Roman" w:hAnsi="Times New Roman" w:cs="Times New Roman"/>
                <w:sz w:val="28"/>
                <w:szCs w:val="28"/>
                <w:lang w:val="kk-KZ"/>
              </w:rPr>
              <w:t xml:space="preserve"> </w:t>
            </w:r>
            <w:hyperlink r:id="rId10" w:history="1">
              <w:r w:rsidRPr="00382EFE">
                <w:rPr>
                  <w:rStyle w:val="af3"/>
                  <w:rFonts w:ascii="Times New Roman" w:hAnsi="Times New Roman" w:cs="Times New Roman"/>
                  <w:color w:val="auto"/>
                  <w:sz w:val="28"/>
                  <w:szCs w:val="28"/>
                  <w:u w:val="none"/>
                </w:rPr>
                <w:t xml:space="preserve">Разработка технологии выделения природного </w:t>
              </w:r>
              <w:proofErr w:type="spellStart"/>
              <w:r w:rsidRPr="00382EFE">
                <w:rPr>
                  <w:rStyle w:val="af3"/>
                  <w:rFonts w:ascii="Times New Roman" w:hAnsi="Times New Roman" w:cs="Times New Roman"/>
                  <w:color w:val="auto"/>
                  <w:sz w:val="28"/>
                  <w:szCs w:val="28"/>
                  <w:u w:val="none"/>
                </w:rPr>
                <w:t>пребиотика</w:t>
              </w:r>
              <w:proofErr w:type="spellEnd"/>
              <w:r w:rsidRPr="00382EFE">
                <w:rPr>
                  <w:rStyle w:val="af3"/>
                  <w:rFonts w:ascii="Times New Roman" w:hAnsi="Times New Roman" w:cs="Times New Roman"/>
                  <w:color w:val="auto"/>
                  <w:sz w:val="28"/>
                  <w:szCs w:val="28"/>
                  <w:u w:val="none"/>
                </w:rPr>
                <w:t xml:space="preserve"> из </w:t>
              </w:r>
              <w:proofErr w:type="spellStart"/>
              <w:r w:rsidRPr="00382EFE">
                <w:rPr>
                  <w:rStyle w:val="af3"/>
                  <w:rFonts w:ascii="Times New Roman" w:hAnsi="Times New Roman" w:cs="Times New Roman"/>
                  <w:color w:val="auto"/>
                  <w:sz w:val="28"/>
                  <w:szCs w:val="28"/>
                  <w:u w:val="none"/>
                </w:rPr>
                <w:t>инулинсодержащих</w:t>
              </w:r>
              <w:proofErr w:type="spellEnd"/>
              <w:r w:rsidRPr="00382EFE">
                <w:rPr>
                  <w:rStyle w:val="af3"/>
                  <w:rFonts w:ascii="Times New Roman" w:hAnsi="Times New Roman" w:cs="Times New Roman"/>
                  <w:color w:val="auto"/>
                  <w:sz w:val="28"/>
                  <w:szCs w:val="28"/>
                  <w:u w:val="none"/>
                </w:rPr>
                <w:t xml:space="preserve"> сельскохозяйственных растений</w:t>
              </w:r>
            </w:hyperlink>
            <w:r w:rsidR="00557769" w:rsidRPr="00382EFE">
              <w:rPr>
                <w:rFonts w:ascii="Times New Roman" w:hAnsi="Times New Roman" w:cs="Times New Roman"/>
                <w:sz w:val="28"/>
                <w:szCs w:val="28"/>
              </w:rPr>
              <w:t xml:space="preserve"> ИРН</w:t>
            </w:r>
            <w:r w:rsidRPr="00382EFE">
              <w:rPr>
                <w:rFonts w:ascii="Times New Roman" w:hAnsi="Times New Roman" w:cs="Times New Roman"/>
                <w:sz w:val="28"/>
                <w:szCs w:val="28"/>
              </w:rPr>
              <w:t xml:space="preserve"> AP23484580</w:t>
            </w:r>
            <w:r w:rsidRPr="00382EFE">
              <w:rPr>
                <w:rFonts w:ascii="Times New Roman" w:hAnsi="Times New Roman" w:cs="Times New Roman"/>
                <w:sz w:val="28"/>
                <w:szCs w:val="28"/>
                <w:lang w:val="kk-KZ"/>
              </w:rPr>
              <w:t xml:space="preserve"> (ТОО НПТЦ </w:t>
            </w:r>
            <w:r w:rsidR="008B432C">
              <w:rPr>
                <w:rFonts w:ascii="Times New Roman" w:hAnsi="Times New Roman" w:cs="Times New Roman"/>
                <w:sz w:val="28"/>
                <w:szCs w:val="28"/>
              </w:rPr>
              <w:t>«</w:t>
            </w:r>
            <w:proofErr w:type="spellStart"/>
            <w:r w:rsidR="008B432C" w:rsidRPr="00382EFE">
              <w:rPr>
                <w:rFonts w:ascii="Times New Roman" w:hAnsi="Times New Roman" w:cs="Times New Roman"/>
                <w:sz w:val="28"/>
                <w:szCs w:val="28"/>
              </w:rPr>
              <w:t>Жалын</w:t>
            </w:r>
            <w:proofErr w:type="spellEnd"/>
            <w:r w:rsidR="008B432C">
              <w:rPr>
                <w:rFonts w:ascii="Times New Roman" w:hAnsi="Times New Roman" w:cs="Times New Roman"/>
                <w:sz w:val="28"/>
                <w:szCs w:val="28"/>
              </w:rPr>
              <w:t>»</w:t>
            </w:r>
            <w:r w:rsidRPr="00382EFE">
              <w:rPr>
                <w:rFonts w:ascii="Times New Roman" w:hAnsi="Times New Roman" w:cs="Times New Roman"/>
                <w:sz w:val="28"/>
                <w:szCs w:val="28"/>
                <w:lang w:val="kk-KZ"/>
              </w:rPr>
              <w:t>), 2024-2026 гг.;</w:t>
            </w:r>
          </w:p>
          <w:p w14:paraId="31CA9CDF" w14:textId="2AD2A007" w:rsidR="004C49FD" w:rsidRPr="00382EFE" w:rsidRDefault="004C49FD" w:rsidP="00382EFE">
            <w:pPr>
              <w:tabs>
                <w:tab w:val="left" w:pos="318"/>
              </w:tabs>
              <w:spacing w:after="0" w:line="240" w:lineRule="auto"/>
              <w:jc w:val="both"/>
              <w:rPr>
                <w:rFonts w:ascii="Times New Roman" w:hAnsi="Times New Roman" w:cs="Times New Roman"/>
                <w:sz w:val="28"/>
                <w:szCs w:val="28"/>
                <w:lang w:val="kk-KZ"/>
              </w:rPr>
            </w:pPr>
            <w:r w:rsidRPr="00382EFE">
              <w:rPr>
                <w:rFonts w:ascii="Times New Roman" w:hAnsi="Times New Roman" w:cs="Times New Roman"/>
                <w:sz w:val="28"/>
                <w:szCs w:val="28"/>
                <w:lang w:val="kk-KZ"/>
              </w:rPr>
              <w:lastRenderedPageBreak/>
              <w:t>4</w:t>
            </w:r>
            <w:r w:rsidRPr="00382EFE">
              <w:rPr>
                <w:rFonts w:ascii="Times New Roman" w:hAnsi="Times New Roman" w:cs="Times New Roman"/>
                <w:sz w:val="28"/>
                <w:szCs w:val="28"/>
              </w:rPr>
              <w:t>) Исполнитель проекта</w:t>
            </w:r>
            <w:r w:rsidRPr="00382EFE">
              <w:rPr>
                <w:rFonts w:ascii="Times New Roman" w:hAnsi="Times New Roman" w:cs="Times New Roman"/>
                <w:sz w:val="28"/>
                <w:szCs w:val="28"/>
                <w:lang w:val="kk-KZ"/>
              </w:rPr>
              <w:t xml:space="preserve"> </w:t>
            </w:r>
            <w:hyperlink r:id="rId11" w:history="1">
              <w:r w:rsidRPr="00382EFE">
                <w:rPr>
                  <w:rStyle w:val="af3"/>
                  <w:rFonts w:ascii="Times New Roman" w:hAnsi="Times New Roman" w:cs="Times New Roman"/>
                  <w:color w:val="auto"/>
                  <w:sz w:val="28"/>
                  <w:szCs w:val="28"/>
                  <w:u w:val="none"/>
                </w:rPr>
                <w:t xml:space="preserve">Изучение биологических свойств лекарственных растений Жамбылской области и поиск </w:t>
              </w:r>
              <w:proofErr w:type="spellStart"/>
              <w:r w:rsidRPr="00382EFE">
                <w:rPr>
                  <w:rStyle w:val="af3"/>
                  <w:rFonts w:ascii="Times New Roman" w:hAnsi="Times New Roman" w:cs="Times New Roman"/>
                  <w:color w:val="auto"/>
                  <w:sz w:val="28"/>
                  <w:szCs w:val="28"/>
                  <w:u w:val="none"/>
                </w:rPr>
                <w:t>фитосоставов</w:t>
              </w:r>
              <w:proofErr w:type="spellEnd"/>
              <w:r w:rsidRPr="00382EFE">
                <w:rPr>
                  <w:rStyle w:val="af3"/>
                  <w:rFonts w:ascii="Times New Roman" w:hAnsi="Times New Roman" w:cs="Times New Roman"/>
                  <w:color w:val="auto"/>
                  <w:sz w:val="28"/>
                  <w:szCs w:val="28"/>
                  <w:u w:val="none"/>
                </w:rPr>
                <w:t xml:space="preserve"> с наибольшим фармакологическим потенциалом на основе популяционного полиморфизма</w:t>
              </w:r>
            </w:hyperlink>
            <w:r w:rsidRPr="00382EFE">
              <w:rPr>
                <w:rFonts w:ascii="Times New Roman" w:hAnsi="Times New Roman" w:cs="Times New Roman"/>
                <w:sz w:val="28"/>
                <w:szCs w:val="28"/>
                <w:lang w:val="kk-KZ"/>
              </w:rPr>
              <w:t xml:space="preserve">  ИРН </w:t>
            </w:r>
            <w:r w:rsidRPr="00382EFE">
              <w:rPr>
                <w:rFonts w:ascii="Times New Roman" w:hAnsi="Times New Roman" w:cs="Times New Roman"/>
                <w:sz w:val="28"/>
                <w:szCs w:val="28"/>
              </w:rPr>
              <w:t>AP23489932</w:t>
            </w:r>
            <w:r w:rsidRPr="00382EFE">
              <w:rPr>
                <w:rFonts w:ascii="Times New Roman" w:hAnsi="Times New Roman" w:cs="Times New Roman"/>
                <w:sz w:val="28"/>
                <w:szCs w:val="28"/>
                <w:lang w:val="kk-KZ"/>
              </w:rPr>
              <w:t xml:space="preserve"> (</w:t>
            </w:r>
            <w:r w:rsidRPr="00382EFE">
              <w:rPr>
                <w:rFonts w:ascii="Times New Roman" w:hAnsi="Times New Roman" w:cs="Times New Roman"/>
                <w:sz w:val="28"/>
                <w:szCs w:val="28"/>
              </w:rPr>
              <w:t xml:space="preserve">Международный </w:t>
            </w:r>
            <w:proofErr w:type="spellStart"/>
            <w:r w:rsidRPr="00382EFE">
              <w:rPr>
                <w:rFonts w:ascii="Times New Roman" w:hAnsi="Times New Roman" w:cs="Times New Roman"/>
                <w:sz w:val="28"/>
                <w:szCs w:val="28"/>
              </w:rPr>
              <w:t>Таразский</w:t>
            </w:r>
            <w:proofErr w:type="spellEnd"/>
            <w:r w:rsidRPr="00382EFE">
              <w:rPr>
                <w:rFonts w:ascii="Times New Roman" w:hAnsi="Times New Roman" w:cs="Times New Roman"/>
                <w:sz w:val="28"/>
                <w:szCs w:val="28"/>
              </w:rPr>
              <w:t xml:space="preserve"> инновационный институт имени Шерхана Муртазы</w:t>
            </w:r>
            <w:r w:rsidRPr="00382EFE">
              <w:rPr>
                <w:rFonts w:ascii="Times New Roman" w:hAnsi="Times New Roman" w:cs="Times New Roman"/>
                <w:sz w:val="28"/>
                <w:szCs w:val="28"/>
                <w:lang w:val="kk-KZ"/>
              </w:rPr>
              <w:t>), 2024-2026 гг.;</w:t>
            </w:r>
          </w:p>
          <w:p w14:paraId="1DCEDCC6" w14:textId="4EE60A6A" w:rsidR="00557769" w:rsidRPr="00382EFE" w:rsidRDefault="00557769" w:rsidP="00382EFE">
            <w:pPr>
              <w:pStyle w:val="ae"/>
              <w:spacing w:before="0" w:beforeAutospacing="0" w:after="0" w:afterAutospacing="0"/>
              <w:jc w:val="both"/>
              <w:rPr>
                <w:sz w:val="28"/>
                <w:szCs w:val="28"/>
              </w:rPr>
            </w:pPr>
            <w:r w:rsidRPr="00382EFE">
              <w:rPr>
                <w:sz w:val="28"/>
                <w:szCs w:val="28"/>
                <w:lang w:val="kk-KZ"/>
              </w:rPr>
              <w:t>5</w:t>
            </w:r>
            <w:r w:rsidRPr="00382EFE">
              <w:rPr>
                <w:sz w:val="28"/>
                <w:szCs w:val="28"/>
              </w:rPr>
              <w:t xml:space="preserve">) 2013 году награждена почетной грамотой </w:t>
            </w:r>
            <w:proofErr w:type="spellStart"/>
            <w:r w:rsidRPr="00382EFE">
              <w:rPr>
                <w:sz w:val="28"/>
                <w:szCs w:val="28"/>
              </w:rPr>
              <w:t>КазНМУ</w:t>
            </w:r>
            <w:proofErr w:type="spellEnd"/>
            <w:r w:rsidRPr="00382EFE">
              <w:rPr>
                <w:sz w:val="28"/>
                <w:szCs w:val="28"/>
              </w:rPr>
              <w:t xml:space="preserve"> им. С.Д. </w:t>
            </w:r>
            <w:proofErr w:type="spellStart"/>
            <w:r w:rsidRPr="00382EFE">
              <w:rPr>
                <w:sz w:val="28"/>
                <w:szCs w:val="28"/>
              </w:rPr>
              <w:t>Асфендиярова</w:t>
            </w:r>
            <w:proofErr w:type="spellEnd"/>
            <w:r w:rsidRPr="00382EFE">
              <w:rPr>
                <w:sz w:val="28"/>
                <w:szCs w:val="28"/>
              </w:rPr>
              <w:t xml:space="preserve"> «За успехи в трудовой, учебной и административно-хозяйственной деятельности, направленной на развитие Университета».</w:t>
            </w:r>
          </w:p>
          <w:p w14:paraId="23F853CD" w14:textId="79384E0F" w:rsidR="00557769" w:rsidRPr="00382EFE" w:rsidRDefault="00557769" w:rsidP="00382EFE">
            <w:pPr>
              <w:pStyle w:val="ae"/>
              <w:spacing w:before="0" w:beforeAutospacing="0" w:after="0" w:afterAutospacing="0"/>
              <w:jc w:val="both"/>
              <w:rPr>
                <w:sz w:val="28"/>
                <w:szCs w:val="28"/>
              </w:rPr>
            </w:pPr>
            <w:r w:rsidRPr="00382EFE">
              <w:rPr>
                <w:sz w:val="28"/>
                <w:szCs w:val="28"/>
              </w:rPr>
              <w:t xml:space="preserve">6) Решением Президиума Региональной Академии Менеджмента 31 марта 2015 года награждена Золотую медалью им. </w:t>
            </w:r>
            <w:proofErr w:type="spellStart"/>
            <w:r w:rsidRPr="00382EFE">
              <w:rPr>
                <w:sz w:val="28"/>
                <w:szCs w:val="28"/>
              </w:rPr>
              <w:t>Ф.Тейлора</w:t>
            </w:r>
            <w:proofErr w:type="spellEnd"/>
            <w:r w:rsidRPr="00382EFE">
              <w:rPr>
                <w:sz w:val="28"/>
                <w:szCs w:val="28"/>
              </w:rPr>
              <w:t xml:space="preserve"> «За заслуги в развитии управленческой мысли».</w:t>
            </w:r>
          </w:p>
          <w:p w14:paraId="08B397F9" w14:textId="20B2FD6D" w:rsidR="00557769" w:rsidRPr="00382EFE" w:rsidRDefault="00557769" w:rsidP="00382EFE">
            <w:pPr>
              <w:pStyle w:val="ae"/>
              <w:spacing w:before="0" w:beforeAutospacing="0" w:after="0" w:afterAutospacing="0"/>
              <w:jc w:val="both"/>
              <w:rPr>
                <w:sz w:val="28"/>
                <w:szCs w:val="28"/>
              </w:rPr>
            </w:pPr>
            <w:r w:rsidRPr="00382EFE">
              <w:rPr>
                <w:sz w:val="28"/>
                <w:szCs w:val="28"/>
              </w:rPr>
              <w:t xml:space="preserve">7) 2016 году награждена медалью от АО «Ассоциации фармацевтов» и поддержки фармацевтического образования и </w:t>
            </w:r>
            <w:proofErr w:type="gramStart"/>
            <w:r w:rsidRPr="00382EFE">
              <w:rPr>
                <w:sz w:val="28"/>
                <w:szCs w:val="28"/>
              </w:rPr>
              <w:t>науки  «</w:t>
            </w:r>
            <w:proofErr w:type="gramEnd"/>
            <w:r w:rsidRPr="00382EFE">
              <w:rPr>
                <w:sz w:val="28"/>
                <w:szCs w:val="28"/>
              </w:rPr>
              <w:t>За верность профессии фармацевта».</w:t>
            </w:r>
          </w:p>
          <w:p w14:paraId="5C1AA141" w14:textId="580744ED" w:rsidR="00557769" w:rsidRPr="00382EFE" w:rsidRDefault="00557769" w:rsidP="00382EFE">
            <w:pPr>
              <w:tabs>
                <w:tab w:val="left" w:pos="318"/>
              </w:tabs>
              <w:spacing w:after="0" w:line="240" w:lineRule="auto"/>
              <w:jc w:val="both"/>
              <w:rPr>
                <w:rFonts w:ascii="Times New Roman" w:hAnsi="Times New Roman" w:cs="Times New Roman"/>
                <w:sz w:val="28"/>
                <w:szCs w:val="28"/>
              </w:rPr>
            </w:pPr>
            <w:r w:rsidRPr="00382EFE">
              <w:rPr>
                <w:rFonts w:ascii="Times New Roman" w:hAnsi="Times New Roman" w:cs="Times New Roman"/>
                <w:sz w:val="28"/>
                <w:szCs w:val="28"/>
              </w:rPr>
              <w:t>8) 2022 году награждена Серебряную медалью от НАО «</w:t>
            </w:r>
            <w:proofErr w:type="spellStart"/>
            <w:r w:rsidRPr="00382EFE">
              <w:rPr>
                <w:rFonts w:ascii="Times New Roman" w:hAnsi="Times New Roman" w:cs="Times New Roman"/>
                <w:sz w:val="28"/>
                <w:szCs w:val="28"/>
              </w:rPr>
              <w:t>КазНМУ</w:t>
            </w:r>
            <w:proofErr w:type="spellEnd"/>
            <w:r w:rsidRPr="00382EFE">
              <w:rPr>
                <w:rFonts w:ascii="Times New Roman" w:hAnsi="Times New Roman" w:cs="Times New Roman"/>
                <w:sz w:val="28"/>
                <w:szCs w:val="28"/>
              </w:rPr>
              <w:t xml:space="preserve"> им. С.Д. </w:t>
            </w:r>
            <w:proofErr w:type="spellStart"/>
            <w:r w:rsidRPr="00382EFE">
              <w:rPr>
                <w:rFonts w:ascii="Times New Roman" w:hAnsi="Times New Roman" w:cs="Times New Roman"/>
                <w:sz w:val="28"/>
                <w:szCs w:val="28"/>
              </w:rPr>
              <w:t>Асфендиярова</w:t>
            </w:r>
            <w:proofErr w:type="spellEnd"/>
            <w:r w:rsidRPr="00382EFE">
              <w:rPr>
                <w:rFonts w:ascii="Times New Roman" w:hAnsi="Times New Roman" w:cs="Times New Roman"/>
                <w:sz w:val="28"/>
                <w:szCs w:val="28"/>
              </w:rPr>
              <w:t>».</w:t>
            </w:r>
          </w:p>
          <w:p w14:paraId="33759722" w14:textId="623681D0" w:rsidR="00557769" w:rsidRPr="00382EFE" w:rsidRDefault="00557769" w:rsidP="00382EFE">
            <w:pPr>
              <w:spacing w:after="0" w:line="240" w:lineRule="auto"/>
              <w:jc w:val="both"/>
              <w:rPr>
                <w:rFonts w:ascii="Times New Roman" w:hAnsi="Times New Roman" w:cs="Times New Roman"/>
                <w:sz w:val="28"/>
                <w:szCs w:val="28"/>
              </w:rPr>
            </w:pPr>
            <w:r w:rsidRPr="00382EFE">
              <w:rPr>
                <w:rFonts w:ascii="Times New Roman" w:hAnsi="Times New Roman" w:cs="Times New Roman"/>
                <w:sz w:val="28"/>
                <w:szCs w:val="28"/>
              </w:rPr>
              <w:t xml:space="preserve">9) С 2009 по 2021 гг. работала в приемной комиссии НАО </w:t>
            </w:r>
            <w:proofErr w:type="spellStart"/>
            <w:r w:rsidRPr="00382EFE">
              <w:rPr>
                <w:rFonts w:ascii="Times New Roman" w:hAnsi="Times New Roman" w:cs="Times New Roman"/>
                <w:sz w:val="28"/>
                <w:szCs w:val="28"/>
              </w:rPr>
              <w:t>КазНМУ</w:t>
            </w:r>
            <w:proofErr w:type="spellEnd"/>
            <w:r w:rsidRPr="00382EFE">
              <w:rPr>
                <w:rFonts w:ascii="Times New Roman" w:hAnsi="Times New Roman" w:cs="Times New Roman"/>
                <w:sz w:val="28"/>
                <w:szCs w:val="28"/>
              </w:rPr>
              <w:t xml:space="preserve"> им. С.Д. </w:t>
            </w:r>
            <w:proofErr w:type="spellStart"/>
            <w:r w:rsidRPr="00382EFE">
              <w:rPr>
                <w:rFonts w:ascii="Times New Roman" w:hAnsi="Times New Roman" w:cs="Times New Roman"/>
                <w:sz w:val="28"/>
                <w:szCs w:val="28"/>
              </w:rPr>
              <w:t>Асфендиярова</w:t>
            </w:r>
            <w:proofErr w:type="spellEnd"/>
            <w:r w:rsidRPr="00382EFE">
              <w:rPr>
                <w:rFonts w:ascii="Times New Roman" w:hAnsi="Times New Roman" w:cs="Times New Roman"/>
                <w:sz w:val="28"/>
                <w:szCs w:val="28"/>
              </w:rPr>
              <w:t xml:space="preserve">. </w:t>
            </w:r>
          </w:p>
          <w:p w14:paraId="4133BEE1" w14:textId="0EA8E9D5" w:rsidR="00557769" w:rsidRPr="00382EFE" w:rsidRDefault="00557769" w:rsidP="00382EFE">
            <w:pPr>
              <w:spacing w:after="0" w:line="240" w:lineRule="auto"/>
              <w:jc w:val="both"/>
              <w:rPr>
                <w:rFonts w:ascii="Times New Roman" w:hAnsi="Times New Roman" w:cs="Times New Roman"/>
                <w:sz w:val="28"/>
                <w:szCs w:val="28"/>
              </w:rPr>
            </w:pPr>
            <w:r w:rsidRPr="00382EFE">
              <w:rPr>
                <w:rFonts w:ascii="Times New Roman" w:hAnsi="Times New Roman" w:cs="Times New Roman"/>
                <w:sz w:val="28"/>
                <w:szCs w:val="28"/>
                <w:lang w:val="kk-KZ"/>
              </w:rPr>
              <w:t>10) С 2013 по 2018 гг. р</w:t>
            </w:r>
            <w:proofErr w:type="spellStart"/>
            <w:r w:rsidRPr="00382EFE">
              <w:rPr>
                <w:rFonts w:ascii="Times New Roman" w:hAnsi="Times New Roman" w:cs="Times New Roman"/>
                <w:sz w:val="28"/>
                <w:szCs w:val="28"/>
              </w:rPr>
              <w:t>аботала</w:t>
            </w:r>
            <w:proofErr w:type="spellEnd"/>
            <w:r w:rsidRPr="00382EFE">
              <w:rPr>
                <w:rFonts w:ascii="Times New Roman" w:hAnsi="Times New Roman" w:cs="Times New Roman"/>
                <w:sz w:val="28"/>
                <w:szCs w:val="28"/>
                <w:lang w:val="kk-KZ"/>
              </w:rPr>
              <w:t xml:space="preserve"> в </w:t>
            </w:r>
            <w:r w:rsidRPr="00382EFE">
              <w:rPr>
                <w:rFonts w:ascii="Times New Roman" w:hAnsi="Times New Roman" w:cs="Times New Roman"/>
                <w:bCs/>
                <w:sz w:val="28"/>
                <w:szCs w:val="28"/>
              </w:rPr>
              <w:t>групп</w:t>
            </w:r>
            <w:r w:rsidRPr="00382EFE">
              <w:rPr>
                <w:rFonts w:ascii="Times New Roman" w:hAnsi="Times New Roman" w:cs="Times New Roman"/>
                <w:bCs/>
                <w:sz w:val="28"/>
                <w:szCs w:val="28"/>
                <w:lang w:val="kk-KZ"/>
              </w:rPr>
              <w:t xml:space="preserve">е независимых экспертов </w:t>
            </w:r>
            <w:r w:rsidRPr="00382EFE">
              <w:rPr>
                <w:rFonts w:ascii="Times New Roman" w:hAnsi="Times New Roman" w:cs="Times New Roman"/>
                <w:sz w:val="28"/>
                <w:szCs w:val="28"/>
              </w:rPr>
              <w:t xml:space="preserve">НАО </w:t>
            </w:r>
            <w:proofErr w:type="spellStart"/>
            <w:r w:rsidRPr="00382EFE">
              <w:rPr>
                <w:rFonts w:ascii="Times New Roman" w:hAnsi="Times New Roman" w:cs="Times New Roman"/>
                <w:sz w:val="28"/>
                <w:szCs w:val="28"/>
              </w:rPr>
              <w:t>КазНМУ</w:t>
            </w:r>
            <w:proofErr w:type="spellEnd"/>
            <w:r w:rsidRPr="00382EFE">
              <w:rPr>
                <w:rFonts w:ascii="Times New Roman" w:hAnsi="Times New Roman" w:cs="Times New Roman"/>
                <w:sz w:val="28"/>
                <w:szCs w:val="28"/>
              </w:rPr>
              <w:t xml:space="preserve"> им. С.Д. </w:t>
            </w:r>
            <w:proofErr w:type="spellStart"/>
            <w:r w:rsidRPr="00382EFE">
              <w:rPr>
                <w:rFonts w:ascii="Times New Roman" w:hAnsi="Times New Roman" w:cs="Times New Roman"/>
                <w:sz w:val="28"/>
                <w:szCs w:val="28"/>
              </w:rPr>
              <w:t>Асфендиярова</w:t>
            </w:r>
            <w:proofErr w:type="spellEnd"/>
            <w:r w:rsidRPr="00382EFE">
              <w:rPr>
                <w:rFonts w:ascii="Times New Roman" w:hAnsi="Times New Roman" w:cs="Times New Roman"/>
                <w:bCs/>
                <w:sz w:val="28"/>
                <w:szCs w:val="28"/>
                <w:lang w:val="kk-KZ"/>
              </w:rPr>
              <w:t>.</w:t>
            </w:r>
            <w:r w:rsidRPr="00382EFE">
              <w:rPr>
                <w:rFonts w:ascii="Times New Roman" w:hAnsi="Times New Roman" w:cs="Times New Roman"/>
                <w:bCs/>
                <w:sz w:val="28"/>
                <w:szCs w:val="28"/>
              </w:rPr>
              <w:t xml:space="preserve"> </w:t>
            </w:r>
          </w:p>
          <w:p w14:paraId="792E9B2C" w14:textId="29B420A0" w:rsidR="00557769" w:rsidRPr="00382EFE" w:rsidRDefault="00557769" w:rsidP="00382EFE">
            <w:pPr>
              <w:spacing w:after="0" w:line="240" w:lineRule="auto"/>
              <w:jc w:val="both"/>
              <w:rPr>
                <w:rFonts w:ascii="Times New Roman" w:hAnsi="Times New Roman" w:cs="Times New Roman"/>
                <w:sz w:val="28"/>
                <w:szCs w:val="28"/>
                <w:lang w:val="kk-KZ"/>
              </w:rPr>
            </w:pPr>
            <w:r w:rsidRPr="00382EFE">
              <w:rPr>
                <w:rFonts w:ascii="Times New Roman" w:eastAsia="Times New Roman" w:hAnsi="Times New Roman" w:cs="Times New Roman"/>
                <w:sz w:val="28"/>
                <w:szCs w:val="28"/>
                <w:lang w:eastAsia="ru-RU"/>
              </w:rPr>
              <w:t xml:space="preserve">11) </w:t>
            </w:r>
            <w:r w:rsidRPr="00382EFE">
              <w:rPr>
                <w:rFonts w:ascii="Times New Roman" w:eastAsia="Times New Roman" w:hAnsi="Times New Roman" w:cs="Times New Roman"/>
                <w:sz w:val="28"/>
                <w:szCs w:val="28"/>
                <w:lang w:val="kk-KZ" w:eastAsia="ru-RU"/>
              </w:rPr>
              <w:t xml:space="preserve">С 2015 по 2018 гг.  Руководила модуля </w:t>
            </w:r>
            <w:r w:rsidRPr="00382EFE">
              <w:rPr>
                <w:rFonts w:ascii="Times New Roman" w:hAnsi="Times New Roman" w:cs="Times New Roman"/>
                <w:sz w:val="28"/>
                <w:szCs w:val="28"/>
                <w:lang w:val="kk-KZ"/>
              </w:rPr>
              <w:t xml:space="preserve">«Фармацевт-токсиколог». </w:t>
            </w:r>
          </w:p>
          <w:p w14:paraId="0C03D43C" w14:textId="0753BA88" w:rsidR="00557769" w:rsidRPr="00382EFE" w:rsidRDefault="00557769" w:rsidP="00382EFE">
            <w:pPr>
              <w:spacing w:after="0" w:line="240" w:lineRule="auto"/>
              <w:jc w:val="both"/>
              <w:rPr>
                <w:rFonts w:ascii="Times New Roman" w:hAnsi="Times New Roman" w:cs="Times New Roman"/>
                <w:sz w:val="28"/>
                <w:szCs w:val="28"/>
                <w:lang w:val="kk-KZ"/>
              </w:rPr>
            </w:pPr>
            <w:r w:rsidRPr="00382EFE">
              <w:rPr>
                <w:rFonts w:ascii="Times New Roman" w:hAnsi="Times New Roman" w:cs="Times New Roman"/>
                <w:sz w:val="28"/>
                <w:szCs w:val="28"/>
                <w:lang w:val="kk-KZ"/>
              </w:rPr>
              <w:t xml:space="preserve">12) С 2016 по 2019 гг. </w:t>
            </w:r>
            <w:r w:rsidRPr="00382EFE">
              <w:rPr>
                <w:rFonts w:ascii="Times New Roman" w:hAnsi="Times New Roman" w:cs="Times New Roman"/>
                <w:sz w:val="28"/>
                <w:szCs w:val="28"/>
              </w:rPr>
              <w:t xml:space="preserve">работала в </w:t>
            </w:r>
            <w:r w:rsidRPr="00382EFE">
              <w:rPr>
                <w:rFonts w:ascii="Times New Roman" w:hAnsi="Times New Roman" w:cs="Times New Roman"/>
                <w:sz w:val="28"/>
                <w:szCs w:val="28"/>
                <w:shd w:val="clear" w:color="auto" w:fill="FFFFFF"/>
                <w:lang w:val="kk-KZ"/>
              </w:rPr>
              <w:t>с</w:t>
            </w:r>
            <w:proofErr w:type="spellStart"/>
            <w:r w:rsidRPr="00382EFE">
              <w:rPr>
                <w:rFonts w:ascii="Times New Roman" w:hAnsi="Times New Roman" w:cs="Times New Roman"/>
                <w:sz w:val="28"/>
                <w:szCs w:val="28"/>
                <w:shd w:val="clear" w:color="auto" w:fill="FFFFFF"/>
              </w:rPr>
              <w:t>остав</w:t>
            </w:r>
            <w:proofErr w:type="spellEnd"/>
            <w:r w:rsidRPr="00382EFE">
              <w:rPr>
                <w:rFonts w:ascii="Times New Roman" w:hAnsi="Times New Roman" w:cs="Times New Roman"/>
                <w:sz w:val="28"/>
                <w:szCs w:val="28"/>
                <w:shd w:val="clear" w:color="auto" w:fill="FFFFFF"/>
                <w:lang w:val="kk-KZ"/>
              </w:rPr>
              <w:t>е</w:t>
            </w:r>
            <w:r w:rsidRPr="00382EFE">
              <w:rPr>
                <w:rFonts w:ascii="Times New Roman" w:hAnsi="Times New Roman" w:cs="Times New Roman"/>
                <w:sz w:val="28"/>
                <w:szCs w:val="28"/>
                <w:shd w:val="clear" w:color="auto" w:fill="FFFFFF"/>
              </w:rPr>
              <w:t> </w:t>
            </w:r>
            <w:r w:rsidRPr="00382EFE">
              <w:rPr>
                <w:rFonts w:ascii="Times New Roman" w:hAnsi="Times New Roman" w:cs="Times New Roman"/>
                <w:sz w:val="28"/>
                <w:szCs w:val="28"/>
              </w:rPr>
              <w:t>комиссии</w:t>
            </w:r>
            <w:r w:rsidRPr="00382EFE">
              <w:rPr>
                <w:rFonts w:ascii="Times New Roman" w:hAnsi="Times New Roman" w:cs="Times New Roman"/>
                <w:sz w:val="28"/>
                <w:szCs w:val="28"/>
                <w:shd w:val="clear" w:color="auto" w:fill="FFFFFF"/>
              </w:rPr>
              <w:t xml:space="preserve"> Сената</w:t>
            </w:r>
            <w:r w:rsidRPr="00382EFE">
              <w:rPr>
                <w:rFonts w:ascii="Times New Roman" w:hAnsi="Times New Roman" w:cs="Times New Roman"/>
                <w:sz w:val="28"/>
                <w:szCs w:val="28"/>
                <w:shd w:val="clear" w:color="auto" w:fill="FFFFFF"/>
                <w:lang w:val="kk-KZ"/>
              </w:rPr>
              <w:t xml:space="preserve"> </w:t>
            </w:r>
            <w:proofErr w:type="spellStart"/>
            <w:r w:rsidRPr="00382EFE">
              <w:rPr>
                <w:rFonts w:ascii="Times New Roman" w:hAnsi="Times New Roman" w:cs="Times New Roman"/>
                <w:sz w:val="28"/>
                <w:szCs w:val="28"/>
              </w:rPr>
              <w:t>КазНМУ</w:t>
            </w:r>
            <w:proofErr w:type="spellEnd"/>
            <w:r w:rsidRPr="00382EFE">
              <w:rPr>
                <w:rFonts w:ascii="Times New Roman" w:hAnsi="Times New Roman" w:cs="Times New Roman"/>
                <w:sz w:val="28"/>
                <w:szCs w:val="28"/>
              </w:rPr>
              <w:t xml:space="preserve"> им. С.Д. </w:t>
            </w:r>
            <w:proofErr w:type="spellStart"/>
            <w:r w:rsidRPr="00382EFE">
              <w:rPr>
                <w:rFonts w:ascii="Times New Roman" w:hAnsi="Times New Roman" w:cs="Times New Roman"/>
                <w:sz w:val="28"/>
                <w:szCs w:val="28"/>
              </w:rPr>
              <w:t>Асфендиярова</w:t>
            </w:r>
            <w:proofErr w:type="spellEnd"/>
            <w:r w:rsidRPr="00382EFE">
              <w:rPr>
                <w:rFonts w:ascii="Times New Roman" w:hAnsi="Times New Roman" w:cs="Times New Roman"/>
                <w:sz w:val="28"/>
                <w:szCs w:val="28"/>
                <w:shd w:val="clear" w:color="auto" w:fill="FFFFFF"/>
                <w:lang w:val="kk-KZ"/>
              </w:rPr>
              <w:t>.</w:t>
            </w:r>
          </w:p>
          <w:p w14:paraId="3CA2E506" w14:textId="0A436D05" w:rsidR="00E41143" w:rsidRPr="00382EFE" w:rsidRDefault="00557769" w:rsidP="00382EFE">
            <w:pPr>
              <w:tabs>
                <w:tab w:val="left" w:pos="318"/>
              </w:tabs>
              <w:spacing w:after="0" w:line="240" w:lineRule="auto"/>
              <w:jc w:val="both"/>
              <w:rPr>
                <w:rFonts w:ascii="Times New Roman" w:hAnsi="Times New Roman" w:cs="Times New Roman"/>
                <w:sz w:val="28"/>
                <w:szCs w:val="28"/>
                <w:lang w:val="kk-KZ"/>
              </w:rPr>
            </w:pPr>
            <w:r w:rsidRPr="00382EFE">
              <w:rPr>
                <w:rFonts w:ascii="Times New Roman" w:hAnsi="Times New Roman" w:cs="Times New Roman"/>
                <w:sz w:val="28"/>
                <w:szCs w:val="28"/>
                <w:lang w:val="kk-KZ"/>
              </w:rPr>
              <w:t>13) С 2021-2022 учебного года председатель комиссии по обеспечению качества Школы Фармации.</w:t>
            </w:r>
          </w:p>
          <w:p w14:paraId="6887762B" w14:textId="3B0783C3" w:rsidR="009D62C4" w:rsidRPr="00382EFE" w:rsidRDefault="009D62C4" w:rsidP="00382EFE">
            <w:pPr>
              <w:tabs>
                <w:tab w:val="left" w:pos="318"/>
              </w:tabs>
              <w:spacing w:after="0" w:line="240" w:lineRule="auto"/>
              <w:jc w:val="both"/>
              <w:rPr>
                <w:rFonts w:ascii="Times New Roman" w:eastAsia="Times New Roman" w:hAnsi="Times New Roman" w:cs="Times New Roman"/>
                <w:sz w:val="28"/>
                <w:szCs w:val="28"/>
                <w:lang w:eastAsia="ru-RU"/>
              </w:rPr>
            </w:pPr>
          </w:p>
        </w:tc>
      </w:tr>
    </w:tbl>
    <w:p w14:paraId="7AA026A7" w14:textId="77777777" w:rsidR="000E00C2" w:rsidRDefault="000E00C2" w:rsidP="00F14099">
      <w:pPr>
        <w:spacing w:after="0" w:line="240" w:lineRule="auto"/>
        <w:ind w:left="284"/>
        <w:rPr>
          <w:rFonts w:ascii="Times New Roman" w:eastAsia="Times New Roman" w:hAnsi="Times New Roman" w:cs="Times New Roman"/>
          <w:b/>
          <w:spacing w:val="2"/>
          <w:sz w:val="28"/>
          <w:szCs w:val="28"/>
          <w:lang w:eastAsia="ru-RU"/>
        </w:rPr>
      </w:pPr>
    </w:p>
    <w:p w14:paraId="4EDCA1E7" w14:textId="77777777" w:rsidR="00130CAC" w:rsidRDefault="00130CAC" w:rsidP="00F14099">
      <w:pPr>
        <w:spacing w:after="0" w:line="240" w:lineRule="auto"/>
        <w:ind w:left="284"/>
        <w:rPr>
          <w:rFonts w:ascii="Times New Roman" w:eastAsia="Times New Roman" w:hAnsi="Times New Roman" w:cs="Times New Roman"/>
          <w:bCs/>
          <w:spacing w:val="2"/>
          <w:sz w:val="28"/>
          <w:szCs w:val="28"/>
          <w:lang w:val="kk-KZ" w:eastAsia="ru-RU"/>
        </w:rPr>
      </w:pPr>
    </w:p>
    <w:p w14:paraId="6E54932C" w14:textId="3AE719FC" w:rsidR="00356BD2" w:rsidRPr="00A46F72" w:rsidRDefault="000C2FFC" w:rsidP="00F14099">
      <w:pPr>
        <w:spacing w:after="0" w:line="240" w:lineRule="auto"/>
        <w:ind w:left="284"/>
        <w:rPr>
          <w:rFonts w:ascii="Times New Roman" w:eastAsia="Times New Roman" w:hAnsi="Times New Roman" w:cs="Times New Roman"/>
          <w:bCs/>
          <w:spacing w:val="2"/>
          <w:sz w:val="28"/>
          <w:szCs w:val="28"/>
          <w:lang w:eastAsia="ru-RU"/>
        </w:rPr>
      </w:pPr>
      <w:r w:rsidRPr="00A46F72">
        <w:rPr>
          <w:rFonts w:ascii="Times New Roman" w:eastAsia="Times New Roman" w:hAnsi="Times New Roman" w:cs="Times New Roman"/>
          <w:bCs/>
          <w:spacing w:val="2"/>
          <w:sz w:val="28"/>
          <w:szCs w:val="28"/>
          <w:lang w:eastAsia="ru-RU"/>
        </w:rPr>
        <w:t>Декан школы фармации</w:t>
      </w:r>
      <w:r w:rsidR="00356BD2" w:rsidRPr="00A46F72">
        <w:rPr>
          <w:rFonts w:ascii="Times New Roman" w:eastAsia="Times New Roman" w:hAnsi="Times New Roman" w:cs="Times New Roman"/>
          <w:bCs/>
          <w:spacing w:val="2"/>
          <w:sz w:val="28"/>
          <w:szCs w:val="28"/>
          <w:lang w:eastAsia="ru-RU"/>
        </w:rPr>
        <w:t xml:space="preserve">, </w:t>
      </w:r>
    </w:p>
    <w:p w14:paraId="3D9EF4FF" w14:textId="77777777" w:rsidR="000C2FFC" w:rsidRPr="00A46F72" w:rsidRDefault="00356BD2" w:rsidP="00F14099">
      <w:pPr>
        <w:spacing w:after="0" w:line="240" w:lineRule="auto"/>
        <w:ind w:left="284"/>
        <w:rPr>
          <w:rFonts w:ascii="Times New Roman" w:eastAsia="Times New Roman" w:hAnsi="Times New Roman" w:cs="Times New Roman"/>
          <w:bCs/>
          <w:spacing w:val="2"/>
          <w:sz w:val="28"/>
          <w:szCs w:val="28"/>
          <w:lang w:eastAsia="ru-RU"/>
        </w:rPr>
      </w:pPr>
      <w:proofErr w:type="spellStart"/>
      <w:r w:rsidRPr="00A46F72">
        <w:rPr>
          <w:rFonts w:ascii="Times New Roman" w:eastAsia="Times New Roman" w:hAnsi="Times New Roman" w:cs="Times New Roman"/>
          <w:bCs/>
          <w:spacing w:val="2"/>
          <w:sz w:val="28"/>
          <w:szCs w:val="28"/>
          <w:lang w:eastAsia="ru-RU"/>
        </w:rPr>
        <w:t>д.фарм.н</w:t>
      </w:r>
      <w:proofErr w:type="spellEnd"/>
      <w:r w:rsidRPr="00A46F72">
        <w:rPr>
          <w:rFonts w:ascii="Times New Roman" w:eastAsia="Times New Roman" w:hAnsi="Times New Roman" w:cs="Times New Roman"/>
          <w:bCs/>
          <w:spacing w:val="2"/>
          <w:sz w:val="28"/>
          <w:szCs w:val="28"/>
          <w:lang w:eastAsia="ru-RU"/>
        </w:rPr>
        <w:t>., профессор</w:t>
      </w:r>
      <w:r w:rsidR="000C2FFC" w:rsidRPr="00A46F72">
        <w:rPr>
          <w:rFonts w:ascii="Times New Roman" w:eastAsia="Times New Roman" w:hAnsi="Times New Roman" w:cs="Times New Roman"/>
          <w:bCs/>
          <w:spacing w:val="2"/>
          <w:sz w:val="28"/>
          <w:szCs w:val="28"/>
          <w:lang w:eastAsia="ru-RU"/>
        </w:rPr>
        <w:tab/>
      </w:r>
      <w:r w:rsidR="000C2FFC" w:rsidRPr="00A46F72">
        <w:rPr>
          <w:rFonts w:ascii="Times New Roman" w:eastAsia="Times New Roman" w:hAnsi="Times New Roman" w:cs="Times New Roman"/>
          <w:bCs/>
          <w:spacing w:val="2"/>
          <w:sz w:val="28"/>
          <w:szCs w:val="28"/>
          <w:lang w:eastAsia="ru-RU"/>
        </w:rPr>
        <w:tab/>
      </w:r>
      <w:r w:rsidR="000C2FFC" w:rsidRPr="00A46F72">
        <w:rPr>
          <w:rFonts w:ascii="Times New Roman" w:eastAsia="Times New Roman" w:hAnsi="Times New Roman" w:cs="Times New Roman"/>
          <w:bCs/>
          <w:spacing w:val="2"/>
          <w:sz w:val="28"/>
          <w:szCs w:val="28"/>
          <w:lang w:eastAsia="ru-RU"/>
        </w:rPr>
        <w:tab/>
      </w:r>
      <w:r w:rsidR="000C2FFC" w:rsidRPr="00A46F72">
        <w:rPr>
          <w:rFonts w:ascii="Times New Roman" w:eastAsia="Times New Roman" w:hAnsi="Times New Roman" w:cs="Times New Roman"/>
          <w:bCs/>
          <w:spacing w:val="2"/>
          <w:sz w:val="28"/>
          <w:szCs w:val="28"/>
          <w:lang w:eastAsia="ru-RU"/>
        </w:rPr>
        <w:tab/>
      </w:r>
      <w:r w:rsidR="000C2FFC" w:rsidRPr="00A46F72">
        <w:rPr>
          <w:rFonts w:ascii="Times New Roman" w:eastAsia="Times New Roman" w:hAnsi="Times New Roman" w:cs="Times New Roman"/>
          <w:bCs/>
          <w:spacing w:val="2"/>
          <w:sz w:val="28"/>
          <w:szCs w:val="28"/>
          <w:lang w:eastAsia="ru-RU"/>
        </w:rPr>
        <w:tab/>
      </w:r>
      <w:r w:rsidR="000C2FFC" w:rsidRPr="00A46F72">
        <w:rPr>
          <w:rFonts w:ascii="Times New Roman" w:eastAsia="Times New Roman" w:hAnsi="Times New Roman" w:cs="Times New Roman"/>
          <w:bCs/>
          <w:spacing w:val="2"/>
          <w:sz w:val="28"/>
          <w:szCs w:val="28"/>
          <w:lang w:eastAsia="ru-RU"/>
        </w:rPr>
        <w:tab/>
      </w:r>
      <w:proofErr w:type="spellStart"/>
      <w:r w:rsidR="000C2FFC" w:rsidRPr="00A46F72">
        <w:rPr>
          <w:rFonts w:ascii="Times New Roman" w:eastAsia="Times New Roman" w:hAnsi="Times New Roman" w:cs="Times New Roman"/>
          <w:bCs/>
          <w:spacing w:val="2"/>
          <w:sz w:val="28"/>
          <w:szCs w:val="28"/>
          <w:lang w:eastAsia="ru-RU"/>
        </w:rPr>
        <w:t>Сакипова</w:t>
      </w:r>
      <w:proofErr w:type="spellEnd"/>
      <w:r w:rsidR="000C2FFC" w:rsidRPr="00A46F72">
        <w:rPr>
          <w:rFonts w:ascii="Times New Roman" w:eastAsia="Times New Roman" w:hAnsi="Times New Roman" w:cs="Times New Roman"/>
          <w:bCs/>
          <w:spacing w:val="2"/>
          <w:sz w:val="28"/>
          <w:szCs w:val="28"/>
          <w:lang w:eastAsia="ru-RU"/>
        </w:rPr>
        <w:t xml:space="preserve"> З.Б.</w:t>
      </w:r>
    </w:p>
    <w:p w14:paraId="1629B7C7" w14:textId="77777777" w:rsidR="00356BD2" w:rsidRPr="00A46F72" w:rsidRDefault="00356BD2" w:rsidP="00F14099">
      <w:pPr>
        <w:spacing w:after="0" w:line="240" w:lineRule="auto"/>
        <w:ind w:left="284"/>
        <w:rPr>
          <w:rFonts w:ascii="Times New Roman" w:eastAsia="Times New Roman" w:hAnsi="Times New Roman" w:cs="Times New Roman"/>
          <w:bCs/>
          <w:spacing w:val="2"/>
          <w:sz w:val="28"/>
          <w:szCs w:val="28"/>
          <w:lang w:eastAsia="ru-RU"/>
        </w:rPr>
      </w:pPr>
    </w:p>
    <w:p w14:paraId="597BF84D" w14:textId="77777777" w:rsidR="00F14099" w:rsidRPr="00A46F72" w:rsidRDefault="00356BD2" w:rsidP="00F14099">
      <w:pPr>
        <w:spacing w:after="0" w:line="240" w:lineRule="auto"/>
        <w:ind w:left="284"/>
        <w:rPr>
          <w:rFonts w:ascii="Times New Roman" w:eastAsia="Times New Roman" w:hAnsi="Times New Roman" w:cs="Times New Roman"/>
          <w:bCs/>
          <w:spacing w:val="2"/>
          <w:sz w:val="28"/>
          <w:szCs w:val="28"/>
          <w:lang w:eastAsia="ru-RU"/>
        </w:rPr>
      </w:pPr>
      <w:r w:rsidRPr="00A46F72">
        <w:rPr>
          <w:rFonts w:ascii="Times New Roman" w:eastAsia="Times New Roman" w:hAnsi="Times New Roman" w:cs="Times New Roman"/>
          <w:bCs/>
          <w:spacing w:val="2"/>
          <w:sz w:val="28"/>
          <w:szCs w:val="28"/>
          <w:lang w:eastAsia="ru-RU"/>
        </w:rPr>
        <w:t xml:space="preserve">Руководитель </w:t>
      </w:r>
      <w:r w:rsidR="00F14099" w:rsidRPr="00A46F72">
        <w:rPr>
          <w:rFonts w:ascii="Times New Roman" w:eastAsia="Times New Roman" w:hAnsi="Times New Roman" w:cs="Times New Roman"/>
          <w:bCs/>
          <w:spacing w:val="2"/>
          <w:sz w:val="28"/>
          <w:szCs w:val="28"/>
          <w:lang w:eastAsia="ru-RU"/>
        </w:rPr>
        <w:t xml:space="preserve">управления </w:t>
      </w:r>
    </w:p>
    <w:p w14:paraId="03F185DB" w14:textId="7018D553" w:rsidR="00A065C9" w:rsidRPr="00A46F72" w:rsidRDefault="00F14099" w:rsidP="00F14099">
      <w:pPr>
        <w:spacing w:after="0" w:line="240" w:lineRule="auto"/>
        <w:ind w:left="284"/>
        <w:rPr>
          <w:rFonts w:ascii="Times New Roman" w:eastAsia="Calibri" w:hAnsi="Times New Roman" w:cs="Times New Roman"/>
          <w:bCs/>
          <w:sz w:val="28"/>
          <w:szCs w:val="28"/>
        </w:rPr>
      </w:pPr>
      <w:r w:rsidRPr="00A46F72">
        <w:rPr>
          <w:rFonts w:ascii="Times New Roman" w:eastAsia="Times New Roman" w:hAnsi="Times New Roman" w:cs="Times New Roman"/>
          <w:bCs/>
          <w:spacing w:val="2"/>
          <w:sz w:val="28"/>
          <w:szCs w:val="28"/>
          <w:lang w:eastAsia="ru-RU"/>
        </w:rPr>
        <w:t xml:space="preserve">по </w:t>
      </w:r>
      <w:r w:rsidR="00A46F72">
        <w:rPr>
          <w:rFonts w:ascii="Times New Roman" w:eastAsia="Times New Roman" w:hAnsi="Times New Roman" w:cs="Times New Roman"/>
          <w:bCs/>
          <w:spacing w:val="2"/>
          <w:sz w:val="28"/>
          <w:szCs w:val="28"/>
          <w:lang w:eastAsia="ru-RU"/>
        </w:rPr>
        <w:t>учету персонала</w:t>
      </w:r>
      <w:r w:rsidRPr="00A46F72">
        <w:rPr>
          <w:rFonts w:ascii="Times New Roman" w:eastAsia="Times New Roman" w:hAnsi="Times New Roman" w:cs="Times New Roman"/>
          <w:bCs/>
          <w:spacing w:val="2"/>
          <w:sz w:val="28"/>
          <w:szCs w:val="28"/>
          <w:lang w:eastAsia="ru-RU"/>
        </w:rPr>
        <w:tab/>
      </w:r>
      <w:r w:rsidRPr="00A46F72">
        <w:rPr>
          <w:rFonts w:ascii="Times New Roman" w:eastAsia="Times New Roman" w:hAnsi="Times New Roman" w:cs="Times New Roman"/>
          <w:bCs/>
          <w:spacing w:val="2"/>
          <w:sz w:val="28"/>
          <w:szCs w:val="28"/>
          <w:lang w:eastAsia="ru-RU"/>
        </w:rPr>
        <w:tab/>
      </w:r>
      <w:r w:rsidRPr="00A46F72">
        <w:rPr>
          <w:rFonts w:ascii="Times New Roman" w:eastAsia="Times New Roman" w:hAnsi="Times New Roman" w:cs="Times New Roman"/>
          <w:bCs/>
          <w:spacing w:val="2"/>
          <w:sz w:val="28"/>
          <w:szCs w:val="28"/>
          <w:lang w:eastAsia="ru-RU"/>
        </w:rPr>
        <w:tab/>
      </w:r>
      <w:r w:rsidRPr="00A46F72">
        <w:rPr>
          <w:rFonts w:ascii="Times New Roman" w:eastAsia="Times New Roman" w:hAnsi="Times New Roman" w:cs="Times New Roman"/>
          <w:bCs/>
          <w:spacing w:val="2"/>
          <w:sz w:val="28"/>
          <w:szCs w:val="28"/>
          <w:lang w:eastAsia="ru-RU"/>
        </w:rPr>
        <w:tab/>
      </w:r>
      <w:r w:rsidRPr="00A46F72">
        <w:rPr>
          <w:rFonts w:ascii="Times New Roman" w:eastAsia="Times New Roman" w:hAnsi="Times New Roman" w:cs="Times New Roman"/>
          <w:bCs/>
          <w:spacing w:val="2"/>
          <w:sz w:val="28"/>
          <w:szCs w:val="28"/>
          <w:lang w:eastAsia="ru-RU"/>
        </w:rPr>
        <w:tab/>
      </w:r>
      <w:r w:rsidRPr="00A46F72">
        <w:rPr>
          <w:rFonts w:ascii="Times New Roman" w:eastAsia="Times New Roman" w:hAnsi="Times New Roman" w:cs="Times New Roman"/>
          <w:bCs/>
          <w:spacing w:val="2"/>
          <w:sz w:val="28"/>
          <w:szCs w:val="28"/>
          <w:lang w:eastAsia="ru-RU"/>
        </w:rPr>
        <w:tab/>
      </w:r>
      <w:r w:rsidRPr="00A46F72">
        <w:rPr>
          <w:rFonts w:ascii="Times New Roman" w:eastAsia="Times New Roman" w:hAnsi="Times New Roman" w:cs="Times New Roman"/>
          <w:bCs/>
          <w:spacing w:val="2"/>
          <w:sz w:val="28"/>
          <w:szCs w:val="28"/>
          <w:lang w:eastAsia="ru-RU"/>
        </w:rPr>
        <w:tab/>
      </w:r>
      <w:proofErr w:type="spellStart"/>
      <w:r w:rsidRPr="00A46F72">
        <w:rPr>
          <w:rFonts w:ascii="Times New Roman" w:eastAsia="Times New Roman" w:hAnsi="Times New Roman" w:cs="Times New Roman"/>
          <w:bCs/>
          <w:spacing w:val="2"/>
          <w:sz w:val="28"/>
          <w:szCs w:val="28"/>
          <w:lang w:eastAsia="ru-RU"/>
        </w:rPr>
        <w:t>Сапакова</w:t>
      </w:r>
      <w:proofErr w:type="spellEnd"/>
      <w:r w:rsidRPr="00A46F72">
        <w:rPr>
          <w:rFonts w:ascii="Times New Roman" w:eastAsia="Times New Roman" w:hAnsi="Times New Roman" w:cs="Times New Roman"/>
          <w:bCs/>
          <w:spacing w:val="2"/>
          <w:sz w:val="28"/>
          <w:szCs w:val="28"/>
          <w:lang w:eastAsia="ru-RU"/>
        </w:rPr>
        <w:t xml:space="preserve"> М.М.</w:t>
      </w:r>
    </w:p>
    <w:sectPr w:rsidR="00A065C9" w:rsidRPr="00A46F72" w:rsidSect="00B5713B">
      <w:headerReference w:type="default" r:id="rId12"/>
      <w:pgSz w:w="11906" w:h="16838"/>
      <w:pgMar w:top="1134" w:right="851" w:bottom="567" w:left="1276" w:header="568" w:footer="8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7C13D" w14:textId="77777777" w:rsidR="00237EA1" w:rsidRDefault="00237EA1" w:rsidP="009E6D3D">
      <w:pPr>
        <w:spacing w:after="0" w:line="240" w:lineRule="auto"/>
      </w:pPr>
      <w:r>
        <w:separator/>
      </w:r>
    </w:p>
  </w:endnote>
  <w:endnote w:type="continuationSeparator" w:id="0">
    <w:p w14:paraId="7C092C91" w14:textId="77777777" w:rsidR="00237EA1" w:rsidRDefault="00237EA1" w:rsidP="009E6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3B0A9" w14:textId="77777777" w:rsidR="00237EA1" w:rsidRDefault="00237EA1" w:rsidP="009E6D3D">
      <w:pPr>
        <w:spacing w:after="0" w:line="240" w:lineRule="auto"/>
      </w:pPr>
      <w:r>
        <w:separator/>
      </w:r>
    </w:p>
  </w:footnote>
  <w:footnote w:type="continuationSeparator" w:id="0">
    <w:p w14:paraId="302B4C0E" w14:textId="77777777" w:rsidR="00237EA1" w:rsidRDefault="00237EA1" w:rsidP="009E6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9"/>
      <w:tblW w:w="978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3590"/>
      <w:gridCol w:w="3402"/>
      <w:gridCol w:w="1655"/>
    </w:tblGrid>
    <w:tr w:rsidR="00EA3CA5" w14:paraId="7E2386B8" w14:textId="77777777" w:rsidTr="00A065C9">
      <w:tc>
        <w:tcPr>
          <w:tcW w:w="1134" w:type="dxa"/>
          <w:vMerge w:val="restart"/>
        </w:tcPr>
        <w:p w14:paraId="6B9619F8" w14:textId="77777777" w:rsidR="00082BDA" w:rsidRPr="00082BDA" w:rsidRDefault="00082BDA" w:rsidP="00082BDA">
          <w:pPr>
            <w:pStyle w:val="a3"/>
            <w:rPr>
              <w:sz w:val="6"/>
            </w:rPr>
          </w:pPr>
        </w:p>
        <w:p w14:paraId="786F38ED" w14:textId="77777777" w:rsidR="00EA3CA5" w:rsidRPr="00082BDA" w:rsidRDefault="00082BDA" w:rsidP="00082BDA">
          <w:r>
            <w:rPr>
              <w:b/>
              <w:noProof/>
              <w:sz w:val="14"/>
              <w:szCs w:val="14"/>
              <w:lang w:eastAsia="ru-RU"/>
            </w:rPr>
            <w:drawing>
              <wp:inline distT="0" distB="0" distL="0" distR="0" wp14:anchorId="173EB2B3" wp14:editId="5B5A3C0A">
                <wp:extent cx="566930" cy="657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r="73721"/>
                        <a:stretch>
                          <a:fillRect/>
                        </a:stretch>
                      </pic:blipFill>
                      <pic:spPr bwMode="auto">
                        <a:xfrm>
                          <a:off x="0" y="0"/>
                          <a:ext cx="603657" cy="699802"/>
                        </a:xfrm>
                        <a:prstGeom prst="rect">
                          <a:avLst/>
                        </a:prstGeom>
                        <a:noFill/>
                        <a:ln w="9525">
                          <a:noFill/>
                          <a:miter lim="800000"/>
                          <a:headEnd/>
                          <a:tailEnd/>
                        </a:ln>
                      </pic:spPr>
                    </pic:pic>
                  </a:graphicData>
                </a:graphic>
              </wp:inline>
            </w:drawing>
          </w:r>
        </w:p>
      </w:tc>
      <w:tc>
        <w:tcPr>
          <w:tcW w:w="8647" w:type="dxa"/>
          <w:gridSpan w:val="3"/>
        </w:tcPr>
        <w:p w14:paraId="5DE7C36C" w14:textId="77777777" w:rsidR="00EA3CA5" w:rsidRPr="00EA3CA5" w:rsidRDefault="00EA3CA5" w:rsidP="00EA3CA5">
          <w:pPr>
            <w:ind w:left="51" w:hanging="5"/>
            <w:contextualSpacing/>
            <w:jc w:val="center"/>
            <w:rPr>
              <w:rFonts w:ascii="Tahoma" w:hAnsi="Tahoma" w:cs="Tahoma"/>
              <w:b/>
              <w:sz w:val="8"/>
              <w:szCs w:val="17"/>
              <w:lang w:val="kk-KZ"/>
            </w:rPr>
          </w:pPr>
        </w:p>
        <w:p w14:paraId="1F40F2A8" w14:textId="77777777" w:rsidR="000E52BC" w:rsidRPr="00787D59" w:rsidRDefault="000E52BC" w:rsidP="000E52BC">
          <w:pPr>
            <w:jc w:val="center"/>
            <w:rPr>
              <w:rFonts w:ascii="Tahoma" w:hAnsi="Tahoma" w:cs="Tahoma"/>
              <w:b/>
              <w:sz w:val="17"/>
              <w:szCs w:val="17"/>
              <w:lang w:val="kk-KZ"/>
            </w:rPr>
          </w:pPr>
          <w:r>
            <w:rPr>
              <w:rFonts w:ascii="Tahoma" w:hAnsi="Tahoma" w:cs="Tahoma"/>
              <w:b/>
              <w:bCs/>
              <w:sz w:val="17"/>
              <w:szCs w:val="17"/>
              <w:lang w:val="kk-KZ"/>
            </w:rPr>
            <w:t>«</w:t>
          </w:r>
          <w:r w:rsidR="00787D59">
            <w:rPr>
              <w:rFonts w:ascii="Tahoma" w:hAnsi="Tahoma" w:cs="Tahoma"/>
              <w:b/>
              <w:bCs/>
              <w:sz w:val="17"/>
              <w:szCs w:val="17"/>
              <w:lang w:val="kk-KZ"/>
            </w:rPr>
            <w:t xml:space="preserve">С.Ж. АСФЕНДИЯРОВ АТЫНДАҒЫ ҚАЗАҚ </w:t>
          </w:r>
          <w:r w:rsidRPr="00313202">
            <w:rPr>
              <w:rFonts w:ascii="Tahoma" w:hAnsi="Tahoma" w:cs="Tahoma"/>
              <w:b/>
              <w:bCs/>
              <w:sz w:val="17"/>
              <w:szCs w:val="17"/>
              <w:lang w:val="kk-KZ"/>
            </w:rPr>
            <w:t>ҰЛТТЫҚ МЕДИЦИНА УНИВЕРСИТЕТІ</w:t>
          </w:r>
          <w:r>
            <w:rPr>
              <w:rFonts w:ascii="Tahoma" w:hAnsi="Tahoma" w:cs="Tahoma"/>
              <w:b/>
              <w:bCs/>
              <w:sz w:val="17"/>
              <w:szCs w:val="17"/>
              <w:lang w:val="kk-KZ"/>
            </w:rPr>
            <w:t xml:space="preserve">» </w:t>
          </w:r>
          <w:r w:rsidR="00787D59">
            <w:rPr>
              <w:rFonts w:ascii="Tahoma" w:hAnsi="Tahoma" w:cs="Tahoma"/>
              <w:b/>
              <w:bCs/>
              <w:sz w:val="17"/>
              <w:szCs w:val="17"/>
              <w:lang w:val="kk-KZ"/>
            </w:rPr>
            <w:t>КЕАҚ</w:t>
          </w:r>
        </w:p>
        <w:p w14:paraId="19A9EA81" w14:textId="77777777" w:rsidR="00EA3CA5" w:rsidRPr="00787D59" w:rsidRDefault="00EA3CA5" w:rsidP="00EA3CA5">
          <w:pPr>
            <w:ind w:left="51" w:hanging="5"/>
            <w:contextualSpacing/>
            <w:jc w:val="center"/>
            <w:rPr>
              <w:rFonts w:ascii="Tahoma" w:hAnsi="Tahoma" w:cs="Tahoma"/>
              <w:b/>
              <w:sz w:val="4"/>
              <w:szCs w:val="17"/>
              <w:lang w:val="kk-KZ"/>
            </w:rPr>
          </w:pPr>
        </w:p>
        <w:p w14:paraId="269617AE" w14:textId="77777777" w:rsidR="000E52BC" w:rsidRPr="00313202" w:rsidRDefault="00787D59" w:rsidP="000E52BC">
          <w:pPr>
            <w:tabs>
              <w:tab w:val="center" w:pos="4677"/>
              <w:tab w:val="right" w:pos="9355"/>
            </w:tabs>
            <w:ind w:left="-120"/>
            <w:contextualSpacing/>
            <w:jc w:val="center"/>
            <w:rPr>
              <w:rFonts w:ascii="Tahoma" w:hAnsi="Tahoma" w:cs="Tahoma"/>
              <w:b/>
              <w:sz w:val="17"/>
              <w:szCs w:val="17"/>
            </w:rPr>
          </w:pPr>
          <w:r>
            <w:rPr>
              <w:rFonts w:ascii="Tahoma" w:hAnsi="Tahoma" w:cs="Tahoma"/>
              <w:b/>
              <w:sz w:val="17"/>
              <w:szCs w:val="17"/>
              <w:lang w:val="kk-KZ"/>
            </w:rPr>
            <w:t xml:space="preserve">НАО «КАЗАХСКИЙ </w:t>
          </w:r>
          <w:r w:rsidR="000E52BC">
            <w:rPr>
              <w:rFonts w:ascii="Tahoma" w:hAnsi="Tahoma" w:cs="Tahoma"/>
              <w:b/>
              <w:sz w:val="17"/>
              <w:szCs w:val="17"/>
            </w:rPr>
            <w:t xml:space="preserve">НАЦИОНАЛЬНЫЙ МЕДИЦИНСКИЙ </w:t>
          </w:r>
          <w:r w:rsidR="000E52BC" w:rsidRPr="00313202">
            <w:rPr>
              <w:rFonts w:ascii="Tahoma" w:hAnsi="Tahoma" w:cs="Tahoma"/>
              <w:b/>
              <w:sz w:val="17"/>
              <w:szCs w:val="17"/>
            </w:rPr>
            <w:t>УНИВЕРСИТЕТ</w:t>
          </w:r>
          <w:r>
            <w:rPr>
              <w:rFonts w:ascii="Tahoma" w:hAnsi="Tahoma" w:cs="Tahoma"/>
              <w:b/>
              <w:sz w:val="17"/>
              <w:szCs w:val="17"/>
            </w:rPr>
            <w:t xml:space="preserve"> ИМЕНИ С.Д.АСФЕНДИЯРОВА</w:t>
          </w:r>
          <w:r w:rsidR="000E52BC">
            <w:rPr>
              <w:rFonts w:ascii="Tahoma" w:hAnsi="Tahoma" w:cs="Tahoma"/>
              <w:b/>
              <w:sz w:val="17"/>
              <w:szCs w:val="17"/>
            </w:rPr>
            <w:t>»</w:t>
          </w:r>
        </w:p>
        <w:p w14:paraId="67172641" w14:textId="77777777" w:rsidR="00EA3CA5" w:rsidRPr="00EA3CA5" w:rsidRDefault="00EA3CA5">
          <w:pPr>
            <w:pStyle w:val="a3"/>
            <w:rPr>
              <w:rFonts w:ascii="Tahoma" w:hAnsi="Tahoma" w:cs="Tahoma"/>
              <w:sz w:val="8"/>
            </w:rPr>
          </w:pPr>
        </w:p>
      </w:tc>
    </w:tr>
    <w:tr w:rsidR="00EA3CA5" w14:paraId="2D22BB98" w14:textId="77777777" w:rsidTr="00A065C9">
      <w:trPr>
        <w:trHeight w:val="264"/>
      </w:trPr>
      <w:tc>
        <w:tcPr>
          <w:tcW w:w="1134" w:type="dxa"/>
          <w:vMerge/>
        </w:tcPr>
        <w:p w14:paraId="33F42B65" w14:textId="77777777" w:rsidR="00EA3CA5" w:rsidRDefault="00EA3CA5">
          <w:pPr>
            <w:pStyle w:val="a3"/>
          </w:pPr>
        </w:p>
      </w:tc>
      <w:tc>
        <w:tcPr>
          <w:tcW w:w="3590" w:type="dxa"/>
          <w:vMerge w:val="restart"/>
        </w:tcPr>
        <w:p w14:paraId="3931808F" w14:textId="77777777" w:rsidR="004C3FDD" w:rsidRPr="004C3FDD" w:rsidRDefault="004C3FDD" w:rsidP="004C3FDD">
          <w:pPr>
            <w:pStyle w:val="a3"/>
            <w:jc w:val="center"/>
            <w:rPr>
              <w:rFonts w:ascii="Times New Roman" w:hAnsi="Times New Roman" w:cs="Times New Roman"/>
              <w:sz w:val="8"/>
              <w:szCs w:val="17"/>
              <w:lang w:val="kk-KZ"/>
            </w:rPr>
          </w:pPr>
        </w:p>
        <w:p w14:paraId="3B1DB0A3" w14:textId="77777777" w:rsidR="00EA3CA5" w:rsidRPr="00EA3CA5" w:rsidRDefault="000C2FFC" w:rsidP="004C3FDD">
          <w:pPr>
            <w:pStyle w:val="a3"/>
            <w:jc w:val="center"/>
            <w:rPr>
              <w:rFonts w:ascii="Tahoma" w:hAnsi="Tahoma" w:cs="Tahoma"/>
            </w:rPr>
          </w:pPr>
          <w:r>
            <w:rPr>
              <w:rFonts w:ascii="Times New Roman" w:hAnsi="Times New Roman" w:cs="Times New Roman"/>
              <w:sz w:val="17"/>
              <w:szCs w:val="17"/>
              <w:lang w:val="kk-KZ"/>
            </w:rPr>
            <w:t>Школа фармации</w:t>
          </w:r>
        </w:p>
      </w:tc>
      <w:tc>
        <w:tcPr>
          <w:tcW w:w="3402" w:type="dxa"/>
          <w:vMerge w:val="restart"/>
        </w:tcPr>
        <w:p w14:paraId="7D0E2A03" w14:textId="77777777" w:rsidR="004C3FDD" w:rsidRPr="004C3FDD" w:rsidRDefault="004C3FDD" w:rsidP="004C3FDD">
          <w:pPr>
            <w:jc w:val="center"/>
            <w:rPr>
              <w:rFonts w:ascii="Times New Roman" w:hAnsi="Times New Roman" w:cs="Times New Roman"/>
              <w:sz w:val="8"/>
              <w:szCs w:val="17"/>
              <w:lang w:val="kk-KZ"/>
            </w:rPr>
          </w:pPr>
        </w:p>
        <w:p w14:paraId="236EBC43" w14:textId="77777777" w:rsidR="00EA3CA5" w:rsidRPr="004C3FDD" w:rsidRDefault="000C2FFC" w:rsidP="004C3FDD">
          <w:pPr>
            <w:jc w:val="center"/>
            <w:rPr>
              <w:rFonts w:ascii="Times New Roman" w:hAnsi="Times New Roman" w:cs="Times New Roman"/>
              <w:sz w:val="17"/>
              <w:szCs w:val="17"/>
              <w:lang w:val="kk-KZ"/>
            </w:rPr>
          </w:pPr>
          <w:r>
            <w:rPr>
              <w:rFonts w:ascii="Times New Roman" w:hAnsi="Times New Roman" w:cs="Times New Roman"/>
              <w:sz w:val="17"/>
              <w:szCs w:val="17"/>
              <w:lang w:val="kk-KZ"/>
            </w:rPr>
            <w:t>Справка</w:t>
          </w:r>
        </w:p>
      </w:tc>
      <w:tc>
        <w:tcPr>
          <w:tcW w:w="1655" w:type="dxa"/>
        </w:tcPr>
        <w:p w14:paraId="6A3923E3" w14:textId="77777777" w:rsidR="00EA3CA5" w:rsidRPr="003A67C1" w:rsidRDefault="004C3FDD" w:rsidP="003A67C1">
          <w:pPr>
            <w:pStyle w:val="a3"/>
            <w:jc w:val="center"/>
            <w:rPr>
              <w:rFonts w:ascii="Times New Roman" w:hAnsi="Times New Roman" w:cs="Times New Roman"/>
              <w:color w:val="7030A0"/>
              <w:lang w:val="kk-KZ"/>
            </w:rPr>
          </w:pPr>
          <w:r w:rsidRPr="004C3FDD">
            <w:rPr>
              <w:rFonts w:ascii="Times New Roman" w:hAnsi="Times New Roman" w:cs="Times New Roman"/>
              <w:color w:val="7030A0"/>
              <w:sz w:val="17"/>
              <w:szCs w:val="17"/>
            </w:rPr>
            <w:t xml:space="preserve">Редакция: </w:t>
          </w:r>
          <w:r w:rsidR="003A67C1">
            <w:rPr>
              <w:rFonts w:ascii="Times New Roman" w:hAnsi="Times New Roman" w:cs="Times New Roman"/>
              <w:color w:val="7030A0"/>
              <w:sz w:val="17"/>
              <w:szCs w:val="17"/>
              <w:lang w:val="kk-KZ"/>
            </w:rPr>
            <w:t>1</w:t>
          </w:r>
        </w:p>
      </w:tc>
    </w:tr>
    <w:tr w:rsidR="00EA3CA5" w14:paraId="59290368" w14:textId="77777777" w:rsidTr="00A065C9">
      <w:trPr>
        <w:trHeight w:val="205"/>
      </w:trPr>
      <w:tc>
        <w:tcPr>
          <w:tcW w:w="1134" w:type="dxa"/>
          <w:vMerge/>
        </w:tcPr>
        <w:p w14:paraId="288380ED" w14:textId="77777777" w:rsidR="00EA3CA5" w:rsidRDefault="00EA3CA5">
          <w:pPr>
            <w:pStyle w:val="a3"/>
          </w:pPr>
        </w:p>
      </w:tc>
      <w:tc>
        <w:tcPr>
          <w:tcW w:w="3590" w:type="dxa"/>
          <w:vMerge/>
        </w:tcPr>
        <w:p w14:paraId="57F5BB3E" w14:textId="77777777" w:rsidR="00EA3CA5" w:rsidRPr="00EA3CA5" w:rsidRDefault="00EA3CA5">
          <w:pPr>
            <w:pStyle w:val="a3"/>
            <w:rPr>
              <w:rFonts w:ascii="Tahoma" w:hAnsi="Tahoma" w:cs="Tahoma"/>
            </w:rPr>
          </w:pPr>
        </w:p>
      </w:tc>
      <w:tc>
        <w:tcPr>
          <w:tcW w:w="3402" w:type="dxa"/>
          <w:vMerge/>
        </w:tcPr>
        <w:p w14:paraId="091D2DBE" w14:textId="77777777" w:rsidR="00EA3CA5" w:rsidRPr="00EA3CA5" w:rsidRDefault="00EA3CA5">
          <w:pPr>
            <w:pStyle w:val="a3"/>
            <w:rPr>
              <w:rFonts w:ascii="Tahoma" w:hAnsi="Tahoma" w:cs="Tahoma"/>
            </w:rPr>
          </w:pPr>
        </w:p>
      </w:tc>
      <w:tc>
        <w:tcPr>
          <w:tcW w:w="1655" w:type="dxa"/>
        </w:tcPr>
        <w:p w14:paraId="3F707AEF" w14:textId="77777777" w:rsidR="00EA3CA5" w:rsidRPr="004C3FDD" w:rsidRDefault="004C3FDD" w:rsidP="004C3FDD">
          <w:pPr>
            <w:pStyle w:val="a3"/>
            <w:jc w:val="center"/>
            <w:rPr>
              <w:rFonts w:ascii="Times New Roman" w:hAnsi="Times New Roman" w:cs="Times New Roman"/>
              <w:color w:val="7030A0"/>
              <w:sz w:val="17"/>
              <w:szCs w:val="17"/>
            </w:rPr>
          </w:pPr>
          <w:r w:rsidRPr="004C3FDD">
            <w:rPr>
              <w:rFonts w:ascii="Times New Roman" w:hAnsi="Times New Roman" w:cs="Times New Roman"/>
              <w:color w:val="7030A0"/>
              <w:sz w:val="17"/>
              <w:szCs w:val="17"/>
            </w:rPr>
            <w:t xml:space="preserve">Страница </w:t>
          </w:r>
          <w:r w:rsidR="00511386" w:rsidRPr="004C3FDD">
            <w:rPr>
              <w:rFonts w:ascii="Times New Roman" w:hAnsi="Times New Roman" w:cs="Times New Roman"/>
              <w:color w:val="7030A0"/>
              <w:sz w:val="17"/>
              <w:szCs w:val="17"/>
              <w:lang w:val="en-US"/>
            </w:rPr>
            <w:fldChar w:fldCharType="begin"/>
          </w:r>
          <w:r w:rsidRPr="004C3FDD">
            <w:rPr>
              <w:rFonts w:ascii="Times New Roman" w:hAnsi="Times New Roman" w:cs="Times New Roman"/>
              <w:color w:val="7030A0"/>
              <w:sz w:val="17"/>
              <w:szCs w:val="17"/>
              <w:lang w:val="en-US"/>
            </w:rPr>
            <w:instrText>PAGE  \* Arabic  \* MERGEFORMAT</w:instrText>
          </w:r>
          <w:r w:rsidR="00511386" w:rsidRPr="004C3FDD">
            <w:rPr>
              <w:rFonts w:ascii="Times New Roman" w:hAnsi="Times New Roman" w:cs="Times New Roman"/>
              <w:color w:val="7030A0"/>
              <w:sz w:val="17"/>
              <w:szCs w:val="17"/>
              <w:lang w:val="en-US"/>
            </w:rPr>
            <w:fldChar w:fldCharType="separate"/>
          </w:r>
          <w:r w:rsidR="00025BE7">
            <w:rPr>
              <w:rFonts w:ascii="Times New Roman" w:hAnsi="Times New Roman" w:cs="Times New Roman"/>
              <w:noProof/>
              <w:color w:val="7030A0"/>
              <w:sz w:val="17"/>
              <w:szCs w:val="17"/>
              <w:lang w:val="en-US"/>
            </w:rPr>
            <w:t>1</w:t>
          </w:r>
          <w:r w:rsidR="00511386" w:rsidRPr="004C3FDD">
            <w:rPr>
              <w:rFonts w:ascii="Times New Roman" w:hAnsi="Times New Roman" w:cs="Times New Roman"/>
              <w:color w:val="7030A0"/>
              <w:sz w:val="17"/>
              <w:szCs w:val="17"/>
              <w:lang w:val="en-US"/>
            </w:rPr>
            <w:fldChar w:fldCharType="end"/>
          </w:r>
          <w:r w:rsidRPr="004C3FDD">
            <w:rPr>
              <w:rFonts w:ascii="Times New Roman" w:hAnsi="Times New Roman" w:cs="Times New Roman"/>
              <w:color w:val="7030A0"/>
              <w:sz w:val="17"/>
              <w:szCs w:val="17"/>
            </w:rPr>
            <w:t xml:space="preserve"> из</w:t>
          </w:r>
          <w:r w:rsidR="003008FB">
            <w:rPr>
              <w:rFonts w:ascii="Times New Roman" w:hAnsi="Times New Roman" w:cs="Times New Roman"/>
              <w:color w:val="7030A0"/>
              <w:sz w:val="17"/>
              <w:szCs w:val="17"/>
              <w:lang w:val="en-US"/>
            </w:rPr>
            <w:t xml:space="preserve"> </w:t>
          </w:r>
          <w:fldSimple w:instr="NUMPAGES  \* Arabic  \* MERGEFORMAT">
            <w:r w:rsidR="00025BE7" w:rsidRPr="00025BE7">
              <w:rPr>
                <w:rFonts w:ascii="Times New Roman" w:hAnsi="Times New Roman" w:cs="Times New Roman"/>
                <w:noProof/>
                <w:color w:val="7030A0"/>
                <w:sz w:val="17"/>
                <w:szCs w:val="17"/>
                <w:lang w:val="en-US"/>
              </w:rPr>
              <w:t>3</w:t>
            </w:r>
          </w:fldSimple>
        </w:p>
      </w:tc>
    </w:tr>
  </w:tbl>
  <w:p w14:paraId="15748BCB" w14:textId="77777777" w:rsidR="00EA3CA5" w:rsidRPr="00E63104" w:rsidRDefault="00EA3CA5">
    <w:pPr>
      <w:pStyle w:val="a3"/>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726DE"/>
    <w:multiLevelType w:val="hybridMultilevel"/>
    <w:tmpl w:val="7CEE5B7C"/>
    <w:lvl w:ilvl="0" w:tplc="DA4AE1AE">
      <w:start w:val="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30F7219C"/>
    <w:multiLevelType w:val="hybridMultilevel"/>
    <w:tmpl w:val="3D5E99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C44C32"/>
    <w:multiLevelType w:val="hybridMultilevel"/>
    <w:tmpl w:val="D6FAC760"/>
    <w:lvl w:ilvl="0" w:tplc="E1B474FE">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4C7F74"/>
    <w:multiLevelType w:val="hybridMultilevel"/>
    <w:tmpl w:val="4A449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20602017">
    <w:abstractNumId w:val="3"/>
  </w:num>
  <w:num w:numId="2" w16cid:durableId="2050060873">
    <w:abstractNumId w:val="1"/>
  </w:num>
  <w:num w:numId="3" w16cid:durableId="267584830">
    <w:abstractNumId w:val="0"/>
  </w:num>
  <w:num w:numId="4" w16cid:durableId="863785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3D"/>
    <w:rsid w:val="0002592D"/>
    <w:rsid w:val="00025BE7"/>
    <w:rsid w:val="000270D7"/>
    <w:rsid w:val="00035031"/>
    <w:rsid w:val="000368A5"/>
    <w:rsid w:val="00045B47"/>
    <w:rsid w:val="00051EF2"/>
    <w:rsid w:val="00055391"/>
    <w:rsid w:val="00056186"/>
    <w:rsid w:val="00056F6C"/>
    <w:rsid w:val="00082BDA"/>
    <w:rsid w:val="0008755F"/>
    <w:rsid w:val="000A4608"/>
    <w:rsid w:val="000A70D9"/>
    <w:rsid w:val="000C2FFC"/>
    <w:rsid w:val="000D6AF9"/>
    <w:rsid w:val="000E00C2"/>
    <w:rsid w:val="000E3AE0"/>
    <w:rsid w:val="000E52BC"/>
    <w:rsid w:val="000F742C"/>
    <w:rsid w:val="000F7826"/>
    <w:rsid w:val="000F7C93"/>
    <w:rsid w:val="00114356"/>
    <w:rsid w:val="00122EA5"/>
    <w:rsid w:val="00123CB3"/>
    <w:rsid w:val="00130CAC"/>
    <w:rsid w:val="00145C23"/>
    <w:rsid w:val="001579F3"/>
    <w:rsid w:val="001708D9"/>
    <w:rsid w:val="00171A93"/>
    <w:rsid w:val="00174050"/>
    <w:rsid w:val="0018247A"/>
    <w:rsid w:val="001849E3"/>
    <w:rsid w:val="001869F8"/>
    <w:rsid w:val="00193499"/>
    <w:rsid w:val="001A6ACB"/>
    <w:rsid w:val="001B37D4"/>
    <w:rsid w:val="001B5600"/>
    <w:rsid w:val="001C6FCB"/>
    <w:rsid w:val="001E7140"/>
    <w:rsid w:val="001F27E1"/>
    <w:rsid w:val="002044DA"/>
    <w:rsid w:val="00225AAD"/>
    <w:rsid w:val="002314FA"/>
    <w:rsid w:val="00232EA6"/>
    <w:rsid w:val="00237EA1"/>
    <w:rsid w:val="002727E9"/>
    <w:rsid w:val="00293A5F"/>
    <w:rsid w:val="002C05F2"/>
    <w:rsid w:val="002D0A3E"/>
    <w:rsid w:val="002E1E5C"/>
    <w:rsid w:val="003008FB"/>
    <w:rsid w:val="00305949"/>
    <w:rsid w:val="00307414"/>
    <w:rsid w:val="00317623"/>
    <w:rsid w:val="00326BA2"/>
    <w:rsid w:val="00356BD2"/>
    <w:rsid w:val="00364626"/>
    <w:rsid w:val="00373CA1"/>
    <w:rsid w:val="003772E4"/>
    <w:rsid w:val="00382EFE"/>
    <w:rsid w:val="00394F73"/>
    <w:rsid w:val="003966A5"/>
    <w:rsid w:val="00397F51"/>
    <w:rsid w:val="003A67C1"/>
    <w:rsid w:val="003B04F1"/>
    <w:rsid w:val="003C2CB1"/>
    <w:rsid w:val="003D64DD"/>
    <w:rsid w:val="003E479D"/>
    <w:rsid w:val="003F07CC"/>
    <w:rsid w:val="003F271E"/>
    <w:rsid w:val="00415B34"/>
    <w:rsid w:val="004177E2"/>
    <w:rsid w:val="00424CE6"/>
    <w:rsid w:val="00432168"/>
    <w:rsid w:val="00442273"/>
    <w:rsid w:val="00445F44"/>
    <w:rsid w:val="00462F3F"/>
    <w:rsid w:val="00472B4C"/>
    <w:rsid w:val="00480E6D"/>
    <w:rsid w:val="004878C0"/>
    <w:rsid w:val="004B463A"/>
    <w:rsid w:val="004B7A21"/>
    <w:rsid w:val="004C3FDD"/>
    <w:rsid w:val="004C49FD"/>
    <w:rsid w:val="004C505E"/>
    <w:rsid w:val="004E35AD"/>
    <w:rsid w:val="004E4E60"/>
    <w:rsid w:val="004F5ED9"/>
    <w:rsid w:val="005109E3"/>
    <w:rsid w:val="00511386"/>
    <w:rsid w:val="005130F8"/>
    <w:rsid w:val="00513471"/>
    <w:rsid w:val="00520146"/>
    <w:rsid w:val="005222A9"/>
    <w:rsid w:val="00536EF7"/>
    <w:rsid w:val="0055187E"/>
    <w:rsid w:val="00557769"/>
    <w:rsid w:val="005820B2"/>
    <w:rsid w:val="00583264"/>
    <w:rsid w:val="00585547"/>
    <w:rsid w:val="00595406"/>
    <w:rsid w:val="005B662A"/>
    <w:rsid w:val="005C1974"/>
    <w:rsid w:val="005C2B19"/>
    <w:rsid w:val="005D0DA7"/>
    <w:rsid w:val="005E2982"/>
    <w:rsid w:val="005E29FF"/>
    <w:rsid w:val="005F4512"/>
    <w:rsid w:val="00604D7D"/>
    <w:rsid w:val="00605139"/>
    <w:rsid w:val="00614C10"/>
    <w:rsid w:val="00616056"/>
    <w:rsid w:val="00616ADF"/>
    <w:rsid w:val="006256BB"/>
    <w:rsid w:val="00641F84"/>
    <w:rsid w:val="00642F49"/>
    <w:rsid w:val="00665BBA"/>
    <w:rsid w:val="00670F8A"/>
    <w:rsid w:val="0068125D"/>
    <w:rsid w:val="006839CE"/>
    <w:rsid w:val="006876A7"/>
    <w:rsid w:val="00691227"/>
    <w:rsid w:val="00694116"/>
    <w:rsid w:val="006A21EF"/>
    <w:rsid w:val="006C3C43"/>
    <w:rsid w:val="006D47D4"/>
    <w:rsid w:val="0070461C"/>
    <w:rsid w:val="00704F3F"/>
    <w:rsid w:val="00712BDD"/>
    <w:rsid w:val="00717D6F"/>
    <w:rsid w:val="00726EFF"/>
    <w:rsid w:val="007343C4"/>
    <w:rsid w:val="00750556"/>
    <w:rsid w:val="00755283"/>
    <w:rsid w:val="00757C23"/>
    <w:rsid w:val="00784DDF"/>
    <w:rsid w:val="00787D59"/>
    <w:rsid w:val="007B2907"/>
    <w:rsid w:val="007C6E4C"/>
    <w:rsid w:val="007D1D11"/>
    <w:rsid w:val="007F4A48"/>
    <w:rsid w:val="008218FF"/>
    <w:rsid w:val="00831632"/>
    <w:rsid w:val="00837F6E"/>
    <w:rsid w:val="00840C12"/>
    <w:rsid w:val="0084192B"/>
    <w:rsid w:val="00841B65"/>
    <w:rsid w:val="00850E85"/>
    <w:rsid w:val="00867658"/>
    <w:rsid w:val="00867A6E"/>
    <w:rsid w:val="008B4222"/>
    <w:rsid w:val="008B432C"/>
    <w:rsid w:val="008D4692"/>
    <w:rsid w:val="008D4728"/>
    <w:rsid w:val="0090755A"/>
    <w:rsid w:val="00924E76"/>
    <w:rsid w:val="009726BE"/>
    <w:rsid w:val="009814EC"/>
    <w:rsid w:val="009815DE"/>
    <w:rsid w:val="009A4E8B"/>
    <w:rsid w:val="009B68C7"/>
    <w:rsid w:val="009B7A3C"/>
    <w:rsid w:val="009C466A"/>
    <w:rsid w:val="009D24B8"/>
    <w:rsid w:val="009D62C4"/>
    <w:rsid w:val="009E3A2E"/>
    <w:rsid w:val="009E6D3D"/>
    <w:rsid w:val="009F40C0"/>
    <w:rsid w:val="00A05436"/>
    <w:rsid w:val="00A065C9"/>
    <w:rsid w:val="00A20F0F"/>
    <w:rsid w:val="00A32E14"/>
    <w:rsid w:val="00A46F72"/>
    <w:rsid w:val="00A476F2"/>
    <w:rsid w:val="00A572C3"/>
    <w:rsid w:val="00A72BDB"/>
    <w:rsid w:val="00A74EC5"/>
    <w:rsid w:val="00A83B02"/>
    <w:rsid w:val="00A846EC"/>
    <w:rsid w:val="00A9615A"/>
    <w:rsid w:val="00AA671F"/>
    <w:rsid w:val="00AC4E12"/>
    <w:rsid w:val="00AD54AE"/>
    <w:rsid w:val="00AE14DD"/>
    <w:rsid w:val="00AE2094"/>
    <w:rsid w:val="00AE690D"/>
    <w:rsid w:val="00AF628F"/>
    <w:rsid w:val="00B166A8"/>
    <w:rsid w:val="00B26108"/>
    <w:rsid w:val="00B40F9B"/>
    <w:rsid w:val="00B5713B"/>
    <w:rsid w:val="00B60174"/>
    <w:rsid w:val="00B717F8"/>
    <w:rsid w:val="00B83526"/>
    <w:rsid w:val="00B9445B"/>
    <w:rsid w:val="00BC1F78"/>
    <w:rsid w:val="00BD705C"/>
    <w:rsid w:val="00BD77C5"/>
    <w:rsid w:val="00BE3F53"/>
    <w:rsid w:val="00BE5DCD"/>
    <w:rsid w:val="00C025ED"/>
    <w:rsid w:val="00C0470C"/>
    <w:rsid w:val="00C04BCE"/>
    <w:rsid w:val="00C36086"/>
    <w:rsid w:val="00C402AB"/>
    <w:rsid w:val="00C5021D"/>
    <w:rsid w:val="00C56745"/>
    <w:rsid w:val="00C63668"/>
    <w:rsid w:val="00C66290"/>
    <w:rsid w:val="00C66DAF"/>
    <w:rsid w:val="00C73D9D"/>
    <w:rsid w:val="00C84588"/>
    <w:rsid w:val="00C84D44"/>
    <w:rsid w:val="00C951AC"/>
    <w:rsid w:val="00CB29AA"/>
    <w:rsid w:val="00CB2D7C"/>
    <w:rsid w:val="00CC267A"/>
    <w:rsid w:val="00CD7012"/>
    <w:rsid w:val="00CE55C3"/>
    <w:rsid w:val="00CF44C7"/>
    <w:rsid w:val="00D01D92"/>
    <w:rsid w:val="00D3035A"/>
    <w:rsid w:val="00D40B39"/>
    <w:rsid w:val="00D53D9D"/>
    <w:rsid w:val="00D62473"/>
    <w:rsid w:val="00D661EB"/>
    <w:rsid w:val="00D71AE9"/>
    <w:rsid w:val="00D72CBE"/>
    <w:rsid w:val="00DA0372"/>
    <w:rsid w:val="00DA5906"/>
    <w:rsid w:val="00DA756D"/>
    <w:rsid w:val="00DA7F14"/>
    <w:rsid w:val="00DC1173"/>
    <w:rsid w:val="00DE016E"/>
    <w:rsid w:val="00DE4166"/>
    <w:rsid w:val="00DF556B"/>
    <w:rsid w:val="00DF7242"/>
    <w:rsid w:val="00E00850"/>
    <w:rsid w:val="00E05E70"/>
    <w:rsid w:val="00E31EF6"/>
    <w:rsid w:val="00E41143"/>
    <w:rsid w:val="00E5721F"/>
    <w:rsid w:val="00E63104"/>
    <w:rsid w:val="00E729C6"/>
    <w:rsid w:val="00E75432"/>
    <w:rsid w:val="00E75882"/>
    <w:rsid w:val="00E758FD"/>
    <w:rsid w:val="00E836F7"/>
    <w:rsid w:val="00E87D35"/>
    <w:rsid w:val="00E97E8C"/>
    <w:rsid w:val="00EA2E73"/>
    <w:rsid w:val="00EA3CA5"/>
    <w:rsid w:val="00EA6816"/>
    <w:rsid w:val="00EB0D81"/>
    <w:rsid w:val="00EB7D2F"/>
    <w:rsid w:val="00EC0FA8"/>
    <w:rsid w:val="00EE1FE6"/>
    <w:rsid w:val="00EF25DC"/>
    <w:rsid w:val="00EF3DAE"/>
    <w:rsid w:val="00EF72D3"/>
    <w:rsid w:val="00F03897"/>
    <w:rsid w:val="00F07D70"/>
    <w:rsid w:val="00F11276"/>
    <w:rsid w:val="00F14099"/>
    <w:rsid w:val="00F17DAA"/>
    <w:rsid w:val="00F26EA9"/>
    <w:rsid w:val="00F2749B"/>
    <w:rsid w:val="00F3503E"/>
    <w:rsid w:val="00F371AE"/>
    <w:rsid w:val="00F618A1"/>
    <w:rsid w:val="00F65D12"/>
    <w:rsid w:val="00F73EE4"/>
    <w:rsid w:val="00F811B4"/>
    <w:rsid w:val="00F83066"/>
    <w:rsid w:val="00F948BD"/>
    <w:rsid w:val="00F97593"/>
    <w:rsid w:val="00FB6A48"/>
    <w:rsid w:val="00FC3F0E"/>
    <w:rsid w:val="00FD17A9"/>
    <w:rsid w:val="00FD6AF9"/>
    <w:rsid w:val="00FE1CCD"/>
    <w:rsid w:val="00FF5C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E9253"/>
  <w15:docId w15:val="{CB3E6A5B-85A2-4312-8BAA-3DCEDBF7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D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D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6D3D"/>
  </w:style>
  <w:style w:type="paragraph" w:styleId="a5">
    <w:name w:val="footer"/>
    <w:basedOn w:val="a"/>
    <w:link w:val="a6"/>
    <w:uiPriority w:val="99"/>
    <w:unhideWhenUsed/>
    <w:rsid w:val="009E6D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6D3D"/>
  </w:style>
  <w:style w:type="paragraph" w:styleId="a7">
    <w:name w:val="Balloon Text"/>
    <w:basedOn w:val="a"/>
    <w:link w:val="a8"/>
    <w:uiPriority w:val="99"/>
    <w:semiHidden/>
    <w:unhideWhenUsed/>
    <w:rsid w:val="009E6D3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6D3D"/>
    <w:rPr>
      <w:rFonts w:ascii="Tahoma" w:hAnsi="Tahoma" w:cs="Tahoma"/>
      <w:sz w:val="16"/>
      <w:szCs w:val="16"/>
    </w:rPr>
  </w:style>
  <w:style w:type="table" w:styleId="a9">
    <w:name w:val="Table Grid"/>
    <w:basedOn w:val="a1"/>
    <w:uiPriority w:val="59"/>
    <w:rsid w:val="00EA3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aliases w:val="АЛЬБОМНАЯ"/>
    <w:link w:val="ab"/>
    <w:uiPriority w:val="1"/>
    <w:qFormat/>
    <w:rsid w:val="00787D59"/>
    <w:pPr>
      <w:spacing w:after="0" w:line="240" w:lineRule="auto"/>
    </w:pPr>
  </w:style>
  <w:style w:type="paragraph" w:customStyle="1" w:styleId="ac">
    <w:name w:val="Без интервала Знак Знак"/>
    <w:link w:val="ad"/>
    <w:qFormat/>
    <w:rsid w:val="00EF25DC"/>
    <w:pPr>
      <w:spacing w:after="0" w:line="240" w:lineRule="auto"/>
    </w:pPr>
    <w:rPr>
      <w:rFonts w:ascii="Calibri" w:eastAsia="Calibri" w:hAnsi="Calibri" w:cs="Times New Roman"/>
    </w:rPr>
  </w:style>
  <w:style w:type="character" w:customStyle="1" w:styleId="ad">
    <w:name w:val="Без интервала Знак Знак Знак"/>
    <w:link w:val="ac"/>
    <w:locked/>
    <w:rsid w:val="00EF25DC"/>
    <w:rPr>
      <w:rFonts w:ascii="Calibri" w:eastAsia="Calibri" w:hAnsi="Calibri" w:cs="Times New Roman"/>
    </w:rPr>
  </w:style>
  <w:style w:type="paragraph" w:styleId="ae">
    <w:name w:val="Normal (Web)"/>
    <w:basedOn w:val="a"/>
    <w:uiPriority w:val="99"/>
    <w:rsid w:val="00AE20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uiPriority w:val="22"/>
    <w:qFormat/>
    <w:rsid w:val="00AE2094"/>
    <w:rPr>
      <w:b/>
      <w:bCs/>
    </w:rPr>
  </w:style>
  <w:style w:type="character" w:customStyle="1" w:styleId="af0">
    <w:name w:val="Основной текст Знак"/>
    <w:link w:val="af1"/>
    <w:rsid w:val="00AE2094"/>
    <w:rPr>
      <w:rFonts w:ascii="Times New Roman" w:eastAsia="Times New Roman" w:hAnsi="Times New Roman"/>
      <w:b/>
      <w:sz w:val="28"/>
    </w:rPr>
  </w:style>
  <w:style w:type="paragraph" w:styleId="af1">
    <w:name w:val="Body Text"/>
    <w:basedOn w:val="a"/>
    <w:link w:val="af0"/>
    <w:rsid w:val="00AE2094"/>
    <w:pPr>
      <w:spacing w:after="0" w:line="240" w:lineRule="auto"/>
    </w:pPr>
    <w:rPr>
      <w:rFonts w:ascii="Times New Roman" w:eastAsia="Times New Roman" w:hAnsi="Times New Roman"/>
      <w:b/>
      <w:sz w:val="28"/>
    </w:rPr>
  </w:style>
  <w:style w:type="character" w:customStyle="1" w:styleId="1">
    <w:name w:val="Основной текст Знак1"/>
    <w:basedOn w:val="a0"/>
    <w:uiPriority w:val="99"/>
    <w:semiHidden/>
    <w:rsid w:val="00AE2094"/>
  </w:style>
  <w:style w:type="paragraph" w:styleId="af2">
    <w:name w:val="List Paragraph"/>
    <w:basedOn w:val="a"/>
    <w:uiPriority w:val="34"/>
    <w:qFormat/>
    <w:rsid w:val="000368A5"/>
    <w:pPr>
      <w:ind w:left="720"/>
      <w:contextualSpacing/>
    </w:pPr>
    <w:rPr>
      <w:rFonts w:eastAsiaTheme="minorEastAsia"/>
      <w:lang w:eastAsia="ru-RU"/>
    </w:rPr>
  </w:style>
  <w:style w:type="character" w:customStyle="1" w:styleId="ab">
    <w:name w:val="Без интервала Знак"/>
    <w:aliases w:val="АЛЬБОМНАЯ Знак"/>
    <w:basedOn w:val="a0"/>
    <w:link w:val="aa"/>
    <w:uiPriority w:val="1"/>
    <w:rsid w:val="00A74EC5"/>
  </w:style>
  <w:style w:type="character" w:styleId="af3">
    <w:name w:val="Hyperlink"/>
    <w:basedOn w:val="a0"/>
    <w:uiPriority w:val="99"/>
    <w:semiHidden/>
    <w:unhideWhenUsed/>
    <w:rsid w:val="00665B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24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ncste.kz/object/view/dStqLzBUdTBTRUVSR3Q1eEJFcDY5dz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ncste.kz/object/view/cytCeE81dzRxVm40SG92clZMa053Zz09" TargetMode="External"/><Relationship Id="rId5" Type="http://schemas.openxmlformats.org/officeDocument/2006/relationships/webSettings" Target="webSettings.xml"/><Relationship Id="rId10" Type="http://schemas.openxmlformats.org/officeDocument/2006/relationships/hyperlink" Target="https://is.ncste.kz/object/view/dDkwU29ISW5JWk8rbDY3NitXRDA0dz09" TargetMode="External"/><Relationship Id="rId4" Type="http://schemas.openxmlformats.org/officeDocument/2006/relationships/settings" Target="settings.xml"/><Relationship Id="rId9" Type="http://schemas.openxmlformats.org/officeDocument/2006/relationships/hyperlink" Target="https://is.ncste.kz/object/view/ZEZQR2xpOTRPR3Y1OTFEVTZNWG83dz0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F77F9-D8FF-4DA6-8B30-CD53B7883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Pages>
  <Words>948</Words>
  <Characters>5409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levada.l@kaznmu.kz kuznecova88!</cp:lastModifiedBy>
  <cp:revision>41</cp:revision>
  <cp:lastPrinted>2024-09-17T12:49:00Z</cp:lastPrinted>
  <dcterms:created xsi:type="dcterms:W3CDTF">2024-04-23T11:55:00Z</dcterms:created>
  <dcterms:modified xsi:type="dcterms:W3CDTF">2024-09-17T12:49:00Z</dcterms:modified>
</cp:coreProperties>
</file>