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E0691" w14:textId="77777777" w:rsidR="0078569F" w:rsidRDefault="0078569F" w:rsidP="00F05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BDA38E" w14:textId="0A7E35AE" w:rsidR="006E635B" w:rsidRDefault="00BC6899" w:rsidP="00F05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научных публикаций Жангеловой Шолпан Болатовны, опубликованных в перечне научных изданий, рекомендуемых уполномоченным органом в области науки и высшего образования</w:t>
      </w:r>
    </w:p>
    <w:p w14:paraId="00D9F742" w14:textId="77777777" w:rsidR="00F22AA5" w:rsidRPr="0078569F" w:rsidRDefault="00F22AA5" w:rsidP="00F05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9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714"/>
        <w:gridCol w:w="992"/>
        <w:gridCol w:w="3969"/>
        <w:gridCol w:w="708"/>
        <w:gridCol w:w="4962"/>
      </w:tblGrid>
      <w:tr w:rsidR="00D00E05" w:rsidRPr="00BC6899" w14:paraId="69DC3644" w14:textId="77777777" w:rsidTr="00180530">
        <w:trPr>
          <w:cantSplit/>
          <w:trHeight w:val="167"/>
          <w:tblHeader/>
        </w:trPr>
        <w:tc>
          <w:tcPr>
            <w:tcW w:w="568" w:type="dxa"/>
          </w:tcPr>
          <w:p w14:paraId="51BEF6B2" w14:textId="1AFB6BAF" w:rsidR="00D00E05" w:rsidRPr="00BC6899" w:rsidRDefault="00F05C50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00E05" w:rsidRPr="00BC6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14" w:type="dxa"/>
          </w:tcPr>
          <w:p w14:paraId="260AEE3F" w14:textId="39A36668" w:rsidR="00D00E05" w:rsidRPr="00BC6899" w:rsidRDefault="00D00E05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Название труда</w:t>
            </w:r>
          </w:p>
        </w:tc>
        <w:tc>
          <w:tcPr>
            <w:tcW w:w="992" w:type="dxa"/>
          </w:tcPr>
          <w:p w14:paraId="0C62A9BA" w14:textId="0AE4FF16" w:rsidR="00D00E05" w:rsidRPr="00BC6899" w:rsidRDefault="00AA396D" w:rsidP="00180530">
            <w:pPr>
              <w:spacing w:after="0" w:line="240" w:lineRule="auto"/>
              <w:ind w:right="-104" w:hanging="1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b/>
                <w:bCs/>
              </w:rPr>
              <w:t>Характер работы</w:t>
            </w:r>
          </w:p>
        </w:tc>
        <w:tc>
          <w:tcPr>
            <w:tcW w:w="3969" w:type="dxa"/>
          </w:tcPr>
          <w:p w14:paraId="4015F8F2" w14:textId="4C2C29B5" w:rsidR="00D00E05" w:rsidRPr="00BC6899" w:rsidRDefault="00AA396D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Выходные данные</w:t>
            </w:r>
          </w:p>
        </w:tc>
        <w:tc>
          <w:tcPr>
            <w:tcW w:w="708" w:type="dxa"/>
          </w:tcPr>
          <w:p w14:paraId="25FC347B" w14:textId="581A6FFA" w:rsidR="00D00E05" w:rsidRPr="00BC6899" w:rsidRDefault="00AA396D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Объем</w:t>
            </w:r>
          </w:p>
        </w:tc>
        <w:tc>
          <w:tcPr>
            <w:tcW w:w="4962" w:type="dxa"/>
          </w:tcPr>
          <w:p w14:paraId="577620FC" w14:textId="3EE3EA85" w:rsidR="00D00E05" w:rsidRPr="00BC6899" w:rsidRDefault="00AA396D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Соавторы</w:t>
            </w:r>
          </w:p>
        </w:tc>
      </w:tr>
      <w:tr w:rsidR="00AA396D" w:rsidRPr="00BC6899" w14:paraId="689966D0" w14:textId="77777777" w:rsidTr="00180530">
        <w:trPr>
          <w:cantSplit/>
          <w:trHeight w:val="365"/>
          <w:tblHeader/>
        </w:trPr>
        <w:tc>
          <w:tcPr>
            <w:tcW w:w="568" w:type="dxa"/>
          </w:tcPr>
          <w:p w14:paraId="3C6AE2E2" w14:textId="600A27B5" w:rsidR="00AA396D" w:rsidRPr="00BC6899" w:rsidRDefault="00AA396D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14" w:type="dxa"/>
          </w:tcPr>
          <w:p w14:paraId="6B8EBE62" w14:textId="00A2250C" w:rsidR="00AA396D" w:rsidRPr="00BC6899" w:rsidRDefault="00AA396D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E2A9DFA" w14:textId="6773EC1D" w:rsidR="00AA396D" w:rsidRPr="00BC6899" w:rsidRDefault="00AA396D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23FB5AB6" w14:textId="6535FB90" w:rsidR="00AA396D" w:rsidRPr="00BC6899" w:rsidRDefault="00AA396D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7CD3B841" w14:textId="63009F3F" w:rsidR="00AA396D" w:rsidRPr="00BC6899" w:rsidRDefault="00AA396D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14:paraId="61508208" w14:textId="29EA2F38" w:rsidR="00AA396D" w:rsidRPr="00BC6899" w:rsidRDefault="00AA396D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B2A8E" w:rsidRPr="00BC6899" w14:paraId="37C55D52" w14:textId="77777777" w:rsidTr="00180530">
        <w:trPr>
          <w:cantSplit/>
          <w:trHeight w:val="365"/>
          <w:tblHeader/>
        </w:trPr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</w:tcPr>
          <w:p w14:paraId="245FDCB5" w14:textId="6B934D92" w:rsidR="00656293" w:rsidRPr="00BC6899" w:rsidRDefault="009B2A8E" w:rsidP="00656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2D9E8" w14:textId="0389FC56" w:rsidR="00656293" w:rsidRPr="00BC6899" w:rsidRDefault="009B2A8E" w:rsidP="0065629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Реноваскулярная гипертония радикальное лечение методом стентирования почечной артерии с применением антиэмболизационных приспособлений денервация симпатической системы почек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5E10" w14:textId="0EB06F11" w:rsidR="00656293" w:rsidRPr="00BC6899" w:rsidRDefault="00656293" w:rsidP="00656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D567B" w14:textId="77777777" w:rsidR="00A22769" w:rsidRDefault="00656293" w:rsidP="006562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Вестник Казахского национального медицинского университета. </w:t>
            </w:r>
            <w:r w:rsidRPr="00A227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2013. № 1. </w:t>
            </w: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227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94-96.</w:t>
            </w:r>
            <w:r w:rsidR="00A22769" w:rsidRPr="00A22769">
              <w:rPr>
                <w:lang w:val="en-US"/>
              </w:rPr>
              <w:t xml:space="preserve"> </w:t>
            </w:r>
            <w:r w:rsidR="00A22769" w:rsidRPr="00A227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  <w:t>eLIBRARY ID: 36947846</w:t>
            </w:r>
            <w:r w:rsidR="00A22769" w:rsidRPr="00A227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</w:p>
          <w:p w14:paraId="6443022A" w14:textId="77777777" w:rsidR="00334E03" w:rsidRDefault="00A22769" w:rsidP="006562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7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EDN: YWVKPZ</w:t>
            </w:r>
          </w:p>
          <w:p w14:paraId="16BB8247" w14:textId="0752AE14" w:rsidR="00656293" w:rsidRPr="00334E03" w:rsidRDefault="00334E03" w:rsidP="00656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</w:t>
            </w:r>
            <w:r w:rsidRPr="0033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 w:rsidRPr="00334E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vestnik</w:t>
            </w:r>
            <w:r w:rsidRPr="0033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34E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kaznmu</w:t>
            </w:r>
            <w:r w:rsidRPr="0033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34E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edu</w:t>
            </w:r>
            <w:r w:rsidRPr="0033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34E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kz</w:t>
            </w:r>
            <w:r w:rsidRPr="0033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/10.53065/</w:t>
            </w:r>
            <w:r w:rsidRPr="00334E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kaznmu</w:t>
            </w:r>
            <w:r w:rsidRPr="0033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.2013.22.1.</w:t>
            </w:r>
            <w:r w:rsidRPr="00334E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pdf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197F0" w14:textId="6C959D54" w:rsidR="00656293" w:rsidRPr="00BC6899" w:rsidRDefault="00FC2C1B" w:rsidP="0065629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EAA3B" w14:textId="3D8754E9" w:rsidR="00656293" w:rsidRPr="00BC6899" w:rsidRDefault="00656293" w:rsidP="00656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Плих П.М.Б., Клепиков Д.А., Тельшиева Ж.М., Абдрахманова А.М., Имангалиев Е.А., Амирханов Э.А., </w:t>
            </w:r>
            <w:r w:rsidRPr="00BC68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Жангелова Ш.Б.,</w:t>
            </w: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Енокян С.Г.</w:t>
            </w:r>
          </w:p>
        </w:tc>
      </w:tr>
      <w:tr w:rsidR="009B2A8E" w:rsidRPr="00BC6899" w14:paraId="59FEF752" w14:textId="77777777" w:rsidTr="00180530">
        <w:trPr>
          <w:cantSplit/>
          <w:trHeight w:val="365"/>
          <w:tblHeader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F7EF" w14:textId="4D2CB3C1" w:rsidR="00656293" w:rsidRPr="00BC6899" w:rsidRDefault="009B2A8E" w:rsidP="00656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65F5F" w14:textId="619B9464" w:rsidR="00656293" w:rsidRPr="00BC6899" w:rsidRDefault="009B2A8E" w:rsidP="0065629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Nephroprotective effect of cardilopin in the case of patients with chronic pyelonephritis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5874B" w14:textId="1EF20914" w:rsidR="00656293" w:rsidRPr="00BC6899" w:rsidRDefault="00656293" w:rsidP="00656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42289" w14:textId="05CC7B5C" w:rsidR="00656293" w:rsidRPr="00BC6899" w:rsidRDefault="00656293" w:rsidP="00656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Вестник Казахского национального медицинского университета. 2014. № 1. С. 12-14.</w:t>
            </w:r>
            <w:r w:rsidR="00334E03">
              <w:t xml:space="preserve"> </w:t>
            </w:r>
            <w:r w:rsidR="00334E03" w:rsidRPr="0033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https://vestnik.kaznmu.edu.kz/10.53065/kaznmu.2014.27.1.pdf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DB6E2" w14:textId="10998525" w:rsidR="00656293" w:rsidRPr="00BC6899" w:rsidRDefault="00FC2C1B" w:rsidP="0065629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E097F" w14:textId="4925DC44" w:rsidR="00656293" w:rsidRPr="00BC6899" w:rsidRDefault="00656293" w:rsidP="00656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Almukhambetova R.K., </w:t>
            </w:r>
            <w:r w:rsidRPr="00BC68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Zhangelova Sh.B.</w:t>
            </w: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,</w:t>
            </w: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Esayan A.M., Kaukov I.G., Chumbalova A.S., Toksanbaeva G.T.</w:t>
            </w:r>
          </w:p>
        </w:tc>
      </w:tr>
      <w:tr w:rsidR="006E7BA9" w:rsidRPr="00BC6899" w14:paraId="4C48CB6A" w14:textId="77777777" w:rsidTr="00180530">
        <w:trPr>
          <w:cantSplit/>
          <w:trHeight w:val="365"/>
          <w:tblHeader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328E" w14:textId="46F8E441" w:rsidR="00771F26" w:rsidRPr="00BC6899" w:rsidRDefault="009B2A8E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22C08" w14:textId="6F92992E" w:rsidR="00771F26" w:rsidRPr="00BC6899" w:rsidRDefault="009B2A8E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Метаболиты в терапии хронической ишемии мозга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FFC76" w14:textId="67B43399" w:rsidR="00771F26" w:rsidRPr="00BC6899" w:rsidRDefault="00771F26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4EE44" w14:textId="0535801B" w:rsidR="00771F26" w:rsidRPr="00BC6899" w:rsidRDefault="00771F26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Вестник Казахского национального медицинского университета. 2014. № 2</w:t>
            </w:r>
            <w:r w:rsidR="0033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(2)</w:t>
            </w:r>
            <w:r w:rsidRPr="00BC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С. 1</w:t>
            </w:r>
            <w:r w:rsidR="00FA3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  <w:r w:rsidRPr="00BC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 w:rsidR="00FA3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  <w:r w:rsidRPr="00BC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34E03">
              <w:t xml:space="preserve"> </w:t>
            </w:r>
            <w:r w:rsidR="00334E03" w:rsidRPr="0033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https://vestnik.kaznmu.edu.kz/10.53065/kaznmu.2014.28.2-2.pdf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597C6" w14:textId="045D768C" w:rsidR="00771F26" w:rsidRPr="00BC6899" w:rsidRDefault="00FC2C1B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C5514" w14:textId="175B9783" w:rsidR="00771F26" w:rsidRPr="00BC6899" w:rsidRDefault="00BF02B0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Мельничук Н.Е., Альмухамбетова Р.К., </w:t>
            </w:r>
            <w:r w:rsidRPr="00BC68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Жангелова Ш.Б.,</w:t>
            </w: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Далибаева Г.К., Беркинбаева Г.К., Байзакова А.К.</w:t>
            </w:r>
          </w:p>
        </w:tc>
      </w:tr>
      <w:tr w:rsidR="006E7BA9" w:rsidRPr="00BC6899" w14:paraId="252590CA" w14:textId="77777777" w:rsidTr="00180530">
        <w:trPr>
          <w:cantSplit/>
          <w:trHeight w:val="365"/>
          <w:tblHeader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2F0B" w14:textId="55597617" w:rsidR="00771F26" w:rsidRPr="00BC6899" w:rsidRDefault="009B2A8E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57D7B" w14:textId="2D321C7A" w:rsidR="00771F26" w:rsidRPr="00BC6899" w:rsidRDefault="009B2A8E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диагностики и лечения пролапса митрального клапана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BB245" w14:textId="0E378321" w:rsidR="00771F26" w:rsidRPr="00BC6899" w:rsidRDefault="00771F26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2F20F" w14:textId="79FA9F8E" w:rsidR="00771F26" w:rsidRPr="00BC6899" w:rsidRDefault="00771F26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Вестник Казахского национального медицинского университета. 2014. № 2</w:t>
            </w:r>
            <w:r w:rsidR="0033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(2)</w:t>
            </w:r>
            <w:r w:rsidRPr="00BC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С. 50-52.</w:t>
            </w:r>
            <w:r w:rsidR="00334E03">
              <w:t xml:space="preserve"> </w:t>
            </w:r>
            <w:r w:rsidR="00334E03" w:rsidRPr="0033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https://vestnik.kaznmu.edu.kz/10.53065/kaznmu.2014.28.2-2.pdf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CFFFF" w14:textId="7A6EB688" w:rsidR="00771F26" w:rsidRPr="00BC6899" w:rsidRDefault="00FC2C1B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58540" w14:textId="7227D6F0" w:rsidR="00771F26" w:rsidRPr="00BC6899" w:rsidRDefault="009B2A8E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Альмухамбетова Р.К., </w:t>
            </w:r>
            <w:r w:rsidRPr="00BC68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Жангелова Ш.Б.,</w:t>
            </w: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Капсалямова А.А., Абдилдаева Н., Абдиров Ж.</w:t>
            </w:r>
          </w:p>
        </w:tc>
      </w:tr>
      <w:tr w:rsidR="006E7BA9" w:rsidRPr="00BC6899" w14:paraId="77AB3247" w14:textId="77777777" w:rsidTr="00180530">
        <w:trPr>
          <w:cantSplit/>
          <w:trHeight w:val="365"/>
          <w:tblHeader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E9E6" w14:textId="64144072" w:rsidR="00771F26" w:rsidRPr="00BC6899" w:rsidRDefault="009B2A8E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ECE89" w14:textId="7707F82A" w:rsidR="00771F26" w:rsidRPr="00BC6899" w:rsidRDefault="009B2A8E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C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Синдром удлиненного </w:t>
            </w:r>
            <w:r w:rsidR="00771F26" w:rsidRPr="00BC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6172A" w14:textId="55BBE973" w:rsidR="00771F26" w:rsidRPr="00BC6899" w:rsidRDefault="00771F26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38558" w14:textId="718A54EC" w:rsidR="00771F26" w:rsidRPr="00BC6899" w:rsidRDefault="00771F26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Вестник Казахского национального медицинского университета. 2014. № 2</w:t>
            </w:r>
            <w:r w:rsidR="0033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(2)</w:t>
            </w:r>
            <w:r w:rsidRPr="00BC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С. 58-59.</w:t>
            </w:r>
            <w:r w:rsidR="00334E03">
              <w:t xml:space="preserve"> </w:t>
            </w:r>
            <w:r w:rsidR="00334E03" w:rsidRPr="0033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https://vestnik.kaznmu.edu.kz/10.53065/kaznmu.2014.28.2-2.pdf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F47B3" w14:textId="4CA89526" w:rsidR="00771F26" w:rsidRPr="00BC6899" w:rsidRDefault="00FC2C1B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E89DA" w14:textId="3D499B13" w:rsidR="00771F26" w:rsidRPr="00BC6899" w:rsidRDefault="009B2A8E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Альмухамбетова Р.К., </w:t>
            </w:r>
            <w:r w:rsidRPr="00BC68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Жангелова Ш.Б.,</w:t>
            </w: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Абибуллаева К., Алтынбекова А., Нурбекова Г., Галымжанова Ш., Гумарова Г.</w:t>
            </w:r>
          </w:p>
        </w:tc>
      </w:tr>
    </w:tbl>
    <w:p w14:paraId="73A2142E" w14:textId="77777777" w:rsidR="000B2A00" w:rsidRDefault="000B2A00"/>
    <w:tbl>
      <w:tblPr>
        <w:tblW w:w="150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7"/>
        <w:gridCol w:w="992"/>
        <w:gridCol w:w="3969"/>
        <w:gridCol w:w="709"/>
        <w:gridCol w:w="4962"/>
      </w:tblGrid>
      <w:tr w:rsidR="006E7BA9" w:rsidRPr="00BC6899" w14:paraId="25FEF63C" w14:textId="77777777" w:rsidTr="00693297">
        <w:trPr>
          <w:cantSplit/>
          <w:trHeight w:val="365"/>
          <w:tblHeader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AEE1" w14:textId="77F94B6C" w:rsidR="00771F26" w:rsidRPr="00BC6899" w:rsidRDefault="009B2A8E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FC28E" w14:textId="1217B0ED" w:rsidR="00771F26" w:rsidRPr="00BC6899" w:rsidRDefault="00771F26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B2A8E" w:rsidRPr="00BC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зменения</w:t>
            </w:r>
            <w:r w:rsidRPr="00BC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ЭКГ </w:t>
            </w:r>
            <w:r w:rsidR="009B2A8E" w:rsidRPr="00BC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Pr="00BC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ЧКВ</w:t>
            </w:r>
            <w:r w:rsidRPr="00BC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7B31B" w14:textId="18752AE9" w:rsidR="00771F26" w:rsidRPr="00BC6899" w:rsidRDefault="00771F26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ECD7A" w14:textId="3B93CC7B" w:rsidR="00771F26" w:rsidRPr="00BC6899" w:rsidRDefault="00771F26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Вестник Казахского национального медицинского университета. 2014. № 2</w:t>
            </w:r>
            <w:r w:rsidR="009B2A8E" w:rsidRPr="00BC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3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C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BF02B0" w:rsidRPr="00BC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59-60.</w:t>
            </w:r>
            <w:r w:rsidR="00FA3316">
              <w:t xml:space="preserve"> </w:t>
            </w:r>
            <w:r w:rsidR="00FA3316" w:rsidRPr="00FA3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https://vestnik.kaznmu.edu.kz/10.53065/kaznmu.2014.28.2-2.pdf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DA3C7" w14:textId="42A84695" w:rsidR="00771F26" w:rsidRPr="00BC6899" w:rsidRDefault="00FC2C1B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0D6D7" w14:textId="5CFBC0C4" w:rsidR="00771F26" w:rsidRPr="00BC6899" w:rsidRDefault="009B2A8E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Альмухамбетова Р.К., </w:t>
            </w:r>
            <w:r w:rsidRPr="00BC68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Жангелова Ш.Б.,</w:t>
            </w: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Капсалямова А.А., Кожанова А., Мамуова Г., Оразымбетова М.</w:t>
            </w:r>
          </w:p>
        </w:tc>
      </w:tr>
      <w:tr w:rsidR="006E7BA9" w:rsidRPr="00BC6899" w14:paraId="2E39A672" w14:textId="77777777" w:rsidTr="00693297">
        <w:trPr>
          <w:cantSplit/>
          <w:trHeight w:val="365"/>
          <w:tblHeader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C71D" w14:textId="31CF71A9" w:rsidR="00771F26" w:rsidRPr="00BC6899" w:rsidRDefault="009B2A8E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689BD" w14:textId="3243BF6D" w:rsidR="00771F26" w:rsidRPr="00BC6899" w:rsidRDefault="00771F26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9B2A8E" w:rsidRPr="00BC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определению уровня мозгового натрий - уретического пептида при </w:t>
            </w:r>
            <w:r w:rsidR="000B43DD" w:rsidRPr="00BC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ХСН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EE836" w14:textId="4835F503" w:rsidR="00771F26" w:rsidRPr="00BC6899" w:rsidRDefault="00771F26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F1D35" w14:textId="32961433" w:rsidR="00771F26" w:rsidRPr="00BC6899" w:rsidRDefault="00771F26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Вестник Казахского национального медицинского университета. 2014. № 2</w:t>
            </w:r>
            <w:r w:rsidR="009B2A8E" w:rsidRPr="00BC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A3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C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С. 61-62.</w:t>
            </w:r>
            <w:r w:rsidR="00334E03">
              <w:t xml:space="preserve"> </w:t>
            </w:r>
            <w:r w:rsidR="00334E03" w:rsidRPr="0033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https://vestnik.kaznmu.edu.kz/10.53065/kaznmu.2014.28.2-2.pdf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05FEE" w14:textId="3A9008A4" w:rsidR="00771F26" w:rsidRPr="00BC6899" w:rsidRDefault="00FC2C1B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D19F6" w14:textId="7732D210" w:rsidR="00771F26" w:rsidRPr="00BC6899" w:rsidRDefault="009B2A8E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Альмухамбетова Р.К., </w:t>
            </w:r>
            <w:r w:rsidRPr="00BC68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Жангелова Ш.Б.,</w:t>
            </w: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Жумабаева М., Касенова У., Култасова А., Мухтарова Д.</w:t>
            </w:r>
          </w:p>
        </w:tc>
      </w:tr>
      <w:tr w:rsidR="006E7BA9" w:rsidRPr="00BC6899" w14:paraId="0579FFF0" w14:textId="77777777" w:rsidTr="00693297">
        <w:trPr>
          <w:cantSplit/>
          <w:trHeight w:val="365"/>
          <w:tblHeader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72C6" w14:textId="7E482AF2" w:rsidR="00771F26" w:rsidRPr="00BC6899" w:rsidRDefault="009B2A8E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1F756" w14:textId="08B80EF4" w:rsidR="00771F26" w:rsidRPr="00BC6899" w:rsidRDefault="009B2A8E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Антитромботическая терапия у больных кардиологического профиля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A7D2E" w14:textId="5C9815AC" w:rsidR="00771F26" w:rsidRPr="00BC6899" w:rsidRDefault="00771F26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10683" w14:textId="467272C8" w:rsidR="00771F26" w:rsidRPr="00BC6899" w:rsidRDefault="00771F26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Вестник Казахского национального медицинского университета. 2014. № 4. С. 144-146.</w:t>
            </w:r>
            <w:r w:rsidR="00CE3CF9">
              <w:t xml:space="preserve"> </w:t>
            </w:r>
            <w:r w:rsidR="00CE3CF9" w:rsidRPr="00CE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https://vestnik.kaznmu.edu.kz/10.53065/kaznmu.2014.30.4.pdf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376ED" w14:textId="478B001C" w:rsidR="00771F26" w:rsidRPr="00BC6899" w:rsidRDefault="00FC2C1B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649CC" w14:textId="4B0C3FB2" w:rsidR="00771F26" w:rsidRPr="00BC6899" w:rsidRDefault="009B2A8E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Альмухамбетова Р.К., </w:t>
            </w:r>
            <w:r w:rsidRPr="00BC68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Жангелова Ш.Б.,</w:t>
            </w: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Шуженова Б.У., Агыбаева А.Б.</w:t>
            </w:r>
          </w:p>
        </w:tc>
      </w:tr>
      <w:tr w:rsidR="00180530" w:rsidRPr="00BC6899" w14:paraId="55ADD563" w14:textId="77777777" w:rsidTr="00693297">
        <w:trPr>
          <w:cantSplit/>
          <w:trHeight w:val="365"/>
          <w:tblHeader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1150" w14:textId="31A47BDA" w:rsidR="00180530" w:rsidRPr="00BC6899" w:rsidRDefault="00180530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00EC3" w14:textId="7C8B6C80" w:rsidR="00180530" w:rsidRPr="00BC6899" w:rsidRDefault="00180530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и значение в-натрий уретического пептида в диагностике острой сердечной недостаточности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353D6" w14:textId="4A51BFB2" w:rsidR="00180530" w:rsidRPr="00BC6899" w:rsidRDefault="00180530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42278" w14:textId="788EFCC9" w:rsidR="00180530" w:rsidRPr="00BC6899" w:rsidRDefault="00180530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Вестник Казахского национального медицинского университета. 2014. № 4. С. 148-149.</w:t>
            </w:r>
            <w:r w:rsidR="00CE3CF9">
              <w:t xml:space="preserve"> </w:t>
            </w:r>
            <w:r w:rsidR="00CE3CF9" w:rsidRPr="00CE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https://vestnik.kaznmu.edu.kz/10.53065/kaznmu.2014.30.4.pdf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B1476" w14:textId="47E56CC8" w:rsidR="00180530" w:rsidRPr="00BC6899" w:rsidRDefault="00180530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CB58E" w14:textId="13D5CE12" w:rsidR="00180530" w:rsidRPr="00BC6899" w:rsidRDefault="00180530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Альмухамбетова Р.К., </w:t>
            </w:r>
            <w:r w:rsidRPr="00BC68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Жангелова Ш.Б.,</w:t>
            </w: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Шуженова Б.У., Куралбаева А.Н.</w:t>
            </w:r>
          </w:p>
        </w:tc>
      </w:tr>
      <w:tr w:rsidR="00180530" w:rsidRPr="00BC6899" w14:paraId="0A75A369" w14:textId="77777777" w:rsidTr="00693297">
        <w:trPr>
          <w:cantSplit/>
          <w:trHeight w:val="365"/>
          <w:tblHeader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B38E" w14:textId="69BF1526" w:rsidR="00180530" w:rsidRPr="00BC6899" w:rsidRDefault="00180530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54CFD" w14:textId="2EC70938" w:rsidR="00180530" w:rsidRPr="00BC6899" w:rsidRDefault="00180530" w:rsidP="00BF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степени вероятности наличия ТЭЛА у больных ИБС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7703B" w14:textId="03C6F02A" w:rsidR="00180530" w:rsidRPr="00BC6899" w:rsidRDefault="00180530" w:rsidP="00771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97DF9" w14:textId="4C908B8D" w:rsidR="00180530" w:rsidRPr="00BC6899" w:rsidRDefault="00180530" w:rsidP="00771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Вестник Казахского национального медицинского университета. 2015. № 1. С. 109-110.</w:t>
            </w:r>
            <w:r w:rsidR="00031F13">
              <w:t xml:space="preserve"> </w:t>
            </w:r>
            <w:r w:rsidR="00031F13" w:rsidRPr="0003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https://vestnik.kaznmu.edu.kz/10.53065/kaznmu.2015.32.1.pdf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27AB8" w14:textId="4456902A" w:rsidR="00180530" w:rsidRPr="00BC6899" w:rsidRDefault="00180530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AC6B2" w14:textId="6E9885E6" w:rsidR="00180530" w:rsidRPr="00BC6899" w:rsidRDefault="00180530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Альмухамбетова Р.К., </w:t>
            </w:r>
            <w:r w:rsidRPr="00BC68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Жангелова Ш.Б.,</w:t>
            </w: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Жангелова М.Б., Турсынбекова А.Е., Туркебаев Б.А., Кырыкбаева Т.Ж., Исаметов К.Ф.</w:t>
            </w:r>
          </w:p>
        </w:tc>
      </w:tr>
      <w:tr w:rsidR="00180530" w:rsidRPr="00BC6899" w14:paraId="56192443" w14:textId="77777777" w:rsidTr="00693297">
        <w:trPr>
          <w:cantSplit/>
          <w:trHeight w:val="365"/>
          <w:tblHeader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E18A" w14:textId="76E13E0A" w:rsidR="00180530" w:rsidRPr="00BC6899" w:rsidRDefault="00180530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B1B89" w14:textId="383B7E0C" w:rsidR="00180530" w:rsidRPr="00BC6899" w:rsidRDefault="00180530" w:rsidP="00771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Синкопальные состояния у подростков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C3DA5" w14:textId="10DADC2A" w:rsidR="00180530" w:rsidRPr="00BC6899" w:rsidRDefault="00180530" w:rsidP="00771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5CBD8" w14:textId="2BAEF715" w:rsidR="00180530" w:rsidRPr="00BC6899" w:rsidRDefault="00180530" w:rsidP="00771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Вестник Казахского национального медицинского университета. 2015. № 1. С. 111-112.</w:t>
            </w:r>
            <w:r w:rsidR="00031F13">
              <w:t xml:space="preserve"> </w:t>
            </w:r>
            <w:r w:rsidR="00031F13" w:rsidRPr="0003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https://vestnik.kaznmu.edu.kz/10.53065/kaznmu.2015.32.1.pdf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9DC55" w14:textId="07904292" w:rsidR="00180530" w:rsidRPr="00BC6899" w:rsidRDefault="00180530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691EE" w14:textId="384231BE" w:rsidR="00180530" w:rsidRPr="00BC6899" w:rsidRDefault="00180530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Альмухамбетова Р.К., </w:t>
            </w:r>
            <w:r w:rsidRPr="00BC68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Жангелова Ш.Б.,</w:t>
            </w: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Жангелова М.Б., Турсынбекова А.Е., Нургалиева Г.Т., Сейтмуратова Ж.Ш., Пулатова Н.А.</w:t>
            </w:r>
          </w:p>
        </w:tc>
      </w:tr>
      <w:tr w:rsidR="00180530" w:rsidRPr="00BC6899" w14:paraId="06C0E6DC" w14:textId="77777777" w:rsidTr="00693297">
        <w:trPr>
          <w:cantSplit/>
          <w:trHeight w:val="365"/>
          <w:tblHeader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CEB4" w14:textId="7A2431E6" w:rsidR="00180530" w:rsidRPr="00BC6899" w:rsidRDefault="00180530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9936E" w14:textId="6A82D82C" w:rsidR="00180530" w:rsidRPr="00BC6899" w:rsidRDefault="00180530" w:rsidP="00771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аспекты противоишемической терапии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993BD" w14:textId="357F2794" w:rsidR="00180530" w:rsidRPr="00BC6899" w:rsidRDefault="00180530" w:rsidP="00771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59D05" w14:textId="4CEC9805" w:rsidR="00180530" w:rsidRPr="00BC6899" w:rsidRDefault="00180530" w:rsidP="00771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Вестник Казахского национального медицинского университета. 2015. № 1. С. 136-137.</w:t>
            </w:r>
            <w:r w:rsidR="00031F13">
              <w:t xml:space="preserve"> </w:t>
            </w:r>
            <w:r w:rsidR="00031F13" w:rsidRPr="0003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https://vestnik.kaznmu.edu.kz/10.53065/kaznmu.2015.32.1.pdf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576C0" w14:textId="42C184E5" w:rsidR="00180530" w:rsidRPr="00BC6899" w:rsidRDefault="00180530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9647E" w14:textId="20DC14C3" w:rsidR="00180530" w:rsidRPr="00BC6899" w:rsidRDefault="00180530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Альмухамбетова Р.К., </w:t>
            </w:r>
            <w:r w:rsidRPr="00BC68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Жангелова Ш.Б.,</w:t>
            </w: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Жангелова М.Б., Турсынбекова А.Е., Айдарбеков С.К., Дауренбаева С.А., Жумадилова Б.И.</w:t>
            </w:r>
          </w:p>
        </w:tc>
      </w:tr>
      <w:tr w:rsidR="00180530" w:rsidRPr="00BC6899" w14:paraId="7048F994" w14:textId="77777777" w:rsidTr="00693297">
        <w:trPr>
          <w:cantSplit/>
          <w:trHeight w:val="365"/>
          <w:tblHeader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31EF" w14:textId="34C936E0" w:rsidR="00180530" w:rsidRPr="00BC6899" w:rsidRDefault="00180530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77437" w14:textId="6702A9B8" w:rsidR="00180530" w:rsidRPr="00BC6899" w:rsidRDefault="00180530" w:rsidP="00771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Кейс-технология обучения </w:t>
            </w:r>
            <w:proofErr w:type="gramStart"/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в</w:t>
            </w:r>
            <w:proofErr w:type="gramEnd"/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высших медицинских учреждениях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24C60" w14:textId="691BC05E" w:rsidR="00180530" w:rsidRPr="00BC6899" w:rsidRDefault="00180530" w:rsidP="00771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8FC61" w14:textId="2E53C389" w:rsidR="00180530" w:rsidRPr="00BC6899" w:rsidRDefault="00180530" w:rsidP="00771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Вестник Казахского национального медицинского университета. 2015. № 1. С. 391-395.</w:t>
            </w:r>
            <w:r w:rsidR="00031F13">
              <w:t xml:space="preserve"> </w:t>
            </w:r>
            <w:r w:rsidR="00031F13" w:rsidRPr="0003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https://vestnik.kaznmu.edu.kz/10.53065/kaznmu.2015.32.1.pdf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6F8AB" w14:textId="151415E4" w:rsidR="00180530" w:rsidRPr="00BC6899" w:rsidRDefault="00180530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E9362" w14:textId="39C26EC5" w:rsidR="00180530" w:rsidRPr="00BC6899" w:rsidRDefault="00180530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Жангелова М.Б., Ускенбаева У.А., </w:t>
            </w:r>
            <w:r w:rsidRPr="00BC68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Жангелова Ш.Б.</w:t>
            </w:r>
          </w:p>
        </w:tc>
      </w:tr>
      <w:tr w:rsidR="00180530" w:rsidRPr="00BC6899" w14:paraId="2D66CC9F" w14:textId="77777777" w:rsidTr="00693297">
        <w:trPr>
          <w:cantSplit/>
          <w:trHeight w:val="365"/>
          <w:tblHeader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B3EB" w14:textId="5C42977B" w:rsidR="00180530" w:rsidRPr="00BC6899" w:rsidRDefault="00180530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8161D" w14:textId="6115CD76" w:rsidR="00180530" w:rsidRPr="00BC6899" w:rsidRDefault="00180530" w:rsidP="00BF02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Кардиопротективная стратегия в терапии ИБС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524EA" w14:textId="57733389" w:rsidR="00180530" w:rsidRPr="00BC6899" w:rsidRDefault="00180530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5D856" w14:textId="5D94DBF9" w:rsidR="00180530" w:rsidRPr="00BC6899" w:rsidRDefault="00180530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Вестник Казахского национального медицинского университета. 2015. № 3. С. 57-60.</w:t>
            </w:r>
            <w:r w:rsidR="00031F13">
              <w:t xml:space="preserve"> </w:t>
            </w:r>
            <w:r w:rsidR="00031F13" w:rsidRPr="0003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https://vestnik.kaznmu.edu.kz/10.53065/kaznmu.2015.34.3.pdf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91EFA" w14:textId="008FADB9" w:rsidR="00180530" w:rsidRPr="00BC6899" w:rsidRDefault="00180530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63E74" w14:textId="3D5433FC" w:rsidR="00180530" w:rsidRPr="00BC6899" w:rsidRDefault="00180530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Альмухамбетова Р.К., </w:t>
            </w:r>
            <w:r w:rsidRPr="00BC68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Жангелова Ш.Б.,</w:t>
            </w: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Жангелова М.Б., Уменова Г.Ж.</w:t>
            </w:r>
          </w:p>
        </w:tc>
      </w:tr>
      <w:tr w:rsidR="00180530" w:rsidRPr="00BC6899" w14:paraId="779D7166" w14:textId="77777777" w:rsidTr="00693297">
        <w:trPr>
          <w:cantSplit/>
          <w:trHeight w:val="365"/>
          <w:tblHeader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9E93" w14:textId="60F0EF4F" w:rsidR="00180530" w:rsidRPr="00BC6899" w:rsidRDefault="00180530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B4A50" w14:textId="48F27B6E" w:rsidR="00180530" w:rsidRPr="00BC6899" w:rsidRDefault="00180530" w:rsidP="00BF02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Шесть шагов в интерпретации депрессии сегмента ST</w:t>
            </w:r>
          </w:p>
          <w:p w14:paraId="4272473E" w14:textId="1237479C" w:rsidR="00180530" w:rsidRPr="00BC6899" w:rsidRDefault="00180530" w:rsidP="00BF02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3E732" w14:textId="67D21AF4" w:rsidR="00180530" w:rsidRPr="00BC6899" w:rsidRDefault="00180530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9428E" w14:textId="19FC0771" w:rsidR="00180530" w:rsidRPr="00BC6899" w:rsidRDefault="00180530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Вестник Казахского национального медицинского университета. 2016. № 1. С. 5</w:t>
            </w:r>
            <w:r w:rsidR="000B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</w:t>
            </w:r>
            <w:r w:rsidR="000B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31F13">
              <w:t xml:space="preserve"> </w:t>
            </w:r>
            <w:r w:rsidR="00031F13" w:rsidRPr="0003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https://vestnik.kaznmu.edu.kz/10.53065/kaznmu.2016.36.1.pdf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B0FD1" w14:textId="01F71FE8" w:rsidR="00180530" w:rsidRPr="00BC6899" w:rsidRDefault="00180530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A6A51" w14:textId="1D75E415" w:rsidR="00180530" w:rsidRPr="00BC6899" w:rsidRDefault="00180530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Альмухамбетова К., </w:t>
            </w:r>
            <w:r w:rsidRPr="00BC68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Жангелова Ш.Б.,</w:t>
            </w: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Мусаев А.Т., Камаладдинова З.Х., Алдабергенова Н.С., Каменская А.Н., Хасанов Р.М.</w:t>
            </w:r>
          </w:p>
        </w:tc>
      </w:tr>
      <w:tr w:rsidR="00180530" w:rsidRPr="00BC6899" w14:paraId="41C6A2FE" w14:textId="77777777" w:rsidTr="00693297">
        <w:trPr>
          <w:cantSplit/>
          <w:trHeight w:val="365"/>
          <w:tblHeader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E738" w14:textId="70223C67" w:rsidR="00180530" w:rsidRPr="00BC6899" w:rsidRDefault="00180530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013FA" w14:textId="2BED9849" w:rsidR="00180530" w:rsidRPr="00BC6899" w:rsidRDefault="00180530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Шесть шагов в интерпретации элевации сегмента 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B4659" w14:textId="4CD56E89" w:rsidR="00180530" w:rsidRPr="00BC6899" w:rsidRDefault="00180530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686B8" w14:textId="43805B55" w:rsidR="00180530" w:rsidRPr="00BC6899" w:rsidRDefault="00180530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Вестник Казахского национального медицинского университета. 2016. № 1. С. </w:t>
            </w:r>
            <w:r w:rsidR="000B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</w:t>
            </w: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B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</w:t>
            </w: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31F13">
              <w:t xml:space="preserve"> </w:t>
            </w:r>
            <w:r w:rsidR="00031F13" w:rsidRPr="0003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https://vestnik.kaznmu.edu.kz/10.53065/kaznmu.2016.36.1.pdf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B1822" w14:textId="6FF0BFB3" w:rsidR="00180530" w:rsidRPr="00BC6899" w:rsidRDefault="00180530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9C1A6" w14:textId="3353B5B3" w:rsidR="00180530" w:rsidRPr="00BC6899" w:rsidRDefault="00180530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Жангелова Ш.Б.,</w:t>
            </w: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Альмухамбетова Р.К., Жангелова М.Б., Усербаева А.Ж., Лукманова А.С., Алимбаева Б.Д., Цигельман Т.А.</w:t>
            </w:r>
          </w:p>
        </w:tc>
      </w:tr>
      <w:tr w:rsidR="00180530" w:rsidRPr="00BC6899" w14:paraId="29C9D893" w14:textId="77777777" w:rsidTr="00693297">
        <w:trPr>
          <w:cantSplit/>
          <w:trHeight w:val="365"/>
          <w:tblHeader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8196" w14:textId="407F4756" w:rsidR="00180530" w:rsidRPr="00BC6899" w:rsidRDefault="00180530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42CAF" w14:textId="3B3F4646" w:rsidR="00180530" w:rsidRPr="00BC6899" w:rsidRDefault="00180530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нового антагониста кальция III поколения в менеджементе диагностики и лечения артериальной гипертензии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32392" w14:textId="03D2D2A9" w:rsidR="00180530" w:rsidRPr="00BC6899" w:rsidRDefault="00180530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86464" w14:textId="4647398B" w:rsidR="00180530" w:rsidRPr="00BC6899" w:rsidRDefault="00180530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Вестник Казахского национального медицинского университета. 2016. № 1. С. 6</w:t>
            </w:r>
            <w:r w:rsidR="000B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</w:t>
            </w:r>
            <w:r w:rsidR="000B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31F13">
              <w:t xml:space="preserve"> </w:t>
            </w:r>
            <w:r w:rsidR="00031F13" w:rsidRPr="0003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https://vestnik.kaznmu.edu.kz/10.53065/kaznmu.2016.36.1.pdf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02DAF" w14:textId="2BC1E696" w:rsidR="00180530" w:rsidRPr="00BC6899" w:rsidRDefault="00180530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59F38" w14:textId="2D6E66C0" w:rsidR="00180530" w:rsidRPr="00BC6899" w:rsidRDefault="00180530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Кодасбаев А.Т., </w:t>
            </w:r>
            <w:r w:rsidRPr="00BC68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Жангелова Ш.Б.,</w:t>
            </w: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Альмухамбетова Р.К., Шукргалиева З.А., Малгаждарова Д.М.</w:t>
            </w:r>
          </w:p>
        </w:tc>
      </w:tr>
      <w:tr w:rsidR="00180530" w:rsidRPr="00BC6899" w14:paraId="1480C4C1" w14:textId="77777777" w:rsidTr="00693297">
        <w:trPr>
          <w:cantSplit/>
          <w:trHeight w:val="365"/>
          <w:tblHeader/>
        </w:trPr>
        <w:tc>
          <w:tcPr>
            <w:tcW w:w="568" w:type="dxa"/>
          </w:tcPr>
          <w:p w14:paraId="38D07F73" w14:textId="731EABC1" w:rsidR="00180530" w:rsidRPr="00F22AA5" w:rsidRDefault="00F22AA5" w:rsidP="001805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827" w:type="dxa"/>
            <w:shd w:val="clear" w:color="auto" w:fill="auto"/>
          </w:tcPr>
          <w:p w14:paraId="31B62DD4" w14:textId="5B05DD7F" w:rsidR="00180530" w:rsidRPr="00BC6899" w:rsidRDefault="00180530" w:rsidP="0018053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Клинический случай грыжи пищеводного отверстия диафрагмы у пациентки с ишемической болезнью сердца </w:t>
            </w:r>
          </w:p>
        </w:tc>
        <w:tc>
          <w:tcPr>
            <w:tcW w:w="992" w:type="dxa"/>
            <w:shd w:val="clear" w:color="auto" w:fill="auto"/>
          </w:tcPr>
          <w:p w14:paraId="3508E9B2" w14:textId="20054155" w:rsidR="00180530" w:rsidRPr="00BC6899" w:rsidRDefault="00180530" w:rsidP="00180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3969" w:type="dxa"/>
            <w:shd w:val="clear" w:color="auto" w:fill="auto"/>
          </w:tcPr>
          <w:p w14:paraId="31FA16AD" w14:textId="06DCA109" w:rsidR="00180530" w:rsidRPr="00BC6899" w:rsidRDefault="00180530" w:rsidP="00180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sz w:val="24"/>
                <w:szCs w:val="24"/>
              </w:rPr>
              <w:t>Вестник Казахского национального медицинского университета. – 2018. – № 1. – С. 82-85. – EDN XOOEMX.</w:t>
            </w:r>
            <w:r w:rsidR="00626FAD">
              <w:t xml:space="preserve"> </w:t>
            </w:r>
            <w:r w:rsidR="00626FAD" w:rsidRPr="00626FAD">
              <w:rPr>
                <w:rFonts w:ascii="Times New Roman" w:hAnsi="Times New Roman" w:cs="Times New Roman"/>
                <w:sz w:val="24"/>
                <w:szCs w:val="24"/>
              </w:rPr>
              <w:t>https://vestnik.kaznmu.edu.kz/10.53065/kaznmu.2018.44.1.pdf</w:t>
            </w:r>
          </w:p>
        </w:tc>
        <w:tc>
          <w:tcPr>
            <w:tcW w:w="709" w:type="dxa"/>
            <w:shd w:val="clear" w:color="auto" w:fill="auto"/>
          </w:tcPr>
          <w:p w14:paraId="6244A97C" w14:textId="26873325" w:rsidR="00180530" w:rsidRPr="00BC6899" w:rsidRDefault="00180530" w:rsidP="0018053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14:paraId="7F26F48D" w14:textId="75FFA9BD" w:rsidR="00180530" w:rsidRPr="00BC6899" w:rsidRDefault="00180530" w:rsidP="00180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sz w:val="24"/>
                <w:szCs w:val="24"/>
              </w:rPr>
              <w:t xml:space="preserve">Капсултанова Д.А., Альмухамбетова Р.К., </w:t>
            </w:r>
            <w:r w:rsidRPr="00BC689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Жангелова Ш.Б.,</w:t>
            </w:r>
            <w:r w:rsidRPr="00BC6899">
              <w:rPr>
                <w:rFonts w:ascii="Times New Roman" w:hAnsi="Times New Roman" w:cs="Times New Roman"/>
                <w:sz w:val="24"/>
                <w:szCs w:val="24"/>
              </w:rPr>
              <w:t xml:space="preserve"> Ниязбек У.Б., Сатаева Д.М., Таджибаева С.Е., Фарахманд М., Саадат А., Шариф А., Тулеова Н.Б., Сергеева Е.Н., Шегенова С.Н.</w:t>
            </w:r>
          </w:p>
        </w:tc>
      </w:tr>
      <w:tr w:rsidR="00180530" w:rsidRPr="00BC6899" w14:paraId="25A574BE" w14:textId="77777777" w:rsidTr="00693297">
        <w:trPr>
          <w:cantSplit/>
          <w:trHeight w:val="365"/>
          <w:tblHeader/>
        </w:trPr>
        <w:tc>
          <w:tcPr>
            <w:tcW w:w="568" w:type="dxa"/>
          </w:tcPr>
          <w:p w14:paraId="3F551262" w14:textId="74E7D073" w:rsidR="00180530" w:rsidRPr="00F22AA5" w:rsidRDefault="00F22AA5" w:rsidP="001805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827" w:type="dxa"/>
            <w:shd w:val="clear" w:color="auto" w:fill="auto"/>
          </w:tcPr>
          <w:p w14:paraId="3DAF0E59" w14:textId="7AA31BD3" w:rsidR="00180530" w:rsidRPr="00BC6899" w:rsidRDefault="00180530" w:rsidP="0018053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Клинический случай тромбоэмболии легочной артерии у пациентки с ишемической болезнью сердца </w:t>
            </w:r>
          </w:p>
        </w:tc>
        <w:tc>
          <w:tcPr>
            <w:tcW w:w="992" w:type="dxa"/>
            <w:shd w:val="clear" w:color="auto" w:fill="auto"/>
          </w:tcPr>
          <w:p w14:paraId="7FC63083" w14:textId="73E5D41B" w:rsidR="00180530" w:rsidRPr="00BC6899" w:rsidRDefault="00180530" w:rsidP="00180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3969" w:type="dxa"/>
            <w:shd w:val="clear" w:color="auto" w:fill="auto"/>
          </w:tcPr>
          <w:p w14:paraId="71401D07" w14:textId="7144E1B6" w:rsidR="00180530" w:rsidRPr="00BC6899" w:rsidRDefault="00180530" w:rsidP="00180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sz w:val="24"/>
                <w:szCs w:val="24"/>
              </w:rPr>
              <w:t>Вестник Казахского национального медицинского университета. – 2018. – № 1. – С. 73-76. – EDN XOOELZ.</w:t>
            </w:r>
            <w:r w:rsidR="006D22EA">
              <w:t xml:space="preserve"> </w:t>
            </w:r>
            <w:r w:rsidR="006D22EA" w:rsidRPr="006D22EA">
              <w:rPr>
                <w:rFonts w:ascii="Times New Roman" w:hAnsi="Times New Roman" w:cs="Times New Roman"/>
                <w:sz w:val="24"/>
                <w:szCs w:val="24"/>
              </w:rPr>
              <w:t>https://vestnik.kaznmu.edu.kz/10.53065/kaznmu.2018.44.1.pdf</w:t>
            </w:r>
          </w:p>
        </w:tc>
        <w:tc>
          <w:tcPr>
            <w:tcW w:w="709" w:type="dxa"/>
            <w:shd w:val="clear" w:color="auto" w:fill="auto"/>
          </w:tcPr>
          <w:p w14:paraId="43A69718" w14:textId="7CE1186C" w:rsidR="00180530" w:rsidRPr="00BC6899" w:rsidRDefault="00180530" w:rsidP="0018053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14:paraId="68FF4FCE" w14:textId="39313A1C" w:rsidR="00180530" w:rsidRPr="00BC6899" w:rsidRDefault="00180530" w:rsidP="00180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sz w:val="24"/>
                <w:szCs w:val="24"/>
              </w:rPr>
              <w:t xml:space="preserve">Капсултанова Д.А., Альмухамбетова Р.К., </w:t>
            </w:r>
            <w:r w:rsidRPr="00BC689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Жангелова Ш.Б.,</w:t>
            </w:r>
            <w:r w:rsidRPr="00BC6899">
              <w:rPr>
                <w:rFonts w:ascii="Times New Roman" w:hAnsi="Times New Roman" w:cs="Times New Roman"/>
                <w:sz w:val="24"/>
                <w:szCs w:val="24"/>
              </w:rPr>
              <w:t xml:space="preserve"> Садыкова Ш.С., Агадаева Л.Н., Джунусбекова М.Н., Тарик Р., Рахматулла Н., Кенжебаев А.М., Макашева З.С., Сергеева Е.Н.</w:t>
            </w:r>
          </w:p>
        </w:tc>
      </w:tr>
      <w:tr w:rsidR="00180530" w:rsidRPr="00BC6899" w14:paraId="1AAFD061" w14:textId="77777777" w:rsidTr="00693297">
        <w:trPr>
          <w:cantSplit/>
          <w:trHeight w:val="365"/>
          <w:tblHeader/>
        </w:trPr>
        <w:tc>
          <w:tcPr>
            <w:tcW w:w="568" w:type="dxa"/>
          </w:tcPr>
          <w:p w14:paraId="0570A5D1" w14:textId="0C495E8F" w:rsidR="00180530" w:rsidRPr="00F22AA5" w:rsidRDefault="00180530" w:rsidP="001805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2</w:t>
            </w:r>
            <w:r w:rsidR="00F22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827" w:type="dxa"/>
            <w:shd w:val="clear" w:color="auto" w:fill="auto"/>
          </w:tcPr>
          <w:p w14:paraId="4D95FF51" w14:textId="10273E13" w:rsidR="00180530" w:rsidRPr="00BC6899" w:rsidRDefault="00180530" w:rsidP="0018053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Клинический случай тяжелого неревматического миокардита у молодого пациента / </w:t>
            </w:r>
          </w:p>
        </w:tc>
        <w:tc>
          <w:tcPr>
            <w:tcW w:w="992" w:type="dxa"/>
            <w:shd w:val="clear" w:color="auto" w:fill="auto"/>
          </w:tcPr>
          <w:p w14:paraId="0E70AFB4" w14:textId="46B3B50D" w:rsidR="00180530" w:rsidRPr="00BC6899" w:rsidRDefault="00180530" w:rsidP="00180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3969" w:type="dxa"/>
            <w:shd w:val="clear" w:color="auto" w:fill="auto"/>
          </w:tcPr>
          <w:p w14:paraId="141147BD" w14:textId="3BC992B1" w:rsidR="00180530" w:rsidRPr="00BC6899" w:rsidRDefault="00180530" w:rsidP="00180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sz w:val="24"/>
                <w:szCs w:val="24"/>
              </w:rPr>
              <w:t>Вестник Казахского национального медицинского университета. – 2018. – № 1. – С. 76-78. – EDN OSVWHR.</w:t>
            </w:r>
            <w:r w:rsidR="006D22EA">
              <w:t xml:space="preserve"> </w:t>
            </w:r>
            <w:r w:rsidR="006D22EA" w:rsidRPr="006D22EA">
              <w:rPr>
                <w:rFonts w:ascii="Times New Roman" w:hAnsi="Times New Roman" w:cs="Times New Roman"/>
                <w:sz w:val="24"/>
                <w:szCs w:val="24"/>
              </w:rPr>
              <w:t>https://vestnik.kaznmu.edu.kz/10.53065/kaznmu.2018.44.1.pdf</w:t>
            </w:r>
          </w:p>
        </w:tc>
        <w:tc>
          <w:tcPr>
            <w:tcW w:w="709" w:type="dxa"/>
            <w:shd w:val="clear" w:color="auto" w:fill="auto"/>
          </w:tcPr>
          <w:p w14:paraId="75F9CBBD" w14:textId="03AF7326" w:rsidR="00180530" w:rsidRPr="00BC6899" w:rsidRDefault="00180530" w:rsidP="0018053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14:paraId="0B0A06B4" w14:textId="0CA54383" w:rsidR="00180530" w:rsidRPr="00BC6899" w:rsidRDefault="00180530" w:rsidP="00180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sz w:val="24"/>
                <w:szCs w:val="24"/>
              </w:rPr>
              <w:t xml:space="preserve">Капсултанова Д.А., Альмухамбетова Р.К., </w:t>
            </w:r>
            <w:r w:rsidRPr="00BC689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Жангелова Ш.Б.,</w:t>
            </w:r>
            <w:r w:rsidRPr="00BC6899">
              <w:rPr>
                <w:rFonts w:ascii="Times New Roman" w:hAnsi="Times New Roman" w:cs="Times New Roman"/>
                <w:sz w:val="24"/>
                <w:szCs w:val="24"/>
              </w:rPr>
              <w:t xml:space="preserve"> Атаи М.К., Заки М.А., Шахаби М.Р., Рахматзада С.М., Адилбеков Ф.Э., Макашева З.С.</w:t>
            </w:r>
          </w:p>
        </w:tc>
      </w:tr>
      <w:tr w:rsidR="00180530" w:rsidRPr="00BC6899" w14:paraId="5FDF1EBE" w14:textId="77777777" w:rsidTr="00693297">
        <w:trPr>
          <w:cantSplit/>
          <w:trHeight w:val="365"/>
          <w:tblHeader/>
        </w:trPr>
        <w:tc>
          <w:tcPr>
            <w:tcW w:w="568" w:type="dxa"/>
          </w:tcPr>
          <w:p w14:paraId="16BBE89F" w14:textId="7CA5CD05" w:rsidR="00180530" w:rsidRPr="00F22AA5" w:rsidRDefault="00180530" w:rsidP="001805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22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41D7E172" w14:textId="14D96E2B" w:rsidR="00180530" w:rsidRPr="00BC6899" w:rsidRDefault="00180530" w:rsidP="0018053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Структура предикторов сердечно - сосудистых заболеваний у экстренно госпитализированных кардиологических пациентов</w:t>
            </w:r>
          </w:p>
        </w:tc>
        <w:tc>
          <w:tcPr>
            <w:tcW w:w="992" w:type="dxa"/>
            <w:shd w:val="clear" w:color="auto" w:fill="auto"/>
          </w:tcPr>
          <w:p w14:paraId="11F0A969" w14:textId="28BD83C3" w:rsidR="00180530" w:rsidRPr="00BC6899" w:rsidRDefault="00180530" w:rsidP="00180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3969" w:type="dxa"/>
            <w:shd w:val="clear" w:color="auto" w:fill="auto"/>
          </w:tcPr>
          <w:p w14:paraId="589FD033" w14:textId="2348FD69" w:rsidR="00180530" w:rsidRPr="00BC6899" w:rsidRDefault="00180530" w:rsidP="00180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sz w:val="24"/>
                <w:szCs w:val="24"/>
              </w:rPr>
              <w:t xml:space="preserve">Вестник Казахского национального медицинского университета. – 2019. – № 1. – С. </w:t>
            </w:r>
            <w:r w:rsidR="006D22E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BC68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22E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BC6899">
              <w:rPr>
                <w:rFonts w:ascii="Times New Roman" w:hAnsi="Times New Roman" w:cs="Times New Roman"/>
                <w:sz w:val="24"/>
                <w:szCs w:val="24"/>
              </w:rPr>
              <w:t>. – EDN</w:t>
            </w:r>
            <w:r w:rsidR="006D22EA">
              <w:t xml:space="preserve"> </w:t>
            </w:r>
            <w:r w:rsidR="006D22EA" w:rsidRPr="006D22EA">
              <w:rPr>
                <w:rFonts w:ascii="Times New Roman" w:hAnsi="Times New Roman" w:cs="Times New Roman"/>
                <w:sz w:val="24"/>
                <w:szCs w:val="24"/>
              </w:rPr>
              <w:t>https://vestnik.kaznmu.edu.kz/10.53065/kaznmu.2019.48.1.pdf</w:t>
            </w:r>
          </w:p>
        </w:tc>
        <w:tc>
          <w:tcPr>
            <w:tcW w:w="709" w:type="dxa"/>
            <w:shd w:val="clear" w:color="auto" w:fill="auto"/>
          </w:tcPr>
          <w:p w14:paraId="06031111" w14:textId="51780236" w:rsidR="00180530" w:rsidRPr="00BC6899" w:rsidRDefault="00180530" w:rsidP="0018053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14:paraId="3EB2792A" w14:textId="07BEF975" w:rsidR="00180530" w:rsidRPr="00BC6899" w:rsidRDefault="00180530" w:rsidP="00180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sz w:val="24"/>
                <w:szCs w:val="24"/>
              </w:rPr>
              <w:t xml:space="preserve">Капсултанова Д.А., Альмухамбетова Р.К., </w:t>
            </w:r>
            <w:r w:rsidRPr="00BC689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Жангелова Ш.Б.,</w:t>
            </w:r>
            <w:r w:rsidRPr="00BC6899">
              <w:rPr>
                <w:rFonts w:ascii="Times New Roman" w:hAnsi="Times New Roman" w:cs="Times New Roman"/>
                <w:sz w:val="24"/>
                <w:szCs w:val="24"/>
              </w:rPr>
              <w:t xml:space="preserve"> Макашева З.С., Рахими А.М., Леванхил А., Рахматулла Н., Вализада Р.Ш., Димрал С.С., Рахими Т.Р.</w:t>
            </w:r>
          </w:p>
        </w:tc>
      </w:tr>
      <w:tr w:rsidR="00180530" w:rsidRPr="00BC6899" w14:paraId="41752712" w14:textId="77777777" w:rsidTr="00693297">
        <w:trPr>
          <w:cantSplit/>
          <w:trHeight w:val="365"/>
          <w:tblHeader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C555" w14:textId="3363C2F1" w:rsidR="00180530" w:rsidRPr="00F22AA5" w:rsidRDefault="00180530" w:rsidP="001805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22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C56FF" w14:textId="4FA66D47" w:rsidR="00180530" w:rsidRPr="00F22AA5" w:rsidRDefault="00180530" w:rsidP="0018053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Жедел</w:t>
            </w:r>
            <w:r w:rsidRPr="00F22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коронарлы</w:t>
            </w:r>
            <w:r w:rsidRPr="00F22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синдромы</w:t>
            </w:r>
            <w:r w:rsidRPr="00F22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</w:t>
            </w:r>
            <w:r w:rsidRPr="00F22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науқастардағы</w:t>
            </w:r>
            <w:r w:rsidRPr="00F22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бүйректің</w:t>
            </w:r>
            <w:r w:rsidRPr="00F22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функционалды</w:t>
            </w:r>
            <w:r w:rsidRPr="00F22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жағдайының</w:t>
            </w:r>
            <w:r w:rsidRPr="00F22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ерекшеліктері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26972" w14:textId="1DC27745" w:rsidR="00180530" w:rsidRPr="00BC6899" w:rsidRDefault="00180530" w:rsidP="00180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44170" w14:textId="7471A1FE" w:rsidR="00180530" w:rsidRPr="00BC6899" w:rsidRDefault="00180530" w:rsidP="00180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Вестник Казахского национального медицинского университета. 2020. № 2. С. 114-11</w:t>
            </w:r>
            <w:r w:rsidR="000B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D22EA">
              <w:t xml:space="preserve"> </w:t>
            </w:r>
            <w:r w:rsidR="006D22EA" w:rsidRPr="006D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https://vestnik.kaznmu.edu.kz/10.53065/kaznmu.2020.53.2.pdf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F2573" w14:textId="52278722" w:rsidR="00180530" w:rsidRPr="00BC6899" w:rsidRDefault="00180530" w:rsidP="0018053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C9CB9" w14:textId="18137C54" w:rsidR="00180530" w:rsidRPr="00BC6899" w:rsidRDefault="00180530" w:rsidP="00180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Капсултанова Д.А., </w:t>
            </w:r>
            <w:r w:rsidRPr="00BC68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Жангелова Ш.Б.,</w:t>
            </w: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Макашева З.С., Алимбаева С.Х., Агзамова З.Х., Джантаева М.М., Жандарова М.А., Керiмбай А.К., Сакиева З.О., Токен А.Н.</w:t>
            </w:r>
          </w:p>
        </w:tc>
      </w:tr>
      <w:tr w:rsidR="00180530" w:rsidRPr="00BC6899" w14:paraId="1D025CF6" w14:textId="77777777" w:rsidTr="00693297">
        <w:trPr>
          <w:cantSplit/>
          <w:trHeight w:val="365"/>
          <w:tblHeader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77AB" w14:textId="7F0E5022" w:rsidR="00180530" w:rsidRPr="00F22AA5" w:rsidRDefault="00180530" w:rsidP="001805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22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99A5D" w14:textId="0F87DBA0" w:rsidR="00180530" w:rsidRPr="00BC6899" w:rsidRDefault="00180530" w:rsidP="0018053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Клинические и морфологические особенности течения COVID-19 в условиях города Алматы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3A0F4" w14:textId="01A667BC" w:rsidR="00180530" w:rsidRPr="00BC6899" w:rsidRDefault="00180530" w:rsidP="00180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статья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268D7" w14:textId="09C1E670" w:rsidR="00180530" w:rsidRPr="00BC6899" w:rsidRDefault="00180530" w:rsidP="00180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Вестник Казахского национального медицинского университета. 2020. № 3. С. </w:t>
            </w:r>
            <w:r w:rsidR="000B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</w:t>
            </w: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B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</w:t>
            </w: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2A00">
              <w:t xml:space="preserve"> </w:t>
            </w:r>
            <w:r w:rsidR="000B2A00" w:rsidRPr="000B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https://vestnik.kaznmu.edu.kz/10.53065/kaznmu.2020.54.3.pdf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CBC6D" w14:textId="10E23C14" w:rsidR="00180530" w:rsidRPr="00BC6899" w:rsidRDefault="00180530" w:rsidP="0018053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55D8B" w14:textId="0898C210" w:rsidR="00180530" w:rsidRPr="00BC6899" w:rsidRDefault="00180530" w:rsidP="00180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Гончарова А.В., </w:t>
            </w:r>
            <w:r w:rsidRPr="00BC68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Жангелова Ш.Б.,</w:t>
            </w: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Алибеков Б.Д., Шумкова Э.Н., Мамбетова Г.К.</w:t>
            </w:r>
          </w:p>
        </w:tc>
      </w:tr>
      <w:tr w:rsidR="00180530" w:rsidRPr="00BC6899" w14:paraId="1AA661F2" w14:textId="77777777" w:rsidTr="00693297">
        <w:trPr>
          <w:cantSplit/>
          <w:trHeight w:val="365"/>
          <w:tblHeader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3850" w14:textId="235DE3AA" w:rsidR="00180530" w:rsidRPr="00F22AA5" w:rsidRDefault="00180530" w:rsidP="001805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22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F314D" w14:textId="2F36892F" w:rsidR="00180530" w:rsidRPr="00BC6899" w:rsidRDefault="00180530" w:rsidP="0018053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оценке эффективности антиагрегантной терапии у пациентов с ишемической болезнью сердца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32174" w14:textId="745739D3" w:rsidR="00180530" w:rsidRPr="00BC6899" w:rsidRDefault="00180530" w:rsidP="00180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статья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727BF" w14:textId="70CAC3B6" w:rsidR="00180530" w:rsidRPr="00BC6899" w:rsidRDefault="00180530" w:rsidP="00180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Вестник Казахского национального медицинского университета. 2020. № 4. С. 11</w:t>
            </w:r>
            <w:r w:rsidR="000B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  <w:r w:rsidR="000B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2A00">
              <w:t xml:space="preserve"> </w:t>
            </w:r>
            <w:r w:rsidR="000B2A00" w:rsidRPr="000B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https://vestnik.kaznmu.edu.kz/10.53065/kaznmu.2020.55.4.pdf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CA499" w14:textId="7DCBDCCA" w:rsidR="00180530" w:rsidRPr="00BC6899" w:rsidRDefault="00180530" w:rsidP="0018053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37619" w14:textId="5E118E2F" w:rsidR="00180530" w:rsidRPr="00BC6899" w:rsidRDefault="00180530" w:rsidP="00180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Жангелова Ш.Б.,</w:t>
            </w:r>
            <w:r w:rsidRPr="00BC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Куанышбекова Р.Т., Капсултанова Д.А., Сафарова И.М., Нурмухаммат Ф.Н., Умирбекова Л.Ж.</w:t>
            </w:r>
          </w:p>
        </w:tc>
      </w:tr>
      <w:tr w:rsidR="00180530" w:rsidRPr="00BC6899" w14:paraId="34F8D26D" w14:textId="77777777" w:rsidTr="00693297">
        <w:trPr>
          <w:cantSplit/>
          <w:trHeight w:val="365"/>
          <w:tblHeader/>
        </w:trPr>
        <w:tc>
          <w:tcPr>
            <w:tcW w:w="568" w:type="dxa"/>
          </w:tcPr>
          <w:p w14:paraId="2D6FAD85" w14:textId="1588BC9E" w:rsidR="00180530" w:rsidRPr="00F22AA5" w:rsidRDefault="00180530" w:rsidP="001805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22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2DFA5702" w14:textId="712148B6" w:rsidR="00180530" w:rsidRPr="00BC6899" w:rsidRDefault="00180530" w:rsidP="0018053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 ведению пациентов на втором этапе стационарной кардиореабилитации</w:t>
            </w:r>
          </w:p>
          <w:p w14:paraId="30609C6D" w14:textId="4CEED9DC" w:rsidR="00180530" w:rsidRPr="00BC6899" w:rsidRDefault="00180530" w:rsidP="0018053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5DD961" w14:textId="7671674E" w:rsidR="00180530" w:rsidRPr="00BC6899" w:rsidRDefault="00180530" w:rsidP="00180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3969" w:type="dxa"/>
          </w:tcPr>
          <w:p w14:paraId="7C691CEA" w14:textId="5DB4E67E" w:rsidR="00180530" w:rsidRPr="00BC6899" w:rsidRDefault="00180530" w:rsidP="00180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sz w:val="24"/>
                <w:szCs w:val="24"/>
              </w:rPr>
              <w:t>Вестник Казахского национального медицинского университета. 2020. № 2. С. 118-125.</w:t>
            </w:r>
            <w:r w:rsidR="000B2A00">
              <w:t xml:space="preserve"> </w:t>
            </w:r>
            <w:r w:rsidR="000B2A00" w:rsidRPr="000B2A00">
              <w:rPr>
                <w:rFonts w:ascii="Times New Roman" w:hAnsi="Times New Roman" w:cs="Times New Roman"/>
                <w:sz w:val="24"/>
                <w:szCs w:val="24"/>
              </w:rPr>
              <w:t>https://vestnik.kaznmu.edu.kz/10.53065/kaznmu.2020.53.2.pdf</w:t>
            </w:r>
          </w:p>
        </w:tc>
        <w:tc>
          <w:tcPr>
            <w:tcW w:w="709" w:type="dxa"/>
          </w:tcPr>
          <w:p w14:paraId="678727D1" w14:textId="4E99CFF6" w:rsidR="00180530" w:rsidRPr="00BC6899" w:rsidRDefault="00180530" w:rsidP="0018053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14:paraId="470F6740" w14:textId="40A91DE8" w:rsidR="00180530" w:rsidRPr="00BC6899" w:rsidRDefault="00180530" w:rsidP="00180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99">
              <w:rPr>
                <w:rFonts w:ascii="Times New Roman" w:hAnsi="Times New Roman" w:cs="Times New Roman"/>
                <w:sz w:val="24"/>
                <w:szCs w:val="24"/>
              </w:rPr>
              <w:t xml:space="preserve">Куанышбекова Р.Т., </w:t>
            </w:r>
            <w:r w:rsidRPr="00BC689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Жангелова Ш.Б.,</w:t>
            </w:r>
            <w:r w:rsidRPr="00BC6899">
              <w:rPr>
                <w:rFonts w:ascii="Times New Roman" w:hAnsi="Times New Roman" w:cs="Times New Roman"/>
                <w:sz w:val="24"/>
                <w:szCs w:val="24"/>
              </w:rPr>
              <w:t xml:space="preserve"> Капсултанова Д.А., Альмуханова А.Б., Рустамова Ф.Е., Мадалиев К.Н.</w:t>
            </w:r>
          </w:p>
        </w:tc>
      </w:tr>
    </w:tbl>
    <w:tbl>
      <w:tblPr>
        <w:tblStyle w:val="a6"/>
        <w:tblW w:w="1499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7"/>
        <w:gridCol w:w="438"/>
        <w:gridCol w:w="3560"/>
      </w:tblGrid>
      <w:tr w:rsidR="00BB7B3A" w:rsidRPr="00BC6899" w14:paraId="404652CD" w14:textId="77777777" w:rsidTr="00F22AA5">
        <w:tc>
          <w:tcPr>
            <w:tcW w:w="10399" w:type="dxa"/>
          </w:tcPr>
          <w:p w14:paraId="4C9EB4BE" w14:textId="7D0D8261" w:rsidR="00BB7B3A" w:rsidRPr="00BC6899" w:rsidRDefault="00BB7B3A" w:rsidP="002708CD">
            <w:pPr>
              <w:ind w:right="-7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BC689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Ученый секретарь, д.м.н., </w:t>
            </w:r>
            <w:r w:rsidR="002708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</w:t>
            </w:r>
            <w:r w:rsidRPr="00BC689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рофессор</w:t>
            </w:r>
          </w:p>
        </w:tc>
        <w:tc>
          <w:tcPr>
            <w:tcW w:w="414" w:type="dxa"/>
            <w:vAlign w:val="bottom"/>
          </w:tcPr>
          <w:p w14:paraId="7F88C672" w14:textId="77777777" w:rsidR="00BB7B3A" w:rsidRPr="00BC6899" w:rsidRDefault="00BB7B3A" w:rsidP="00842C5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366" w:type="dxa"/>
            <w:vAlign w:val="bottom"/>
          </w:tcPr>
          <w:p w14:paraId="3D31F30F" w14:textId="77777777" w:rsidR="00BB7B3A" w:rsidRPr="00BC6899" w:rsidRDefault="00BB7B3A" w:rsidP="00172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BC689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Ибраева А.Ш.</w:t>
            </w:r>
          </w:p>
        </w:tc>
      </w:tr>
      <w:tr w:rsidR="00BB7B3A" w:rsidRPr="00BC6899" w14:paraId="7E785D9A" w14:textId="77777777" w:rsidTr="00F22AA5">
        <w:tc>
          <w:tcPr>
            <w:tcW w:w="10399" w:type="dxa"/>
          </w:tcPr>
          <w:p w14:paraId="619E7D5B" w14:textId="77777777" w:rsidR="00BB7B3A" w:rsidRPr="00BC6899" w:rsidRDefault="00BB7B3A" w:rsidP="00842C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BC689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Руководитель департамента науки</w:t>
            </w:r>
          </w:p>
        </w:tc>
        <w:tc>
          <w:tcPr>
            <w:tcW w:w="414" w:type="dxa"/>
            <w:vAlign w:val="bottom"/>
          </w:tcPr>
          <w:p w14:paraId="183BEBF8" w14:textId="77777777" w:rsidR="00BB7B3A" w:rsidRPr="00BC6899" w:rsidRDefault="00BB7B3A" w:rsidP="00842C5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366" w:type="dxa"/>
            <w:vAlign w:val="bottom"/>
          </w:tcPr>
          <w:p w14:paraId="4DD84FC0" w14:textId="77777777" w:rsidR="00BB7B3A" w:rsidRPr="00BC6899" w:rsidRDefault="00BB7B3A" w:rsidP="00172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BC689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Шамсутдинова А.Г.</w:t>
            </w:r>
          </w:p>
        </w:tc>
      </w:tr>
      <w:tr w:rsidR="00656293" w:rsidRPr="00F22AA5" w14:paraId="106EEE80" w14:textId="77777777" w:rsidTr="00F22AA5">
        <w:tc>
          <w:tcPr>
            <w:tcW w:w="10399" w:type="dxa"/>
          </w:tcPr>
          <w:p w14:paraId="327C4F37" w14:textId="77777777" w:rsidR="00656293" w:rsidRDefault="002708CD" w:rsidP="006562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Руководитель отдела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науки и публикационной активности</w:t>
            </w:r>
          </w:p>
          <w:p w14:paraId="5D2B1F16" w14:textId="65F7D17C" w:rsidR="00693297" w:rsidRPr="002708CD" w:rsidRDefault="00693297" w:rsidP="006562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BC689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Соискатель</w:t>
            </w:r>
          </w:p>
        </w:tc>
        <w:tc>
          <w:tcPr>
            <w:tcW w:w="414" w:type="dxa"/>
            <w:vAlign w:val="bottom"/>
          </w:tcPr>
          <w:p w14:paraId="5A547DCF" w14:textId="77777777" w:rsidR="00656293" w:rsidRPr="00BC6899" w:rsidRDefault="00656293" w:rsidP="0065629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66" w:type="dxa"/>
          </w:tcPr>
          <w:p w14:paraId="03D86A5F" w14:textId="77777777" w:rsidR="00656293" w:rsidRPr="00F22AA5" w:rsidRDefault="002708CD" w:rsidP="00172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Күлімбет </w:t>
            </w:r>
            <w:r w:rsidR="00656293" w:rsidRPr="00F22A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ұ</w:t>
            </w:r>
            <w:r w:rsidR="00656293" w:rsidRPr="00F22A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хтар</w:t>
            </w:r>
          </w:p>
          <w:p w14:paraId="766B60D6" w14:textId="6C2413EA" w:rsidR="00172FB7" w:rsidRPr="00BC6899" w:rsidRDefault="00693297" w:rsidP="00172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2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Жангелова Ш.Б.</w:t>
            </w:r>
          </w:p>
        </w:tc>
      </w:tr>
    </w:tbl>
    <w:p w14:paraId="6976EC13" w14:textId="77777777" w:rsidR="00BB7B3A" w:rsidRPr="00BB7B3A" w:rsidRDefault="00BB7B3A" w:rsidP="00E41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B7B3A" w:rsidRPr="00BB7B3A" w:rsidSect="00E415FF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02742"/>
    <w:multiLevelType w:val="hybridMultilevel"/>
    <w:tmpl w:val="7DD01F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41498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8E"/>
    <w:rsid w:val="00031F13"/>
    <w:rsid w:val="00054F52"/>
    <w:rsid w:val="00073D20"/>
    <w:rsid w:val="00083C9F"/>
    <w:rsid w:val="000B2A00"/>
    <w:rsid w:val="000B43DD"/>
    <w:rsid w:val="00110C75"/>
    <w:rsid w:val="0012360D"/>
    <w:rsid w:val="00172FB7"/>
    <w:rsid w:val="00174151"/>
    <w:rsid w:val="00180530"/>
    <w:rsid w:val="00193376"/>
    <w:rsid w:val="001F6691"/>
    <w:rsid w:val="00251BF7"/>
    <w:rsid w:val="002708CD"/>
    <w:rsid w:val="00270C7B"/>
    <w:rsid w:val="002940D8"/>
    <w:rsid w:val="002F178D"/>
    <w:rsid w:val="00333C71"/>
    <w:rsid w:val="00334E03"/>
    <w:rsid w:val="003370BE"/>
    <w:rsid w:val="00351A50"/>
    <w:rsid w:val="00371234"/>
    <w:rsid w:val="003E6F3B"/>
    <w:rsid w:val="00403C37"/>
    <w:rsid w:val="004150F0"/>
    <w:rsid w:val="00423726"/>
    <w:rsid w:val="00454B19"/>
    <w:rsid w:val="00460AF3"/>
    <w:rsid w:val="004E4BEF"/>
    <w:rsid w:val="00597006"/>
    <w:rsid w:val="005A762B"/>
    <w:rsid w:val="005F16E0"/>
    <w:rsid w:val="00626FAD"/>
    <w:rsid w:val="00632F3C"/>
    <w:rsid w:val="00656293"/>
    <w:rsid w:val="00693297"/>
    <w:rsid w:val="006935BA"/>
    <w:rsid w:val="006B0DFB"/>
    <w:rsid w:val="006D22EA"/>
    <w:rsid w:val="006E635B"/>
    <w:rsid w:val="006E7BA9"/>
    <w:rsid w:val="0072583D"/>
    <w:rsid w:val="00760CCE"/>
    <w:rsid w:val="00771F26"/>
    <w:rsid w:val="0077290F"/>
    <w:rsid w:val="0078569F"/>
    <w:rsid w:val="0078585F"/>
    <w:rsid w:val="0079178E"/>
    <w:rsid w:val="007A5DED"/>
    <w:rsid w:val="007E51C7"/>
    <w:rsid w:val="00823F2D"/>
    <w:rsid w:val="00874E87"/>
    <w:rsid w:val="008869B8"/>
    <w:rsid w:val="008A5575"/>
    <w:rsid w:val="00900654"/>
    <w:rsid w:val="00954E50"/>
    <w:rsid w:val="0098007E"/>
    <w:rsid w:val="009B2A8E"/>
    <w:rsid w:val="009F76B6"/>
    <w:rsid w:val="00A22769"/>
    <w:rsid w:val="00A2610F"/>
    <w:rsid w:val="00A31CB2"/>
    <w:rsid w:val="00A93F0A"/>
    <w:rsid w:val="00AA1566"/>
    <w:rsid w:val="00AA396D"/>
    <w:rsid w:val="00AC5FEB"/>
    <w:rsid w:val="00AC7A6F"/>
    <w:rsid w:val="00AE7E12"/>
    <w:rsid w:val="00B06B33"/>
    <w:rsid w:val="00B1282A"/>
    <w:rsid w:val="00B22457"/>
    <w:rsid w:val="00B43212"/>
    <w:rsid w:val="00B97CDD"/>
    <w:rsid w:val="00BA4E46"/>
    <w:rsid w:val="00BB7B3A"/>
    <w:rsid w:val="00BC6899"/>
    <w:rsid w:val="00BF02B0"/>
    <w:rsid w:val="00C06151"/>
    <w:rsid w:val="00C214D4"/>
    <w:rsid w:val="00C37519"/>
    <w:rsid w:val="00C504F8"/>
    <w:rsid w:val="00C93914"/>
    <w:rsid w:val="00CE3CF9"/>
    <w:rsid w:val="00D00E05"/>
    <w:rsid w:val="00D119E5"/>
    <w:rsid w:val="00D43D0D"/>
    <w:rsid w:val="00D631A0"/>
    <w:rsid w:val="00DA4C1D"/>
    <w:rsid w:val="00DD083D"/>
    <w:rsid w:val="00E23BA5"/>
    <w:rsid w:val="00E415FF"/>
    <w:rsid w:val="00EC4494"/>
    <w:rsid w:val="00EF7A52"/>
    <w:rsid w:val="00F05C50"/>
    <w:rsid w:val="00F22AA5"/>
    <w:rsid w:val="00F350B1"/>
    <w:rsid w:val="00FA3316"/>
    <w:rsid w:val="00FC1A26"/>
    <w:rsid w:val="00FC2C1B"/>
    <w:rsid w:val="00FE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2AC0"/>
  <w15:docId w15:val="{8BCB260A-2471-4E81-913C-BAE26873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151"/>
  </w:style>
  <w:style w:type="paragraph" w:styleId="1">
    <w:name w:val="heading 1"/>
    <w:basedOn w:val="a"/>
    <w:next w:val="a"/>
    <w:link w:val="10"/>
    <w:uiPriority w:val="99"/>
    <w:qFormat/>
    <w:rsid w:val="00B43212"/>
    <w:pPr>
      <w:keepNext/>
      <w:spacing w:before="240" w:after="60" w:line="276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0E0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4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43212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a5">
    <w:name w:val="No Spacing"/>
    <w:uiPriority w:val="1"/>
    <w:qFormat/>
    <w:rsid w:val="00B43212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BB7B3A"/>
    <w:pPr>
      <w:spacing w:after="0" w:line="240" w:lineRule="auto"/>
    </w:pPr>
    <w:rPr>
      <w:kern w:val="2"/>
      <w:lang w:val="ru-KZ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A92AA-E302-43CD-85F6-20C0D342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Шолпан Жангелова</cp:lastModifiedBy>
  <cp:revision>9</cp:revision>
  <cp:lastPrinted>2025-01-06T05:59:00Z</cp:lastPrinted>
  <dcterms:created xsi:type="dcterms:W3CDTF">2024-12-23T12:15:00Z</dcterms:created>
  <dcterms:modified xsi:type="dcterms:W3CDTF">2025-02-25T09:27:00Z</dcterms:modified>
</cp:coreProperties>
</file>