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6129" w14:textId="77777777" w:rsidR="00F415D2" w:rsidRPr="00F415D2" w:rsidRDefault="00F415D2" w:rsidP="00F415D2">
      <w:pPr>
        <w:shd w:val="clear" w:color="auto" w:fill="FFFFFF"/>
        <w:spacing w:after="0" w:line="240" w:lineRule="auto"/>
        <w:jc w:val="right"/>
        <w:outlineLvl w:val="1"/>
        <w:rPr>
          <w:rFonts w:ascii="Times New Roman" w:hAnsi="Times New Roman" w:cs="Times New Roman"/>
          <w:sz w:val="20"/>
          <w:szCs w:val="28"/>
          <w:lang w:val="ru-RU"/>
        </w:rPr>
      </w:pPr>
      <w:r w:rsidRPr="00F415D2">
        <w:rPr>
          <w:rFonts w:ascii="Times New Roman" w:hAnsi="Times New Roman" w:cs="Times New Roman"/>
          <w:sz w:val="20"/>
          <w:szCs w:val="28"/>
          <w:lang w:val="ru-RU"/>
        </w:rPr>
        <w:t>Приложение 1</w:t>
      </w:r>
    </w:p>
    <w:p w14:paraId="24F023E9" w14:textId="77777777" w:rsidR="00F415D2" w:rsidRPr="00F415D2" w:rsidRDefault="00F415D2" w:rsidP="00F415D2">
      <w:pPr>
        <w:shd w:val="clear" w:color="auto" w:fill="FFFFFF"/>
        <w:spacing w:after="0" w:line="240" w:lineRule="auto"/>
        <w:jc w:val="right"/>
        <w:outlineLvl w:val="1"/>
        <w:rPr>
          <w:rFonts w:ascii="Times New Roman" w:hAnsi="Times New Roman" w:cs="Times New Roman"/>
          <w:sz w:val="20"/>
          <w:szCs w:val="28"/>
          <w:lang w:val="ru-RU"/>
        </w:rPr>
      </w:pPr>
      <w:r w:rsidRPr="00F415D2">
        <w:rPr>
          <w:rFonts w:ascii="Times New Roman" w:hAnsi="Times New Roman" w:cs="Times New Roman"/>
          <w:sz w:val="20"/>
          <w:szCs w:val="28"/>
          <w:lang w:val="ru-RU"/>
        </w:rPr>
        <w:t xml:space="preserve">к Правилам присвоения </w:t>
      </w:r>
    </w:p>
    <w:p w14:paraId="2B9E5619" w14:textId="77777777" w:rsidR="00F415D2" w:rsidRPr="00F415D2" w:rsidRDefault="00F415D2" w:rsidP="00F415D2">
      <w:pPr>
        <w:shd w:val="clear" w:color="auto" w:fill="FFFFFF"/>
        <w:spacing w:after="0" w:line="240" w:lineRule="auto"/>
        <w:jc w:val="right"/>
        <w:outlineLvl w:val="1"/>
        <w:rPr>
          <w:rFonts w:ascii="Times New Roman" w:hAnsi="Times New Roman" w:cs="Times New Roman"/>
          <w:sz w:val="20"/>
          <w:szCs w:val="28"/>
          <w:lang w:val="ru-RU"/>
        </w:rPr>
      </w:pPr>
      <w:r w:rsidRPr="00F415D2">
        <w:rPr>
          <w:rFonts w:ascii="Times New Roman" w:hAnsi="Times New Roman" w:cs="Times New Roman"/>
          <w:sz w:val="20"/>
          <w:szCs w:val="28"/>
          <w:lang w:val="ru-RU"/>
        </w:rPr>
        <w:t xml:space="preserve">ученых званий (ассоциированный </w:t>
      </w:r>
    </w:p>
    <w:p w14:paraId="7459B640" w14:textId="77777777" w:rsidR="00F415D2" w:rsidRPr="00F415D2" w:rsidRDefault="00F415D2" w:rsidP="00F415D2">
      <w:pPr>
        <w:shd w:val="clear" w:color="auto" w:fill="FFFFFF"/>
        <w:spacing w:after="0" w:line="240" w:lineRule="auto"/>
        <w:jc w:val="right"/>
        <w:outlineLvl w:val="1"/>
        <w:rPr>
          <w:rFonts w:ascii="Times New Roman" w:hAnsi="Times New Roman" w:cs="Times New Roman"/>
          <w:sz w:val="20"/>
          <w:szCs w:val="28"/>
          <w:lang w:val="ru-RU"/>
        </w:rPr>
      </w:pPr>
      <w:r w:rsidRPr="00F415D2">
        <w:rPr>
          <w:rFonts w:ascii="Times New Roman" w:hAnsi="Times New Roman" w:cs="Times New Roman"/>
          <w:sz w:val="20"/>
          <w:szCs w:val="28"/>
          <w:lang w:val="ru-RU"/>
        </w:rPr>
        <w:t>профессор (доцент), профессор)</w:t>
      </w:r>
    </w:p>
    <w:p w14:paraId="30B1A5CB" w14:textId="77777777" w:rsidR="00F415D2" w:rsidRPr="009129DE" w:rsidRDefault="00F415D2" w:rsidP="00F415D2">
      <w:pPr>
        <w:pStyle w:val="3"/>
        <w:spacing w:before="0"/>
        <w:jc w:val="center"/>
        <w:rPr>
          <w:rFonts w:ascii="Times New Roman" w:hAnsi="Times New Roman" w:cs="Times New Roman"/>
          <w:bCs w:val="0"/>
          <w:color w:val="444444"/>
          <w:sz w:val="24"/>
        </w:rPr>
      </w:pPr>
      <w:r w:rsidRPr="009129DE">
        <w:rPr>
          <w:rFonts w:ascii="Times New Roman" w:hAnsi="Times New Roman" w:cs="Times New Roman"/>
          <w:bCs w:val="0"/>
          <w:color w:val="444444"/>
          <w:sz w:val="24"/>
        </w:rPr>
        <w:t>Справка</w:t>
      </w:r>
    </w:p>
    <w:p w14:paraId="2A322FFE" w14:textId="77777777" w:rsidR="00F415D2" w:rsidRPr="009129DE" w:rsidRDefault="00F415D2" w:rsidP="00F415D2">
      <w:pPr>
        <w:pStyle w:val="3"/>
        <w:spacing w:before="0"/>
        <w:jc w:val="center"/>
        <w:rPr>
          <w:rFonts w:ascii="Times New Roman" w:hAnsi="Times New Roman" w:cs="Times New Roman"/>
          <w:b w:val="0"/>
          <w:color w:val="000000"/>
          <w:sz w:val="24"/>
          <w:szCs w:val="20"/>
        </w:rPr>
      </w:pPr>
      <w:r w:rsidRPr="009129DE">
        <w:rPr>
          <w:rFonts w:ascii="Times New Roman" w:hAnsi="Times New Roman" w:cs="Times New Roman"/>
          <w:b w:val="0"/>
          <w:color w:val="000000"/>
          <w:sz w:val="24"/>
          <w:szCs w:val="20"/>
        </w:rPr>
        <w:t>о соискателе ученого звания ассоциированного профессора</w:t>
      </w:r>
    </w:p>
    <w:p w14:paraId="6267F58B" w14:textId="486D79A7" w:rsidR="00DD374A" w:rsidRPr="008E4FFC" w:rsidRDefault="00F415D2" w:rsidP="00BE6A61">
      <w:pPr>
        <w:spacing w:after="0" w:line="240" w:lineRule="auto"/>
        <w:jc w:val="center"/>
        <w:rPr>
          <w:rFonts w:ascii="Times New Roman" w:eastAsia="Times New Roman" w:hAnsi="Times New Roman" w:cs="Times New Roman"/>
          <w:sz w:val="24"/>
          <w:szCs w:val="24"/>
          <w:lang w:val="ru-RU" w:eastAsia="ru-RU"/>
        </w:rPr>
      </w:pPr>
      <w:r w:rsidRPr="00F415D2">
        <w:rPr>
          <w:rFonts w:ascii="Times New Roman" w:hAnsi="Times New Roman" w:cs="Times New Roman"/>
          <w:color w:val="000000"/>
          <w:sz w:val="24"/>
          <w:szCs w:val="20"/>
          <w:lang w:val="ru-RU"/>
        </w:rPr>
        <w:t>по научному направлению 30300 – Наук</w:t>
      </w:r>
      <w:r w:rsidR="00456CB7">
        <w:rPr>
          <w:rFonts w:ascii="Times New Roman" w:hAnsi="Times New Roman" w:cs="Times New Roman"/>
          <w:color w:val="000000"/>
          <w:sz w:val="24"/>
          <w:szCs w:val="20"/>
          <w:lang w:val="ru-RU"/>
        </w:rPr>
        <w:t>и</w:t>
      </w:r>
      <w:r w:rsidRPr="00F415D2">
        <w:rPr>
          <w:rFonts w:ascii="Times New Roman" w:hAnsi="Times New Roman" w:cs="Times New Roman"/>
          <w:color w:val="000000"/>
          <w:sz w:val="24"/>
          <w:szCs w:val="20"/>
          <w:lang w:val="ru-RU"/>
        </w:rPr>
        <w:t xml:space="preserve"> о здоровье</w:t>
      </w:r>
      <w:r w:rsidRPr="00F415D2">
        <w:rPr>
          <w:rFonts w:ascii="Times New Roman" w:hAnsi="Times New Roman" w:cs="Times New Roman"/>
          <w:color w:val="000000"/>
          <w:sz w:val="28"/>
          <w:lang w:val="ru-RU"/>
        </w:rPr>
        <w:br/>
      </w:r>
    </w:p>
    <w:tbl>
      <w:tblPr>
        <w:tblW w:w="95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3969"/>
        <w:gridCol w:w="4967"/>
      </w:tblGrid>
      <w:tr w:rsidR="00DD374A" w:rsidRPr="008E4FFC" w14:paraId="2BE02F4E"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4943C045"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w:t>
            </w:r>
          </w:p>
        </w:tc>
        <w:tc>
          <w:tcPr>
            <w:tcW w:w="3969" w:type="dxa"/>
            <w:tcBorders>
              <w:top w:val="outset" w:sz="6" w:space="0" w:color="auto"/>
              <w:left w:val="outset" w:sz="6" w:space="0" w:color="auto"/>
              <w:bottom w:val="outset" w:sz="6" w:space="0" w:color="auto"/>
              <w:right w:val="outset" w:sz="6" w:space="0" w:color="auto"/>
            </w:tcBorders>
            <w:vAlign w:val="center"/>
            <w:hideMark/>
          </w:tcPr>
          <w:p w14:paraId="4733EAB0"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Фамилия</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имя</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отчество</w:t>
            </w:r>
            <w:proofErr w:type="spellEnd"/>
          </w:p>
        </w:tc>
        <w:tc>
          <w:tcPr>
            <w:tcW w:w="4967" w:type="dxa"/>
            <w:tcBorders>
              <w:top w:val="outset" w:sz="6" w:space="0" w:color="auto"/>
              <w:left w:val="outset" w:sz="6" w:space="0" w:color="auto"/>
              <w:bottom w:val="outset" w:sz="6" w:space="0" w:color="auto"/>
              <w:right w:val="outset" w:sz="6" w:space="0" w:color="auto"/>
            </w:tcBorders>
            <w:vAlign w:val="center"/>
            <w:hideMark/>
          </w:tcPr>
          <w:p w14:paraId="2DBF30B0" w14:textId="77777777" w:rsidR="00DD374A" w:rsidRDefault="00DD374A" w:rsidP="00FD063D">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eastAsia="ru-RU"/>
              </w:rPr>
              <w:t> </w:t>
            </w:r>
            <w:proofErr w:type="spellStart"/>
            <w:r w:rsidR="004F6191" w:rsidRPr="008E4FFC">
              <w:rPr>
                <w:rFonts w:ascii="Times New Roman" w:eastAsia="Times New Roman" w:hAnsi="Times New Roman" w:cs="Times New Roman"/>
                <w:sz w:val="24"/>
                <w:szCs w:val="24"/>
                <w:lang w:val="ru-RU" w:eastAsia="ru-RU"/>
              </w:rPr>
              <w:t>Кайнарбаева</w:t>
            </w:r>
            <w:proofErr w:type="spellEnd"/>
            <w:r w:rsidR="00F2058E" w:rsidRPr="008E4FFC">
              <w:rPr>
                <w:rFonts w:ascii="Times New Roman" w:eastAsia="Times New Roman" w:hAnsi="Times New Roman" w:cs="Times New Roman"/>
                <w:sz w:val="24"/>
                <w:szCs w:val="24"/>
                <w:lang w:val="ru-RU" w:eastAsia="ru-RU"/>
              </w:rPr>
              <w:t xml:space="preserve"> </w:t>
            </w:r>
            <w:r w:rsidR="004F6191" w:rsidRPr="008E4FFC">
              <w:rPr>
                <w:rFonts w:ascii="Times New Roman" w:eastAsia="Times New Roman" w:hAnsi="Times New Roman" w:cs="Times New Roman"/>
                <w:sz w:val="24"/>
                <w:szCs w:val="24"/>
                <w:lang w:val="ru-RU" w:eastAsia="ru-RU"/>
              </w:rPr>
              <w:t xml:space="preserve"> </w:t>
            </w:r>
            <w:proofErr w:type="spellStart"/>
            <w:r w:rsidR="004F6191" w:rsidRPr="008E4FFC">
              <w:rPr>
                <w:rFonts w:ascii="Times New Roman" w:eastAsia="Times New Roman" w:hAnsi="Times New Roman" w:cs="Times New Roman"/>
                <w:sz w:val="24"/>
                <w:szCs w:val="24"/>
                <w:lang w:val="ru-RU" w:eastAsia="ru-RU"/>
              </w:rPr>
              <w:t>Майкуль</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004F6191" w:rsidRPr="008E4FFC">
              <w:rPr>
                <w:rFonts w:ascii="Times New Roman" w:eastAsia="Times New Roman" w:hAnsi="Times New Roman" w:cs="Times New Roman"/>
                <w:sz w:val="24"/>
                <w:szCs w:val="24"/>
                <w:lang w:val="ru-RU" w:eastAsia="ru-RU"/>
              </w:rPr>
              <w:t>Сайдуллаевна</w:t>
            </w:r>
            <w:proofErr w:type="spellEnd"/>
          </w:p>
          <w:p w14:paraId="1ABBA61C" w14:textId="77777777" w:rsidR="00E7627C" w:rsidRPr="008E4FFC" w:rsidRDefault="00E7627C" w:rsidP="00FD063D">
            <w:pPr>
              <w:spacing w:after="0" w:line="240" w:lineRule="auto"/>
              <w:ind w:left="142"/>
              <w:rPr>
                <w:rFonts w:ascii="Times New Roman" w:eastAsia="Times New Roman" w:hAnsi="Times New Roman" w:cs="Times New Roman"/>
                <w:sz w:val="24"/>
                <w:szCs w:val="24"/>
                <w:lang w:eastAsia="ru-RU"/>
              </w:rPr>
            </w:pPr>
          </w:p>
        </w:tc>
      </w:tr>
      <w:tr w:rsidR="00DD374A" w:rsidRPr="008E4FFC" w14:paraId="7B82852F"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5283807A"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2</w:t>
            </w:r>
          </w:p>
        </w:tc>
        <w:tc>
          <w:tcPr>
            <w:tcW w:w="3969" w:type="dxa"/>
            <w:tcBorders>
              <w:top w:val="outset" w:sz="6" w:space="0" w:color="auto"/>
              <w:left w:val="outset" w:sz="6" w:space="0" w:color="auto"/>
              <w:bottom w:val="outset" w:sz="6" w:space="0" w:color="auto"/>
              <w:right w:val="outset" w:sz="6" w:space="0" w:color="auto"/>
            </w:tcBorders>
            <w:vAlign w:val="center"/>
            <w:hideMark/>
          </w:tcPr>
          <w:p w14:paraId="19E4AA8E"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Ученая (академическая) степень, дата присуждения</w:t>
            </w:r>
          </w:p>
        </w:tc>
        <w:tc>
          <w:tcPr>
            <w:tcW w:w="4967" w:type="dxa"/>
            <w:tcBorders>
              <w:top w:val="outset" w:sz="6" w:space="0" w:color="auto"/>
              <w:left w:val="outset" w:sz="6" w:space="0" w:color="auto"/>
              <w:bottom w:val="outset" w:sz="6" w:space="0" w:color="auto"/>
              <w:right w:val="outset" w:sz="6" w:space="0" w:color="auto"/>
            </w:tcBorders>
            <w:vAlign w:val="center"/>
            <w:hideMark/>
          </w:tcPr>
          <w:p w14:paraId="746FC214" w14:textId="77777777" w:rsidR="00515083" w:rsidRPr="008E4FFC" w:rsidRDefault="00BE6A61" w:rsidP="00FD063D">
            <w:pPr>
              <w:spacing w:after="0" w:line="240" w:lineRule="auto"/>
              <w:ind w:left="142"/>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К</w:t>
            </w:r>
            <w:r w:rsidR="004F6191" w:rsidRPr="008E4FFC">
              <w:rPr>
                <w:rFonts w:ascii="Times New Roman" w:eastAsia="Calibri" w:hAnsi="Times New Roman" w:cs="Times New Roman"/>
                <w:color w:val="000000"/>
                <w:sz w:val="24"/>
                <w:szCs w:val="24"/>
                <w:lang w:val="ru-RU"/>
              </w:rPr>
              <w:t>андидат</w:t>
            </w:r>
            <w:r w:rsidR="00DD374A" w:rsidRPr="008E4FFC">
              <w:rPr>
                <w:rFonts w:ascii="Times New Roman" w:eastAsia="Calibri" w:hAnsi="Times New Roman" w:cs="Times New Roman"/>
                <w:color w:val="000000"/>
                <w:sz w:val="24"/>
                <w:szCs w:val="24"/>
                <w:lang w:val="ru-RU"/>
              </w:rPr>
              <w:t xml:space="preserve"> медицинских наук по специальности </w:t>
            </w:r>
            <w:r w:rsidRPr="008E4FFC">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Г</w:t>
            </w:r>
            <w:r w:rsidRPr="008E4FFC">
              <w:rPr>
                <w:rFonts w:ascii="Times New Roman" w:eastAsia="Calibri" w:hAnsi="Times New Roman" w:cs="Times New Roman"/>
                <w:color w:val="000000"/>
                <w:sz w:val="24"/>
                <w:szCs w:val="24"/>
                <w:lang w:val="ru-RU"/>
              </w:rPr>
              <w:t>игиена»</w:t>
            </w:r>
            <w:r>
              <w:rPr>
                <w:rFonts w:ascii="Times New Roman" w:eastAsia="Calibri" w:hAnsi="Times New Roman" w:cs="Times New Roman"/>
                <w:color w:val="000000"/>
                <w:sz w:val="24"/>
                <w:szCs w:val="24"/>
                <w:lang w:val="ru-RU"/>
              </w:rPr>
              <w:t xml:space="preserve"> </w:t>
            </w:r>
            <w:r w:rsidR="00DD374A" w:rsidRPr="008E4FFC">
              <w:rPr>
                <w:rFonts w:ascii="Times New Roman" w:eastAsia="Calibri" w:hAnsi="Times New Roman" w:cs="Times New Roman"/>
                <w:color w:val="000000"/>
                <w:sz w:val="24"/>
                <w:szCs w:val="24"/>
                <w:lang w:val="ru-RU"/>
              </w:rPr>
              <w:t>14.00.07</w:t>
            </w:r>
            <w:r>
              <w:rPr>
                <w:rFonts w:ascii="Times New Roman" w:eastAsia="Calibri" w:hAnsi="Times New Roman" w:cs="Times New Roman"/>
                <w:color w:val="000000"/>
                <w:sz w:val="24"/>
                <w:szCs w:val="24"/>
                <w:lang w:val="ru-RU"/>
              </w:rPr>
              <w:t>.</w:t>
            </w:r>
            <w:r w:rsidR="00DD374A" w:rsidRPr="008E4FFC">
              <w:rPr>
                <w:rFonts w:ascii="Times New Roman" w:eastAsia="Calibri" w:hAnsi="Times New Roman" w:cs="Times New Roman"/>
                <w:color w:val="000000"/>
                <w:sz w:val="24"/>
                <w:szCs w:val="24"/>
                <w:lang w:val="ru-RU"/>
              </w:rPr>
              <w:t xml:space="preserve">  </w:t>
            </w:r>
          </w:p>
          <w:p w14:paraId="7E7577D1" w14:textId="77777777" w:rsidR="00DD374A" w:rsidRPr="008E4FFC" w:rsidRDefault="00515083" w:rsidP="00FD063D">
            <w:pPr>
              <w:spacing w:after="0" w:line="240" w:lineRule="auto"/>
              <w:ind w:left="142"/>
              <w:jc w:val="both"/>
              <w:rPr>
                <w:rFonts w:ascii="Times New Roman" w:eastAsia="Times New Roman" w:hAnsi="Times New Roman" w:cs="Times New Roman"/>
                <w:sz w:val="24"/>
                <w:szCs w:val="24"/>
                <w:lang w:val="ru-RU" w:eastAsia="ru-RU"/>
              </w:rPr>
            </w:pPr>
            <w:r w:rsidRPr="008E4FFC">
              <w:rPr>
                <w:rFonts w:ascii="Times New Roman" w:eastAsia="Calibri" w:hAnsi="Times New Roman" w:cs="Times New Roman"/>
                <w:color w:val="000000"/>
                <w:sz w:val="24"/>
                <w:szCs w:val="24"/>
                <w:lang w:val="ru-RU"/>
              </w:rPr>
              <w:t xml:space="preserve">Решение Комитета по контролю в сфере образования и науки МОН РК от </w:t>
            </w:r>
            <w:r w:rsidR="004F6191" w:rsidRPr="008E4FFC">
              <w:rPr>
                <w:rFonts w:ascii="Times New Roman" w:eastAsia="Calibri" w:hAnsi="Times New Roman" w:cs="Times New Roman"/>
                <w:color w:val="000000"/>
                <w:sz w:val="24"/>
                <w:szCs w:val="24"/>
                <w:lang w:val="ru-RU"/>
              </w:rPr>
              <w:t>30</w:t>
            </w:r>
            <w:r w:rsidR="00DD374A" w:rsidRPr="008E4FFC">
              <w:rPr>
                <w:rFonts w:ascii="Times New Roman" w:eastAsia="Calibri" w:hAnsi="Times New Roman" w:cs="Times New Roman"/>
                <w:color w:val="000000"/>
                <w:sz w:val="24"/>
                <w:szCs w:val="24"/>
                <w:lang w:val="ru-RU"/>
              </w:rPr>
              <w:t>.0</w:t>
            </w:r>
            <w:r w:rsidR="004F6191" w:rsidRPr="008E4FFC">
              <w:rPr>
                <w:rFonts w:ascii="Times New Roman" w:eastAsia="Calibri" w:hAnsi="Times New Roman" w:cs="Times New Roman"/>
                <w:color w:val="000000"/>
                <w:sz w:val="24"/>
                <w:szCs w:val="24"/>
                <w:lang w:val="ru-RU"/>
              </w:rPr>
              <w:t>6</w:t>
            </w:r>
            <w:r w:rsidR="00DD374A" w:rsidRPr="008E4FFC">
              <w:rPr>
                <w:rFonts w:ascii="Times New Roman" w:eastAsia="Calibri" w:hAnsi="Times New Roman" w:cs="Times New Roman"/>
                <w:color w:val="000000"/>
                <w:sz w:val="24"/>
                <w:szCs w:val="24"/>
                <w:lang w:val="ru-RU"/>
              </w:rPr>
              <w:t>.20</w:t>
            </w:r>
            <w:r w:rsidR="004F6191" w:rsidRPr="008E4FFC">
              <w:rPr>
                <w:rFonts w:ascii="Times New Roman" w:eastAsia="Calibri" w:hAnsi="Times New Roman" w:cs="Times New Roman"/>
                <w:color w:val="000000"/>
                <w:sz w:val="24"/>
                <w:szCs w:val="24"/>
                <w:lang w:val="ru-RU"/>
              </w:rPr>
              <w:t>11</w:t>
            </w:r>
            <w:r w:rsidRPr="008E4FFC">
              <w:rPr>
                <w:rFonts w:ascii="Times New Roman" w:eastAsia="Calibri" w:hAnsi="Times New Roman" w:cs="Times New Roman"/>
                <w:color w:val="000000"/>
                <w:sz w:val="24"/>
                <w:szCs w:val="24"/>
                <w:lang w:val="ru-RU"/>
              </w:rPr>
              <w:t>г. (протокол № 6).  №0006215</w:t>
            </w:r>
          </w:p>
        </w:tc>
      </w:tr>
      <w:tr w:rsidR="00DD374A" w:rsidRPr="008E4FFC" w14:paraId="7C4B5A9E"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593C4A71"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3</w:t>
            </w:r>
          </w:p>
        </w:tc>
        <w:tc>
          <w:tcPr>
            <w:tcW w:w="3969" w:type="dxa"/>
            <w:tcBorders>
              <w:top w:val="outset" w:sz="6" w:space="0" w:color="auto"/>
              <w:left w:val="outset" w:sz="6" w:space="0" w:color="auto"/>
              <w:bottom w:val="outset" w:sz="6" w:space="0" w:color="auto"/>
              <w:right w:val="outset" w:sz="6" w:space="0" w:color="auto"/>
            </w:tcBorders>
            <w:vAlign w:val="center"/>
            <w:hideMark/>
          </w:tcPr>
          <w:p w14:paraId="7900C051"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Ученое</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звание</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дата</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присуждения</w:t>
            </w:r>
            <w:proofErr w:type="spellEnd"/>
          </w:p>
        </w:tc>
        <w:tc>
          <w:tcPr>
            <w:tcW w:w="4967" w:type="dxa"/>
            <w:tcBorders>
              <w:top w:val="outset" w:sz="6" w:space="0" w:color="auto"/>
              <w:left w:val="outset" w:sz="6" w:space="0" w:color="auto"/>
              <w:bottom w:val="outset" w:sz="6" w:space="0" w:color="auto"/>
              <w:right w:val="outset" w:sz="6" w:space="0" w:color="auto"/>
            </w:tcBorders>
            <w:vAlign w:val="center"/>
            <w:hideMark/>
          </w:tcPr>
          <w:p w14:paraId="2CDED984" w14:textId="77777777" w:rsidR="00DD374A" w:rsidRPr="008E4FFC" w:rsidRDefault="004F6191" w:rsidP="00FD063D">
            <w:pPr>
              <w:spacing w:after="0" w:line="240" w:lineRule="auto"/>
              <w:ind w:left="142"/>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lang w:val="ru-RU"/>
              </w:rPr>
              <w:t>-</w:t>
            </w:r>
          </w:p>
        </w:tc>
      </w:tr>
      <w:tr w:rsidR="00DD374A" w:rsidRPr="00BE6A61" w14:paraId="16B0F328"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71E04C0B"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4</w:t>
            </w:r>
          </w:p>
        </w:tc>
        <w:tc>
          <w:tcPr>
            <w:tcW w:w="3969" w:type="dxa"/>
            <w:tcBorders>
              <w:top w:val="outset" w:sz="6" w:space="0" w:color="auto"/>
              <w:left w:val="outset" w:sz="6" w:space="0" w:color="auto"/>
              <w:bottom w:val="outset" w:sz="6" w:space="0" w:color="auto"/>
              <w:right w:val="outset" w:sz="6" w:space="0" w:color="auto"/>
            </w:tcBorders>
            <w:vAlign w:val="center"/>
            <w:hideMark/>
          </w:tcPr>
          <w:p w14:paraId="44D22A85" w14:textId="77777777" w:rsidR="00DD374A" w:rsidRPr="008E4FFC" w:rsidRDefault="00DD374A" w:rsidP="00DD374A">
            <w:pPr>
              <w:spacing w:after="0" w:line="240" w:lineRule="auto"/>
              <w:ind w:left="142"/>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Почетное</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звание</w:t>
            </w:r>
            <w:proofErr w:type="spellEnd"/>
            <w:r w:rsidRPr="008E4FFC">
              <w:rPr>
                <w:rFonts w:ascii="Times New Roman" w:eastAsia="Times New Roman" w:hAnsi="Times New Roman" w:cs="Times New Roman"/>
                <w:sz w:val="24"/>
                <w:szCs w:val="24"/>
                <w:lang w:eastAsia="ru-RU"/>
              </w:rPr>
              <w:t xml:space="preserve">, </w:t>
            </w:r>
            <w:proofErr w:type="spellStart"/>
            <w:r w:rsidRPr="008E4FFC">
              <w:rPr>
                <w:rFonts w:ascii="Times New Roman" w:eastAsia="Times New Roman" w:hAnsi="Times New Roman" w:cs="Times New Roman"/>
                <w:sz w:val="24"/>
                <w:szCs w:val="24"/>
                <w:lang w:eastAsia="ru-RU"/>
              </w:rPr>
              <w:t>дата</w:t>
            </w:r>
            <w:proofErr w:type="spellEnd"/>
            <w:r w:rsidR="004F6191"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присуждения</w:t>
            </w:r>
            <w:proofErr w:type="spellEnd"/>
          </w:p>
        </w:tc>
        <w:tc>
          <w:tcPr>
            <w:tcW w:w="4967" w:type="dxa"/>
            <w:tcBorders>
              <w:top w:val="outset" w:sz="6" w:space="0" w:color="auto"/>
              <w:left w:val="outset" w:sz="6" w:space="0" w:color="auto"/>
              <w:bottom w:val="outset" w:sz="6" w:space="0" w:color="auto"/>
              <w:right w:val="outset" w:sz="6" w:space="0" w:color="auto"/>
            </w:tcBorders>
            <w:vAlign w:val="center"/>
            <w:hideMark/>
          </w:tcPr>
          <w:p w14:paraId="4DB61924" w14:textId="77777777" w:rsidR="00BE6A61" w:rsidRDefault="00BE6A61" w:rsidP="00FD063D">
            <w:pPr>
              <w:spacing w:after="0" w:line="240" w:lineRule="auto"/>
              <w:ind w:left="142"/>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w:t>
            </w:r>
            <w:r w:rsidR="00B309CF" w:rsidRPr="008E4FFC">
              <w:rPr>
                <w:rFonts w:ascii="Times New Roman" w:eastAsia="Calibri" w:hAnsi="Times New Roman" w:cs="Times New Roman"/>
                <w:color w:val="000000"/>
                <w:sz w:val="24"/>
                <w:szCs w:val="24"/>
                <w:lang w:val="ru-RU"/>
              </w:rPr>
              <w:t>Нагрудн</w:t>
            </w:r>
            <w:r w:rsidR="00FF5A26" w:rsidRPr="008E4FFC">
              <w:rPr>
                <w:rFonts w:ascii="Times New Roman" w:eastAsia="Calibri" w:hAnsi="Times New Roman" w:cs="Times New Roman"/>
                <w:color w:val="000000"/>
                <w:sz w:val="24"/>
                <w:szCs w:val="24"/>
                <w:lang w:val="ru-RU"/>
              </w:rPr>
              <w:t>о</w:t>
            </w:r>
            <w:r w:rsidR="00B309CF" w:rsidRPr="008E4FFC">
              <w:rPr>
                <w:rFonts w:ascii="Times New Roman" w:eastAsia="Calibri" w:hAnsi="Times New Roman" w:cs="Times New Roman"/>
                <w:color w:val="000000"/>
                <w:sz w:val="24"/>
                <w:szCs w:val="24"/>
                <w:lang w:val="ru-RU"/>
              </w:rPr>
              <w:t>й</w:t>
            </w:r>
            <w:r w:rsidR="00B309CF" w:rsidRPr="00BE6A61">
              <w:rPr>
                <w:rFonts w:ascii="Times New Roman" w:eastAsia="Calibri" w:hAnsi="Times New Roman" w:cs="Times New Roman"/>
                <w:color w:val="000000"/>
                <w:sz w:val="24"/>
                <w:szCs w:val="24"/>
                <w:lang w:val="ru-RU"/>
              </w:rPr>
              <w:t xml:space="preserve"> </w:t>
            </w:r>
            <w:r w:rsidR="00B309CF" w:rsidRPr="008E4FFC">
              <w:rPr>
                <w:rFonts w:ascii="Times New Roman" w:eastAsia="Calibri" w:hAnsi="Times New Roman" w:cs="Times New Roman"/>
                <w:color w:val="000000"/>
                <w:sz w:val="24"/>
                <w:szCs w:val="24"/>
                <w:lang w:val="ru-RU"/>
              </w:rPr>
              <w:t>знак</w:t>
            </w:r>
            <w:r w:rsidR="00B309CF" w:rsidRPr="00BE6A61">
              <w:rPr>
                <w:rFonts w:ascii="Times New Roman" w:eastAsia="Calibri" w:hAnsi="Times New Roman" w:cs="Times New Roman"/>
                <w:color w:val="000000"/>
                <w:sz w:val="24"/>
                <w:szCs w:val="24"/>
                <w:lang w:val="ru-RU"/>
              </w:rPr>
              <w:t xml:space="preserve"> </w:t>
            </w:r>
            <w:r>
              <w:rPr>
                <w:rFonts w:ascii="Times New Roman" w:eastAsia="Calibri" w:hAnsi="Times New Roman" w:cs="Times New Roman"/>
                <w:color w:val="000000"/>
                <w:sz w:val="24"/>
                <w:szCs w:val="24"/>
                <w:lang w:val="ru-RU"/>
              </w:rPr>
              <w:t xml:space="preserve">МЗ РК </w:t>
            </w:r>
          </w:p>
          <w:p w14:paraId="5DEF5856" w14:textId="77777777" w:rsidR="00DD374A" w:rsidRDefault="00B309CF" w:rsidP="00FD063D">
            <w:pPr>
              <w:spacing w:after="0" w:line="240" w:lineRule="auto"/>
              <w:ind w:left="142"/>
              <w:rPr>
                <w:rFonts w:ascii="Times New Roman" w:eastAsia="Calibri" w:hAnsi="Times New Roman" w:cs="Times New Roman"/>
                <w:color w:val="000000"/>
                <w:sz w:val="24"/>
                <w:szCs w:val="24"/>
                <w:lang w:val="kk-KZ"/>
              </w:rPr>
            </w:pPr>
            <w:r w:rsidRPr="00BE6A61">
              <w:rPr>
                <w:rFonts w:ascii="Times New Roman" w:eastAsia="Calibri" w:hAnsi="Times New Roman" w:cs="Times New Roman"/>
                <w:color w:val="000000"/>
                <w:sz w:val="24"/>
                <w:szCs w:val="24"/>
                <w:lang w:val="ru-RU"/>
              </w:rPr>
              <w:t>«</w:t>
            </w:r>
            <w:r w:rsidRPr="008E4FFC">
              <w:rPr>
                <w:rFonts w:ascii="Times New Roman" w:eastAsia="Calibri" w:hAnsi="Times New Roman" w:cs="Times New Roman"/>
                <w:color w:val="000000"/>
                <w:sz w:val="24"/>
                <w:szCs w:val="24"/>
                <w:lang w:val="kk-KZ"/>
              </w:rPr>
              <w:t>Қазақстан Республикасы денсаулық сақтау ісінің үздігі</w:t>
            </w:r>
            <w:r w:rsidRPr="00BE6A61">
              <w:rPr>
                <w:rFonts w:ascii="Times New Roman" w:eastAsia="Calibri" w:hAnsi="Times New Roman" w:cs="Times New Roman"/>
                <w:color w:val="000000"/>
                <w:sz w:val="24"/>
                <w:szCs w:val="24"/>
                <w:lang w:val="ru-RU"/>
              </w:rPr>
              <w:t>»</w:t>
            </w:r>
            <w:r w:rsidRPr="008E4FFC">
              <w:rPr>
                <w:rFonts w:ascii="Times New Roman" w:eastAsia="Calibri" w:hAnsi="Times New Roman" w:cs="Times New Roman"/>
                <w:color w:val="000000"/>
                <w:sz w:val="24"/>
                <w:szCs w:val="24"/>
                <w:lang w:val="kk-KZ"/>
              </w:rPr>
              <w:t xml:space="preserve">, Приказ  </w:t>
            </w:r>
            <w:r w:rsidR="00FF5A26" w:rsidRPr="00BE6A61">
              <w:rPr>
                <w:rFonts w:ascii="Times New Roman" w:eastAsia="Calibri" w:hAnsi="Times New Roman" w:cs="Times New Roman"/>
                <w:color w:val="000000"/>
                <w:sz w:val="24"/>
                <w:szCs w:val="24"/>
                <w:lang w:val="ru-RU"/>
              </w:rPr>
              <w:t xml:space="preserve">№919 </w:t>
            </w:r>
            <w:r w:rsidR="00FF5A26" w:rsidRPr="008E4FFC">
              <w:rPr>
                <w:rFonts w:ascii="Times New Roman" w:eastAsia="Calibri" w:hAnsi="Times New Roman" w:cs="Times New Roman"/>
                <w:color w:val="000000"/>
                <w:sz w:val="24"/>
                <w:szCs w:val="24"/>
                <w:lang w:val="ru-RU"/>
              </w:rPr>
              <w:t>от</w:t>
            </w:r>
            <w:r w:rsidR="00FF5A26" w:rsidRPr="00BE6A61">
              <w:rPr>
                <w:rFonts w:ascii="Times New Roman" w:eastAsia="Calibri" w:hAnsi="Times New Roman" w:cs="Times New Roman"/>
                <w:color w:val="000000"/>
                <w:sz w:val="24"/>
                <w:szCs w:val="24"/>
                <w:lang w:val="ru-RU"/>
              </w:rPr>
              <w:t xml:space="preserve"> 30.11.2015</w:t>
            </w:r>
            <w:r w:rsidR="00FF5A26" w:rsidRPr="008E4FFC">
              <w:rPr>
                <w:rFonts w:ascii="Times New Roman" w:eastAsia="Calibri" w:hAnsi="Times New Roman" w:cs="Times New Roman"/>
                <w:color w:val="000000"/>
                <w:sz w:val="24"/>
                <w:szCs w:val="24"/>
                <w:lang w:val="ru-RU"/>
              </w:rPr>
              <w:t>г</w:t>
            </w:r>
            <w:r w:rsidR="00FF5A26" w:rsidRPr="00BE6A61">
              <w:rPr>
                <w:rFonts w:ascii="Times New Roman" w:eastAsia="Calibri" w:hAnsi="Times New Roman" w:cs="Times New Roman"/>
                <w:color w:val="000000"/>
                <w:sz w:val="24"/>
                <w:szCs w:val="24"/>
                <w:lang w:val="ru-RU"/>
              </w:rPr>
              <w:t>.</w:t>
            </w:r>
          </w:p>
          <w:p w14:paraId="421CC86A" w14:textId="77777777" w:rsidR="00DA63C7" w:rsidRDefault="00BE6A61" w:rsidP="00FD063D">
            <w:pPr>
              <w:spacing w:after="0" w:line="240" w:lineRule="auto"/>
              <w:ind w:left="142"/>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2. Нагрудной знак МЗ РК «Денсаулық сақтау ісіне қосқан үлесі үшін». </w:t>
            </w:r>
          </w:p>
          <w:p w14:paraId="654156EF" w14:textId="77777777" w:rsidR="00BE6A61" w:rsidRPr="00BE6A61" w:rsidRDefault="00DC37D1" w:rsidP="00FD063D">
            <w:pPr>
              <w:spacing w:after="0" w:line="240" w:lineRule="auto"/>
              <w:ind w:left="142"/>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Приказ №712 от 10.10.2024 года. </w:t>
            </w:r>
            <w:r w:rsidR="00BE6A61">
              <w:rPr>
                <w:rFonts w:ascii="Times New Roman" w:eastAsia="Calibri" w:hAnsi="Times New Roman" w:cs="Times New Roman"/>
                <w:color w:val="000000"/>
                <w:sz w:val="24"/>
                <w:szCs w:val="24"/>
                <w:lang w:val="kk-KZ"/>
              </w:rPr>
              <w:t xml:space="preserve"> </w:t>
            </w:r>
          </w:p>
        </w:tc>
      </w:tr>
      <w:tr w:rsidR="00DD374A" w:rsidRPr="00456CB7" w14:paraId="2F78C94A"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D6D0154" w14:textId="77777777" w:rsidR="00DD374A" w:rsidRPr="00BE6A61" w:rsidRDefault="00DD374A" w:rsidP="00DD374A">
            <w:pPr>
              <w:spacing w:after="0" w:line="240" w:lineRule="auto"/>
              <w:jc w:val="center"/>
              <w:rPr>
                <w:rFonts w:ascii="Times New Roman" w:eastAsia="Times New Roman" w:hAnsi="Times New Roman" w:cs="Times New Roman"/>
                <w:sz w:val="24"/>
                <w:szCs w:val="24"/>
                <w:lang w:val="ru-RU" w:eastAsia="ru-RU"/>
              </w:rPr>
            </w:pPr>
            <w:r w:rsidRPr="00BE6A61">
              <w:rPr>
                <w:rFonts w:ascii="Times New Roman" w:eastAsia="Times New Roman" w:hAnsi="Times New Roman" w:cs="Times New Roman"/>
                <w:sz w:val="24"/>
                <w:szCs w:val="24"/>
                <w:lang w:val="ru-RU" w:eastAsia="ru-RU"/>
              </w:rPr>
              <w:t>5</w:t>
            </w:r>
          </w:p>
        </w:tc>
        <w:tc>
          <w:tcPr>
            <w:tcW w:w="3969" w:type="dxa"/>
            <w:tcBorders>
              <w:top w:val="outset" w:sz="6" w:space="0" w:color="auto"/>
              <w:left w:val="outset" w:sz="6" w:space="0" w:color="auto"/>
              <w:bottom w:val="outset" w:sz="6" w:space="0" w:color="auto"/>
              <w:right w:val="outset" w:sz="6" w:space="0" w:color="auto"/>
            </w:tcBorders>
            <w:vAlign w:val="center"/>
            <w:hideMark/>
          </w:tcPr>
          <w:p w14:paraId="79D8A50A"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Должность (дата и номер приказа о назначении на должность)</w:t>
            </w:r>
          </w:p>
        </w:tc>
        <w:tc>
          <w:tcPr>
            <w:tcW w:w="4967" w:type="dxa"/>
            <w:tcBorders>
              <w:top w:val="outset" w:sz="6" w:space="0" w:color="auto"/>
              <w:left w:val="outset" w:sz="6" w:space="0" w:color="auto"/>
              <w:bottom w:val="outset" w:sz="6" w:space="0" w:color="auto"/>
              <w:right w:val="outset" w:sz="6" w:space="0" w:color="auto"/>
            </w:tcBorders>
            <w:vAlign w:val="center"/>
            <w:hideMark/>
          </w:tcPr>
          <w:p w14:paraId="07407350" w14:textId="77777777" w:rsidR="009E1626" w:rsidRPr="008E4FFC" w:rsidRDefault="00DD374A" w:rsidP="00FD063D">
            <w:pPr>
              <w:spacing w:after="0" w:line="240" w:lineRule="auto"/>
              <w:ind w:left="142"/>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lang w:val="ru-RU"/>
              </w:rPr>
              <w:t xml:space="preserve">Заведующая </w:t>
            </w:r>
            <w:r w:rsidR="004F6191" w:rsidRPr="008E4FFC">
              <w:rPr>
                <w:rFonts w:ascii="Times New Roman" w:eastAsia="Calibri" w:hAnsi="Times New Roman" w:cs="Times New Roman"/>
                <w:color w:val="000000"/>
                <w:sz w:val="24"/>
                <w:szCs w:val="24"/>
                <w:lang w:val="ru-RU"/>
              </w:rPr>
              <w:t xml:space="preserve">кафедрой </w:t>
            </w:r>
            <w:r w:rsidR="00DC37D1">
              <w:rPr>
                <w:rFonts w:ascii="Times New Roman" w:eastAsia="Calibri" w:hAnsi="Times New Roman" w:cs="Times New Roman"/>
                <w:color w:val="000000"/>
                <w:sz w:val="24"/>
                <w:szCs w:val="24"/>
                <w:lang w:val="ru-RU"/>
              </w:rPr>
              <w:t>«</w:t>
            </w:r>
            <w:r w:rsidR="004F6191" w:rsidRPr="008E4FFC">
              <w:rPr>
                <w:rFonts w:ascii="Times New Roman" w:eastAsia="Calibri" w:hAnsi="Times New Roman" w:cs="Times New Roman"/>
                <w:color w:val="000000"/>
                <w:sz w:val="24"/>
                <w:szCs w:val="24"/>
                <w:lang w:val="ru-RU"/>
              </w:rPr>
              <w:t>Нутрициология</w:t>
            </w:r>
            <w:r w:rsidR="00DC37D1">
              <w:rPr>
                <w:rFonts w:ascii="Times New Roman" w:eastAsia="Calibri" w:hAnsi="Times New Roman" w:cs="Times New Roman"/>
                <w:color w:val="000000"/>
                <w:sz w:val="24"/>
                <w:szCs w:val="24"/>
                <w:lang w:val="ru-RU"/>
              </w:rPr>
              <w:t>»</w:t>
            </w:r>
            <w:r w:rsidR="004F6191" w:rsidRPr="008E4FFC">
              <w:rPr>
                <w:rFonts w:ascii="Times New Roman" w:eastAsia="Calibri" w:hAnsi="Times New Roman" w:cs="Times New Roman"/>
                <w:color w:val="000000"/>
                <w:sz w:val="24"/>
                <w:szCs w:val="24"/>
                <w:lang w:val="ru-RU"/>
              </w:rPr>
              <w:t xml:space="preserve">, </w:t>
            </w:r>
          </w:p>
          <w:p w14:paraId="4E946F25" w14:textId="77777777" w:rsidR="00DD374A" w:rsidRPr="008E4FFC" w:rsidRDefault="009E1626" w:rsidP="00FD063D">
            <w:pPr>
              <w:spacing w:after="0" w:line="240" w:lineRule="auto"/>
              <w:ind w:left="142"/>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lang w:val="ru-RU"/>
              </w:rPr>
              <w:t>приказ №3657 от 03.09.2014г.</w:t>
            </w:r>
          </w:p>
        </w:tc>
      </w:tr>
      <w:tr w:rsidR="00DD374A" w:rsidRPr="00456CB7" w14:paraId="3310C36D"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47CEF679"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6</w:t>
            </w:r>
          </w:p>
        </w:tc>
        <w:tc>
          <w:tcPr>
            <w:tcW w:w="3969" w:type="dxa"/>
            <w:tcBorders>
              <w:top w:val="outset" w:sz="6" w:space="0" w:color="auto"/>
              <w:left w:val="outset" w:sz="6" w:space="0" w:color="auto"/>
              <w:bottom w:val="outset" w:sz="6" w:space="0" w:color="auto"/>
              <w:right w:val="outset" w:sz="6" w:space="0" w:color="auto"/>
            </w:tcBorders>
            <w:vAlign w:val="center"/>
            <w:hideMark/>
          </w:tcPr>
          <w:p w14:paraId="69D24A95" w14:textId="77777777" w:rsidR="00DD374A" w:rsidRPr="008E4FFC" w:rsidRDefault="00DD374A" w:rsidP="00B309CF">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Стаж</w:t>
            </w:r>
            <w:r w:rsidR="004F6191" w:rsidRPr="008E4FFC">
              <w:rPr>
                <w:rFonts w:ascii="Times New Roman" w:eastAsia="Times New Roman" w:hAnsi="Times New Roman" w:cs="Times New Roman"/>
                <w:sz w:val="24"/>
                <w:szCs w:val="24"/>
                <w:lang w:val="ru-RU" w:eastAsia="ru-RU"/>
              </w:rPr>
              <w:t xml:space="preserve"> </w:t>
            </w:r>
            <w:r w:rsidRPr="008E4FFC">
              <w:rPr>
                <w:rFonts w:ascii="Times New Roman" w:eastAsia="Times New Roman" w:hAnsi="Times New Roman" w:cs="Times New Roman"/>
                <w:sz w:val="24"/>
                <w:szCs w:val="24"/>
                <w:lang w:val="ru-RU" w:eastAsia="ru-RU"/>
              </w:rPr>
              <w:t>научной</w:t>
            </w:r>
            <w:r w:rsidR="00B309CF" w:rsidRPr="008E4FFC">
              <w:rPr>
                <w:rFonts w:ascii="Times New Roman" w:eastAsia="Times New Roman" w:hAnsi="Times New Roman" w:cs="Times New Roman"/>
                <w:sz w:val="24"/>
                <w:szCs w:val="24"/>
                <w:lang w:val="ru-RU" w:eastAsia="ru-RU"/>
              </w:rPr>
              <w:t xml:space="preserve">, научно-педагогической </w:t>
            </w:r>
            <w:r w:rsidRPr="008E4FFC">
              <w:rPr>
                <w:rFonts w:ascii="Times New Roman" w:eastAsia="Times New Roman" w:hAnsi="Times New Roman" w:cs="Times New Roman"/>
                <w:sz w:val="24"/>
                <w:szCs w:val="24"/>
                <w:lang w:val="ru-RU" w:eastAsia="ru-RU"/>
              </w:rPr>
              <w:t>деятельности</w:t>
            </w:r>
          </w:p>
        </w:tc>
        <w:tc>
          <w:tcPr>
            <w:tcW w:w="4967" w:type="dxa"/>
            <w:tcBorders>
              <w:top w:val="outset" w:sz="6" w:space="0" w:color="auto"/>
              <w:left w:val="outset" w:sz="6" w:space="0" w:color="auto"/>
              <w:bottom w:val="outset" w:sz="6" w:space="0" w:color="auto"/>
              <w:right w:val="outset" w:sz="6" w:space="0" w:color="auto"/>
            </w:tcBorders>
            <w:vAlign w:val="center"/>
            <w:hideMark/>
          </w:tcPr>
          <w:p w14:paraId="43843309" w14:textId="77777777" w:rsidR="00FF5E70" w:rsidRDefault="00FF5E70" w:rsidP="00FF5E7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Научный стаж: </w:t>
            </w:r>
            <w:r w:rsidRPr="008D53D1">
              <w:rPr>
                <w:rFonts w:ascii="Times New Roman" w:eastAsia="Times New Roman" w:hAnsi="Times New Roman" w:cs="Times New Roman"/>
                <w:sz w:val="24"/>
                <w:szCs w:val="24"/>
                <w:lang w:val="ru-RU" w:eastAsia="ru-RU"/>
              </w:rPr>
              <w:t>27 л</w:t>
            </w:r>
            <w:r>
              <w:rPr>
                <w:rFonts w:ascii="Times New Roman" w:eastAsia="Times New Roman" w:hAnsi="Times New Roman" w:cs="Times New Roman"/>
                <w:sz w:val="24"/>
                <w:szCs w:val="24"/>
                <w:lang w:val="ru-RU" w:eastAsia="ru-RU"/>
              </w:rPr>
              <w:t>ет</w:t>
            </w:r>
          </w:p>
          <w:p w14:paraId="41A6B23E" w14:textId="77777777" w:rsidR="00DD374A" w:rsidRPr="00DC37D1" w:rsidRDefault="00FF5E70" w:rsidP="00FF5E70">
            <w:pPr>
              <w:spacing w:after="0" w:line="240" w:lineRule="auto"/>
              <w:rPr>
                <w:rFonts w:ascii="Times New Roman" w:eastAsia="Calibri" w:hAnsi="Times New Roman" w:cs="Times New Roman"/>
                <w:color w:val="000000"/>
                <w:sz w:val="24"/>
                <w:szCs w:val="24"/>
                <w:lang w:val="ru-RU"/>
              </w:rPr>
            </w:pPr>
            <w:r>
              <w:rPr>
                <w:rFonts w:ascii="Times New Roman" w:eastAsia="Times New Roman" w:hAnsi="Times New Roman" w:cs="Times New Roman"/>
                <w:sz w:val="24"/>
                <w:szCs w:val="24"/>
                <w:lang w:val="ru-RU" w:eastAsia="ru-RU"/>
              </w:rPr>
              <w:t xml:space="preserve"> В</w:t>
            </w:r>
            <w:r w:rsidR="00DD374A" w:rsidRPr="00DC37D1">
              <w:rPr>
                <w:rFonts w:ascii="Times New Roman" w:eastAsia="Times New Roman" w:hAnsi="Times New Roman" w:cs="Times New Roman"/>
                <w:sz w:val="24"/>
                <w:szCs w:val="24"/>
                <w:lang w:val="ru-RU" w:eastAsia="ru-RU"/>
              </w:rPr>
              <w:t xml:space="preserve"> должности  заведующей </w:t>
            </w:r>
            <w:r w:rsidR="004F6191" w:rsidRPr="00DC37D1">
              <w:rPr>
                <w:rFonts w:ascii="Times New Roman" w:eastAsia="Times New Roman" w:hAnsi="Times New Roman" w:cs="Times New Roman"/>
                <w:sz w:val="24"/>
                <w:szCs w:val="24"/>
                <w:lang w:val="ru-RU" w:eastAsia="ru-RU"/>
              </w:rPr>
              <w:t>кафедрой</w:t>
            </w:r>
            <w:r>
              <w:rPr>
                <w:rFonts w:ascii="Times New Roman" w:eastAsia="Times New Roman" w:hAnsi="Times New Roman" w:cs="Times New Roman"/>
                <w:sz w:val="24"/>
                <w:szCs w:val="24"/>
                <w:lang w:val="ru-RU" w:eastAsia="ru-RU"/>
              </w:rPr>
              <w:t>:</w:t>
            </w:r>
            <w:r w:rsidR="00DD374A" w:rsidRPr="00DC37D1">
              <w:rPr>
                <w:rFonts w:ascii="Times New Roman" w:eastAsia="Times New Roman" w:hAnsi="Times New Roman" w:cs="Times New Roman"/>
                <w:sz w:val="24"/>
                <w:szCs w:val="24"/>
                <w:lang w:val="ru-RU" w:eastAsia="ru-RU"/>
              </w:rPr>
              <w:t xml:space="preserve"> </w:t>
            </w:r>
            <w:r w:rsidR="00DC37D1" w:rsidRPr="00DC37D1">
              <w:rPr>
                <w:rFonts w:ascii="Times New Roman" w:eastAsia="Times New Roman" w:hAnsi="Times New Roman" w:cs="Times New Roman"/>
                <w:sz w:val="24"/>
                <w:szCs w:val="24"/>
                <w:lang w:val="ru-RU" w:eastAsia="ru-RU"/>
              </w:rPr>
              <w:t>10</w:t>
            </w:r>
            <w:r w:rsidR="00DD374A" w:rsidRPr="00DC37D1">
              <w:rPr>
                <w:rFonts w:ascii="Times New Roman" w:eastAsia="Times New Roman" w:hAnsi="Times New Roman" w:cs="Times New Roman"/>
                <w:sz w:val="24"/>
                <w:szCs w:val="24"/>
                <w:lang w:val="ru-RU" w:eastAsia="ru-RU"/>
              </w:rPr>
              <w:t xml:space="preserve"> лет</w:t>
            </w:r>
            <w:r w:rsidR="00B309CF" w:rsidRPr="00DC37D1">
              <w:rPr>
                <w:rFonts w:ascii="Times New Roman" w:eastAsia="Times New Roman" w:hAnsi="Times New Roman" w:cs="Times New Roman"/>
                <w:sz w:val="24"/>
                <w:szCs w:val="24"/>
                <w:lang w:val="ru-RU" w:eastAsia="ru-RU"/>
              </w:rPr>
              <w:t>.</w:t>
            </w:r>
          </w:p>
        </w:tc>
      </w:tr>
      <w:tr w:rsidR="00DD374A" w:rsidRPr="00456CB7" w14:paraId="115B24C4"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2525EA57"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7</w:t>
            </w:r>
          </w:p>
        </w:tc>
        <w:tc>
          <w:tcPr>
            <w:tcW w:w="3969" w:type="dxa"/>
            <w:tcBorders>
              <w:top w:val="outset" w:sz="6" w:space="0" w:color="auto"/>
              <w:left w:val="outset" w:sz="6" w:space="0" w:color="auto"/>
              <w:bottom w:val="outset" w:sz="6" w:space="0" w:color="auto"/>
              <w:right w:val="outset" w:sz="6" w:space="0" w:color="auto"/>
            </w:tcBorders>
            <w:vAlign w:val="center"/>
            <w:hideMark/>
          </w:tcPr>
          <w:p w14:paraId="3A9BD8DB"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Количество научных статей после защиты диссертации/получения ученого звания ассоциированного профессора (доцента)</w:t>
            </w:r>
          </w:p>
        </w:tc>
        <w:tc>
          <w:tcPr>
            <w:tcW w:w="4967" w:type="dxa"/>
            <w:tcBorders>
              <w:top w:val="outset" w:sz="6" w:space="0" w:color="auto"/>
              <w:left w:val="outset" w:sz="6" w:space="0" w:color="auto"/>
              <w:bottom w:val="outset" w:sz="6" w:space="0" w:color="auto"/>
              <w:right w:val="outset" w:sz="6" w:space="0" w:color="auto"/>
            </w:tcBorders>
            <w:vAlign w:val="center"/>
            <w:hideMark/>
          </w:tcPr>
          <w:p w14:paraId="07DB2DD1" w14:textId="77777777" w:rsidR="00DD374A" w:rsidRPr="00AA3EC6" w:rsidRDefault="00AA3EC6" w:rsidP="00AA3EC6">
            <w:pPr>
              <w:pStyle w:val="a5"/>
              <w:spacing w:before="0" w:beforeAutospacing="0" w:after="0" w:afterAutospacing="0"/>
              <w:rPr>
                <w:lang w:val="kk-KZ"/>
              </w:rPr>
            </w:pPr>
            <w:r w:rsidRPr="00AA3EC6">
              <w:rPr>
                <w:color w:val="000000"/>
                <w:lang w:val="ru-RU"/>
              </w:rPr>
              <w:t>Всего</w:t>
            </w:r>
            <w:r>
              <w:rPr>
                <w:color w:val="000000"/>
                <w:lang w:val="kk-KZ"/>
              </w:rPr>
              <w:t xml:space="preserve"> </w:t>
            </w:r>
            <w:r w:rsidRPr="005B7C83">
              <w:rPr>
                <w:color w:val="000000"/>
                <w:lang w:val="kk-KZ"/>
              </w:rPr>
              <w:t>-</w:t>
            </w:r>
            <w:r w:rsidRPr="005B7C83">
              <w:rPr>
                <w:color w:val="000000"/>
                <w:lang w:val="ru-RU"/>
              </w:rPr>
              <w:t xml:space="preserve"> </w:t>
            </w:r>
            <w:r w:rsidRPr="005B7C83">
              <w:rPr>
                <w:color w:val="000000"/>
                <w:lang w:val="kk-KZ"/>
              </w:rPr>
              <w:t>2</w:t>
            </w:r>
            <w:r w:rsidR="005B7C83" w:rsidRPr="005B7C83">
              <w:rPr>
                <w:color w:val="000000"/>
                <w:lang w:val="kk-KZ"/>
              </w:rPr>
              <w:t>3</w:t>
            </w:r>
            <w:r w:rsidRPr="005B7C83">
              <w:rPr>
                <w:color w:val="000000"/>
                <w:lang w:val="ru-RU"/>
              </w:rPr>
              <w:t>,</w:t>
            </w:r>
            <w:r w:rsidRPr="00AA3EC6">
              <w:rPr>
                <w:color w:val="000000"/>
                <w:lang w:val="ru-RU"/>
              </w:rPr>
              <w:br/>
              <w:t>в изданиях рекомендуемых уполномоченным органом</w:t>
            </w:r>
            <w:r>
              <w:rPr>
                <w:color w:val="000000"/>
                <w:lang w:val="kk-KZ"/>
              </w:rPr>
              <w:t xml:space="preserve"> -  1</w:t>
            </w:r>
            <w:r w:rsidR="005B7C83">
              <w:rPr>
                <w:color w:val="000000"/>
                <w:lang w:val="kk-KZ"/>
              </w:rPr>
              <w:t>3</w:t>
            </w:r>
            <w:r w:rsidRPr="00AA3EC6">
              <w:rPr>
                <w:color w:val="000000"/>
                <w:lang w:val="ru-RU"/>
              </w:rPr>
              <w:t>,</w:t>
            </w:r>
            <w:r w:rsidRPr="00AA3EC6">
              <w:rPr>
                <w:color w:val="000000"/>
                <w:lang w:val="ru-RU"/>
              </w:rPr>
              <w:br/>
              <w:t xml:space="preserve">в научных журналах, входящих в базы компании </w:t>
            </w:r>
            <w:r w:rsidRPr="00C7111F">
              <w:rPr>
                <w:color w:val="000000"/>
              </w:rPr>
              <w:t>Clarivate</w:t>
            </w:r>
            <w:r w:rsidRPr="00AA3EC6">
              <w:rPr>
                <w:color w:val="000000"/>
                <w:lang w:val="ru-RU"/>
              </w:rPr>
              <w:t xml:space="preserve"> </w:t>
            </w:r>
            <w:r w:rsidRPr="00C7111F">
              <w:rPr>
                <w:color w:val="000000"/>
              </w:rPr>
              <w:t>Analytics</w:t>
            </w:r>
            <w:r w:rsidRPr="00AA3EC6">
              <w:rPr>
                <w:color w:val="000000"/>
                <w:lang w:val="ru-RU"/>
              </w:rPr>
              <w:t xml:space="preserve"> (</w:t>
            </w:r>
            <w:proofErr w:type="spellStart"/>
            <w:r w:rsidRPr="00AA3EC6">
              <w:rPr>
                <w:color w:val="000000"/>
                <w:lang w:val="ru-RU"/>
              </w:rPr>
              <w:t>Кларивэйт</w:t>
            </w:r>
            <w:proofErr w:type="spellEnd"/>
            <w:r w:rsidRPr="00AA3EC6">
              <w:rPr>
                <w:color w:val="000000"/>
                <w:lang w:val="ru-RU"/>
              </w:rPr>
              <w:t xml:space="preserve"> </w:t>
            </w:r>
            <w:proofErr w:type="spellStart"/>
            <w:r w:rsidRPr="00AA3EC6">
              <w:rPr>
                <w:color w:val="000000"/>
                <w:lang w:val="ru-RU"/>
              </w:rPr>
              <w:t>Аналитикс</w:t>
            </w:r>
            <w:proofErr w:type="spellEnd"/>
            <w:r w:rsidRPr="00AA3EC6">
              <w:rPr>
                <w:color w:val="000000"/>
                <w:lang w:val="ru-RU"/>
              </w:rPr>
              <w:t>) (</w:t>
            </w:r>
            <w:r w:rsidRPr="00C7111F">
              <w:rPr>
                <w:color w:val="000000"/>
              </w:rPr>
              <w:t>Web</w:t>
            </w:r>
            <w:r w:rsidRPr="00AA3EC6">
              <w:rPr>
                <w:color w:val="000000"/>
                <w:lang w:val="ru-RU"/>
              </w:rPr>
              <w:t xml:space="preserve"> </w:t>
            </w:r>
            <w:r w:rsidRPr="00C7111F">
              <w:rPr>
                <w:color w:val="000000"/>
              </w:rPr>
              <w:t>of</w:t>
            </w:r>
            <w:r w:rsidRPr="00AA3EC6">
              <w:rPr>
                <w:color w:val="000000"/>
                <w:lang w:val="ru-RU"/>
              </w:rPr>
              <w:t xml:space="preserve"> </w:t>
            </w:r>
            <w:r w:rsidRPr="00C7111F">
              <w:rPr>
                <w:color w:val="000000"/>
              </w:rPr>
              <w:t>Science</w:t>
            </w:r>
            <w:r w:rsidRPr="00AA3EC6">
              <w:rPr>
                <w:color w:val="000000"/>
                <w:lang w:val="ru-RU"/>
              </w:rPr>
              <w:t xml:space="preserve"> </w:t>
            </w:r>
            <w:r w:rsidRPr="00C7111F">
              <w:rPr>
                <w:color w:val="000000"/>
              </w:rPr>
              <w:t>Core</w:t>
            </w:r>
            <w:r w:rsidRPr="00AA3EC6">
              <w:rPr>
                <w:color w:val="000000"/>
                <w:lang w:val="ru-RU"/>
              </w:rPr>
              <w:t xml:space="preserve"> </w:t>
            </w:r>
            <w:r w:rsidRPr="00C7111F">
              <w:rPr>
                <w:color w:val="000000"/>
              </w:rPr>
              <w:t>Collection</w:t>
            </w:r>
            <w:r w:rsidRPr="00AA3EC6">
              <w:rPr>
                <w:color w:val="000000"/>
                <w:lang w:val="ru-RU"/>
              </w:rPr>
              <w:t xml:space="preserve">, </w:t>
            </w:r>
            <w:r w:rsidRPr="00C7111F">
              <w:rPr>
                <w:color w:val="000000"/>
              </w:rPr>
              <w:t>Clarivate</w:t>
            </w:r>
            <w:r w:rsidRPr="00AA3EC6">
              <w:rPr>
                <w:color w:val="000000"/>
                <w:lang w:val="ru-RU"/>
              </w:rPr>
              <w:t xml:space="preserve"> </w:t>
            </w:r>
            <w:r w:rsidRPr="00C7111F">
              <w:rPr>
                <w:color w:val="000000"/>
              </w:rPr>
              <w:t>Analytics</w:t>
            </w:r>
            <w:r w:rsidRPr="00AA3EC6">
              <w:rPr>
                <w:color w:val="000000"/>
                <w:lang w:val="ru-RU"/>
              </w:rPr>
              <w:t xml:space="preserve"> (Вэб оф Сайнс Кор Коллекшн, </w:t>
            </w:r>
            <w:proofErr w:type="spellStart"/>
            <w:r w:rsidRPr="00AA3EC6">
              <w:rPr>
                <w:color w:val="000000"/>
                <w:lang w:val="ru-RU"/>
              </w:rPr>
              <w:t>Кларивэйт</w:t>
            </w:r>
            <w:proofErr w:type="spellEnd"/>
            <w:r w:rsidRPr="00AA3EC6">
              <w:rPr>
                <w:color w:val="000000"/>
                <w:lang w:val="ru-RU"/>
              </w:rPr>
              <w:t xml:space="preserve"> </w:t>
            </w:r>
            <w:proofErr w:type="spellStart"/>
            <w:r w:rsidRPr="00AA3EC6">
              <w:rPr>
                <w:color w:val="000000"/>
                <w:lang w:val="ru-RU"/>
              </w:rPr>
              <w:t>Аналитикс</w:t>
            </w:r>
            <w:proofErr w:type="spellEnd"/>
            <w:r w:rsidRPr="00AA3EC6">
              <w:rPr>
                <w:color w:val="000000"/>
                <w:lang w:val="ru-RU"/>
              </w:rPr>
              <w:t>)) __</w:t>
            </w:r>
            <w:r w:rsidR="005B7C83">
              <w:rPr>
                <w:color w:val="000000"/>
                <w:lang w:val="ru-RU"/>
              </w:rPr>
              <w:t>-</w:t>
            </w:r>
            <w:r w:rsidRPr="00AA3EC6">
              <w:rPr>
                <w:color w:val="000000"/>
                <w:lang w:val="ru-RU"/>
              </w:rPr>
              <w:t xml:space="preserve">___, </w:t>
            </w:r>
            <w:r w:rsidRPr="00C7111F">
              <w:rPr>
                <w:color w:val="000000"/>
              </w:rPr>
              <w:t>Scopus</w:t>
            </w:r>
            <w:r w:rsidRPr="00AA3EC6">
              <w:rPr>
                <w:color w:val="000000"/>
                <w:lang w:val="ru-RU"/>
              </w:rPr>
              <w:t xml:space="preserve"> (Скопус) или </w:t>
            </w:r>
            <w:r w:rsidRPr="00C7111F">
              <w:rPr>
                <w:color w:val="000000"/>
              </w:rPr>
              <w:t>JSTOR</w:t>
            </w:r>
            <w:r w:rsidRPr="00AA3EC6">
              <w:rPr>
                <w:color w:val="000000"/>
                <w:lang w:val="ru-RU"/>
              </w:rPr>
              <w:t xml:space="preserve"> (ДЖЕЙСТОР)</w:t>
            </w:r>
            <w:r>
              <w:rPr>
                <w:color w:val="000000"/>
                <w:lang w:val="kk-KZ"/>
              </w:rPr>
              <w:t xml:space="preserve"> – </w:t>
            </w:r>
            <w:r w:rsidR="005B7C83">
              <w:rPr>
                <w:color w:val="000000"/>
                <w:lang w:val="kk-KZ"/>
              </w:rPr>
              <w:t>3</w:t>
            </w:r>
            <w:r>
              <w:rPr>
                <w:color w:val="000000"/>
                <w:lang w:val="kk-KZ"/>
              </w:rPr>
              <w:t xml:space="preserve">, в материалах международных конференции – </w:t>
            </w:r>
            <w:r w:rsidR="005B7C83" w:rsidRPr="005B7C83">
              <w:rPr>
                <w:color w:val="000000"/>
                <w:lang w:val="kk-KZ"/>
              </w:rPr>
              <w:t>7</w:t>
            </w:r>
            <w:r w:rsidRPr="005B7C83">
              <w:rPr>
                <w:color w:val="000000"/>
                <w:lang w:val="kk-KZ"/>
              </w:rPr>
              <w:t>.</w:t>
            </w:r>
          </w:p>
          <w:p w14:paraId="7E795FBF" w14:textId="77777777" w:rsidR="00DD374A" w:rsidRPr="008E4FFC" w:rsidRDefault="00DD374A" w:rsidP="00FD063D">
            <w:pPr>
              <w:spacing w:after="0" w:line="240" w:lineRule="auto"/>
              <w:ind w:left="142"/>
              <w:jc w:val="both"/>
              <w:rPr>
                <w:rFonts w:ascii="Times New Roman" w:eastAsia="Times New Roman" w:hAnsi="Times New Roman" w:cs="Times New Roman"/>
                <w:sz w:val="24"/>
                <w:szCs w:val="24"/>
                <w:lang w:val="ru-RU" w:eastAsia="ru-RU"/>
              </w:rPr>
            </w:pPr>
          </w:p>
        </w:tc>
      </w:tr>
      <w:tr w:rsidR="00DD374A" w:rsidRPr="00456CB7" w14:paraId="45E926BD"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709E28C6"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8</w:t>
            </w:r>
          </w:p>
        </w:tc>
        <w:tc>
          <w:tcPr>
            <w:tcW w:w="3969" w:type="dxa"/>
            <w:tcBorders>
              <w:top w:val="outset" w:sz="6" w:space="0" w:color="auto"/>
              <w:left w:val="outset" w:sz="6" w:space="0" w:color="auto"/>
              <w:bottom w:val="outset" w:sz="6" w:space="0" w:color="auto"/>
              <w:right w:val="outset" w:sz="6" w:space="0" w:color="auto"/>
            </w:tcBorders>
            <w:vAlign w:val="center"/>
            <w:hideMark/>
          </w:tcPr>
          <w:p w14:paraId="7E8F2F42"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Количество, изданных за последние 5 лет монографий, учебников, единолично написанных учебных (учебно-методических) пособий</w:t>
            </w:r>
          </w:p>
        </w:tc>
        <w:tc>
          <w:tcPr>
            <w:tcW w:w="4967" w:type="dxa"/>
            <w:tcBorders>
              <w:top w:val="outset" w:sz="6" w:space="0" w:color="auto"/>
              <w:left w:val="outset" w:sz="6" w:space="0" w:color="auto"/>
              <w:bottom w:val="outset" w:sz="6" w:space="0" w:color="auto"/>
              <w:right w:val="outset" w:sz="6" w:space="0" w:color="auto"/>
            </w:tcBorders>
            <w:vAlign w:val="center"/>
            <w:hideMark/>
          </w:tcPr>
          <w:p w14:paraId="5614F694" w14:textId="514F628A" w:rsidR="004540B2" w:rsidRDefault="004540B2" w:rsidP="004540B2">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 Монография «Мектептегі білім алушылардың денсаулығын басқару», Алматы, 2024.-2</w:t>
            </w:r>
            <w:r w:rsidR="00B56369">
              <w:rPr>
                <w:rFonts w:ascii="Times New Roman" w:hAnsi="Times New Roman" w:cs="Times New Roman"/>
                <w:color w:val="000000"/>
                <w:sz w:val="24"/>
                <w:szCs w:val="24"/>
                <w:lang w:val="kk-KZ"/>
              </w:rPr>
              <w:t>24</w:t>
            </w:r>
            <w:r>
              <w:rPr>
                <w:rFonts w:ascii="Times New Roman" w:hAnsi="Times New Roman" w:cs="Times New Roman"/>
                <w:color w:val="000000"/>
                <w:sz w:val="24"/>
                <w:szCs w:val="24"/>
                <w:lang w:val="kk-KZ"/>
              </w:rPr>
              <w:t xml:space="preserve">б. </w:t>
            </w:r>
            <w:r w:rsidRPr="00C675EA">
              <w:rPr>
                <w:rFonts w:ascii="Times New Roman" w:hAnsi="Times New Roman" w:cs="Times New Roman"/>
                <w:color w:val="000000"/>
                <w:sz w:val="24"/>
                <w:szCs w:val="24"/>
                <w:lang w:val="kk-KZ"/>
              </w:rPr>
              <w:t>ISBN 978-601-246-79</w:t>
            </w:r>
            <w:r>
              <w:rPr>
                <w:rFonts w:ascii="Times New Roman" w:hAnsi="Times New Roman" w:cs="Times New Roman"/>
                <w:color w:val="000000"/>
                <w:sz w:val="24"/>
                <w:szCs w:val="24"/>
                <w:lang w:val="kk-KZ"/>
              </w:rPr>
              <w:t>9</w:t>
            </w:r>
            <w:r w:rsidRPr="00C675EA">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4.</w:t>
            </w:r>
            <w:r w:rsidRPr="004540B2">
              <w:rPr>
                <w:rFonts w:ascii="Times New Roman" w:hAnsi="Times New Roman" w:cs="Times New Roman"/>
                <w:color w:val="000000"/>
                <w:sz w:val="24"/>
                <w:szCs w:val="24"/>
                <w:lang w:val="ru-RU"/>
              </w:rPr>
              <w:t xml:space="preserve"> </w:t>
            </w:r>
          </w:p>
          <w:p w14:paraId="7D44727D" w14:textId="77777777" w:rsidR="00DC37D1" w:rsidRPr="00FD063D" w:rsidRDefault="004540B2" w:rsidP="00180CFA">
            <w:pPr>
              <w:spacing w:after="0" w:line="240" w:lineRule="auto"/>
              <w:rPr>
                <w:rFonts w:ascii="Times New Roman" w:eastAsia="Times New Roman" w:hAnsi="Times New Roman" w:cs="Times New Roman"/>
                <w:sz w:val="24"/>
                <w:szCs w:val="24"/>
                <w:lang w:val="ru-RU" w:eastAsia="ru-RU"/>
              </w:rPr>
            </w:pPr>
            <w:r>
              <w:rPr>
                <w:rFonts w:ascii="Times New Roman" w:hAnsi="Times New Roman" w:cs="Times New Roman"/>
                <w:color w:val="000000"/>
                <w:sz w:val="24"/>
                <w:szCs w:val="24"/>
                <w:lang w:val="kk-KZ"/>
              </w:rPr>
              <w:t>Утверждено и рекомендовано к изданию на Ученом совете НАО «КазНМУ им.С.Д.Асфендиярова» от 28.06.2024 протокол №14.</w:t>
            </w:r>
          </w:p>
        </w:tc>
      </w:tr>
      <w:tr w:rsidR="00DD374A" w:rsidRPr="00F415D2" w14:paraId="25F36DE4"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1C7FE7EB"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9</w:t>
            </w:r>
          </w:p>
        </w:tc>
        <w:tc>
          <w:tcPr>
            <w:tcW w:w="3969" w:type="dxa"/>
            <w:tcBorders>
              <w:top w:val="outset" w:sz="6" w:space="0" w:color="auto"/>
              <w:left w:val="outset" w:sz="6" w:space="0" w:color="auto"/>
              <w:bottom w:val="outset" w:sz="6" w:space="0" w:color="auto"/>
              <w:right w:val="outset" w:sz="6" w:space="0" w:color="auto"/>
            </w:tcBorders>
            <w:vAlign w:val="center"/>
            <w:hideMark/>
          </w:tcPr>
          <w:p w14:paraId="71F0F23E" w14:textId="77777777" w:rsidR="00DD374A" w:rsidRPr="00DC37D1" w:rsidRDefault="00DC37D1" w:rsidP="00DD374A">
            <w:pPr>
              <w:spacing w:after="0" w:line="240" w:lineRule="auto"/>
              <w:ind w:left="142"/>
              <w:rPr>
                <w:rFonts w:ascii="Times New Roman" w:eastAsia="Times New Roman" w:hAnsi="Times New Roman" w:cs="Times New Roman"/>
                <w:sz w:val="24"/>
                <w:szCs w:val="24"/>
                <w:lang w:val="ru-RU" w:eastAsia="ru-RU"/>
              </w:rPr>
            </w:pPr>
            <w:r w:rsidRPr="00DC37D1">
              <w:rPr>
                <w:rFonts w:ascii="Times New Roman" w:hAnsi="Times New Roman" w:cs="Times New Roman"/>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w:t>
            </w:r>
            <w:r w:rsidRPr="00DC37D1">
              <w:rPr>
                <w:rFonts w:ascii="Times New Roman" w:hAnsi="Times New Roman" w:cs="Times New Roman"/>
                <w:color w:val="000000"/>
                <w:sz w:val="24"/>
                <w:szCs w:val="24"/>
              </w:rPr>
              <w:t>PhD</w:t>
            </w:r>
            <w:r w:rsidRPr="00DC37D1">
              <w:rPr>
                <w:rFonts w:ascii="Times New Roman" w:hAnsi="Times New Roman" w:cs="Times New Roman"/>
                <w:color w:val="000000"/>
                <w:sz w:val="24"/>
                <w:szCs w:val="24"/>
                <w:lang w:val="ru-RU"/>
              </w:rPr>
              <w:t>), доктора по профилю) или академическая степень доктора философии (</w:t>
            </w:r>
            <w:r w:rsidRPr="00DC37D1">
              <w:rPr>
                <w:rFonts w:ascii="Times New Roman" w:hAnsi="Times New Roman" w:cs="Times New Roman"/>
                <w:color w:val="000000"/>
                <w:sz w:val="24"/>
                <w:szCs w:val="24"/>
              </w:rPr>
              <w:t>PhD</w:t>
            </w:r>
            <w:r w:rsidRPr="00DC37D1">
              <w:rPr>
                <w:rFonts w:ascii="Times New Roman" w:hAnsi="Times New Roman" w:cs="Times New Roman"/>
                <w:color w:val="000000"/>
                <w:sz w:val="24"/>
                <w:szCs w:val="24"/>
                <w:lang w:val="ru-RU"/>
              </w:rPr>
              <w:t>), доктора по профилю или степень доктора философии (</w:t>
            </w:r>
            <w:r w:rsidRPr="00DC37D1">
              <w:rPr>
                <w:rFonts w:ascii="Times New Roman" w:hAnsi="Times New Roman" w:cs="Times New Roman"/>
                <w:color w:val="000000"/>
                <w:sz w:val="24"/>
                <w:szCs w:val="24"/>
              </w:rPr>
              <w:t>PhD</w:t>
            </w:r>
            <w:r w:rsidRPr="00DC37D1">
              <w:rPr>
                <w:rFonts w:ascii="Times New Roman" w:hAnsi="Times New Roman" w:cs="Times New Roman"/>
                <w:color w:val="000000"/>
                <w:sz w:val="24"/>
                <w:szCs w:val="24"/>
                <w:lang w:val="ru-RU"/>
              </w:rPr>
              <w:t>), доктора по профилю</w:t>
            </w:r>
          </w:p>
        </w:tc>
        <w:tc>
          <w:tcPr>
            <w:tcW w:w="4967" w:type="dxa"/>
            <w:tcBorders>
              <w:top w:val="outset" w:sz="6" w:space="0" w:color="auto"/>
              <w:left w:val="outset" w:sz="6" w:space="0" w:color="auto"/>
              <w:bottom w:val="outset" w:sz="6" w:space="0" w:color="auto"/>
              <w:right w:val="outset" w:sz="6" w:space="0" w:color="auto"/>
            </w:tcBorders>
            <w:vAlign w:val="center"/>
            <w:hideMark/>
          </w:tcPr>
          <w:p w14:paraId="438A267D" w14:textId="77777777" w:rsidR="00DD374A" w:rsidRPr="008E4FFC" w:rsidRDefault="00DC37D1" w:rsidP="00FD063D">
            <w:pPr>
              <w:spacing w:line="240" w:lineRule="auto"/>
              <w:ind w:left="142"/>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
        </w:tc>
      </w:tr>
      <w:tr w:rsidR="00DD374A" w:rsidRPr="00F701FF" w14:paraId="1094F62E" w14:textId="77777777" w:rsidTr="005B7C83">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06CB8D90"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lastRenderedPageBreak/>
              <w:t>10</w:t>
            </w:r>
          </w:p>
        </w:tc>
        <w:tc>
          <w:tcPr>
            <w:tcW w:w="3969" w:type="dxa"/>
            <w:tcBorders>
              <w:top w:val="outset" w:sz="6" w:space="0" w:color="auto"/>
              <w:left w:val="outset" w:sz="6" w:space="0" w:color="auto"/>
              <w:bottom w:val="outset" w:sz="6" w:space="0" w:color="auto"/>
              <w:right w:val="outset" w:sz="6" w:space="0" w:color="auto"/>
            </w:tcBorders>
            <w:vAlign w:val="center"/>
            <w:hideMark/>
          </w:tcPr>
          <w:p w14:paraId="4A027699"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 xml:space="preserve">Подготовленные под его руководством лауреаты, </w:t>
            </w:r>
            <w:r w:rsidR="00DC37D1">
              <w:rPr>
                <w:rFonts w:ascii="Times New Roman" w:eastAsia="Times New Roman" w:hAnsi="Times New Roman" w:cs="Times New Roman"/>
                <w:sz w:val="24"/>
                <w:szCs w:val="24"/>
                <w:lang w:val="ru-RU" w:eastAsia="ru-RU"/>
              </w:rPr>
              <w:t xml:space="preserve"> </w:t>
            </w:r>
            <w:r w:rsidRPr="008E4FFC">
              <w:rPr>
                <w:rFonts w:ascii="Times New Roman" w:eastAsia="Times New Roman" w:hAnsi="Times New Roman" w:cs="Times New Roman"/>
                <w:sz w:val="24"/>
                <w:szCs w:val="24"/>
                <w:lang w:val="ru-RU" w:eastAsia="ru-RU"/>
              </w:rPr>
              <w:t xml:space="preserve">призеры республиканских, международных, </w:t>
            </w:r>
            <w:r w:rsidR="00DC37D1">
              <w:rPr>
                <w:rFonts w:ascii="Times New Roman" w:eastAsia="Times New Roman" w:hAnsi="Times New Roman" w:cs="Times New Roman"/>
                <w:sz w:val="24"/>
                <w:szCs w:val="24"/>
                <w:lang w:val="ru-RU" w:eastAsia="ru-RU"/>
              </w:rPr>
              <w:t xml:space="preserve"> </w:t>
            </w:r>
            <w:r w:rsidRPr="008E4FFC">
              <w:rPr>
                <w:rFonts w:ascii="Times New Roman" w:eastAsia="Times New Roman" w:hAnsi="Times New Roman" w:cs="Times New Roman"/>
                <w:sz w:val="24"/>
                <w:szCs w:val="24"/>
                <w:lang w:val="ru-RU" w:eastAsia="ru-RU"/>
              </w:rPr>
              <w:t xml:space="preserve">зарубежных конкурсов, выставок, фестивалей, премий, </w:t>
            </w:r>
            <w:r w:rsidR="00DC37D1">
              <w:rPr>
                <w:rFonts w:ascii="Times New Roman" w:eastAsia="Times New Roman" w:hAnsi="Times New Roman" w:cs="Times New Roman"/>
                <w:sz w:val="24"/>
                <w:szCs w:val="24"/>
                <w:lang w:val="ru-RU" w:eastAsia="ru-RU"/>
              </w:rPr>
              <w:t xml:space="preserve"> </w:t>
            </w:r>
            <w:r w:rsidRPr="008E4FFC">
              <w:rPr>
                <w:rFonts w:ascii="Times New Roman" w:eastAsia="Times New Roman" w:hAnsi="Times New Roman" w:cs="Times New Roman"/>
                <w:sz w:val="24"/>
                <w:szCs w:val="24"/>
                <w:lang w:val="ru-RU" w:eastAsia="ru-RU"/>
              </w:rPr>
              <w:t>олимпиад.</w:t>
            </w:r>
          </w:p>
        </w:tc>
        <w:tc>
          <w:tcPr>
            <w:tcW w:w="49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8CA8A4" w14:textId="77777777" w:rsidR="00180CFA" w:rsidRPr="005B7C83" w:rsidRDefault="00DC37D1" w:rsidP="00FD063D">
            <w:pPr>
              <w:spacing w:after="0" w:line="240" w:lineRule="auto"/>
              <w:ind w:left="142"/>
              <w:rPr>
                <w:rFonts w:ascii="Times New Roman" w:hAnsi="Times New Roman" w:cs="Times New Roman"/>
                <w:color w:val="000000"/>
                <w:sz w:val="24"/>
                <w:szCs w:val="24"/>
                <w:lang w:val="kk-KZ"/>
              </w:rPr>
            </w:pPr>
            <w:r w:rsidRPr="005B7C83">
              <w:rPr>
                <w:rFonts w:ascii="Times New Roman" w:hAnsi="Times New Roman" w:cs="Times New Roman"/>
                <w:color w:val="000000"/>
                <w:sz w:val="24"/>
                <w:szCs w:val="24"/>
                <w:lang w:val="kk-KZ"/>
              </w:rPr>
              <w:t xml:space="preserve">- І дәрежелі диплом </w:t>
            </w:r>
          </w:p>
          <w:p w14:paraId="3E2E8C58" w14:textId="77777777" w:rsidR="00180CFA" w:rsidRPr="005B7C83" w:rsidRDefault="00DC37D1" w:rsidP="00FD063D">
            <w:pPr>
              <w:spacing w:after="0" w:line="240" w:lineRule="auto"/>
              <w:ind w:left="142"/>
              <w:rPr>
                <w:rFonts w:ascii="Times New Roman" w:hAnsi="Times New Roman" w:cs="Times New Roman"/>
                <w:color w:val="000000"/>
                <w:sz w:val="24"/>
                <w:szCs w:val="24"/>
                <w:lang w:val="kk-KZ"/>
              </w:rPr>
            </w:pPr>
            <w:r w:rsidRPr="005B7C83">
              <w:rPr>
                <w:rFonts w:ascii="Times New Roman" w:hAnsi="Times New Roman" w:cs="Times New Roman"/>
                <w:color w:val="000000"/>
                <w:sz w:val="24"/>
                <w:szCs w:val="24"/>
                <w:lang w:val="kk-KZ"/>
              </w:rPr>
              <w:t>«Биология, медицина және фармацияның даму болашағы» атты жас ғалымдар мен студенттердің VIII Х</w:t>
            </w:r>
            <w:r w:rsidR="00180CFA" w:rsidRPr="005B7C83">
              <w:rPr>
                <w:rFonts w:ascii="Times New Roman" w:hAnsi="Times New Roman" w:cs="Times New Roman"/>
                <w:color w:val="000000"/>
                <w:sz w:val="24"/>
                <w:szCs w:val="24"/>
                <w:lang w:val="kk-KZ"/>
              </w:rPr>
              <w:t>алықаралық ғылыми конференциясы.</w:t>
            </w:r>
          </w:p>
          <w:p w14:paraId="1ACAF3F9" w14:textId="77777777" w:rsidR="00DC37D1" w:rsidRPr="005B7C83" w:rsidRDefault="00F701FF" w:rsidP="00FD063D">
            <w:pPr>
              <w:spacing w:after="0" w:line="240" w:lineRule="auto"/>
              <w:ind w:left="142"/>
              <w:rPr>
                <w:rFonts w:ascii="Times New Roman" w:hAnsi="Times New Roman" w:cs="Times New Roman"/>
                <w:color w:val="000000"/>
                <w:sz w:val="24"/>
                <w:szCs w:val="24"/>
                <w:lang w:val="kk-KZ"/>
              </w:rPr>
            </w:pPr>
            <w:r w:rsidRPr="005B7C83">
              <w:rPr>
                <w:rFonts w:ascii="Times New Roman" w:hAnsi="Times New Roman" w:cs="Times New Roman"/>
                <w:sz w:val="24"/>
                <w:szCs w:val="24"/>
                <w:lang w:val="kk-KZ"/>
              </w:rPr>
              <w:t>Рашканов О</w:t>
            </w:r>
            <w:r w:rsidR="00180CFA" w:rsidRPr="005B7C83">
              <w:rPr>
                <w:rFonts w:ascii="Times New Roman" w:hAnsi="Times New Roman" w:cs="Times New Roman"/>
                <w:sz w:val="24"/>
                <w:szCs w:val="24"/>
                <w:lang w:val="kk-KZ"/>
              </w:rPr>
              <w:t>.</w:t>
            </w:r>
            <w:r w:rsidR="00180CFA" w:rsidRPr="005B7C83">
              <w:rPr>
                <w:i/>
                <w:lang w:val="kk-KZ"/>
              </w:rPr>
              <w:t xml:space="preserve"> </w:t>
            </w:r>
            <w:r w:rsidR="00DC37D1" w:rsidRPr="005B7C83">
              <w:rPr>
                <w:rFonts w:ascii="Times New Roman" w:hAnsi="Times New Roman" w:cs="Times New Roman"/>
                <w:color w:val="000000"/>
                <w:sz w:val="24"/>
                <w:szCs w:val="24"/>
                <w:lang w:val="kk-KZ"/>
              </w:rPr>
              <w:t xml:space="preserve"> Шымкент, 2021 ж.</w:t>
            </w:r>
          </w:p>
          <w:p w14:paraId="76FE4F6D" w14:textId="77777777" w:rsidR="00180CFA" w:rsidRPr="005B7C83" w:rsidRDefault="00F701FF" w:rsidP="00180CFA">
            <w:pPr>
              <w:spacing w:after="0" w:line="240" w:lineRule="auto"/>
              <w:ind w:left="142"/>
              <w:rPr>
                <w:rFonts w:ascii="Times New Roman" w:hAnsi="Times New Roman" w:cs="Times New Roman"/>
                <w:color w:val="000000"/>
                <w:sz w:val="24"/>
                <w:szCs w:val="24"/>
                <w:lang w:val="kk-KZ"/>
              </w:rPr>
            </w:pPr>
            <w:r w:rsidRPr="005B7C83">
              <w:rPr>
                <w:rFonts w:ascii="Times New Roman" w:eastAsia="Calibri" w:hAnsi="Times New Roman" w:cs="Times New Roman"/>
                <w:color w:val="000000"/>
                <w:sz w:val="24"/>
                <w:szCs w:val="24"/>
                <w:lang w:val="kk-KZ"/>
              </w:rPr>
              <w:t xml:space="preserve">- </w:t>
            </w:r>
            <w:r w:rsidR="00180CFA" w:rsidRPr="005B7C83">
              <w:rPr>
                <w:rFonts w:ascii="Times New Roman" w:hAnsi="Times New Roman" w:cs="Times New Roman"/>
                <w:color w:val="000000"/>
                <w:sz w:val="24"/>
                <w:szCs w:val="24"/>
                <w:lang w:val="kk-KZ"/>
              </w:rPr>
              <w:t>І дәрежелі диплом</w:t>
            </w:r>
          </w:p>
          <w:p w14:paraId="1539FCBD" w14:textId="77777777" w:rsidR="00180CFA" w:rsidRPr="005B7C83" w:rsidRDefault="00180CFA" w:rsidP="00180CFA">
            <w:pPr>
              <w:spacing w:after="0" w:line="240" w:lineRule="auto"/>
              <w:ind w:left="142"/>
              <w:rPr>
                <w:rFonts w:ascii="Times New Roman" w:hAnsi="Times New Roman" w:cs="Times New Roman"/>
                <w:color w:val="000000"/>
                <w:sz w:val="24"/>
                <w:szCs w:val="24"/>
                <w:lang w:val="kk-KZ"/>
              </w:rPr>
            </w:pPr>
            <w:r w:rsidRPr="005B7C83">
              <w:rPr>
                <w:rFonts w:ascii="Times New Roman" w:hAnsi="Times New Roman" w:cs="Times New Roman"/>
                <w:color w:val="000000"/>
                <w:sz w:val="24"/>
                <w:szCs w:val="24"/>
                <w:lang w:val="kk-KZ"/>
              </w:rPr>
              <w:t xml:space="preserve"> «Биология, медицина және фармацияның даму болашағы» атты жас ғалымдар мен студенттердің VIII Халықаралық ғылыми конференциясы. </w:t>
            </w:r>
          </w:p>
          <w:p w14:paraId="6CA1A71D" w14:textId="77777777" w:rsidR="00DC37D1" w:rsidRPr="00DC37D1" w:rsidRDefault="00180CFA" w:rsidP="0098755A">
            <w:pPr>
              <w:spacing w:after="0" w:line="240" w:lineRule="auto"/>
              <w:ind w:left="142"/>
              <w:rPr>
                <w:rFonts w:ascii="Times New Roman" w:eastAsia="Calibri" w:hAnsi="Times New Roman" w:cs="Times New Roman"/>
                <w:color w:val="000000"/>
                <w:sz w:val="24"/>
                <w:szCs w:val="24"/>
                <w:lang w:val="kk-KZ"/>
              </w:rPr>
            </w:pPr>
            <w:r w:rsidRPr="005B7C83">
              <w:rPr>
                <w:rFonts w:ascii="Times New Roman" w:hAnsi="Times New Roman" w:cs="Times New Roman"/>
                <w:sz w:val="24"/>
                <w:szCs w:val="24"/>
                <w:lang w:val="kk-KZ"/>
              </w:rPr>
              <w:t>Сейіл Б.,</w:t>
            </w:r>
            <w:r w:rsidRPr="005B7C83">
              <w:rPr>
                <w:i/>
                <w:lang w:val="kk-KZ"/>
              </w:rPr>
              <w:t xml:space="preserve"> </w:t>
            </w:r>
            <w:r w:rsidRPr="005B7C83">
              <w:rPr>
                <w:rFonts w:ascii="Times New Roman" w:hAnsi="Times New Roman" w:cs="Times New Roman"/>
                <w:color w:val="000000"/>
                <w:sz w:val="24"/>
                <w:szCs w:val="24"/>
                <w:lang w:val="kk-KZ"/>
              </w:rPr>
              <w:t>Шымкент, 2021 ж.</w:t>
            </w:r>
          </w:p>
        </w:tc>
      </w:tr>
      <w:tr w:rsidR="00DD374A" w:rsidRPr="008E4FFC" w14:paraId="037DC19F"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3DB4F2E4" w14:textId="77777777" w:rsidR="00DD374A" w:rsidRPr="008E4FFC" w:rsidRDefault="00DD374A" w:rsidP="00DD374A">
            <w:pPr>
              <w:spacing w:after="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11</w:t>
            </w:r>
          </w:p>
        </w:tc>
        <w:tc>
          <w:tcPr>
            <w:tcW w:w="3969" w:type="dxa"/>
            <w:tcBorders>
              <w:top w:val="outset" w:sz="6" w:space="0" w:color="auto"/>
              <w:left w:val="outset" w:sz="6" w:space="0" w:color="auto"/>
              <w:bottom w:val="outset" w:sz="6" w:space="0" w:color="auto"/>
              <w:right w:val="outset" w:sz="6" w:space="0" w:color="auto"/>
            </w:tcBorders>
            <w:vAlign w:val="center"/>
            <w:hideMark/>
          </w:tcPr>
          <w:p w14:paraId="61D6E6CC" w14:textId="77777777" w:rsidR="00DD374A" w:rsidRPr="008E4FFC" w:rsidRDefault="00DD374A" w:rsidP="00DD374A">
            <w:pPr>
              <w:spacing w:after="0" w:line="240" w:lineRule="auto"/>
              <w:ind w:left="142"/>
              <w:rPr>
                <w:rFonts w:ascii="Times New Roman" w:eastAsia="Times New Roman" w:hAnsi="Times New Roman" w:cs="Times New Roman"/>
                <w:sz w:val="24"/>
                <w:szCs w:val="24"/>
                <w:lang w:val="ru-RU" w:eastAsia="ru-RU"/>
              </w:rPr>
            </w:pPr>
            <w:r w:rsidRPr="008E4FFC">
              <w:rPr>
                <w:rFonts w:ascii="Times New Roman" w:eastAsia="Times New Roman" w:hAnsi="Times New Roman" w:cs="Times New Roman"/>
                <w:sz w:val="24"/>
                <w:szCs w:val="24"/>
                <w:lang w:val="ru-RU"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967" w:type="dxa"/>
            <w:tcBorders>
              <w:top w:val="outset" w:sz="6" w:space="0" w:color="auto"/>
              <w:left w:val="outset" w:sz="6" w:space="0" w:color="auto"/>
              <w:bottom w:val="outset" w:sz="6" w:space="0" w:color="auto"/>
              <w:right w:val="outset" w:sz="6" w:space="0" w:color="auto"/>
            </w:tcBorders>
            <w:vAlign w:val="center"/>
            <w:hideMark/>
          </w:tcPr>
          <w:p w14:paraId="0C611560" w14:textId="77777777" w:rsidR="00DD374A" w:rsidRPr="008E4FFC" w:rsidRDefault="00DD374A" w:rsidP="00FD063D">
            <w:pPr>
              <w:spacing w:line="240" w:lineRule="auto"/>
              <w:ind w:left="142"/>
              <w:jc w:val="both"/>
              <w:rPr>
                <w:rFonts w:ascii="Times New Roman" w:eastAsia="Calibri" w:hAnsi="Times New Roman" w:cs="Times New Roman"/>
                <w:color w:val="000000"/>
                <w:sz w:val="24"/>
                <w:szCs w:val="24"/>
                <w:lang w:val="ru-RU"/>
              </w:rPr>
            </w:pPr>
            <w:r w:rsidRPr="008E4FFC">
              <w:rPr>
                <w:rFonts w:ascii="Times New Roman" w:eastAsia="Calibri" w:hAnsi="Times New Roman" w:cs="Times New Roman"/>
                <w:color w:val="000000"/>
                <w:sz w:val="24"/>
                <w:szCs w:val="24"/>
              </w:rPr>
              <w:t>-</w:t>
            </w:r>
          </w:p>
        </w:tc>
      </w:tr>
      <w:tr w:rsidR="00DD374A" w:rsidRPr="00BD7A7B" w14:paraId="41D25A72" w14:textId="77777777" w:rsidTr="00FD063D">
        <w:trPr>
          <w:trHeight w:val="20"/>
        </w:trPr>
        <w:tc>
          <w:tcPr>
            <w:tcW w:w="575" w:type="dxa"/>
            <w:tcBorders>
              <w:top w:val="outset" w:sz="6" w:space="0" w:color="auto"/>
              <w:left w:val="outset" w:sz="6" w:space="0" w:color="auto"/>
              <w:bottom w:val="outset" w:sz="6" w:space="0" w:color="auto"/>
              <w:right w:val="outset" w:sz="6" w:space="0" w:color="auto"/>
            </w:tcBorders>
            <w:vAlign w:val="center"/>
            <w:hideMark/>
          </w:tcPr>
          <w:p w14:paraId="0A7997A7" w14:textId="77777777" w:rsidR="00DD374A" w:rsidRPr="008E4FFC" w:rsidRDefault="00DD374A" w:rsidP="00DD374A">
            <w:pPr>
              <w:spacing w:before="360" w:after="360" w:line="240" w:lineRule="auto"/>
              <w:jc w:val="center"/>
              <w:rPr>
                <w:rFonts w:ascii="Times New Roman" w:eastAsia="Times New Roman" w:hAnsi="Times New Roman" w:cs="Times New Roman"/>
                <w:sz w:val="24"/>
                <w:szCs w:val="24"/>
                <w:lang w:eastAsia="ru-RU"/>
              </w:rPr>
            </w:pPr>
            <w:r w:rsidRPr="008E4FFC">
              <w:rPr>
                <w:rFonts w:ascii="Times New Roman" w:eastAsia="Times New Roman" w:hAnsi="Times New Roman" w:cs="Times New Roman"/>
                <w:sz w:val="24"/>
                <w:szCs w:val="24"/>
                <w:lang w:eastAsia="ru-RU"/>
              </w:rPr>
              <w:t>12</w:t>
            </w:r>
          </w:p>
        </w:tc>
        <w:tc>
          <w:tcPr>
            <w:tcW w:w="3969" w:type="dxa"/>
            <w:tcBorders>
              <w:top w:val="outset" w:sz="6" w:space="0" w:color="auto"/>
              <w:left w:val="outset" w:sz="6" w:space="0" w:color="auto"/>
              <w:bottom w:val="outset" w:sz="6" w:space="0" w:color="auto"/>
              <w:right w:val="outset" w:sz="6" w:space="0" w:color="auto"/>
            </w:tcBorders>
            <w:vAlign w:val="center"/>
            <w:hideMark/>
          </w:tcPr>
          <w:p w14:paraId="75BB9F8E" w14:textId="77777777" w:rsidR="00DD374A" w:rsidRPr="008E4FFC" w:rsidRDefault="00DD374A" w:rsidP="00DD374A">
            <w:pPr>
              <w:spacing w:before="360" w:after="360" w:line="240" w:lineRule="auto"/>
              <w:rPr>
                <w:rFonts w:ascii="Times New Roman" w:eastAsia="Times New Roman" w:hAnsi="Times New Roman" w:cs="Times New Roman"/>
                <w:sz w:val="24"/>
                <w:szCs w:val="24"/>
                <w:lang w:eastAsia="ru-RU"/>
              </w:rPr>
            </w:pPr>
            <w:proofErr w:type="spellStart"/>
            <w:r w:rsidRPr="008E4FFC">
              <w:rPr>
                <w:rFonts w:ascii="Times New Roman" w:eastAsia="Times New Roman" w:hAnsi="Times New Roman" w:cs="Times New Roman"/>
                <w:sz w:val="24"/>
                <w:szCs w:val="24"/>
                <w:lang w:eastAsia="ru-RU"/>
              </w:rPr>
              <w:t>Дополнительная</w:t>
            </w:r>
            <w:proofErr w:type="spellEnd"/>
            <w:r w:rsidR="00F2058E" w:rsidRPr="008E4FFC">
              <w:rPr>
                <w:rFonts w:ascii="Times New Roman" w:eastAsia="Times New Roman" w:hAnsi="Times New Roman" w:cs="Times New Roman"/>
                <w:sz w:val="24"/>
                <w:szCs w:val="24"/>
                <w:lang w:val="ru-RU" w:eastAsia="ru-RU"/>
              </w:rPr>
              <w:t xml:space="preserve"> </w:t>
            </w:r>
            <w:proofErr w:type="spellStart"/>
            <w:r w:rsidRPr="008E4FFC">
              <w:rPr>
                <w:rFonts w:ascii="Times New Roman" w:eastAsia="Times New Roman" w:hAnsi="Times New Roman" w:cs="Times New Roman"/>
                <w:sz w:val="24"/>
                <w:szCs w:val="24"/>
                <w:lang w:eastAsia="ru-RU"/>
              </w:rPr>
              <w:t>информация</w:t>
            </w:r>
            <w:proofErr w:type="spellEnd"/>
          </w:p>
        </w:tc>
        <w:tc>
          <w:tcPr>
            <w:tcW w:w="4967" w:type="dxa"/>
            <w:tcBorders>
              <w:top w:val="outset" w:sz="6" w:space="0" w:color="auto"/>
              <w:left w:val="outset" w:sz="6" w:space="0" w:color="auto"/>
              <w:bottom w:val="outset" w:sz="6" w:space="0" w:color="auto"/>
              <w:right w:val="outset" w:sz="6" w:space="0" w:color="auto"/>
            </w:tcBorders>
            <w:vAlign w:val="center"/>
            <w:hideMark/>
          </w:tcPr>
          <w:p w14:paraId="39E50C23" w14:textId="77777777" w:rsidR="00DC37D1" w:rsidRPr="004540B2" w:rsidRDefault="00DC37D1" w:rsidP="004540B2">
            <w:pPr>
              <w:pStyle w:val="a3"/>
              <w:numPr>
                <w:ilvl w:val="0"/>
                <w:numId w:val="8"/>
              </w:numPr>
              <w:spacing w:after="0" w:line="240" w:lineRule="auto"/>
              <w:ind w:left="360" w:hanging="218"/>
              <w:rPr>
                <w:rFonts w:ascii="Times New Roman" w:eastAsia="Calibri" w:hAnsi="Times New Roman" w:cs="Times New Roman"/>
                <w:color w:val="000000"/>
                <w:sz w:val="24"/>
                <w:szCs w:val="24"/>
                <w:lang w:val="ru-RU"/>
              </w:rPr>
            </w:pPr>
            <w:r w:rsidRPr="004540B2">
              <w:rPr>
                <w:rFonts w:ascii="Times New Roman" w:eastAsia="Calibri" w:hAnsi="Times New Roman" w:cs="Times New Roman"/>
                <w:color w:val="000000"/>
                <w:sz w:val="24"/>
                <w:szCs w:val="24"/>
                <w:lang w:val="ru-RU"/>
              </w:rPr>
              <w:t xml:space="preserve">Заместитель председателя Комитета «Нутрициология» при ГУП ОЗ УМО </w:t>
            </w:r>
            <w:r w:rsidR="00472B17" w:rsidRPr="004540B2">
              <w:rPr>
                <w:rFonts w:ascii="Times New Roman" w:eastAsia="Calibri" w:hAnsi="Times New Roman" w:cs="Times New Roman"/>
                <w:color w:val="000000"/>
                <w:sz w:val="24"/>
                <w:szCs w:val="24"/>
                <w:lang w:val="ru-RU"/>
              </w:rPr>
              <w:t>РУМС</w:t>
            </w:r>
            <w:r w:rsidR="00DB3EF6">
              <w:rPr>
                <w:rFonts w:ascii="Times New Roman" w:eastAsia="Calibri" w:hAnsi="Times New Roman" w:cs="Times New Roman"/>
                <w:color w:val="000000"/>
                <w:sz w:val="24"/>
                <w:szCs w:val="24"/>
                <w:lang w:val="ru-RU"/>
              </w:rPr>
              <w:t xml:space="preserve"> МЗ РК</w:t>
            </w:r>
            <w:r w:rsidR="00472B17" w:rsidRPr="004540B2">
              <w:rPr>
                <w:rFonts w:ascii="Times New Roman" w:eastAsia="Calibri" w:hAnsi="Times New Roman" w:cs="Times New Roman"/>
                <w:color w:val="000000"/>
                <w:sz w:val="24"/>
                <w:szCs w:val="24"/>
                <w:lang w:val="ru-RU"/>
              </w:rPr>
              <w:t xml:space="preserve"> </w:t>
            </w:r>
          </w:p>
          <w:p w14:paraId="230F76CE" w14:textId="77777777" w:rsidR="00472B17" w:rsidRPr="004540B2" w:rsidRDefault="00472B17" w:rsidP="004540B2">
            <w:pPr>
              <w:pStyle w:val="a3"/>
              <w:numPr>
                <w:ilvl w:val="0"/>
                <w:numId w:val="8"/>
              </w:numPr>
              <w:spacing w:after="0" w:line="240" w:lineRule="auto"/>
              <w:ind w:left="360" w:hanging="218"/>
              <w:rPr>
                <w:rFonts w:ascii="Times New Roman" w:eastAsia="Calibri" w:hAnsi="Times New Roman" w:cs="Times New Roman"/>
                <w:color w:val="000000"/>
                <w:sz w:val="24"/>
                <w:szCs w:val="24"/>
                <w:lang w:val="ru-RU"/>
              </w:rPr>
            </w:pPr>
            <w:r w:rsidRPr="004540B2">
              <w:rPr>
                <w:rFonts w:ascii="Times New Roman" w:eastAsia="Calibri" w:hAnsi="Times New Roman" w:cs="Times New Roman"/>
                <w:color w:val="000000"/>
                <w:sz w:val="24"/>
                <w:szCs w:val="24"/>
                <w:lang w:val="ru-RU"/>
              </w:rPr>
              <w:t xml:space="preserve">Независимый эксперт Экспертного Совета по регистрации БАД к пище и детского питания </w:t>
            </w:r>
            <w:r w:rsidRPr="004540B2">
              <w:rPr>
                <w:rFonts w:ascii="Times New Roman" w:hAnsi="Times New Roman"/>
                <w:color w:val="000000"/>
                <w:lang w:val="kk-KZ" w:eastAsia="ru-RU"/>
              </w:rPr>
              <w:t>ОО «Казахская Академия питания» при КГСЭН МЗ РК</w:t>
            </w:r>
          </w:p>
          <w:p w14:paraId="234D7961" w14:textId="77777777" w:rsidR="00FD063D" w:rsidRPr="004540B2" w:rsidRDefault="00FD063D" w:rsidP="004540B2">
            <w:pPr>
              <w:pStyle w:val="a3"/>
              <w:numPr>
                <w:ilvl w:val="0"/>
                <w:numId w:val="8"/>
              </w:numPr>
              <w:spacing w:after="0" w:line="240" w:lineRule="auto"/>
              <w:ind w:left="360" w:hanging="218"/>
              <w:jc w:val="both"/>
              <w:rPr>
                <w:rFonts w:ascii="Times New Roman" w:eastAsia="Calibri" w:hAnsi="Times New Roman" w:cs="Times New Roman"/>
                <w:color w:val="000000"/>
                <w:sz w:val="24"/>
                <w:szCs w:val="24"/>
                <w:lang w:val="ru-RU"/>
              </w:rPr>
            </w:pPr>
            <w:r w:rsidRPr="004540B2">
              <w:rPr>
                <w:rFonts w:ascii="Times New Roman" w:eastAsia="Calibri" w:hAnsi="Times New Roman" w:cs="Times New Roman"/>
                <w:color w:val="000000"/>
                <w:sz w:val="24"/>
                <w:szCs w:val="24"/>
                <w:lang w:val="ru-RU"/>
              </w:rPr>
              <w:t xml:space="preserve">Независимый эксперт Международного Независимого агентства аккредитации и рейтинга (НААР); </w:t>
            </w:r>
          </w:p>
          <w:p w14:paraId="6E364F15" w14:textId="77777777" w:rsidR="00472B17" w:rsidRPr="004540B2" w:rsidRDefault="004540B2" w:rsidP="004540B2">
            <w:pPr>
              <w:pStyle w:val="a3"/>
              <w:widowControl w:val="0"/>
              <w:numPr>
                <w:ilvl w:val="0"/>
                <w:numId w:val="8"/>
              </w:numPr>
              <w:autoSpaceDE w:val="0"/>
              <w:autoSpaceDN w:val="0"/>
              <w:adjustRightInd w:val="0"/>
              <w:spacing w:after="0" w:line="240" w:lineRule="auto"/>
              <w:ind w:left="284" w:hanging="218"/>
              <w:jc w:val="both"/>
              <w:rPr>
                <w:rFonts w:ascii="Times New Roman" w:hAnsi="Times New Roman"/>
                <w:color w:val="000000"/>
                <w:lang w:val="ru-RU" w:eastAsia="ru-RU"/>
              </w:rPr>
            </w:pPr>
            <w:r>
              <w:rPr>
                <w:rFonts w:ascii="Times New Roman" w:hAnsi="Times New Roman"/>
                <w:color w:val="000000"/>
                <w:lang w:val="kk-KZ" w:eastAsia="ru-RU"/>
              </w:rPr>
              <w:t xml:space="preserve"> Р</w:t>
            </w:r>
            <w:proofErr w:type="spellStart"/>
            <w:r w:rsidR="00472B17" w:rsidRPr="004540B2">
              <w:rPr>
                <w:rFonts w:ascii="Times New Roman" w:hAnsi="Times New Roman"/>
                <w:color w:val="000000"/>
                <w:lang w:val="ru-RU" w:eastAsia="ru-RU"/>
              </w:rPr>
              <w:t>азработчик</w:t>
            </w:r>
            <w:proofErr w:type="spellEnd"/>
            <w:r w:rsidR="00472B17" w:rsidRPr="004540B2">
              <w:rPr>
                <w:rFonts w:ascii="Times New Roman" w:hAnsi="Times New Roman"/>
                <w:color w:val="000000"/>
                <w:lang w:val="ru-RU" w:eastAsia="ru-RU"/>
              </w:rPr>
              <w:t xml:space="preserve"> Профессионального стандарта «Нутрициология».</w:t>
            </w:r>
          </w:p>
          <w:p w14:paraId="3484D875" w14:textId="77777777" w:rsidR="00472B17" w:rsidRPr="00F75D63" w:rsidRDefault="004540B2" w:rsidP="004540B2">
            <w:pPr>
              <w:pStyle w:val="a3"/>
              <w:numPr>
                <w:ilvl w:val="0"/>
                <w:numId w:val="8"/>
              </w:numPr>
              <w:spacing w:after="0" w:line="240" w:lineRule="auto"/>
              <w:ind w:left="360" w:hanging="218"/>
              <w:jc w:val="both"/>
              <w:rPr>
                <w:rFonts w:ascii="Times New Roman" w:eastAsia="Calibri" w:hAnsi="Times New Roman" w:cs="Times New Roman"/>
                <w:color w:val="000000"/>
                <w:sz w:val="24"/>
                <w:szCs w:val="24"/>
                <w:lang w:val="ru-RU"/>
              </w:rPr>
            </w:pPr>
            <w:r>
              <w:rPr>
                <w:rFonts w:ascii="Times New Roman" w:hAnsi="Times New Roman"/>
                <w:color w:val="000000"/>
                <w:lang w:val="ru-RU" w:eastAsia="ru-RU"/>
              </w:rPr>
              <w:t>Р</w:t>
            </w:r>
            <w:r w:rsidR="00472B17" w:rsidRPr="004540B2">
              <w:rPr>
                <w:rFonts w:ascii="Times New Roman" w:hAnsi="Times New Roman"/>
                <w:color w:val="000000"/>
                <w:lang w:val="ru-RU" w:eastAsia="ru-RU"/>
              </w:rPr>
              <w:t>азработчик Сертификационного курса «Нутрициология</w:t>
            </w:r>
            <w:r w:rsidR="00DB3EF6">
              <w:rPr>
                <w:rFonts w:ascii="Times New Roman" w:hAnsi="Times New Roman"/>
                <w:color w:val="000000"/>
                <w:lang w:val="ru-RU" w:eastAsia="ru-RU"/>
              </w:rPr>
              <w:t>»</w:t>
            </w:r>
          </w:p>
          <w:p w14:paraId="6770D5D8" w14:textId="77777777" w:rsidR="00F75D63" w:rsidRPr="004540B2" w:rsidRDefault="00F75D63" w:rsidP="00AA3EC6">
            <w:pPr>
              <w:pStyle w:val="a3"/>
              <w:numPr>
                <w:ilvl w:val="0"/>
                <w:numId w:val="8"/>
              </w:numPr>
              <w:spacing w:after="0" w:line="240" w:lineRule="auto"/>
              <w:ind w:left="426" w:hanging="284"/>
              <w:rPr>
                <w:rFonts w:ascii="Times New Roman" w:eastAsia="Calibri" w:hAnsi="Times New Roman" w:cs="Times New Roman"/>
                <w:color w:val="000000"/>
                <w:sz w:val="24"/>
                <w:szCs w:val="24"/>
                <w:lang w:val="ru-RU"/>
              </w:rPr>
            </w:pPr>
            <w:r w:rsidRPr="004540B2">
              <w:rPr>
                <w:rFonts w:ascii="Times New Roman" w:eastAsia="Calibri" w:hAnsi="Times New Roman" w:cs="Times New Roman"/>
                <w:color w:val="000000"/>
                <w:sz w:val="24"/>
                <w:szCs w:val="24"/>
                <w:lang w:val="ru-RU"/>
              </w:rPr>
              <w:t>Член Национальн</w:t>
            </w:r>
            <w:r w:rsidR="00DB3EF6">
              <w:rPr>
                <w:rFonts w:ascii="Times New Roman" w:eastAsia="Calibri" w:hAnsi="Times New Roman" w:cs="Times New Roman"/>
                <w:color w:val="000000"/>
                <w:sz w:val="24"/>
                <w:szCs w:val="24"/>
                <w:lang w:val="ru-RU"/>
              </w:rPr>
              <w:t>ого</w:t>
            </w:r>
            <w:r w:rsidRPr="004540B2">
              <w:rPr>
                <w:rFonts w:ascii="Times New Roman" w:eastAsia="Calibri" w:hAnsi="Times New Roman" w:cs="Times New Roman"/>
                <w:color w:val="000000"/>
                <w:sz w:val="24"/>
                <w:szCs w:val="24"/>
                <w:lang w:val="ru-RU"/>
              </w:rPr>
              <w:t xml:space="preserve"> центр</w:t>
            </w:r>
            <w:r w:rsidR="00DB3EF6">
              <w:rPr>
                <w:rFonts w:ascii="Times New Roman" w:eastAsia="Calibri" w:hAnsi="Times New Roman" w:cs="Times New Roman"/>
                <w:color w:val="000000"/>
                <w:sz w:val="24"/>
                <w:szCs w:val="24"/>
                <w:lang w:val="ru-RU"/>
              </w:rPr>
              <w:t>а</w:t>
            </w:r>
            <w:r w:rsidRPr="004540B2">
              <w:rPr>
                <w:rFonts w:ascii="Times New Roman" w:eastAsia="Calibri" w:hAnsi="Times New Roman" w:cs="Times New Roman"/>
                <w:color w:val="000000"/>
                <w:sz w:val="24"/>
                <w:szCs w:val="24"/>
                <w:lang w:val="ru-RU"/>
              </w:rPr>
              <w:t xml:space="preserve"> здорового питания</w:t>
            </w:r>
          </w:p>
          <w:p w14:paraId="6EC8BB66" w14:textId="77777777" w:rsidR="00F75D63" w:rsidRPr="00F75D63" w:rsidRDefault="00F75D63" w:rsidP="00AA3EC6">
            <w:pPr>
              <w:pStyle w:val="a3"/>
              <w:numPr>
                <w:ilvl w:val="0"/>
                <w:numId w:val="8"/>
              </w:numPr>
              <w:spacing w:after="0" w:line="240" w:lineRule="auto"/>
              <w:ind w:left="426" w:hanging="284"/>
              <w:jc w:val="both"/>
              <w:rPr>
                <w:rFonts w:ascii="Times New Roman" w:hAnsi="Times New Roman" w:cs="Times New Roman"/>
                <w:color w:val="000000"/>
                <w:sz w:val="24"/>
                <w:szCs w:val="24"/>
                <w:lang w:val="kk-KZ"/>
              </w:rPr>
            </w:pPr>
            <w:r w:rsidRPr="004540B2">
              <w:rPr>
                <w:rFonts w:ascii="Times New Roman" w:eastAsia="Calibri" w:hAnsi="Times New Roman" w:cs="Times New Roman"/>
                <w:color w:val="000000"/>
                <w:sz w:val="24"/>
                <w:szCs w:val="24"/>
                <w:lang w:val="ru-RU"/>
              </w:rPr>
              <w:t xml:space="preserve">Член научного комитета «Общественное здравоохранение» при Научном Совете </w:t>
            </w:r>
            <w:proofErr w:type="spellStart"/>
            <w:r w:rsidRPr="004540B2">
              <w:rPr>
                <w:rFonts w:ascii="Times New Roman" w:eastAsia="Calibri" w:hAnsi="Times New Roman" w:cs="Times New Roman"/>
                <w:color w:val="000000"/>
                <w:sz w:val="24"/>
                <w:szCs w:val="24"/>
                <w:lang w:val="ru-RU"/>
              </w:rPr>
              <w:t>КазНМУ</w:t>
            </w:r>
            <w:proofErr w:type="spellEnd"/>
            <w:r w:rsidRPr="004540B2">
              <w:rPr>
                <w:rFonts w:ascii="Times New Roman" w:eastAsia="Calibri" w:hAnsi="Times New Roman" w:cs="Times New Roman"/>
                <w:color w:val="000000"/>
                <w:sz w:val="24"/>
                <w:szCs w:val="24"/>
                <w:lang w:val="ru-RU"/>
              </w:rPr>
              <w:t xml:space="preserve"> </w:t>
            </w:r>
            <w:proofErr w:type="spellStart"/>
            <w:r w:rsidRPr="004540B2">
              <w:rPr>
                <w:rFonts w:ascii="Times New Roman" w:eastAsia="Calibri" w:hAnsi="Times New Roman" w:cs="Times New Roman"/>
                <w:color w:val="000000"/>
                <w:sz w:val="24"/>
                <w:szCs w:val="24"/>
                <w:lang w:val="ru-RU"/>
              </w:rPr>
              <w:t>им.С.Д.Асфендияров</w:t>
            </w:r>
            <w:r w:rsidR="00DB3EF6">
              <w:rPr>
                <w:rFonts w:ascii="Times New Roman" w:eastAsia="Calibri" w:hAnsi="Times New Roman" w:cs="Times New Roman"/>
                <w:color w:val="000000"/>
                <w:sz w:val="24"/>
                <w:szCs w:val="24"/>
                <w:lang w:val="ru-RU"/>
              </w:rPr>
              <w:t>а</w:t>
            </w:r>
            <w:proofErr w:type="spellEnd"/>
          </w:p>
          <w:p w14:paraId="25CA2288" w14:textId="77777777" w:rsidR="00F75D63" w:rsidRPr="00F75D63" w:rsidRDefault="00F75D63" w:rsidP="00AA3EC6">
            <w:pPr>
              <w:pStyle w:val="a3"/>
              <w:numPr>
                <w:ilvl w:val="0"/>
                <w:numId w:val="8"/>
              </w:numPr>
              <w:spacing w:after="0" w:line="240" w:lineRule="auto"/>
              <w:ind w:left="426" w:hanging="284"/>
              <w:jc w:val="both"/>
              <w:rPr>
                <w:rFonts w:ascii="Times New Roman" w:hAnsi="Times New Roman" w:cs="Times New Roman"/>
                <w:color w:val="000000"/>
                <w:sz w:val="24"/>
                <w:szCs w:val="24"/>
                <w:lang w:val="kk-KZ"/>
              </w:rPr>
            </w:pPr>
            <w:r>
              <w:rPr>
                <w:rFonts w:ascii="Times New Roman" w:eastAsia="Calibri" w:hAnsi="Times New Roman" w:cs="Times New Roman"/>
                <w:color w:val="000000"/>
                <w:sz w:val="24"/>
                <w:szCs w:val="24"/>
                <w:lang w:val="ru-RU"/>
              </w:rPr>
              <w:t xml:space="preserve">Член Совета Школы Общественного здравоохранения </w:t>
            </w:r>
          </w:p>
          <w:p w14:paraId="569B733A" w14:textId="77777777" w:rsidR="00AA3EC6" w:rsidRDefault="00F75D63" w:rsidP="00AA3EC6">
            <w:pPr>
              <w:pStyle w:val="a3"/>
              <w:numPr>
                <w:ilvl w:val="0"/>
                <w:numId w:val="8"/>
              </w:numPr>
              <w:spacing w:after="0" w:line="240" w:lineRule="auto"/>
              <w:ind w:left="426" w:hanging="284"/>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Член ИАК образовательных программ «Общественное здравоохранение» (бакалавриат), «Нутрициология» (магистратура). </w:t>
            </w:r>
          </w:p>
          <w:p w14:paraId="24A05E46" w14:textId="77777777" w:rsidR="00AA3EC6" w:rsidRDefault="00AA3EC6" w:rsidP="00AA3EC6">
            <w:pPr>
              <w:pStyle w:val="a3"/>
              <w:spacing w:after="0" w:line="240" w:lineRule="auto"/>
              <w:ind w:left="426"/>
              <w:jc w:val="both"/>
              <w:rPr>
                <w:rFonts w:ascii="Times New Roman" w:eastAsia="Calibri" w:hAnsi="Times New Roman" w:cs="Times New Roman"/>
                <w:color w:val="000000"/>
                <w:sz w:val="24"/>
                <w:szCs w:val="24"/>
                <w:lang w:val="ru-RU"/>
              </w:rPr>
            </w:pPr>
          </w:p>
          <w:p w14:paraId="374D73FA" w14:textId="77777777" w:rsidR="005B7C83" w:rsidRDefault="00AA3EC6" w:rsidP="00AA3EC6">
            <w:pPr>
              <w:spacing w:after="0" w:line="240" w:lineRule="auto"/>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  </w:t>
            </w:r>
            <w:r w:rsidR="004540B2" w:rsidRPr="00AA3EC6">
              <w:rPr>
                <w:rFonts w:ascii="Times New Roman" w:eastAsia="Calibri" w:hAnsi="Times New Roman" w:cs="Times New Roman"/>
                <w:color w:val="000000"/>
                <w:sz w:val="24"/>
                <w:szCs w:val="24"/>
                <w:lang w:val="ru-RU"/>
              </w:rPr>
              <w:t>Руководитель</w:t>
            </w:r>
            <w:r w:rsidR="005B7C83">
              <w:rPr>
                <w:rFonts w:ascii="Times New Roman" w:eastAsia="Calibri" w:hAnsi="Times New Roman" w:cs="Times New Roman"/>
                <w:color w:val="000000"/>
                <w:sz w:val="24"/>
                <w:szCs w:val="24"/>
                <w:lang w:val="ru-RU"/>
              </w:rPr>
              <w:t>:</w:t>
            </w:r>
          </w:p>
          <w:p w14:paraId="316721C7" w14:textId="77777777" w:rsidR="004540B2" w:rsidRPr="00AA3EC6" w:rsidRDefault="004540B2" w:rsidP="00AA3EC6">
            <w:pPr>
              <w:spacing w:after="0" w:line="240" w:lineRule="auto"/>
              <w:jc w:val="both"/>
              <w:rPr>
                <w:rFonts w:ascii="Times New Roman" w:eastAsia="Calibri" w:hAnsi="Times New Roman" w:cs="Times New Roman"/>
                <w:color w:val="000000"/>
                <w:sz w:val="24"/>
                <w:szCs w:val="24"/>
                <w:lang w:val="ru-RU"/>
              </w:rPr>
            </w:pPr>
            <w:r w:rsidRPr="00AA3EC6">
              <w:rPr>
                <w:rFonts w:ascii="Times New Roman" w:eastAsia="Calibri" w:hAnsi="Times New Roman" w:cs="Times New Roman"/>
                <w:color w:val="000000"/>
                <w:sz w:val="24"/>
                <w:szCs w:val="24"/>
                <w:lang w:val="ru-RU"/>
              </w:rPr>
              <w:t xml:space="preserve"> </w:t>
            </w:r>
            <w:r w:rsidR="005B7C83">
              <w:rPr>
                <w:rFonts w:ascii="Times New Roman" w:eastAsia="Calibri" w:hAnsi="Times New Roman" w:cs="Times New Roman"/>
                <w:color w:val="000000"/>
                <w:sz w:val="24"/>
                <w:szCs w:val="24"/>
                <w:lang w:val="ru-RU"/>
              </w:rPr>
              <w:t>НТП МЗ РК «Услуги по проведению информационно-пропагандисткой компании по вопросам здорового питания» в рамках Государственной программы развития здравоохранения РК «</w:t>
            </w:r>
            <w:r w:rsidR="005B7C83">
              <w:rPr>
                <w:rFonts w:ascii="Times New Roman" w:eastAsia="Calibri" w:hAnsi="Times New Roman" w:cs="Times New Roman"/>
                <w:color w:val="000000"/>
                <w:sz w:val="24"/>
                <w:szCs w:val="24"/>
                <w:lang w:val="kk-KZ"/>
              </w:rPr>
              <w:t>Саламатты Қазақстан на 2011-2015 годы</w:t>
            </w:r>
            <w:r w:rsidR="005B7C83">
              <w:rPr>
                <w:rFonts w:ascii="Times New Roman" w:eastAsia="Calibri" w:hAnsi="Times New Roman" w:cs="Times New Roman"/>
                <w:color w:val="000000"/>
                <w:sz w:val="24"/>
                <w:szCs w:val="24"/>
                <w:lang w:val="ru-RU"/>
              </w:rPr>
              <w:t>».</w:t>
            </w:r>
            <w:r w:rsidR="00467075">
              <w:rPr>
                <w:rFonts w:ascii="Times New Roman" w:eastAsia="Calibri" w:hAnsi="Times New Roman" w:cs="Times New Roman"/>
                <w:color w:val="000000"/>
                <w:sz w:val="24"/>
                <w:szCs w:val="24"/>
                <w:lang w:val="ru-RU"/>
              </w:rPr>
              <w:t xml:space="preserve"> </w:t>
            </w:r>
          </w:p>
          <w:p w14:paraId="5C878E9B" w14:textId="77777777" w:rsidR="00BB666E" w:rsidRPr="008E4FFC" w:rsidRDefault="00DD374A" w:rsidP="00FD063D">
            <w:pPr>
              <w:spacing w:after="0" w:line="240" w:lineRule="auto"/>
              <w:ind w:left="142"/>
              <w:rPr>
                <w:rFonts w:ascii="Times New Roman" w:eastAsia="Calibri" w:hAnsi="Times New Roman" w:cs="Times New Roman"/>
                <w:sz w:val="24"/>
                <w:szCs w:val="24"/>
                <w:lang w:val="ru-RU"/>
              </w:rPr>
            </w:pPr>
            <w:r w:rsidRPr="008E4FFC">
              <w:rPr>
                <w:rFonts w:ascii="Times New Roman" w:eastAsia="Calibri" w:hAnsi="Times New Roman" w:cs="Times New Roman"/>
                <w:color w:val="000000"/>
                <w:sz w:val="24"/>
                <w:szCs w:val="24"/>
                <w:lang w:val="ru-RU"/>
              </w:rPr>
              <w:t xml:space="preserve"> </w:t>
            </w:r>
            <w:r w:rsidR="005B7C83">
              <w:rPr>
                <w:rFonts w:ascii="Times New Roman" w:eastAsia="Calibri" w:hAnsi="Times New Roman" w:cs="Times New Roman"/>
                <w:color w:val="000000"/>
                <w:sz w:val="24"/>
                <w:szCs w:val="24"/>
                <w:lang w:val="ru-RU"/>
              </w:rPr>
              <w:t xml:space="preserve"> Исполнитель </w:t>
            </w:r>
            <w:r w:rsidR="00B73AA5" w:rsidRPr="008E4FFC">
              <w:rPr>
                <w:rFonts w:ascii="Times New Roman" w:eastAsia="Calibri" w:hAnsi="Times New Roman" w:cs="Times New Roman"/>
                <w:sz w:val="24"/>
                <w:szCs w:val="24"/>
                <w:lang w:val="ru-RU"/>
              </w:rPr>
              <w:t xml:space="preserve">следующих </w:t>
            </w:r>
            <w:r w:rsidR="00BB666E" w:rsidRPr="008E4FFC">
              <w:rPr>
                <w:rFonts w:ascii="Times New Roman" w:eastAsia="Calibri" w:hAnsi="Times New Roman" w:cs="Times New Roman"/>
                <w:sz w:val="24"/>
                <w:szCs w:val="24"/>
                <w:lang w:val="ru-RU"/>
              </w:rPr>
              <w:t>НТП:</w:t>
            </w:r>
          </w:p>
          <w:p w14:paraId="5776BCCE" w14:textId="77777777" w:rsidR="00DD374A" w:rsidRPr="00BD7A7B" w:rsidRDefault="005B7C83" w:rsidP="002A66C7">
            <w:pPr>
              <w:pStyle w:val="a3"/>
              <w:numPr>
                <w:ilvl w:val="0"/>
                <w:numId w:val="4"/>
              </w:numPr>
              <w:spacing w:after="0" w:line="240" w:lineRule="auto"/>
              <w:ind w:left="142" w:firstLine="0"/>
              <w:jc w:val="both"/>
              <w:rPr>
                <w:rFonts w:ascii="Times New Roman" w:eastAsia="Calibri" w:hAnsi="Times New Roman" w:cs="Times New Roman"/>
                <w:sz w:val="24"/>
                <w:szCs w:val="24"/>
                <w:lang w:val="ru-RU"/>
              </w:rPr>
            </w:pPr>
            <w:r w:rsidRPr="005B7C83">
              <w:rPr>
                <w:rFonts w:ascii="Times New Roman" w:eastAsia="Calibri" w:hAnsi="Times New Roman" w:cs="Times New Roman"/>
                <w:sz w:val="24"/>
                <w:szCs w:val="24"/>
                <w:lang w:val="ru-RU"/>
              </w:rPr>
              <w:lastRenderedPageBreak/>
              <w:t>«Разработка модели (программы) антистарения» в обеспечении активного долголетия лиц пожилого возраста Казахстана» в разделе «</w:t>
            </w:r>
            <w:r w:rsidR="00DD374A" w:rsidRPr="005B7C83">
              <w:rPr>
                <w:rFonts w:ascii="Times New Roman" w:eastAsia="Calibri" w:hAnsi="Times New Roman" w:cs="Times New Roman"/>
                <w:sz w:val="24"/>
                <w:szCs w:val="24"/>
                <w:lang w:val="ru-RU"/>
              </w:rPr>
              <w:t>Разработка комплексной программы профилактики остеопороза в Республике Казахстан»</w:t>
            </w:r>
            <w:r>
              <w:rPr>
                <w:rFonts w:ascii="Times New Roman" w:eastAsia="Calibri" w:hAnsi="Times New Roman" w:cs="Times New Roman"/>
                <w:sz w:val="24"/>
                <w:szCs w:val="24"/>
                <w:lang w:val="ru-RU"/>
              </w:rPr>
              <w:t xml:space="preserve">; НТП по заказу МЗ РК. </w:t>
            </w:r>
            <w:r w:rsidR="00DD374A" w:rsidRPr="005B7C83">
              <w:rPr>
                <w:rFonts w:ascii="Times New Roman" w:eastAsia="Calibri" w:hAnsi="Times New Roman" w:cs="Times New Roman"/>
                <w:color w:val="000000"/>
                <w:sz w:val="24"/>
                <w:szCs w:val="24"/>
                <w:lang w:val="ru-RU"/>
              </w:rPr>
              <w:t>2011-2013</w:t>
            </w:r>
            <w:r>
              <w:rPr>
                <w:rFonts w:ascii="Times New Roman" w:eastAsia="Calibri" w:hAnsi="Times New Roman" w:cs="Times New Roman"/>
                <w:color w:val="000000"/>
                <w:sz w:val="24"/>
                <w:szCs w:val="24"/>
                <w:lang w:val="ru-RU"/>
              </w:rPr>
              <w:t xml:space="preserve">гг. </w:t>
            </w:r>
            <w:proofErr w:type="spellStart"/>
            <w:r>
              <w:rPr>
                <w:rFonts w:ascii="Times New Roman" w:eastAsia="Calibri" w:hAnsi="Times New Roman" w:cs="Times New Roman"/>
                <w:color w:val="000000"/>
                <w:sz w:val="24"/>
                <w:szCs w:val="24"/>
                <w:lang w:val="ru-RU"/>
              </w:rPr>
              <w:t>КазНМУ</w:t>
            </w:r>
            <w:proofErr w:type="spellEnd"/>
            <w:r>
              <w:rPr>
                <w:rFonts w:ascii="Times New Roman" w:eastAsia="Calibri" w:hAnsi="Times New Roman" w:cs="Times New Roman"/>
                <w:color w:val="000000"/>
                <w:sz w:val="24"/>
                <w:szCs w:val="24"/>
                <w:lang w:val="ru-RU"/>
              </w:rPr>
              <w:t xml:space="preserve"> </w:t>
            </w:r>
            <w:proofErr w:type="spellStart"/>
            <w:r>
              <w:rPr>
                <w:rFonts w:ascii="Times New Roman" w:eastAsia="Calibri" w:hAnsi="Times New Roman" w:cs="Times New Roman"/>
                <w:color w:val="000000"/>
                <w:sz w:val="24"/>
                <w:szCs w:val="24"/>
                <w:lang w:val="ru-RU"/>
              </w:rPr>
              <w:t>им.С.Д.Асфендиярова</w:t>
            </w:r>
            <w:proofErr w:type="spellEnd"/>
            <w:r>
              <w:rPr>
                <w:rFonts w:ascii="Times New Roman" w:eastAsia="Calibri" w:hAnsi="Times New Roman" w:cs="Times New Roman"/>
                <w:color w:val="000000"/>
                <w:sz w:val="24"/>
                <w:szCs w:val="24"/>
                <w:lang w:val="ru-RU"/>
              </w:rPr>
              <w:t>.</w:t>
            </w:r>
          </w:p>
          <w:p w14:paraId="01360547" w14:textId="77777777" w:rsidR="00BD7A7B" w:rsidRPr="008E4FFC" w:rsidRDefault="00BD7A7B" w:rsidP="00BD7A7B">
            <w:pPr>
              <w:tabs>
                <w:tab w:val="left" w:pos="0"/>
                <w:tab w:val="left" w:pos="709"/>
              </w:tabs>
              <w:spacing w:after="0" w:line="240" w:lineRule="auto"/>
              <w:ind w:left="142"/>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ru-RU"/>
              </w:rPr>
              <w:t xml:space="preserve">2. В рамках программы «Целевое развитие университетской науки, ориентированной на инновационный результат» по проекту: </w:t>
            </w:r>
            <w:r w:rsidRPr="008E4FFC">
              <w:rPr>
                <w:rFonts w:ascii="Times New Roman" w:eastAsia="Calibri" w:hAnsi="Times New Roman" w:cs="Times New Roman"/>
                <w:bCs/>
                <w:sz w:val="24"/>
                <w:szCs w:val="24"/>
                <w:lang w:val="ru-RU"/>
              </w:rPr>
              <w:t>«</w:t>
            </w:r>
            <w:r w:rsidRPr="008E4FFC">
              <w:rPr>
                <w:rFonts w:ascii="Times New Roman" w:eastAsia="Calibri" w:hAnsi="Times New Roman" w:cs="Times New Roman"/>
                <w:bCs/>
                <w:sz w:val="24"/>
                <w:szCs w:val="24"/>
                <w:lang w:val="kk-KZ"/>
              </w:rPr>
              <w:t>Комплексная профилактика распространение избыточного массы тела и ожирение» НТП по</w:t>
            </w:r>
            <w:r>
              <w:rPr>
                <w:rFonts w:ascii="Times New Roman" w:eastAsia="Calibri" w:hAnsi="Times New Roman" w:cs="Times New Roman"/>
                <w:bCs/>
                <w:sz w:val="24"/>
                <w:szCs w:val="24"/>
                <w:lang w:val="kk-KZ"/>
              </w:rPr>
              <w:t xml:space="preserve"> заказу  </w:t>
            </w:r>
            <w:r w:rsidRPr="008E4FFC">
              <w:rPr>
                <w:rFonts w:ascii="Times New Roman" w:eastAsia="Calibri" w:hAnsi="Times New Roman" w:cs="Times New Roman"/>
                <w:bCs/>
                <w:sz w:val="24"/>
                <w:szCs w:val="24"/>
                <w:lang w:val="kk-KZ"/>
              </w:rPr>
              <w:t>МО</w:t>
            </w:r>
            <w:r>
              <w:rPr>
                <w:rFonts w:ascii="Times New Roman" w:eastAsia="Calibri" w:hAnsi="Times New Roman" w:cs="Times New Roman"/>
                <w:bCs/>
                <w:sz w:val="24"/>
                <w:szCs w:val="24"/>
                <w:lang w:val="kk-KZ"/>
              </w:rPr>
              <w:t>и</w:t>
            </w:r>
            <w:r w:rsidRPr="008E4FFC">
              <w:rPr>
                <w:rFonts w:ascii="Times New Roman" w:eastAsia="Calibri" w:hAnsi="Times New Roman" w:cs="Times New Roman"/>
                <w:bCs/>
                <w:sz w:val="24"/>
                <w:szCs w:val="24"/>
                <w:lang w:val="kk-KZ"/>
              </w:rPr>
              <w:t>Н</w:t>
            </w:r>
            <w:r>
              <w:rPr>
                <w:rFonts w:ascii="Times New Roman" w:eastAsia="Calibri" w:hAnsi="Times New Roman" w:cs="Times New Roman"/>
                <w:bCs/>
                <w:sz w:val="24"/>
                <w:szCs w:val="24"/>
                <w:lang w:val="kk-KZ"/>
              </w:rPr>
              <w:t xml:space="preserve"> РК</w:t>
            </w:r>
            <w:r w:rsidRPr="008E4FFC">
              <w:rPr>
                <w:rFonts w:ascii="Times New Roman" w:eastAsia="Calibri" w:hAnsi="Times New Roman" w:cs="Times New Roman"/>
                <w:bCs/>
                <w:sz w:val="24"/>
                <w:szCs w:val="24"/>
                <w:lang w:val="kk-KZ"/>
              </w:rPr>
              <w:t>. 201</w:t>
            </w:r>
            <w:r>
              <w:rPr>
                <w:rFonts w:ascii="Times New Roman" w:eastAsia="Calibri" w:hAnsi="Times New Roman" w:cs="Times New Roman"/>
                <w:bCs/>
                <w:sz w:val="24"/>
                <w:szCs w:val="24"/>
                <w:lang w:val="kk-KZ"/>
              </w:rPr>
              <w:t>2</w:t>
            </w:r>
            <w:r w:rsidRPr="008E4FFC">
              <w:rPr>
                <w:rFonts w:ascii="Times New Roman" w:eastAsia="Calibri" w:hAnsi="Times New Roman" w:cs="Times New Roman"/>
                <w:bCs/>
                <w:sz w:val="24"/>
                <w:szCs w:val="24"/>
                <w:lang w:val="kk-KZ"/>
              </w:rPr>
              <w:t>-201</w:t>
            </w:r>
            <w:r>
              <w:rPr>
                <w:rFonts w:ascii="Times New Roman" w:eastAsia="Calibri" w:hAnsi="Times New Roman" w:cs="Times New Roman"/>
                <w:bCs/>
                <w:sz w:val="24"/>
                <w:szCs w:val="24"/>
                <w:lang w:val="kk-KZ"/>
              </w:rPr>
              <w:t>4</w:t>
            </w:r>
            <w:r w:rsidRPr="008E4FFC">
              <w:rPr>
                <w:rFonts w:ascii="Times New Roman" w:eastAsia="Calibri" w:hAnsi="Times New Roman" w:cs="Times New Roman"/>
                <w:bCs/>
                <w:sz w:val="24"/>
                <w:szCs w:val="24"/>
                <w:lang w:val="kk-KZ"/>
              </w:rPr>
              <w:t>гг.</w:t>
            </w:r>
          </w:p>
          <w:p w14:paraId="1075317D" w14:textId="77777777" w:rsidR="00BD7A7B" w:rsidRDefault="00BD7A7B" w:rsidP="002A66C7">
            <w:pPr>
              <w:spacing w:after="0" w:line="240" w:lineRule="auto"/>
              <w:jc w:val="both"/>
              <w:rPr>
                <w:rFonts w:ascii="Times New Roman" w:eastAsia="TimesNewRomanPSMT" w:hAnsi="Times New Roman"/>
                <w:sz w:val="24"/>
                <w:szCs w:val="24"/>
                <w:lang w:val="ru-RU"/>
              </w:rPr>
            </w:pPr>
            <w:r>
              <w:rPr>
                <w:rFonts w:ascii="Times New Roman" w:eastAsia="TimesNewRomanPSMT" w:hAnsi="Times New Roman"/>
                <w:sz w:val="24"/>
                <w:szCs w:val="24"/>
                <w:lang w:val="kk-KZ"/>
              </w:rPr>
              <w:t xml:space="preserve">3. </w:t>
            </w:r>
            <w:r w:rsidRPr="00BD7A7B">
              <w:rPr>
                <w:rFonts w:ascii="Times New Roman" w:eastAsia="TimesNewRomanPSMT" w:hAnsi="Times New Roman"/>
                <w:sz w:val="24"/>
                <w:szCs w:val="24"/>
                <w:lang w:val="ru-RU"/>
              </w:rPr>
              <w:t>Расширенный мониторинг отечественных и импортных продуктов питания на содержание транс - изомеров жирных кислот и оценка их влияния на распространенность</w:t>
            </w:r>
            <w:r>
              <w:rPr>
                <w:rFonts w:ascii="Times New Roman" w:eastAsia="TimesNewRomanPSMT" w:hAnsi="Times New Roman"/>
                <w:sz w:val="24"/>
                <w:szCs w:val="24"/>
                <w:lang w:val="ru-RU"/>
              </w:rPr>
              <w:t xml:space="preserve">  </w:t>
            </w:r>
            <w:r w:rsidRPr="00BD7A7B">
              <w:rPr>
                <w:rFonts w:ascii="Times New Roman" w:eastAsia="TimesNewRomanPSMT" w:hAnsi="Times New Roman"/>
                <w:sz w:val="24"/>
                <w:szCs w:val="24"/>
                <w:lang w:val="ru-RU"/>
              </w:rPr>
              <w:t>неинфекционных заболеваний в Казахстане.</w:t>
            </w:r>
            <w:r w:rsidR="002A66C7">
              <w:rPr>
                <w:rFonts w:ascii="Times New Roman" w:eastAsia="TimesNewRomanPSMT" w:hAnsi="Times New Roman"/>
                <w:sz w:val="24"/>
                <w:szCs w:val="24"/>
                <w:lang w:val="ru-RU"/>
              </w:rPr>
              <w:t xml:space="preserve"> </w:t>
            </w:r>
            <w:r w:rsidR="00690E58">
              <w:rPr>
                <w:rFonts w:ascii="Times New Roman" w:eastAsia="TimesNewRomanPSMT" w:hAnsi="Times New Roman"/>
                <w:sz w:val="24"/>
                <w:szCs w:val="24"/>
                <w:lang w:val="ru-RU"/>
              </w:rPr>
              <w:t xml:space="preserve">(Договор №5436 от 15.04.2016г., </w:t>
            </w:r>
            <w:r w:rsidR="002A66C7">
              <w:rPr>
                <w:rFonts w:ascii="Times New Roman" w:eastAsia="TimesNewRomanPSMT" w:hAnsi="Times New Roman"/>
                <w:sz w:val="24"/>
                <w:szCs w:val="24"/>
                <w:lang w:val="ru-RU"/>
              </w:rPr>
              <w:t>2014-2016 гг.</w:t>
            </w:r>
            <w:r w:rsidR="00690E58">
              <w:rPr>
                <w:rFonts w:ascii="Times New Roman" w:eastAsia="TimesNewRomanPSMT" w:hAnsi="Times New Roman"/>
                <w:sz w:val="24"/>
                <w:szCs w:val="24"/>
                <w:lang w:val="ru-RU"/>
              </w:rPr>
              <w:t>)</w:t>
            </w:r>
            <w:r w:rsidR="002A66C7">
              <w:rPr>
                <w:rFonts w:ascii="Times New Roman" w:eastAsia="TimesNewRomanPSMT" w:hAnsi="Times New Roman"/>
                <w:sz w:val="24"/>
                <w:szCs w:val="24"/>
                <w:lang w:val="ru-RU"/>
              </w:rPr>
              <w:t xml:space="preserve"> ВВП, </w:t>
            </w:r>
            <w:proofErr w:type="spellStart"/>
            <w:r w:rsidR="002A66C7">
              <w:rPr>
                <w:rFonts w:ascii="Times New Roman" w:eastAsia="TimesNewRomanPSMT" w:hAnsi="Times New Roman"/>
                <w:sz w:val="24"/>
                <w:szCs w:val="24"/>
                <w:lang w:val="ru-RU"/>
              </w:rPr>
              <w:t>КазНМУ</w:t>
            </w:r>
            <w:proofErr w:type="spellEnd"/>
            <w:r w:rsidR="002A66C7">
              <w:rPr>
                <w:rFonts w:ascii="Times New Roman" w:eastAsia="TimesNewRomanPSMT" w:hAnsi="Times New Roman"/>
                <w:sz w:val="24"/>
                <w:szCs w:val="24"/>
                <w:lang w:val="ru-RU"/>
              </w:rPr>
              <w:t xml:space="preserve"> </w:t>
            </w:r>
            <w:proofErr w:type="spellStart"/>
            <w:r w:rsidR="002A66C7">
              <w:rPr>
                <w:rFonts w:ascii="Times New Roman" w:eastAsia="TimesNewRomanPSMT" w:hAnsi="Times New Roman"/>
                <w:sz w:val="24"/>
                <w:szCs w:val="24"/>
                <w:lang w:val="ru-RU"/>
              </w:rPr>
              <w:t>им.С.Д.Асфендиярова</w:t>
            </w:r>
            <w:proofErr w:type="spellEnd"/>
            <w:r w:rsidR="002A66C7">
              <w:rPr>
                <w:rFonts w:ascii="Times New Roman" w:eastAsia="TimesNewRomanPSMT" w:hAnsi="Times New Roman"/>
                <w:sz w:val="24"/>
                <w:szCs w:val="24"/>
                <w:lang w:val="ru-RU"/>
              </w:rPr>
              <w:t>.</w:t>
            </w:r>
          </w:p>
          <w:p w14:paraId="7AF840D4" w14:textId="77777777" w:rsidR="002A66C7" w:rsidRDefault="002A66C7" w:rsidP="002A66C7">
            <w:pPr>
              <w:spacing w:after="0" w:line="240" w:lineRule="auto"/>
              <w:jc w:val="both"/>
              <w:rPr>
                <w:rFonts w:ascii="Times New Roman" w:eastAsia="Calibri" w:hAnsi="Times New Roman" w:cs="Times New Roman"/>
                <w:sz w:val="24"/>
                <w:szCs w:val="24"/>
                <w:lang w:val="ru-RU"/>
              </w:rPr>
            </w:pPr>
            <w:r>
              <w:rPr>
                <w:rFonts w:ascii="Times New Roman" w:eastAsia="TimesNewRomanPSMT" w:hAnsi="Times New Roman"/>
                <w:sz w:val="24"/>
                <w:szCs w:val="24"/>
                <w:lang w:val="ru-RU"/>
              </w:rPr>
              <w:t xml:space="preserve">4. </w:t>
            </w:r>
            <w:r w:rsidRPr="008E4FFC">
              <w:rPr>
                <w:rStyle w:val="s0"/>
                <w:rFonts w:eastAsia="Calibri"/>
                <w:sz w:val="24"/>
                <w:szCs w:val="24"/>
                <w:lang w:val="ru-RU"/>
              </w:rPr>
              <w:t>«</w:t>
            </w:r>
            <w:r w:rsidRPr="008E4FFC">
              <w:rPr>
                <w:rFonts w:ascii="Times New Roman" w:eastAsia="Calibri" w:hAnsi="Times New Roman" w:cs="Times New Roman"/>
                <w:sz w:val="24"/>
                <w:szCs w:val="24"/>
                <w:lang w:val="ru-RU"/>
              </w:rPr>
              <w:t>Разработка технологии получения сухого кобыльего молока для широкого его использования при производстве продуктов массового потребления и лечебно-профилактического назначения</w:t>
            </w:r>
            <w:r w:rsidRPr="008E4FFC">
              <w:rPr>
                <w:rStyle w:val="s0"/>
                <w:rFonts w:eastAsia="Calibri"/>
                <w:sz w:val="24"/>
                <w:szCs w:val="24"/>
                <w:lang w:val="ru-RU"/>
              </w:rPr>
              <w:t>»</w:t>
            </w:r>
            <w:r w:rsidRPr="008E4FFC">
              <w:rPr>
                <w:rFonts w:ascii="Times New Roman" w:eastAsia="Calibri" w:hAnsi="Times New Roman" w:cs="Times New Roman"/>
                <w:bCs/>
                <w:sz w:val="24"/>
                <w:szCs w:val="24"/>
                <w:lang w:val="ru-RU"/>
              </w:rPr>
              <w:t xml:space="preserve"> </w:t>
            </w:r>
            <w:r w:rsidR="009507A3">
              <w:rPr>
                <w:rFonts w:ascii="Times New Roman" w:eastAsia="Calibri" w:hAnsi="Times New Roman" w:cs="Times New Roman"/>
                <w:bCs/>
                <w:sz w:val="24"/>
                <w:szCs w:val="24"/>
                <w:lang w:val="ru-RU"/>
              </w:rPr>
              <w:t xml:space="preserve">МСХ </w:t>
            </w:r>
            <w:proofErr w:type="gramStart"/>
            <w:r w:rsidR="009507A3">
              <w:rPr>
                <w:rFonts w:ascii="Times New Roman" w:eastAsia="Calibri" w:hAnsi="Times New Roman" w:cs="Times New Roman"/>
                <w:bCs/>
                <w:sz w:val="24"/>
                <w:szCs w:val="24"/>
                <w:lang w:val="ru-RU"/>
              </w:rPr>
              <w:t>РК</w:t>
            </w:r>
            <w:r w:rsidRPr="008E4FFC">
              <w:rPr>
                <w:rFonts w:ascii="Times New Roman" w:eastAsia="Calibri" w:hAnsi="Times New Roman" w:cs="Times New Roman"/>
                <w:bCs/>
                <w:sz w:val="24"/>
                <w:szCs w:val="24"/>
                <w:lang w:val="ru-RU"/>
              </w:rPr>
              <w:t>(</w:t>
            </w:r>
            <w:proofErr w:type="gramEnd"/>
            <w:r w:rsidRPr="008E4FFC">
              <w:rPr>
                <w:rFonts w:ascii="Times New Roman" w:eastAsia="Calibri" w:hAnsi="Times New Roman" w:cs="Times New Roman"/>
                <w:sz w:val="24"/>
                <w:szCs w:val="24"/>
                <w:lang w:val="ru-RU"/>
              </w:rPr>
              <w:t>Договор №</w:t>
            </w:r>
            <w:r w:rsidR="00690E58">
              <w:rPr>
                <w:rFonts w:ascii="Times New Roman" w:eastAsia="Calibri" w:hAnsi="Times New Roman" w:cs="Times New Roman"/>
                <w:sz w:val="24"/>
                <w:szCs w:val="24"/>
                <w:lang w:val="ru-RU"/>
              </w:rPr>
              <w:t>55 от 19.03.2015 г.</w:t>
            </w:r>
            <w:r w:rsidRPr="008E4FFC">
              <w:rPr>
                <w:rFonts w:ascii="Times New Roman" w:eastAsia="Calibri" w:hAnsi="Times New Roman" w:cs="Times New Roman"/>
                <w:sz w:val="24"/>
                <w:szCs w:val="24"/>
                <w:lang w:val="ru-RU"/>
              </w:rPr>
              <w:t xml:space="preserve">, </w:t>
            </w:r>
            <w:r w:rsidRPr="008E4FFC">
              <w:rPr>
                <w:rFonts w:ascii="Times New Roman" w:eastAsia="Arial Unicode MS" w:hAnsi="Times New Roman" w:cs="Times New Roman"/>
                <w:color w:val="000000"/>
                <w:sz w:val="24"/>
                <w:szCs w:val="24"/>
                <w:lang w:val="ru-RU" w:bidi="en-US"/>
              </w:rPr>
              <w:t>2015 - 2017 гг.</w:t>
            </w:r>
            <w:r w:rsidRPr="008E4FFC">
              <w:rPr>
                <w:rFonts w:ascii="Times New Roman" w:eastAsia="Calibri" w:hAnsi="Times New Roman" w:cs="Times New Roman"/>
                <w:sz w:val="24"/>
                <w:szCs w:val="24"/>
                <w:lang w:val="ru-RU"/>
              </w:rPr>
              <w:t>).</w:t>
            </w:r>
          </w:p>
          <w:p w14:paraId="20DC081B" w14:textId="77777777" w:rsidR="002A66C7" w:rsidRPr="003519A0" w:rsidRDefault="002A66C7" w:rsidP="002A66C7">
            <w:pPr>
              <w:pStyle w:val="a5"/>
              <w:widowControl w:val="0"/>
              <w:suppressAutoHyphens/>
              <w:spacing w:before="0" w:beforeAutospacing="0" w:after="0" w:afterAutospacing="0"/>
              <w:ind w:left="142"/>
              <w:jc w:val="both"/>
              <w:rPr>
                <w:lang w:val="ru-RU"/>
              </w:rPr>
            </w:pPr>
            <w:r>
              <w:rPr>
                <w:rFonts w:eastAsia="Calibri"/>
                <w:lang w:val="ru-RU"/>
              </w:rPr>
              <w:t xml:space="preserve">5. </w:t>
            </w:r>
            <w:r w:rsidRPr="003519A0">
              <w:rPr>
                <w:lang w:val="ru-RU"/>
              </w:rPr>
              <w:t xml:space="preserve">Изучение влияния ожирения на когнитивные способности детей школьного возраста, разработка комплексной программы по снижению распространенности ожирения среди детей школьного возраста» </w:t>
            </w:r>
            <w:r w:rsidR="009507A3">
              <w:rPr>
                <w:lang w:val="ru-RU"/>
              </w:rPr>
              <w:t xml:space="preserve">МЗ РК </w:t>
            </w:r>
            <w:r w:rsidRPr="003519A0">
              <w:rPr>
                <w:lang w:val="ru-RU"/>
              </w:rPr>
              <w:t>(Договор №</w:t>
            </w:r>
            <w:r w:rsidRPr="008E4FFC">
              <w:rPr>
                <w:lang w:val="kk-KZ"/>
              </w:rPr>
              <w:t>311 от 12.02.2015г.</w:t>
            </w:r>
            <w:r w:rsidRPr="003519A0">
              <w:rPr>
                <w:lang w:val="ru-RU"/>
              </w:rPr>
              <w:t xml:space="preserve">, </w:t>
            </w:r>
            <w:r w:rsidRPr="003519A0">
              <w:rPr>
                <w:rFonts w:eastAsia="Arial Unicode MS" w:cs="Tahoma"/>
                <w:color w:val="000000"/>
                <w:lang w:val="ru-RU" w:bidi="en-US"/>
              </w:rPr>
              <w:t>2015 - 2017 гг.</w:t>
            </w:r>
            <w:r w:rsidRPr="003519A0">
              <w:rPr>
                <w:lang w:val="ru-RU"/>
              </w:rPr>
              <w:t>).</w:t>
            </w:r>
          </w:p>
          <w:p w14:paraId="342FB213" w14:textId="77777777" w:rsidR="002A66C7" w:rsidRPr="00BD7A7B" w:rsidRDefault="002A66C7" w:rsidP="002A66C7">
            <w:pPr>
              <w:tabs>
                <w:tab w:val="left" w:pos="993"/>
              </w:tabs>
              <w:autoSpaceDE w:val="0"/>
              <w:autoSpaceDN w:val="0"/>
              <w:adjustRightInd w:val="0"/>
              <w:spacing w:after="0" w:line="240" w:lineRule="auto"/>
              <w:ind w:left="142"/>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6. </w:t>
            </w:r>
            <w:r w:rsidRPr="008E4FFC">
              <w:rPr>
                <w:rFonts w:ascii="Times New Roman" w:eastAsia="Calibri" w:hAnsi="Times New Roman" w:cs="Times New Roman"/>
                <w:sz w:val="24"/>
                <w:szCs w:val="24"/>
                <w:lang w:val="ru-RU"/>
              </w:rPr>
              <w:t xml:space="preserve">«Формирование навыков здорового питания путем активной информационно-образовательной работы по вопросам здорового и рационального питания среди детей». </w:t>
            </w:r>
            <w:r w:rsidR="00690E58">
              <w:rPr>
                <w:rFonts w:ascii="Times New Roman" w:eastAsia="Calibri" w:hAnsi="Times New Roman" w:cs="Times New Roman"/>
                <w:sz w:val="24"/>
                <w:szCs w:val="24"/>
                <w:lang w:val="ru-RU"/>
              </w:rPr>
              <w:t xml:space="preserve">МЗ РК. </w:t>
            </w:r>
            <w:r w:rsidR="00690E58" w:rsidRPr="00690E58">
              <w:rPr>
                <w:rFonts w:ascii="Times New Roman" w:hAnsi="Times New Roman" w:cs="Times New Roman"/>
                <w:sz w:val="24"/>
                <w:szCs w:val="24"/>
                <w:lang w:val="ru-RU"/>
              </w:rPr>
              <w:t>Договор №102 от 28.07.2017 г</w:t>
            </w:r>
            <w:r w:rsidR="00690E58">
              <w:rPr>
                <w:rFonts w:ascii="Times New Roman" w:hAnsi="Times New Roman" w:cs="Times New Roman"/>
                <w:sz w:val="24"/>
                <w:szCs w:val="24"/>
                <w:lang w:val="ru-RU"/>
              </w:rPr>
              <w:t xml:space="preserve">., </w:t>
            </w:r>
            <w:r w:rsidRPr="008E4FFC">
              <w:rPr>
                <w:rFonts w:ascii="Times New Roman" w:eastAsia="Calibri" w:hAnsi="Times New Roman" w:cs="Times New Roman"/>
                <w:sz w:val="24"/>
                <w:szCs w:val="24"/>
                <w:lang w:val="kk-KZ"/>
              </w:rPr>
              <w:t>2017-2018гг.</w:t>
            </w:r>
            <w:r w:rsidR="00690E58">
              <w:rPr>
                <w:rFonts w:ascii="Times New Roman" w:eastAsia="Calibri" w:hAnsi="Times New Roman" w:cs="Times New Roman"/>
                <w:sz w:val="24"/>
                <w:szCs w:val="24"/>
                <w:lang w:val="kk-KZ"/>
              </w:rPr>
              <w:t xml:space="preserve"> </w:t>
            </w:r>
          </w:p>
          <w:p w14:paraId="24CF5A92" w14:textId="77777777" w:rsidR="00DD374A" w:rsidRPr="008E4FFC" w:rsidRDefault="00DD374A" w:rsidP="002A66C7">
            <w:pPr>
              <w:tabs>
                <w:tab w:val="left" w:pos="993"/>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bl>
    <w:p w14:paraId="3DE4A53A" w14:textId="77777777" w:rsidR="00DD374A" w:rsidRPr="008E4FFC" w:rsidRDefault="00DD374A" w:rsidP="00DD374A">
      <w:pPr>
        <w:keepNext/>
        <w:spacing w:after="0" w:line="240" w:lineRule="auto"/>
        <w:outlineLvl w:val="0"/>
        <w:rPr>
          <w:rFonts w:ascii="Times New Roman" w:eastAsia="Times New Roman" w:hAnsi="Times New Roman" w:cs="Times New Roman"/>
          <w:b/>
          <w:bCs/>
          <w:kern w:val="32"/>
          <w:sz w:val="24"/>
          <w:szCs w:val="24"/>
          <w:lang w:val="ru-RU" w:eastAsia="ru-RU"/>
        </w:rPr>
      </w:pPr>
      <w:r w:rsidRPr="008E4FFC">
        <w:rPr>
          <w:rFonts w:ascii="Times New Roman" w:eastAsia="Times New Roman" w:hAnsi="Times New Roman" w:cs="Times New Roman"/>
          <w:b/>
          <w:bCs/>
          <w:kern w:val="32"/>
          <w:sz w:val="24"/>
          <w:szCs w:val="24"/>
          <w:lang w:val="ru-RU" w:eastAsia="ru-RU"/>
        </w:rPr>
        <w:lastRenderedPageBreak/>
        <w:t>     </w:t>
      </w:r>
    </w:p>
    <w:p w14:paraId="07A3656F" w14:textId="77777777" w:rsidR="00885B0A" w:rsidRDefault="008D680C" w:rsidP="00AA3EC6">
      <w:pPr>
        <w:shd w:val="clear" w:color="auto" w:fill="FFFFFF"/>
        <w:spacing w:after="0" w:line="240" w:lineRule="auto"/>
        <w:jc w:val="both"/>
        <w:outlineLvl w:val="1"/>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14:paraId="2277121E" w14:textId="77777777" w:rsidR="00C30F7B" w:rsidRPr="000B2EB9" w:rsidRDefault="00C30F7B" w:rsidP="00C30F7B">
      <w:pPr>
        <w:shd w:val="clear" w:color="auto" w:fill="FFFFFF"/>
        <w:spacing w:after="0" w:line="240" w:lineRule="auto"/>
        <w:ind w:firstLine="720"/>
        <w:jc w:val="both"/>
        <w:outlineLvl w:val="1"/>
        <w:rPr>
          <w:rFonts w:ascii="Times New Roman" w:hAnsi="Times New Roman" w:cs="Times New Roman"/>
          <w:b/>
          <w:bCs/>
          <w:sz w:val="28"/>
          <w:szCs w:val="28"/>
          <w:lang w:val="kk-KZ"/>
        </w:rPr>
      </w:pPr>
      <w:r w:rsidRPr="000B2EB9">
        <w:rPr>
          <w:rFonts w:ascii="Times New Roman" w:hAnsi="Times New Roman" w:cs="Times New Roman"/>
          <w:b/>
          <w:bCs/>
          <w:sz w:val="24"/>
          <w:szCs w:val="24"/>
          <w:lang w:val="kk-KZ"/>
        </w:rPr>
        <w:t>Декан ШОЗ</w:t>
      </w:r>
      <w:r>
        <w:rPr>
          <w:rFonts w:ascii="Times New Roman" w:hAnsi="Times New Roman" w:cs="Times New Roman"/>
          <w:b/>
          <w:bCs/>
          <w:sz w:val="24"/>
          <w:szCs w:val="24"/>
          <w:lang w:val="kk-KZ"/>
        </w:rPr>
        <w:t xml:space="preserve">, профессор     </w:t>
      </w:r>
      <w:r w:rsidRPr="000B2EB9">
        <w:rPr>
          <w:rFonts w:ascii="Times New Roman" w:hAnsi="Times New Roman" w:cs="Times New Roman"/>
          <w:b/>
          <w:bCs/>
          <w:sz w:val="24"/>
          <w:szCs w:val="24"/>
          <w:lang w:val="kk-KZ"/>
        </w:rPr>
        <w:tab/>
      </w:r>
      <w:r w:rsidRPr="000B2EB9">
        <w:rPr>
          <w:rFonts w:ascii="Times New Roman" w:hAnsi="Times New Roman" w:cs="Times New Roman"/>
          <w:b/>
          <w:bCs/>
          <w:sz w:val="24"/>
          <w:szCs w:val="24"/>
          <w:lang w:val="kk-KZ"/>
        </w:rPr>
        <w:tab/>
      </w:r>
      <w:r w:rsidRPr="000B2EB9">
        <w:rPr>
          <w:rFonts w:ascii="Times New Roman" w:hAnsi="Times New Roman" w:cs="Times New Roman"/>
          <w:b/>
          <w:bCs/>
          <w:sz w:val="24"/>
          <w:szCs w:val="24"/>
          <w:lang w:val="kk-KZ"/>
        </w:rPr>
        <w:tab/>
        <w:t xml:space="preserve">     </w:t>
      </w:r>
      <w:r>
        <w:rPr>
          <w:rFonts w:ascii="Times New Roman" w:hAnsi="Times New Roman" w:cs="Times New Roman"/>
          <w:b/>
          <w:bCs/>
          <w:sz w:val="24"/>
          <w:szCs w:val="24"/>
          <w:lang w:val="kk-KZ"/>
        </w:rPr>
        <w:t xml:space="preserve">               </w:t>
      </w:r>
      <w:r w:rsidRPr="000B2EB9">
        <w:rPr>
          <w:rFonts w:ascii="Times New Roman" w:hAnsi="Times New Roman" w:cs="Times New Roman"/>
          <w:b/>
          <w:bCs/>
          <w:sz w:val="24"/>
          <w:szCs w:val="24"/>
          <w:lang w:val="kk-KZ"/>
        </w:rPr>
        <w:t>Нұрбақыт А.Н.</w:t>
      </w:r>
    </w:p>
    <w:p w14:paraId="4CFEC49E" w14:textId="77777777" w:rsidR="00C30F7B" w:rsidRDefault="00C30F7B" w:rsidP="00C30F7B">
      <w:pPr>
        <w:shd w:val="clear" w:color="auto" w:fill="FFFFFF"/>
        <w:spacing w:after="0" w:line="240" w:lineRule="auto"/>
        <w:outlineLvl w:val="1"/>
        <w:rPr>
          <w:rFonts w:ascii="Times New Roman" w:hAnsi="Times New Roman" w:cs="Times New Roman"/>
          <w:b/>
          <w:bCs/>
          <w:sz w:val="24"/>
          <w:szCs w:val="24"/>
          <w:lang w:val="kk-KZ"/>
        </w:rPr>
      </w:pPr>
    </w:p>
    <w:p w14:paraId="64C9B252" w14:textId="77777777" w:rsidR="00885B0A" w:rsidRDefault="00885B0A" w:rsidP="00C30F7B">
      <w:pPr>
        <w:shd w:val="clear" w:color="auto" w:fill="FFFFFF"/>
        <w:spacing w:after="0" w:line="240" w:lineRule="auto"/>
        <w:ind w:left="720"/>
        <w:outlineLvl w:val="1"/>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Руководитель </w:t>
      </w:r>
      <w:r w:rsidR="00C30F7B">
        <w:rPr>
          <w:rFonts w:ascii="Times New Roman" w:hAnsi="Times New Roman" w:cs="Times New Roman"/>
          <w:b/>
          <w:bCs/>
          <w:sz w:val="24"/>
          <w:szCs w:val="24"/>
          <w:lang w:val="kk-KZ"/>
        </w:rPr>
        <w:t>по учету персонала                               Сапакова М.М.</w:t>
      </w:r>
    </w:p>
    <w:p w14:paraId="28CAD439" w14:textId="77777777" w:rsidR="00885B0A" w:rsidRDefault="00885B0A" w:rsidP="00885B0A">
      <w:pPr>
        <w:shd w:val="clear" w:color="auto" w:fill="FFFFFF"/>
        <w:spacing w:after="0" w:line="240" w:lineRule="auto"/>
        <w:ind w:firstLine="720"/>
        <w:jc w:val="both"/>
        <w:outlineLvl w:val="1"/>
        <w:rPr>
          <w:rFonts w:ascii="Times New Roman" w:hAnsi="Times New Roman" w:cs="Times New Roman"/>
          <w:b/>
          <w:bCs/>
          <w:sz w:val="24"/>
          <w:szCs w:val="24"/>
          <w:lang w:val="kk-KZ"/>
        </w:rPr>
      </w:pPr>
    </w:p>
    <w:p w14:paraId="083C5FC8" w14:textId="77777777" w:rsidR="007541CE" w:rsidRPr="00AA3EC6" w:rsidRDefault="007541CE">
      <w:pPr>
        <w:rPr>
          <w:sz w:val="24"/>
          <w:szCs w:val="24"/>
          <w:lang w:val="kk-KZ"/>
        </w:rPr>
      </w:pPr>
    </w:p>
    <w:sectPr w:rsidR="007541CE" w:rsidRPr="00AA3EC6" w:rsidSect="00425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740"/>
    <w:multiLevelType w:val="hybridMultilevel"/>
    <w:tmpl w:val="B1F21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75E5A"/>
    <w:multiLevelType w:val="hybridMultilevel"/>
    <w:tmpl w:val="1EB45888"/>
    <w:lvl w:ilvl="0" w:tplc="195088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04811"/>
    <w:multiLevelType w:val="hybridMultilevel"/>
    <w:tmpl w:val="3DE4E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616C3"/>
    <w:multiLevelType w:val="hybridMultilevel"/>
    <w:tmpl w:val="BDF847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59C6447"/>
    <w:multiLevelType w:val="hybridMultilevel"/>
    <w:tmpl w:val="8B281FC0"/>
    <w:lvl w:ilvl="0" w:tplc="40D24B06">
      <w:numFmt w:val="bullet"/>
      <w:lvlText w:val=""/>
      <w:lvlJc w:val="left"/>
      <w:pPr>
        <w:ind w:left="495" w:hanging="360"/>
      </w:pPr>
      <w:rPr>
        <w:rFonts w:ascii="Symbol" w:eastAsia="Times New Roman" w:hAnsi="Symbol" w:cs="Times New Roman" w:hint="default"/>
        <w:color w:val="auto"/>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15:restartNumberingAfterBreak="0">
    <w:nsid w:val="3EA86E22"/>
    <w:multiLevelType w:val="hybridMultilevel"/>
    <w:tmpl w:val="CBE00258"/>
    <w:lvl w:ilvl="0" w:tplc="9F74D2C2">
      <w:start w:val="1"/>
      <w:numFmt w:val="bullet"/>
      <w:lvlText w:val=""/>
      <w:lvlJc w:val="left"/>
      <w:pPr>
        <w:ind w:left="862" w:hanging="360"/>
      </w:pPr>
      <w:rPr>
        <w:rFonts w:ascii="Symbol" w:hAnsi="Symbol" w:hint="default"/>
        <w:color w:val="auto"/>
      </w:rPr>
    </w:lvl>
    <w:lvl w:ilvl="1" w:tplc="551C970E">
      <w:numFmt w:val="bullet"/>
      <w:lvlText w:val="-"/>
      <w:lvlJc w:val="left"/>
      <w:pPr>
        <w:ind w:left="1582" w:hanging="360"/>
      </w:pPr>
      <w:rPr>
        <w:rFonts w:ascii="Times New Roman" w:eastAsiaTheme="minorHAnsi" w:hAnsi="Times New Roman" w:cs="Times New Roman"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43717EBF"/>
    <w:multiLevelType w:val="hybridMultilevel"/>
    <w:tmpl w:val="13560EBC"/>
    <w:lvl w:ilvl="0" w:tplc="551C970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E1C40"/>
    <w:multiLevelType w:val="hybridMultilevel"/>
    <w:tmpl w:val="01406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4471761">
    <w:abstractNumId w:val="4"/>
  </w:num>
  <w:num w:numId="2" w16cid:durableId="1664698027">
    <w:abstractNumId w:val="0"/>
  </w:num>
  <w:num w:numId="3" w16cid:durableId="1929266460">
    <w:abstractNumId w:val="1"/>
  </w:num>
  <w:num w:numId="4" w16cid:durableId="1674142729">
    <w:abstractNumId w:val="2"/>
  </w:num>
  <w:num w:numId="5" w16cid:durableId="1717850556">
    <w:abstractNumId w:val="7"/>
  </w:num>
  <w:num w:numId="6" w16cid:durableId="1781148525">
    <w:abstractNumId w:val="3"/>
  </w:num>
  <w:num w:numId="7" w16cid:durableId="1401556197">
    <w:abstractNumId w:val="5"/>
  </w:num>
  <w:num w:numId="8" w16cid:durableId="1939023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74A"/>
    <w:rsid w:val="0001318B"/>
    <w:rsid w:val="00016A21"/>
    <w:rsid w:val="000A220E"/>
    <w:rsid w:val="000D16A8"/>
    <w:rsid w:val="00122596"/>
    <w:rsid w:val="00143E47"/>
    <w:rsid w:val="00177523"/>
    <w:rsid w:val="00180CFA"/>
    <w:rsid w:val="001D60E1"/>
    <w:rsid w:val="002A66C7"/>
    <w:rsid w:val="00331406"/>
    <w:rsid w:val="003519A0"/>
    <w:rsid w:val="00370F9E"/>
    <w:rsid w:val="00395631"/>
    <w:rsid w:val="00425960"/>
    <w:rsid w:val="004540B2"/>
    <w:rsid w:val="00456CB7"/>
    <w:rsid w:val="00467075"/>
    <w:rsid w:val="00472B17"/>
    <w:rsid w:val="004F6191"/>
    <w:rsid w:val="00512C8B"/>
    <w:rsid w:val="00515083"/>
    <w:rsid w:val="005648A3"/>
    <w:rsid w:val="005B048C"/>
    <w:rsid w:val="005B7C83"/>
    <w:rsid w:val="00683987"/>
    <w:rsid w:val="00690E58"/>
    <w:rsid w:val="007541CE"/>
    <w:rsid w:val="007C573E"/>
    <w:rsid w:val="008467DC"/>
    <w:rsid w:val="0088332D"/>
    <w:rsid w:val="00885B0A"/>
    <w:rsid w:val="008C3B8F"/>
    <w:rsid w:val="008D53D1"/>
    <w:rsid w:val="008D680C"/>
    <w:rsid w:val="008E4FFC"/>
    <w:rsid w:val="009507A3"/>
    <w:rsid w:val="00972DC8"/>
    <w:rsid w:val="0098755A"/>
    <w:rsid w:val="009E1626"/>
    <w:rsid w:val="00A2719E"/>
    <w:rsid w:val="00AA3EC6"/>
    <w:rsid w:val="00B309CF"/>
    <w:rsid w:val="00B477CF"/>
    <w:rsid w:val="00B56369"/>
    <w:rsid w:val="00B73AA5"/>
    <w:rsid w:val="00BB666E"/>
    <w:rsid w:val="00BD3853"/>
    <w:rsid w:val="00BD7A7B"/>
    <w:rsid w:val="00BE6A61"/>
    <w:rsid w:val="00C30F7B"/>
    <w:rsid w:val="00C5016D"/>
    <w:rsid w:val="00DA63C7"/>
    <w:rsid w:val="00DB3EF6"/>
    <w:rsid w:val="00DC37D1"/>
    <w:rsid w:val="00DD374A"/>
    <w:rsid w:val="00E0547B"/>
    <w:rsid w:val="00E7627C"/>
    <w:rsid w:val="00EF3D15"/>
    <w:rsid w:val="00F2058E"/>
    <w:rsid w:val="00F415D2"/>
    <w:rsid w:val="00F701FF"/>
    <w:rsid w:val="00F75D63"/>
    <w:rsid w:val="00FD063D"/>
    <w:rsid w:val="00FF5A26"/>
    <w:rsid w:val="00FF5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FE9C"/>
  <w15:docId w15:val="{FFAC3825-BE2C-4D08-B75A-9E1457FE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960"/>
  </w:style>
  <w:style w:type="paragraph" w:styleId="3">
    <w:name w:val="heading 3"/>
    <w:basedOn w:val="a"/>
    <w:next w:val="a"/>
    <w:link w:val="30"/>
    <w:uiPriority w:val="9"/>
    <w:unhideWhenUsed/>
    <w:qFormat/>
    <w:rsid w:val="00F415D2"/>
    <w:pPr>
      <w:keepNext/>
      <w:keepLines/>
      <w:spacing w:before="200" w:after="0" w:line="276" w:lineRule="auto"/>
      <w:outlineLvl w:val="2"/>
    </w:pPr>
    <w:rPr>
      <w:rFonts w:asciiTheme="majorHAnsi" w:eastAsiaTheme="majorEastAsia" w:hAnsiTheme="majorHAnsi" w:cstheme="majorBidi"/>
      <w:b/>
      <w:bCs/>
      <w:color w:val="4472C4"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6191"/>
    <w:pPr>
      <w:ind w:left="720"/>
      <w:contextualSpacing/>
    </w:pPr>
  </w:style>
  <w:style w:type="character" w:customStyle="1" w:styleId="hps">
    <w:name w:val="hps"/>
    <w:basedOn w:val="a0"/>
    <w:rsid w:val="0001318B"/>
  </w:style>
  <w:style w:type="character" w:customStyle="1" w:styleId="hpsatn">
    <w:name w:val="hps atn"/>
    <w:basedOn w:val="a0"/>
    <w:uiPriority w:val="99"/>
    <w:rsid w:val="0001318B"/>
  </w:style>
  <w:style w:type="character" w:customStyle="1" w:styleId="a4">
    <w:name w:val="Абзац списка Знак"/>
    <w:link w:val="a3"/>
    <w:uiPriority w:val="99"/>
    <w:locked/>
    <w:rsid w:val="00BB666E"/>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unhideWhenUsed/>
    <w:qFormat/>
    <w:rsid w:val="00BB6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BB666E"/>
    <w:rPr>
      <w:rFonts w:ascii="Times New Roman" w:eastAsia="Times New Roman" w:hAnsi="Times New Roman" w:cs="Times New Roman"/>
      <w:sz w:val="24"/>
      <w:szCs w:val="24"/>
      <w:lang w:eastAsia="ru-RU"/>
    </w:rPr>
  </w:style>
  <w:style w:type="character" w:customStyle="1" w:styleId="s0">
    <w:name w:val="s0"/>
    <w:rsid w:val="00BB666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30">
    <w:name w:val="Заголовок 3 Знак"/>
    <w:basedOn w:val="a0"/>
    <w:link w:val="3"/>
    <w:uiPriority w:val="9"/>
    <w:rsid w:val="00F415D2"/>
    <w:rPr>
      <w:rFonts w:asciiTheme="majorHAnsi" w:eastAsiaTheme="majorEastAsia" w:hAnsiTheme="majorHAnsi" w:cstheme="majorBidi"/>
      <w:b/>
      <w:bCs/>
      <w:color w:val="4472C4"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814</Words>
  <Characters>4642</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bulat mergenov</dc:creator>
  <cp:lastModifiedBy>Ардак Чуенбекова</cp:lastModifiedBy>
  <cp:revision>4</cp:revision>
  <cp:lastPrinted>2025-03-20T07:46:00Z</cp:lastPrinted>
  <dcterms:created xsi:type="dcterms:W3CDTF">2025-03-18T08:31:00Z</dcterms:created>
  <dcterms:modified xsi:type="dcterms:W3CDTF">2025-03-20T08:01:00Z</dcterms:modified>
</cp:coreProperties>
</file>