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3F84" w14:textId="77777777" w:rsidR="006F739D" w:rsidRPr="0011200C" w:rsidRDefault="00000000">
      <w:pPr>
        <w:jc w:val="right"/>
        <w:rPr>
          <w:lang w:val="kk-KZ"/>
        </w:rPr>
      </w:pPr>
      <w:r>
        <w:rPr>
          <w:rFonts w:ascii="Arial" w:eastAsia="Arial" w:hAnsi="Arial" w:cs="Arial"/>
          <w:color w:val="333333"/>
          <w:sz w:val="21"/>
          <w:szCs w:val="21"/>
          <w:highlight w:val="white"/>
        </w:rPr>
        <w:t>1</w:t>
      </w:r>
      <w:r w:rsidR="0011200C">
        <w:rPr>
          <w:rFonts w:ascii="Arial" w:eastAsia="Arial" w:hAnsi="Arial" w:cs="Arial"/>
          <w:color w:val="333333"/>
          <w:sz w:val="21"/>
          <w:szCs w:val="21"/>
          <w:lang w:val="kk-KZ"/>
        </w:rPr>
        <w:t xml:space="preserve"> қосымша</w:t>
      </w:r>
    </w:p>
    <w:p w14:paraId="686B6C5B" w14:textId="77777777" w:rsidR="00C02C2B" w:rsidRPr="00C02C2B" w:rsidRDefault="00C02C2B" w:rsidP="00C02C2B">
      <w:pPr>
        <w:ind w:firstLine="708"/>
        <w:jc w:val="center"/>
        <w:rPr>
          <w:color w:val="000000"/>
          <w:lang w:val="kk-KZ"/>
        </w:rPr>
      </w:pPr>
      <w:r w:rsidRPr="00C02C2B">
        <w:rPr>
          <w:color w:val="000000"/>
          <w:lang w:val="kk-KZ"/>
        </w:rPr>
        <w:t>30100 – Медицина ғылымдары ғылыми бағыты бойынша</w:t>
      </w:r>
    </w:p>
    <w:p w14:paraId="7C28BF9A" w14:textId="77777777" w:rsidR="00C02C2B" w:rsidRDefault="00C02C2B" w:rsidP="00C02C2B">
      <w:pPr>
        <w:ind w:firstLine="708"/>
        <w:jc w:val="center"/>
        <w:rPr>
          <w:color w:val="000000"/>
          <w:lang w:val="kk-KZ"/>
        </w:rPr>
      </w:pPr>
      <w:r w:rsidRPr="00C02C2B">
        <w:rPr>
          <w:color w:val="000000"/>
          <w:u w:val="single"/>
          <w:lang w:val="kk-KZ"/>
        </w:rPr>
        <w:t>қауымдастырылған профессор</w:t>
      </w:r>
      <w:r w:rsidRPr="00C02C2B">
        <w:rPr>
          <w:color w:val="000000"/>
          <w:lang w:val="kk-KZ"/>
        </w:rPr>
        <w:t xml:space="preserve"> ғылыми атағына үміткер туралы</w:t>
      </w:r>
    </w:p>
    <w:p w14:paraId="424B65B1" w14:textId="77777777" w:rsidR="006F739D" w:rsidRPr="00C02C2B" w:rsidRDefault="00C02C2B" w:rsidP="00C02C2B">
      <w:pPr>
        <w:ind w:firstLine="708"/>
        <w:jc w:val="center"/>
        <w:rPr>
          <w:lang w:val="kk-KZ"/>
        </w:rPr>
      </w:pPr>
      <w:r w:rsidRPr="00C02C2B">
        <w:rPr>
          <w:color w:val="000000"/>
          <w:lang w:val="kk-KZ"/>
        </w:rPr>
        <w:t>анықтама</w:t>
      </w:r>
    </w:p>
    <w:p w14:paraId="6188FCC2" w14:textId="77777777" w:rsidR="006F739D" w:rsidRPr="00C02C2B" w:rsidRDefault="00000000">
      <w:pPr>
        <w:spacing w:after="120"/>
        <w:jc w:val="center"/>
        <w:rPr>
          <w:sz w:val="20"/>
          <w:szCs w:val="20"/>
          <w:lang w:val="kk-KZ"/>
        </w:rPr>
      </w:pPr>
      <w:r w:rsidRPr="00C02C2B">
        <w:rPr>
          <w:sz w:val="20"/>
          <w:szCs w:val="20"/>
          <w:lang w:val="kk-KZ"/>
        </w:rPr>
        <w:t>(</w:t>
      </w:r>
      <w:r w:rsidR="00C02C2B">
        <w:rPr>
          <w:sz w:val="20"/>
          <w:szCs w:val="20"/>
          <w:lang w:val="kk-KZ"/>
        </w:rPr>
        <w:t xml:space="preserve">ғылыми бағыттың </w:t>
      </w:r>
      <w:r w:rsidRPr="00C02C2B">
        <w:rPr>
          <w:sz w:val="20"/>
          <w:szCs w:val="20"/>
          <w:lang w:val="kk-KZ"/>
        </w:rPr>
        <w:t>шифр</w:t>
      </w:r>
      <w:r w:rsidR="00C02C2B">
        <w:rPr>
          <w:sz w:val="20"/>
          <w:szCs w:val="20"/>
          <w:lang w:val="kk-KZ"/>
        </w:rPr>
        <w:t>ы және атауы</w:t>
      </w:r>
      <w:r w:rsidRPr="00C02C2B">
        <w:rPr>
          <w:sz w:val="20"/>
          <w:szCs w:val="20"/>
          <w:lang w:val="kk-KZ"/>
        </w:rPr>
        <w:t>)</w:t>
      </w:r>
    </w:p>
    <w:tbl>
      <w:tblPr>
        <w:tblStyle w:val="ad"/>
        <w:tblW w:w="9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4512"/>
        <w:gridCol w:w="4184"/>
      </w:tblGrid>
      <w:tr w:rsidR="006F739D" w14:paraId="72BBF4B8" w14:textId="77777777">
        <w:tc>
          <w:tcPr>
            <w:tcW w:w="541" w:type="dxa"/>
            <w:shd w:val="clear" w:color="auto" w:fill="auto"/>
          </w:tcPr>
          <w:p w14:paraId="5F5586ED" w14:textId="77777777" w:rsidR="006F739D" w:rsidRDefault="00000000">
            <w:pPr>
              <w:rPr>
                <w:sz w:val="20"/>
                <w:szCs w:val="20"/>
              </w:rPr>
            </w:pPr>
            <w:r>
              <w:rPr>
                <w:sz w:val="20"/>
                <w:szCs w:val="20"/>
              </w:rPr>
              <w:t>1</w:t>
            </w:r>
          </w:p>
        </w:tc>
        <w:tc>
          <w:tcPr>
            <w:tcW w:w="4512" w:type="dxa"/>
            <w:shd w:val="clear" w:color="auto" w:fill="auto"/>
          </w:tcPr>
          <w:p w14:paraId="6F2613E0" w14:textId="77777777" w:rsidR="006F739D" w:rsidRDefault="00C02C2B">
            <w:pPr>
              <w:rPr>
                <w:sz w:val="20"/>
                <w:szCs w:val="20"/>
              </w:rPr>
            </w:pPr>
            <w:proofErr w:type="spellStart"/>
            <w:r w:rsidRPr="00C02C2B">
              <w:rPr>
                <w:sz w:val="20"/>
                <w:szCs w:val="20"/>
              </w:rPr>
              <w:t>Тегі</w:t>
            </w:r>
            <w:proofErr w:type="spellEnd"/>
            <w:r w:rsidRPr="00C02C2B">
              <w:rPr>
                <w:sz w:val="20"/>
                <w:szCs w:val="20"/>
              </w:rPr>
              <w:t xml:space="preserve">, </w:t>
            </w:r>
            <w:proofErr w:type="spellStart"/>
            <w:r w:rsidRPr="00C02C2B">
              <w:rPr>
                <w:sz w:val="20"/>
                <w:szCs w:val="20"/>
              </w:rPr>
              <w:t>Аты</w:t>
            </w:r>
            <w:proofErr w:type="spellEnd"/>
            <w:r w:rsidRPr="00C02C2B">
              <w:rPr>
                <w:sz w:val="20"/>
                <w:szCs w:val="20"/>
              </w:rPr>
              <w:t xml:space="preserve">, </w:t>
            </w:r>
            <w:proofErr w:type="spellStart"/>
            <w:r w:rsidRPr="00C02C2B">
              <w:rPr>
                <w:sz w:val="20"/>
                <w:szCs w:val="20"/>
              </w:rPr>
              <w:t>Әкесінің</w:t>
            </w:r>
            <w:proofErr w:type="spellEnd"/>
            <w:r w:rsidRPr="00C02C2B">
              <w:rPr>
                <w:sz w:val="20"/>
                <w:szCs w:val="20"/>
              </w:rPr>
              <w:t xml:space="preserve"> </w:t>
            </w:r>
            <w:proofErr w:type="spellStart"/>
            <w:r w:rsidRPr="00C02C2B">
              <w:rPr>
                <w:sz w:val="20"/>
                <w:szCs w:val="20"/>
              </w:rPr>
              <w:t>аты</w:t>
            </w:r>
            <w:proofErr w:type="spellEnd"/>
            <w:r w:rsidRPr="00C02C2B">
              <w:rPr>
                <w:sz w:val="20"/>
                <w:szCs w:val="20"/>
              </w:rPr>
              <w:t xml:space="preserve"> (б</w:t>
            </w:r>
            <w:r>
              <w:rPr>
                <w:sz w:val="20"/>
                <w:szCs w:val="20"/>
                <w:lang w:val="kk-KZ"/>
              </w:rPr>
              <w:t>олған жағдайда</w:t>
            </w:r>
            <w:r w:rsidRPr="00C02C2B">
              <w:rPr>
                <w:sz w:val="20"/>
                <w:szCs w:val="20"/>
              </w:rPr>
              <w:t>)</w:t>
            </w:r>
          </w:p>
        </w:tc>
        <w:tc>
          <w:tcPr>
            <w:tcW w:w="4184" w:type="dxa"/>
            <w:shd w:val="clear" w:color="auto" w:fill="auto"/>
          </w:tcPr>
          <w:p w14:paraId="22D57A27" w14:textId="77777777" w:rsidR="006F739D" w:rsidRDefault="00000000">
            <w:pPr>
              <w:jc w:val="both"/>
              <w:rPr>
                <w:sz w:val="20"/>
                <w:szCs w:val="20"/>
              </w:rPr>
            </w:pPr>
            <w:r>
              <w:rPr>
                <w:sz w:val="20"/>
                <w:szCs w:val="20"/>
              </w:rPr>
              <w:t>Колоскова Екатерина Александровна</w:t>
            </w:r>
          </w:p>
        </w:tc>
      </w:tr>
      <w:tr w:rsidR="006F739D" w14:paraId="371196D6" w14:textId="77777777">
        <w:tc>
          <w:tcPr>
            <w:tcW w:w="541" w:type="dxa"/>
            <w:shd w:val="clear" w:color="auto" w:fill="auto"/>
          </w:tcPr>
          <w:p w14:paraId="2FA82CC8" w14:textId="77777777" w:rsidR="006F739D" w:rsidRDefault="00000000">
            <w:pPr>
              <w:rPr>
                <w:sz w:val="20"/>
                <w:szCs w:val="20"/>
              </w:rPr>
            </w:pPr>
            <w:r>
              <w:rPr>
                <w:sz w:val="20"/>
                <w:szCs w:val="20"/>
              </w:rPr>
              <w:t>2</w:t>
            </w:r>
          </w:p>
        </w:tc>
        <w:tc>
          <w:tcPr>
            <w:tcW w:w="4512" w:type="dxa"/>
            <w:shd w:val="clear" w:color="auto" w:fill="auto"/>
          </w:tcPr>
          <w:p w14:paraId="61CACAE6" w14:textId="77777777" w:rsidR="006F739D" w:rsidRPr="00C02C2B" w:rsidRDefault="00C02C2B">
            <w:pPr>
              <w:jc w:val="both"/>
            </w:pPr>
            <w:proofErr w:type="spellStart"/>
            <w:r w:rsidRPr="00C02C2B">
              <w:rPr>
                <w:color w:val="000000"/>
                <w:sz w:val="20"/>
                <w:szCs w:val="20"/>
              </w:rPr>
              <w:t>Ғылыми</w:t>
            </w:r>
            <w:proofErr w:type="spellEnd"/>
            <w:r w:rsidRPr="00C02C2B">
              <w:rPr>
                <w:color w:val="000000"/>
                <w:sz w:val="20"/>
                <w:szCs w:val="20"/>
              </w:rPr>
              <w:t xml:space="preserve"> </w:t>
            </w:r>
            <w:proofErr w:type="spellStart"/>
            <w:r w:rsidRPr="00C02C2B">
              <w:rPr>
                <w:color w:val="000000"/>
                <w:sz w:val="20"/>
                <w:szCs w:val="20"/>
              </w:rPr>
              <w:t>дәрежесі</w:t>
            </w:r>
            <w:proofErr w:type="spellEnd"/>
            <w:r w:rsidRPr="00C02C2B">
              <w:rPr>
                <w:color w:val="000000"/>
                <w:sz w:val="20"/>
                <w:szCs w:val="20"/>
              </w:rPr>
              <w:t xml:space="preserve"> (</w:t>
            </w:r>
            <w:proofErr w:type="spellStart"/>
            <w:r w:rsidRPr="00C02C2B">
              <w:rPr>
                <w:color w:val="000000"/>
                <w:sz w:val="20"/>
                <w:szCs w:val="20"/>
              </w:rPr>
              <w:t>ғылым</w:t>
            </w:r>
            <w:proofErr w:type="spellEnd"/>
            <w:r w:rsidRPr="00C02C2B">
              <w:rPr>
                <w:color w:val="000000"/>
                <w:sz w:val="20"/>
                <w:szCs w:val="20"/>
              </w:rPr>
              <w:t xml:space="preserve"> кандидаты, </w:t>
            </w:r>
            <w:proofErr w:type="spellStart"/>
            <w:r w:rsidRPr="00C02C2B">
              <w:rPr>
                <w:color w:val="000000"/>
                <w:sz w:val="20"/>
                <w:szCs w:val="20"/>
              </w:rPr>
              <w:t>ғылым</w:t>
            </w:r>
            <w:proofErr w:type="spellEnd"/>
            <w:r w:rsidRPr="00C02C2B">
              <w:rPr>
                <w:color w:val="000000"/>
                <w:sz w:val="20"/>
                <w:szCs w:val="20"/>
              </w:rPr>
              <w:t xml:space="preserve"> </w:t>
            </w:r>
            <w:proofErr w:type="spellStart"/>
            <w:r w:rsidRPr="00C02C2B">
              <w:rPr>
                <w:color w:val="000000"/>
                <w:sz w:val="20"/>
                <w:szCs w:val="20"/>
              </w:rPr>
              <w:t>докторы</w:t>
            </w:r>
            <w:proofErr w:type="spellEnd"/>
            <w:r w:rsidRPr="00C02C2B">
              <w:rPr>
                <w:color w:val="000000"/>
                <w:sz w:val="20"/>
                <w:szCs w:val="20"/>
              </w:rPr>
              <w:t xml:space="preserve">, философия </w:t>
            </w:r>
            <w:proofErr w:type="spellStart"/>
            <w:r w:rsidRPr="00C02C2B">
              <w:rPr>
                <w:color w:val="000000"/>
                <w:sz w:val="20"/>
                <w:szCs w:val="20"/>
              </w:rPr>
              <w:t>докторы</w:t>
            </w:r>
            <w:proofErr w:type="spellEnd"/>
            <w:r w:rsidRPr="00C02C2B">
              <w:rPr>
                <w:color w:val="000000"/>
                <w:sz w:val="20"/>
                <w:szCs w:val="20"/>
              </w:rPr>
              <w:t xml:space="preserve"> (PhD), б</w:t>
            </w:r>
            <w:r>
              <w:rPr>
                <w:color w:val="000000"/>
                <w:sz w:val="20"/>
                <w:szCs w:val="20"/>
                <w:lang w:val="kk-KZ"/>
              </w:rPr>
              <w:t xml:space="preserve">ағыты </w:t>
            </w:r>
            <w:proofErr w:type="spellStart"/>
            <w:r w:rsidRPr="00C02C2B">
              <w:rPr>
                <w:color w:val="000000"/>
                <w:sz w:val="20"/>
                <w:szCs w:val="20"/>
              </w:rPr>
              <w:t>бойынша</w:t>
            </w:r>
            <w:proofErr w:type="spellEnd"/>
            <w:r w:rsidRPr="00C02C2B">
              <w:rPr>
                <w:color w:val="000000"/>
                <w:sz w:val="20"/>
                <w:szCs w:val="20"/>
              </w:rPr>
              <w:t xml:space="preserve"> доктор), </w:t>
            </w:r>
            <w:proofErr w:type="spellStart"/>
            <w:r w:rsidRPr="00C02C2B">
              <w:rPr>
                <w:color w:val="000000"/>
                <w:sz w:val="20"/>
                <w:szCs w:val="20"/>
              </w:rPr>
              <w:t>академиялық</w:t>
            </w:r>
            <w:proofErr w:type="spellEnd"/>
            <w:r w:rsidRPr="00C02C2B">
              <w:rPr>
                <w:color w:val="000000"/>
                <w:sz w:val="20"/>
                <w:szCs w:val="20"/>
              </w:rPr>
              <w:t xml:space="preserve"> </w:t>
            </w:r>
            <w:proofErr w:type="spellStart"/>
            <w:r w:rsidRPr="00C02C2B">
              <w:rPr>
                <w:color w:val="000000"/>
                <w:sz w:val="20"/>
                <w:szCs w:val="20"/>
              </w:rPr>
              <w:t>дәрежесі</w:t>
            </w:r>
            <w:proofErr w:type="spellEnd"/>
            <w:r w:rsidRPr="00C02C2B">
              <w:rPr>
                <w:color w:val="000000"/>
                <w:sz w:val="20"/>
                <w:szCs w:val="20"/>
              </w:rPr>
              <w:t xml:space="preserve"> </w:t>
            </w:r>
            <w:proofErr w:type="spellStart"/>
            <w:r w:rsidRPr="00C02C2B">
              <w:rPr>
                <w:color w:val="000000"/>
                <w:sz w:val="20"/>
                <w:szCs w:val="20"/>
              </w:rPr>
              <w:t>немесе</w:t>
            </w:r>
            <w:proofErr w:type="spellEnd"/>
            <w:r w:rsidRPr="00C02C2B">
              <w:rPr>
                <w:color w:val="000000"/>
                <w:sz w:val="20"/>
                <w:szCs w:val="20"/>
              </w:rPr>
              <w:t xml:space="preserve"> философия </w:t>
            </w:r>
            <w:proofErr w:type="spellStart"/>
            <w:r w:rsidRPr="00C02C2B">
              <w:rPr>
                <w:color w:val="000000"/>
                <w:sz w:val="20"/>
                <w:szCs w:val="20"/>
              </w:rPr>
              <w:t>докторы</w:t>
            </w:r>
            <w:proofErr w:type="spellEnd"/>
            <w:r w:rsidRPr="00C02C2B">
              <w:rPr>
                <w:color w:val="000000"/>
                <w:sz w:val="20"/>
                <w:szCs w:val="20"/>
              </w:rPr>
              <w:t xml:space="preserve"> (PhD), </w:t>
            </w:r>
            <w:r>
              <w:rPr>
                <w:color w:val="000000"/>
                <w:sz w:val="20"/>
                <w:szCs w:val="20"/>
                <w:lang w:val="kk-KZ"/>
              </w:rPr>
              <w:t xml:space="preserve">бағыты </w:t>
            </w:r>
            <w:proofErr w:type="spellStart"/>
            <w:r w:rsidRPr="00C02C2B">
              <w:rPr>
                <w:color w:val="000000"/>
                <w:sz w:val="20"/>
                <w:szCs w:val="20"/>
              </w:rPr>
              <w:t>бойынша</w:t>
            </w:r>
            <w:proofErr w:type="spellEnd"/>
            <w:r w:rsidRPr="00C02C2B">
              <w:rPr>
                <w:color w:val="000000"/>
                <w:sz w:val="20"/>
                <w:szCs w:val="20"/>
              </w:rPr>
              <w:t xml:space="preserve"> доктор </w:t>
            </w:r>
            <w:proofErr w:type="spellStart"/>
            <w:r w:rsidRPr="00C02C2B">
              <w:rPr>
                <w:color w:val="000000"/>
                <w:sz w:val="20"/>
                <w:szCs w:val="20"/>
              </w:rPr>
              <w:t>дәрежесі</w:t>
            </w:r>
            <w:proofErr w:type="spellEnd"/>
            <w:r w:rsidRPr="00C02C2B">
              <w:rPr>
                <w:color w:val="000000"/>
                <w:sz w:val="20"/>
                <w:szCs w:val="20"/>
              </w:rPr>
              <w:t xml:space="preserve">, </w:t>
            </w:r>
            <w:proofErr w:type="spellStart"/>
            <w:r w:rsidRPr="00C02C2B">
              <w:rPr>
                <w:color w:val="000000"/>
                <w:sz w:val="20"/>
                <w:szCs w:val="20"/>
              </w:rPr>
              <w:t>берілген</w:t>
            </w:r>
            <w:proofErr w:type="spellEnd"/>
            <w:r w:rsidRPr="00C02C2B">
              <w:rPr>
                <w:color w:val="000000"/>
                <w:sz w:val="20"/>
                <w:szCs w:val="20"/>
              </w:rPr>
              <w:t xml:space="preserve"> </w:t>
            </w:r>
            <w:proofErr w:type="spellStart"/>
            <w:r w:rsidRPr="00C02C2B">
              <w:rPr>
                <w:color w:val="000000"/>
                <w:sz w:val="20"/>
                <w:szCs w:val="20"/>
              </w:rPr>
              <w:t>күні</w:t>
            </w:r>
            <w:proofErr w:type="spellEnd"/>
          </w:p>
        </w:tc>
        <w:tc>
          <w:tcPr>
            <w:tcW w:w="4184" w:type="dxa"/>
            <w:shd w:val="clear" w:color="auto" w:fill="auto"/>
          </w:tcPr>
          <w:p w14:paraId="3BD6B604" w14:textId="77777777" w:rsidR="006F739D" w:rsidRPr="00C02C2B" w:rsidRDefault="00000000">
            <w:pPr>
              <w:jc w:val="both"/>
              <w:rPr>
                <w:sz w:val="20"/>
                <w:szCs w:val="20"/>
                <w:lang w:val="kk-KZ"/>
              </w:rPr>
            </w:pPr>
            <w:r>
              <w:rPr>
                <w:sz w:val="20"/>
                <w:szCs w:val="20"/>
              </w:rPr>
              <w:t xml:space="preserve">PhD, </w:t>
            </w:r>
            <w:r w:rsidR="00C02C2B">
              <w:rPr>
                <w:sz w:val="20"/>
                <w:szCs w:val="20"/>
              </w:rPr>
              <w:t xml:space="preserve">2018 </w:t>
            </w:r>
            <w:r w:rsidR="00C02C2B">
              <w:rPr>
                <w:sz w:val="20"/>
                <w:szCs w:val="20"/>
                <w:lang w:val="kk-KZ"/>
              </w:rPr>
              <w:t xml:space="preserve">жылдың </w:t>
            </w:r>
            <w:r>
              <w:rPr>
                <w:sz w:val="20"/>
                <w:szCs w:val="20"/>
              </w:rPr>
              <w:t xml:space="preserve">11 </w:t>
            </w:r>
            <w:r w:rsidR="00C02C2B">
              <w:rPr>
                <w:sz w:val="20"/>
                <w:szCs w:val="20"/>
                <w:lang w:val="kk-KZ"/>
              </w:rPr>
              <w:t xml:space="preserve">маусым. </w:t>
            </w:r>
            <w:r>
              <w:rPr>
                <w:sz w:val="20"/>
                <w:szCs w:val="20"/>
              </w:rPr>
              <w:t>№0002448</w:t>
            </w:r>
            <w:r w:rsidR="00C02C2B">
              <w:rPr>
                <w:sz w:val="20"/>
                <w:szCs w:val="20"/>
                <w:lang w:val="kk-KZ"/>
              </w:rPr>
              <w:t xml:space="preserve"> дипломы </w:t>
            </w:r>
          </w:p>
        </w:tc>
      </w:tr>
      <w:tr w:rsidR="006F739D" w14:paraId="687F5B3B" w14:textId="77777777">
        <w:tc>
          <w:tcPr>
            <w:tcW w:w="541" w:type="dxa"/>
            <w:shd w:val="clear" w:color="auto" w:fill="auto"/>
          </w:tcPr>
          <w:p w14:paraId="38D47259" w14:textId="77777777" w:rsidR="006F739D" w:rsidRDefault="00000000">
            <w:pPr>
              <w:rPr>
                <w:sz w:val="20"/>
                <w:szCs w:val="20"/>
              </w:rPr>
            </w:pPr>
            <w:r>
              <w:rPr>
                <w:sz w:val="20"/>
                <w:szCs w:val="20"/>
              </w:rPr>
              <w:t>3</w:t>
            </w:r>
          </w:p>
        </w:tc>
        <w:tc>
          <w:tcPr>
            <w:tcW w:w="4512" w:type="dxa"/>
            <w:shd w:val="clear" w:color="auto" w:fill="auto"/>
          </w:tcPr>
          <w:p w14:paraId="49339BAB" w14:textId="77777777" w:rsidR="006F739D" w:rsidRDefault="00C02C2B">
            <w:pPr>
              <w:jc w:val="both"/>
              <w:rPr>
                <w:sz w:val="20"/>
                <w:szCs w:val="20"/>
              </w:rPr>
            </w:pPr>
            <w:proofErr w:type="spellStart"/>
            <w:r w:rsidRPr="00C02C2B">
              <w:rPr>
                <w:sz w:val="20"/>
                <w:szCs w:val="20"/>
              </w:rPr>
              <w:t>Ғылыми</w:t>
            </w:r>
            <w:proofErr w:type="spellEnd"/>
            <w:r w:rsidRPr="00C02C2B">
              <w:rPr>
                <w:sz w:val="20"/>
                <w:szCs w:val="20"/>
              </w:rPr>
              <w:t xml:space="preserve"> </w:t>
            </w:r>
            <w:proofErr w:type="spellStart"/>
            <w:r w:rsidRPr="00C02C2B">
              <w:rPr>
                <w:sz w:val="20"/>
                <w:szCs w:val="20"/>
              </w:rPr>
              <w:t>атағы</w:t>
            </w:r>
            <w:proofErr w:type="spellEnd"/>
            <w:r w:rsidRPr="00C02C2B">
              <w:rPr>
                <w:sz w:val="20"/>
                <w:szCs w:val="20"/>
              </w:rPr>
              <w:t xml:space="preserve">, </w:t>
            </w:r>
            <w:proofErr w:type="spellStart"/>
            <w:r w:rsidRPr="00C02C2B">
              <w:rPr>
                <w:sz w:val="20"/>
                <w:szCs w:val="20"/>
              </w:rPr>
              <w:t>берілген</w:t>
            </w:r>
            <w:proofErr w:type="spellEnd"/>
            <w:r w:rsidRPr="00C02C2B">
              <w:rPr>
                <w:sz w:val="20"/>
                <w:szCs w:val="20"/>
              </w:rPr>
              <w:t xml:space="preserve"> </w:t>
            </w:r>
            <w:proofErr w:type="spellStart"/>
            <w:r w:rsidRPr="00C02C2B">
              <w:rPr>
                <w:sz w:val="20"/>
                <w:szCs w:val="20"/>
              </w:rPr>
              <w:t>күні</w:t>
            </w:r>
            <w:proofErr w:type="spellEnd"/>
          </w:p>
        </w:tc>
        <w:tc>
          <w:tcPr>
            <w:tcW w:w="4184" w:type="dxa"/>
            <w:shd w:val="clear" w:color="auto" w:fill="auto"/>
          </w:tcPr>
          <w:p w14:paraId="5BE7D911" w14:textId="77777777" w:rsidR="006F739D" w:rsidRPr="00C02C2B" w:rsidRDefault="00C02C2B">
            <w:pPr>
              <w:jc w:val="both"/>
              <w:rPr>
                <w:sz w:val="20"/>
                <w:szCs w:val="20"/>
                <w:lang w:val="kk-KZ"/>
              </w:rPr>
            </w:pPr>
            <w:r>
              <w:rPr>
                <w:sz w:val="20"/>
                <w:szCs w:val="20"/>
                <w:lang w:val="kk-KZ"/>
              </w:rPr>
              <w:t>жоқ</w:t>
            </w:r>
          </w:p>
        </w:tc>
      </w:tr>
      <w:tr w:rsidR="006F739D" w14:paraId="059EB982" w14:textId="77777777">
        <w:tc>
          <w:tcPr>
            <w:tcW w:w="541" w:type="dxa"/>
            <w:shd w:val="clear" w:color="auto" w:fill="auto"/>
          </w:tcPr>
          <w:p w14:paraId="78DBE283" w14:textId="77777777" w:rsidR="006F739D" w:rsidRDefault="00000000">
            <w:pPr>
              <w:rPr>
                <w:sz w:val="20"/>
                <w:szCs w:val="20"/>
              </w:rPr>
            </w:pPr>
            <w:r>
              <w:rPr>
                <w:sz w:val="20"/>
                <w:szCs w:val="20"/>
              </w:rPr>
              <w:t>4</w:t>
            </w:r>
          </w:p>
        </w:tc>
        <w:tc>
          <w:tcPr>
            <w:tcW w:w="4512" w:type="dxa"/>
            <w:shd w:val="clear" w:color="auto" w:fill="auto"/>
          </w:tcPr>
          <w:p w14:paraId="268DB400" w14:textId="77777777" w:rsidR="006F739D" w:rsidRPr="00C02C2B" w:rsidRDefault="00C02C2B">
            <w:pPr>
              <w:jc w:val="both"/>
              <w:rPr>
                <w:sz w:val="20"/>
                <w:szCs w:val="20"/>
                <w:lang w:val="kk-KZ"/>
              </w:rPr>
            </w:pPr>
            <w:r>
              <w:rPr>
                <w:sz w:val="20"/>
                <w:szCs w:val="20"/>
                <w:lang w:val="kk-KZ"/>
              </w:rPr>
              <w:t>Құрмет</w:t>
            </w:r>
            <w:r w:rsidR="009B324B">
              <w:rPr>
                <w:sz w:val="20"/>
                <w:szCs w:val="20"/>
                <w:lang w:val="kk-KZ"/>
              </w:rPr>
              <w:t xml:space="preserve"> </w:t>
            </w:r>
            <w:r>
              <w:rPr>
                <w:sz w:val="20"/>
                <w:szCs w:val="20"/>
                <w:lang w:val="kk-KZ"/>
              </w:rPr>
              <w:t xml:space="preserve">атағы, берілген күні </w:t>
            </w:r>
          </w:p>
        </w:tc>
        <w:tc>
          <w:tcPr>
            <w:tcW w:w="4184" w:type="dxa"/>
            <w:shd w:val="clear" w:color="auto" w:fill="auto"/>
          </w:tcPr>
          <w:p w14:paraId="253F39F2" w14:textId="77777777" w:rsidR="006F739D" w:rsidRPr="00C02C2B" w:rsidRDefault="00C02C2B">
            <w:pPr>
              <w:jc w:val="both"/>
              <w:rPr>
                <w:sz w:val="20"/>
                <w:szCs w:val="20"/>
                <w:lang w:val="kk-KZ"/>
              </w:rPr>
            </w:pPr>
            <w:r>
              <w:rPr>
                <w:sz w:val="20"/>
                <w:szCs w:val="20"/>
                <w:lang w:val="kk-KZ"/>
              </w:rPr>
              <w:t>жоқ</w:t>
            </w:r>
          </w:p>
        </w:tc>
      </w:tr>
      <w:tr w:rsidR="006F739D" w14:paraId="25BABA5D" w14:textId="77777777">
        <w:tc>
          <w:tcPr>
            <w:tcW w:w="541" w:type="dxa"/>
            <w:shd w:val="clear" w:color="auto" w:fill="auto"/>
          </w:tcPr>
          <w:p w14:paraId="353F535E" w14:textId="77777777" w:rsidR="006F739D" w:rsidRDefault="00000000">
            <w:pPr>
              <w:rPr>
                <w:sz w:val="20"/>
                <w:szCs w:val="20"/>
              </w:rPr>
            </w:pPr>
            <w:r>
              <w:rPr>
                <w:sz w:val="20"/>
                <w:szCs w:val="20"/>
              </w:rPr>
              <w:t>5</w:t>
            </w:r>
          </w:p>
        </w:tc>
        <w:tc>
          <w:tcPr>
            <w:tcW w:w="4512" w:type="dxa"/>
            <w:shd w:val="clear" w:color="auto" w:fill="auto"/>
          </w:tcPr>
          <w:p w14:paraId="596E1E41" w14:textId="77777777" w:rsidR="006F739D" w:rsidRDefault="00C02C2B">
            <w:pPr>
              <w:jc w:val="both"/>
              <w:rPr>
                <w:sz w:val="20"/>
                <w:szCs w:val="20"/>
              </w:rPr>
            </w:pPr>
            <w:proofErr w:type="spellStart"/>
            <w:r w:rsidRPr="00C02C2B">
              <w:rPr>
                <w:sz w:val="20"/>
                <w:szCs w:val="20"/>
              </w:rPr>
              <w:t>Лауазымы</w:t>
            </w:r>
            <w:proofErr w:type="spellEnd"/>
            <w:r w:rsidRPr="00C02C2B">
              <w:rPr>
                <w:sz w:val="20"/>
                <w:szCs w:val="20"/>
              </w:rPr>
              <w:t xml:space="preserve"> (</w:t>
            </w:r>
            <w:proofErr w:type="spellStart"/>
            <w:r w:rsidRPr="00C02C2B">
              <w:rPr>
                <w:sz w:val="20"/>
                <w:szCs w:val="20"/>
              </w:rPr>
              <w:t>лауазымға</w:t>
            </w:r>
            <w:proofErr w:type="spellEnd"/>
            <w:r w:rsidRPr="00C02C2B">
              <w:rPr>
                <w:sz w:val="20"/>
                <w:szCs w:val="20"/>
              </w:rPr>
              <w:t xml:space="preserve"> </w:t>
            </w:r>
            <w:proofErr w:type="spellStart"/>
            <w:r w:rsidRPr="00C02C2B">
              <w:rPr>
                <w:sz w:val="20"/>
                <w:szCs w:val="20"/>
              </w:rPr>
              <w:t>тағайындау</w:t>
            </w:r>
            <w:proofErr w:type="spellEnd"/>
            <w:r w:rsidRPr="00C02C2B">
              <w:rPr>
                <w:sz w:val="20"/>
                <w:szCs w:val="20"/>
              </w:rPr>
              <w:t xml:space="preserve"> </w:t>
            </w:r>
            <w:proofErr w:type="spellStart"/>
            <w:r w:rsidRPr="00C02C2B">
              <w:rPr>
                <w:sz w:val="20"/>
                <w:szCs w:val="20"/>
              </w:rPr>
              <w:t>туралы</w:t>
            </w:r>
            <w:proofErr w:type="spellEnd"/>
            <w:r w:rsidRPr="00C02C2B">
              <w:rPr>
                <w:sz w:val="20"/>
                <w:szCs w:val="20"/>
              </w:rPr>
              <w:t xml:space="preserve"> </w:t>
            </w:r>
            <w:proofErr w:type="spellStart"/>
            <w:r w:rsidRPr="00C02C2B">
              <w:rPr>
                <w:sz w:val="20"/>
                <w:szCs w:val="20"/>
              </w:rPr>
              <w:t>бұйрықтың</w:t>
            </w:r>
            <w:proofErr w:type="spellEnd"/>
            <w:r w:rsidRPr="00C02C2B">
              <w:rPr>
                <w:sz w:val="20"/>
                <w:szCs w:val="20"/>
              </w:rPr>
              <w:t xml:space="preserve"> </w:t>
            </w:r>
            <w:proofErr w:type="spellStart"/>
            <w:r w:rsidRPr="00C02C2B">
              <w:rPr>
                <w:sz w:val="20"/>
                <w:szCs w:val="20"/>
              </w:rPr>
              <w:t>күні</w:t>
            </w:r>
            <w:proofErr w:type="spellEnd"/>
            <w:r w:rsidRPr="00C02C2B">
              <w:rPr>
                <w:sz w:val="20"/>
                <w:szCs w:val="20"/>
              </w:rPr>
              <w:t xml:space="preserve"> мен </w:t>
            </w:r>
            <w:proofErr w:type="spellStart"/>
            <w:r w:rsidRPr="00C02C2B">
              <w:rPr>
                <w:sz w:val="20"/>
                <w:szCs w:val="20"/>
              </w:rPr>
              <w:t>нөмірі</w:t>
            </w:r>
            <w:proofErr w:type="spellEnd"/>
            <w:r w:rsidRPr="00C02C2B">
              <w:rPr>
                <w:sz w:val="20"/>
                <w:szCs w:val="20"/>
              </w:rPr>
              <w:t>)</w:t>
            </w:r>
          </w:p>
        </w:tc>
        <w:tc>
          <w:tcPr>
            <w:tcW w:w="4184" w:type="dxa"/>
            <w:shd w:val="clear" w:color="auto" w:fill="auto"/>
          </w:tcPr>
          <w:p w14:paraId="708B8D09" w14:textId="77777777" w:rsidR="00C02C2B" w:rsidRPr="00C02C2B" w:rsidRDefault="00C02C2B" w:rsidP="00C02C2B">
            <w:pPr>
              <w:jc w:val="both"/>
              <w:rPr>
                <w:sz w:val="20"/>
                <w:szCs w:val="20"/>
              </w:rPr>
            </w:pPr>
            <w:r w:rsidRPr="00C02C2B">
              <w:rPr>
                <w:sz w:val="20"/>
                <w:szCs w:val="20"/>
              </w:rPr>
              <w:t>Микробиология</w:t>
            </w:r>
            <w:r>
              <w:rPr>
                <w:sz w:val="20"/>
                <w:szCs w:val="20"/>
                <w:lang w:val="kk-KZ"/>
              </w:rPr>
              <w:t xml:space="preserve">, </w:t>
            </w:r>
            <w:r w:rsidRPr="00C02C2B">
              <w:rPr>
                <w:sz w:val="20"/>
                <w:szCs w:val="20"/>
              </w:rPr>
              <w:t xml:space="preserve">вирусология </w:t>
            </w:r>
            <w:proofErr w:type="spellStart"/>
            <w:r w:rsidRPr="00C02C2B">
              <w:rPr>
                <w:sz w:val="20"/>
                <w:szCs w:val="20"/>
              </w:rPr>
              <w:t>кафедрасының</w:t>
            </w:r>
            <w:proofErr w:type="spellEnd"/>
            <w:r w:rsidRPr="00C02C2B">
              <w:rPr>
                <w:sz w:val="20"/>
                <w:szCs w:val="20"/>
              </w:rPr>
              <w:t xml:space="preserve"> доцент</w:t>
            </w:r>
            <w:r>
              <w:rPr>
                <w:sz w:val="20"/>
                <w:szCs w:val="20"/>
                <w:lang w:val="kk-KZ"/>
              </w:rPr>
              <w:t xml:space="preserve"> м.а., </w:t>
            </w:r>
            <w:r w:rsidRPr="00C02C2B">
              <w:rPr>
                <w:sz w:val="20"/>
                <w:szCs w:val="20"/>
              </w:rPr>
              <w:t xml:space="preserve">01.09.2020 </w:t>
            </w:r>
            <w:proofErr w:type="spellStart"/>
            <w:r w:rsidRPr="00C02C2B">
              <w:rPr>
                <w:sz w:val="20"/>
                <w:szCs w:val="20"/>
              </w:rPr>
              <w:t>жылғы</w:t>
            </w:r>
            <w:proofErr w:type="spellEnd"/>
            <w:r w:rsidRPr="00C02C2B">
              <w:rPr>
                <w:sz w:val="20"/>
                <w:szCs w:val="20"/>
              </w:rPr>
              <w:t xml:space="preserve"> №1284 л/с </w:t>
            </w:r>
            <w:proofErr w:type="spellStart"/>
            <w:r w:rsidRPr="00C02C2B">
              <w:rPr>
                <w:sz w:val="20"/>
                <w:szCs w:val="20"/>
              </w:rPr>
              <w:t>бұйры</w:t>
            </w:r>
            <w:proofErr w:type="spellEnd"/>
            <w:r w:rsidR="009B324B">
              <w:rPr>
                <w:sz w:val="20"/>
                <w:szCs w:val="20"/>
                <w:lang w:val="kk-KZ"/>
              </w:rPr>
              <w:t>ғы</w:t>
            </w:r>
            <w:r w:rsidRPr="00C02C2B">
              <w:rPr>
                <w:sz w:val="20"/>
                <w:szCs w:val="20"/>
              </w:rPr>
              <w:t>.</w:t>
            </w:r>
          </w:p>
          <w:p w14:paraId="34AE81EA" w14:textId="77777777" w:rsidR="00C02C2B" w:rsidRDefault="00C02C2B" w:rsidP="00C02C2B">
            <w:pPr>
              <w:jc w:val="both"/>
              <w:rPr>
                <w:sz w:val="20"/>
                <w:szCs w:val="20"/>
              </w:rPr>
            </w:pPr>
            <w:r w:rsidRPr="00C02C2B">
              <w:rPr>
                <w:sz w:val="20"/>
                <w:szCs w:val="20"/>
              </w:rPr>
              <w:t>Микробиологи</w:t>
            </w:r>
            <w:r>
              <w:rPr>
                <w:sz w:val="20"/>
                <w:szCs w:val="20"/>
                <w:lang w:val="kk-KZ"/>
              </w:rPr>
              <w:t xml:space="preserve">я, </w:t>
            </w:r>
            <w:r w:rsidRPr="00C02C2B">
              <w:rPr>
                <w:sz w:val="20"/>
                <w:szCs w:val="20"/>
              </w:rPr>
              <w:t xml:space="preserve">вирусология </w:t>
            </w:r>
            <w:proofErr w:type="spellStart"/>
            <w:r w:rsidRPr="00C02C2B">
              <w:rPr>
                <w:sz w:val="20"/>
                <w:szCs w:val="20"/>
              </w:rPr>
              <w:t>кафедрасының</w:t>
            </w:r>
            <w:proofErr w:type="spellEnd"/>
            <w:r w:rsidRPr="00C02C2B">
              <w:rPr>
                <w:sz w:val="20"/>
                <w:szCs w:val="20"/>
              </w:rPr>
              <w:t xml:space="preserve"> </w:t>
            </w:r>
            <w:r>
              <w:rPr>
                <w:sz w:val="20"/>
                <w:szCs w:val="20"/>
                <w:lang w:val="kk-KZ"/>
              </w:rPr>
              <w:t xml:space="preserve">ғылыми </w:t>
            </w:r>
            <w:proofErr w:type="spellStart"/>
            <w:r w:rsidRPr="00C02C2B">
              <w:rPr>
                <w:sz w:val="20"/>
                <w:szCs w:val="20"/>
              </w:rPr>
              <w:t>атағы</w:t>
            </w:r>
            <w:proofErr w:type="spellEnd"/>
            <w:r w:rsidRPr="00C02C2B">
              <w:rPr>
                <w:sz w:val="20"/>
                <w:szCs w:val="20"/>
              </w:rPr>
              <w:t xml:space="preserve"> </w:t>
            </w:r>
            <w:proofErr w:type="spellStart"/>
            <w:r w:rsidRPr="00C02C2B">
              <w:rPr>
                <w:sz w:val="20"/>
                <w:szCs w:val="20"/>
              </w:rPr>
              <w:t>жоқ</w:t>
            </w:r>
            <w:proofErr w:type="spellEnd"/>
            <w:r w:rsidRPr="00C02C2B">
              <w:rPr>
                <w:sz w:val="20"/>
                <w:szCs w:val="20"/>
              </w:rPr>
              <w:t xml:space="preserve"> </w:t>
            </w:r>
            <w:proofErr w:type="spellStart"/>
            <w:r w:rsidRPr="00C02C2B">
              <w:rPr>
                <w:sz w:val="20"/>
                <w:szCs w:val="20"/>
              </w:rPr>
              <w:t>қауымдастырылған</w:t>
            </w:r>
            <w:proofErr w:type="spellEnd"/>
            <w:r w:rsidRPr="00C02C2B">
              <w:rPr>
                <w:sz w:val="20"/>
                <w:szCs w:val="20"/>
              </w:rPr>
              <w:t xml:space="preserve"> профессор</w:t>
            </w:r>
            <w:r>
              <w:rPr>
                <w:sz w:val="20"/>
                <w:szCs w:val="20"/>
                <w:lang w:val="kk-KZ"/>
              </w:rPr>
              <w:t>ы</w:t>
            </w:r>
            <w:r w:rsidRPr="00C02C2B">
              <w:rPr>
                <w:sz w:val="20"/>
                <w:szCs w:val="20"/>
              </w:rPr>
              <w:t xml:space="preserve">. </w:t>
            </w:r>
            <w:proofErr w:type="spellStart"/>
            <w:r w:rsidRPr="00C02C2B">
              <w:rPr>
                <w:sz w:val="20"/>
                <w:szCs w:val="20"/>
              </w:rPr>
              <w:t>Бұйрық</w:t>
            </w:r>
            <w:proofErr w:type="spellEnd"/>
            <w:r w:rsidRPr="00C02C2B">
              <w:rPr>
                <w:sz w:val="20"/>
                <w:szCs w:val="20"/>
              </w:rPr>
              <w:t xml:space="preserve"> №2719</w:t>
            </w:r>
            <w:r>
              <w:rPr>
                <w:sz w:val="20"/>
                <w:szCs w:val="20"/>
                <w:lang w:val="kk-KZ"/>
              </w:rPr>
              <w:t xml:space="preserve"> </w:t>
            </w:r>
            <w:r w:rsidRPr="00C02C2B">
              <w:rPr>
                <w:sz w:val="20"/>
                <w:szCs w:val="20"/>
              </w:rPr>
              <w:t>л</w:t>
            </w:r>
            <w:r>
              <w:rPr>
                <w:sz w:val="20"/>
                <w:szCs w:val="20"/>
                <w:lang w:val="kk-KZ"/>
              </w:rPr>
              <w:t>/</w:t>
            </w:r>
            <w:r w:rsidRPr="00C02C2B">
              <w:rPr>
                <w:sz w:val="20"/>
                <w:szCs w:val="20"/>
              </w:rPr>
              <w:t>с</w:t>
            </w:r>
          </w:p>
        </w:tc>
      </w:tr>
      <w:tr w:rsidR="006F739D" w14:paraId="2AC25771" w14:textId="77777777">
        <w:tc>
          <w:tcPr>
            <w:tcW w:w="541" w:type="dxa"/>
            <w:shd w:val="clear" w:color="auto" w:fill="auto"/>
          </w:tcPr>
          <w:p w14:paraId="078C38C9" w14:textId="77777777" w:rsidR="006F739D" w:rsidRDefault="00000000">
            <w:pPr>
              <w:rPr>
                <w:sz w:val="20"/>
                <w:szCs w:val="20"/>
              </w:rPr>
            </w:pPr>
            <w:r>
              <w:rPr>
                <w:sz w:val="20"/>
                <w:szCs w:val="20"/>
              </w:rPr>
              <w:t>6</w:t>
            </w:r>
          </w:p>
        </w:tc>
        <w:tc>
          <w:tcPr>
            <w:tcW w:w="4512" w:type="dxa"/>
            <w:shd w:val="clear" w:color="auto" w:fill="auto"/>
          </w:tcPr>
          <w:p w14:paraId="296B36EF" w14:textId="77777777" w:rsidR="006F739D" w:rsidRDefault="00C02C2B">
            <w:pPr>
              <w:jc w:val="both"/>
              <w:rPr>
                <w:sz w:val="20"/>
                <w:szCs w:val="20"/>
              </w:rPr>
            </w:pPr>
            <w:proofErr w:type="spellStart"/>
            <w:r w:rsidRPr="00C02C2B">
              <w:rPr>
                <w:sz w:val="20"/>
                <w:szCs w:val="20"/>
              </w:rPr>
              <w:t>Ғылыми</w:t>
            </w:r>
            <w:proofErr w:type="spellEnd"/>
            <w:r>
              <w:rPr>
                <w:sz w:val="20"/>
                <w:szCs w:val="20"/>
                <w:lang w:val="kk-KZ"/>
              </w:rPr>
              <w:t xml:space="preserve"> және </w:t>
            </w:r>
            <w:proofErr w:type="spellStart"/>
            <w:r w:rsidRPr="00C02C2B">
              <w:rPr>
                <w:sz w:val="20"/>
                <w:szCs w:val="20"/>
              </w:rPr>
              <w:t>ғылыми-педагогикалық</w:t>
            </w:r>
            <w:proofErr w:type="spellEnd"/>
            <w:r w:rsidRPr="00C02C2B">
              <w:rPr>
                <w:sz w:val="20"/>
                <w:szCs w:val="20"/>
              </w:rPr>
              <w:t xml:space="preserve"> </w:t>
            </w:r>
            <w:proofErr w:type="spellStart"/>
            <w:r w:rsidRPr="00C02C2B">
              <w:rPr>
                <w:sz w:val="20"/>
                <w:szCs w:val="20"/>
              </w:rPr>
              <w:t>қызмет</w:t>
            </w:r>
            <w:proofErr w:type="spellEnd"/>
            <w:r w:rsidRPr="00C02C2B">
              <w:rPr>
                <w:sz w:val="20"/>
                <w:szCs w:val="20"/>
              </w:rPr>
              <w:t xml:space="preserve"> </w:t>
            </w:r>
            <w:proofErr w:type="spellStart"/>
            <w:r w:rsidRPr="00C02C2B">
              <w:rPr>
                <w:sz w:val="20"/>
                <w:szCs w:val="20"/>
              </w:rPr>
              <w:t>өтілі</w:t>
            </w:r>
            <w:proofErr w:type="spellEnd"/>
          </w:p>
        </w:tc>
        <w:tc>
          <w:tcPr>
            <w:tcW w:w="4184" w:type="dxa"/>
            <w:shd w:val="clear" w:color="auto" w:fill="auto"/>
          </w:tcPr>
          <w:p w14:paraId="11274658" w14:textId="77777777" w:rsidR="00C02C2B" w:rsidRDefault="00C02C2B">
            <w:pPr>
              <w:jc w:val="both"/>
              <w:rPr>
                <w:sz w:val="20"/>
                <w:szCs w:val="20"/>
              </w:rPr>
            </w:pPr>
            <w:proofErr w:type="spellStart"/>
            <w:r w:rsidRPr="00C02C2B">
              <w:rPr>
                <w:sz w:val="20"/>
                <w:szCs w:val="20"/>
              </w:rPr>
              <w:t>Барлығы</w:t>
            </w:r>
            <w:proofErr w:type="spellEnd"/>
            <w:r w:rsidRPr="00C02C2B">
              <w:rPr>
                <w:sz w:val="20"/>
                <w:szCs w:val="20"/>
              </w:rPr>
              <w:t xml:space="preserve"> 10 </w:t>
            </w:r>
            <w:proofErr w:type="spellStart"/>
            <w:r w:rsidRPr="00C02C2B">
              <w:rPr>
                <w:sz w:val="20"/>
                <w:szCs w:val="20"/>
              </w:rPr>
              <w:t>жыл</w:t>
            </w:r>
            <w:proofErr w:type="spellEnd"/>
            <w:r w:rsidRPr="00C02C2B">
              <w:rPr>
                <w:sz w:val="20"/>
                <w:szCs w:val="20"/>
              </w:rPr>
              <w:t xml:space="preserve"> </w:t>
            </w:r>
            <w:proofErr w:type="spellStart"/>
            <w:r w:rsidRPr="00C02C2B">
              <w:rPr>
                <w:sz w:val="20"/>
                <w:szCs w:val="20"/>
              </w:rPr>
              <w:t>және</w:t>
            </w:r>
            <w:proofErr w:type="spellEnd"/>
            <w:r w:rsidRPr="00C02C2B">
              <w:rPr>
                <w:sz w:val="20"/>
                <w:szCs w:val="20"/>
              </w:rPr>
              <w:t xml:space="preserve"> 8 ай, </w:t>
            </w:r>
            <w:proofErr w:type="spellStart"/>
            <w:r w:rsidRPr="00C02C2B">
              <w:rPr>
                <w:sz w:val="20"/>
                <w:szCs w:val="20"/>
              </w:rPr>
              <w:t>оның</w:t>
            </w:r>
            <w:proofErr w:type="spellEnd"/>
            <w:r w:rsidRPr="00C02C2B">
              <w:rPr>
                <w:sz w:val="20"/>
                <w:szCs w:val="20"/>
              </w:rPr>
              <w:t xml:space="preserve"> </w:t>
            </w:r>
            <w:proofErr w:type="spellStart"/>
            <w:r w:rsidRPr="00C02C2B">
              <w:rPr>
                <w:sz w:val="20"/>
                <w:szCs w:val="20"/>
              </w:rPr>
              <w:t>ішінде</w:t>
            </w:r>
            <w:proofErr w:type="spellEnd"/>
            <w:r w:rsidRPr="00C02C2B">
              <w:rPr>
                <w:sz w:val="20"/>
                <w:szCs w:val="20"/>
              </w:rPr>
              <w:t xml:space="preserve"> доцент/</w:t>
            </w:r>
            <w:r>
              <w:rPr>
                <w:sz w:val="20"/>
                <w:szCs w:val="20"/>
                <w:lang w:val="kk-KZ"/>
              </w:rPr>
              <w:t xml:space="preserve">ғылыми атағы жоқ </w:t>
            </w:r>
            <w:proofErr w:type="spellStart"/>
            <w:r w:rsidRPr="00C02C2B">
              <w:rPr>
                <w:sz w:val="20"/>
                <w:szCs w:val="20"/>
              </w:rPr>
              <w:t>қауымдастырылған</w:t>
            </w:r>
            <w:proofErr w:type="spellEnd"/>
            <w:r w:rsidRPr="00C02C2B">
              <w:rPr>
                <w:sz w:val="20"/>
                <w:szCs w:val="20"/>
              </w:rPr>
              <w:t xml:space="preserve"> профессор лауазымында-4 </w:t>
            </w:r>
            <w:proofErr w:type="spellStart"/>
            <w:r w:rsidRPr="00C02C2B">
              <w:rPr>
                <w:sz w:val="20"/>
                <w:szCs w:val="20"/>
              </w:rPr>
              <w:t>жыл</w:t>
            </w:r>
            <w:proofErr w:type="spellEnd"/>
            <w:r w:rsidRPr="00C02C2B">
              <w:rPr>
                <w:sz w:val="20"/>
                <w:szCs w:val="20"/>
              </w:rPr>
              <w:t xml:space="preserve"> 8 ай</w:t>
            </w:r>
          </w:p>
        </w:tc>
      </w:tr>
      <w:tr w:rsidR="006F739D" w:rsidRPr="00E8558F" w14:paraId="4B0856DB" w14:textId="77777777">
        <w:tc>
          <w:tcPr>
            <w:tcW w:w="541" w:type="dxa"/>
            <w:shd w:val="clear" w:color="auto" w:fill="auto"/>
          </w:tcPr>
          <w:p w14:paraId="7CA149BD" w14:textId="77777777" w:rsidR="006F739D" w:rsidRDefault="00000000">
            <w:pPr>
              <w:rPr>
                <w:sz w:val="20"/>
                <w:szCs w:val="20"/>
              </w:rPr>
            </w:pPr>
            <w:r>
              <w:rPr>
                <w:sz w:val="20"/>
                <w:szCs w:val="20"/>
              </w:rPr>
              <w:t>7</w:t>
            </w:r>
          </w:p>
        </w:tc>
        <w:tc>
          <w:tcPr>
            <w:tcW w:w="4512" w:type="dxa"/>
            <w:shd w:val="clear" w:color="auto" w:fill="auto"/>
          </w:tcPr>
          <w:p w14:paraId="5296C0A2" w14:textId="77777777" w:rsidR="006F739D" w:rsidRDefault="00C02C2B">
            <w:pPr>
              <w:jc w:val="both"/>
              <w:rPr>
                <w:sz w:val="20"/>
                <w:szCs w:val="20"/>
              </w:rPr>
            </w:pPr>
            <w:proofErr w:type="spellStart"/>
            <w:r w:rsidRPr="00C02C2B">
              <w:rPr>
                <w:sz w:val="20"/>
                <w:szCs w:val="20"/>
              </w:rPr>
              <w:t>Диссертацияны</w:t>
            </w:r>
            <w:proofErr w:type="spellEnd"/>
            <w:r w:rsidRPr="00C02C2B">
              <w:rPr>
                <w:sz w:val="20"/>
                <w:szCs w:val="20"/>
              </w:rPr>
              <w:t xml:space="preserve"> </w:t>
            </w:r>
            <w:proofErr w:type="spellStart"/>
            <w:r w:rsidRPr="00C02C2B">
              <w:rPr>
                <w:sz w:val="20"/>
                <w:szCs w:val="20"/>
              </w:rPr>
              <w:t>қорғағаннан</w:t>
            </w:r>
            <w:proofErr w:type="spellEnd"/>
            <w:r w:rsidRPr="00C02C2B">
              <w:rPr>
                <w:sz w:val="20"/>
                <w:szCs w:val="20"/>
              </w:rPr>
              <w:t>/</w:t>
            </w:r>
            <w:proofErr w:type="spellStart"/>
            <w:r w:rsidRPr="00C02C2B">
              <w:rPr>
                <w:sz w:val="20"/>
                <w:szCs w:val="20"/>
              </w:rPr>
              <w:t>қауымдастырылған</w:t>
            </w:r>
            <w:proofErr w:type="spellEnd"/>
            <w:r w:rsidRPr="00C02C2B">
              <w:rPr>
                <w:sz w:val="20"/>
                <w:szCs w:val="20"/>
              </w:rPr>
              <w:t xml:space="preserve"> профессор (доцент)</w:t>
            </w:r>
            <w:r>
              <w:rPr>
                <w:sz w:val="20"/>
                <w:szCs w:val="20"/>
                <w:lang w:val="kk-KZ"/>
              </w:rPr>
              <w:t xml:space="preserve"> </w:t>
            </w:r>
            <w:proofErr w:type="spellStart"/>
            <w:r w:rsidRPr="00C02C2B">
              <w:rPr>
                <w:sz w:val="20"/>
                <w:szCs w:val="20"/>
              </w:rPr>
              <w:t>ғылыми</w:t>
            </w:r>
            <w:proofErr w:type="spellEnd"/>
            <w:r w:rsidRPr="00C02C2B">
              <w:rPr>
                <w:sz w:val="20"/>
                <w:szCs w:val="20"/>
              </w:rPr>
              <w:t xml:space="preserve"> </w:t>
            </w:r>
            <w:proofErr w:type="spellStart"/>
            <w:r w:rsidRPr="00C02C2B">
              <w:rPr>
                <w:sz w:val="20"/>
                <w:szCs w:val="20"/>
              </w:rPr>
              <w:t>атағын</w:t>
            </w:r>
            <w:proofErr w:type="spellEnd"/>
            <w:r w:rsidRPr="00C02C2B">
              <w:rPr>
                <w:sz w:val="20"/>
                <w:szCs w:val="20"/>
              </w:rPr>
              <w:t xml:space="preserve"> </w:t>
            </w:r>
            <w:proofErr w:type="spellStart"/>
            <w:r w:rsidRPr="00C02C2B">
              <w:rPr>
                <w:sz w:val="20"/>
                <w:szCs w:val="20"/>
              </w:rPr>
              <w:t>алғаннан</w:t>
            </w:r>
            <w:proofErr w:type="spellEnd"/>
            <w:r w:rsidRPr="00C02C2B">
              <w:rPr>
                <w:sz w:val="20"/>
                <w:szCs w:val="20"/>
              </w:rPr>
              <w:t xml:space="preserve"> </w:t>
            </w:r>
            <w:proofErr w:type="spellStart"/>
            <w:r w:rsidRPr="00C02C2B">
              <w:rPr>
                <w:sz w:val="20"/>
                <w:szCs w:val="20"/>
              </w:rPr>
              <w:t>кейінгі</w:t>
            </w:r>
            <w:proofErr w:type="spellEnd"/>
            <w:r w:rsidRPr="00C02C2B">
              <w:rPr>
                <w:sz w:val="20"/>
                <w:szCs w:val="20"/>
              </w:rPr>
              <w:t xml:space="preserve"> </w:t>
            </w:r>
            <w:proofErr w:type="spellStart"/>
            <w:r w:rsidRPr="00C02C2B">
              <w:rPr>
                <w:sz w:val="20"/>
                <w:szCs w:val="20"/>
              </w:rPr>
              <w:t>ғылыми</w:t>
            </w:r>
            <w:proofErr w:type="spellEnd"/>
            <w:r w:rsidRPr="00C02C2B">
              <w:rPr>
                <w:sz w:val="20"/>
                <w:szCs w:val="20"/>
              </w:rPr>
              <w:t xml:space="preserve"> </w:t>
            </w:r>
            <w:proofErr w:type="spellStart"/>
            <w:r w:rsidRPr="00C02C2B">
              <w:rPr>
                <w:sz w:val="20"/>
                <w:szCs w:val="20"/>
              </w:rPr>
              <w:t>мақалалар</w:t>
            </w:r>
            <w:proofErr w:type="spellEnd"/>
            <w:r w:rsidRPr="00C02C2B">
              <w:rPr>
                <w:sz w:val="20"/>
                <w:szCs w:val="20"/>
              </w:rPr>
              <w:t xml:space="preserve"> саны</w:t>
            </w:r>
          </w:p>
        </w:tc>
        <w:tc>
          <w:tcPr>
            <w:tcW w:w="4184" w:type="dxa"/>
            <w:shd w:val="clear" w:color="auto" w:fill="auto"/>
          </w:tcPr>
          <w:p w14:paraId="7C68F31F" w14:textId="2CECE8E2" w:rsidR="00C02C2B" w:rsidRDefault="00C02C2B" w:rsidP="00C02C2B">
            <w:pPr>
              <w:jc w:val="both"/>
              <w:rPr>
                <w:sz w:val="20"/>
                <w:szCs w:val="20"/>
                <w:lang w:val="kk-KZ"/>
              </w:rPr>
            </w:pPr>
            <w:r w:rsidRPr="00C02C2B">
              <w:rPr>
                <w:sz w:val="20"/>
                <w:szCs w:val="20"/>
                <w:lang w:val="kk-KZ"/>
              </w:rPr>
              <w:t>Барлығы – 1</w:t>
            </w:r>
            <w:r w:rsidR="00E8558F">
              <w:rPr>
                <w:sz w:val="20"/>
                <w:szCs w:val="20"/>
                <w:lang w:val="kk-KZ"/>
              </w:rPr>
              <w:t>5</w:t>
            </w:r>
            <w:r w:rsidRPr="00C02C2B">
              <w:rPr>
                <w:sz w:val="20"/>
                <w:szCs w:val="20"/>
                <w:lang w:val="kk-KZ"/>
              </w:rPr>
              <w:t xml:space="preserve">: </w:t>
            </w:r>
          </w:p>
          <w:p w14:paraId="6143D828" w14:textId="55EC74EA" w:rsidR="00C02C2B" w:rsidRDefault="00C02C2B" w:rsidP="00C02C2B">
            <w:pPr>
              <w:jc w:val="both"/>
              <w:rPr>
                <w:sz w:val="20"/>
                <w:szCs w:val="20"/>
                <w:lang w:val="kk-KZ"/>
              </w:rPr>
            </w:pPr>
            <w:r w:rsidRPr="00C02C2B">
              <w:rPr>
                <w:sz w:val="20"/>
                <w:szCs w:val="20"/>
                <w:lang w:val="kk-KZ"/>
              </w:rPr>
              <w:t xml:space="preserve">уәкілетті </w:t>
            </w:r>
            <w:r>
              <w:rPr>
                <w:sz w:val="20"/>
                <w:szCs w:val="20"/>
                <w:lang w:val="kk-KZ"/>
              </w:rPr>
              <w:t xml:space="preserve">ұйым </w:t>
            </w:r>
            <w:r w:rsidRPr="00C02C2B">
              <w:rPr>
                <w:sz w:val="20"/>
                <w:szCs w:val="20"/>
                <w:lang w:val="kk-KZ"/>
              </w:rPr>
              <w:t xml:space="preserve">ұсынатын басылымдарда – 9, Clarivate Analytics </w:t>
            </w:r>
            <w:r w:rsidR="008B3989" w:rsidRPr="008B3989">
              <w:rPr>
                <w:sz w:val="20"/>
                <w:szCs w:val="20"/>
                <w:lang w:val="kk-KZ"/>
              </w:rPr>
              <w:t>(Кларивэйт Аналитикс) (Web of Science Core Collection, Clarivate Analytics (Вэб оф Сайнс Кор Коллекшн, Кларивэйт Аналитикс))</w:t>
            </w:r>
            <w:r w:rsidRPr="00C02C2B">
              <w:rPr>
                <w:sz w:val="20"/>
                <w:szCs w:val="20"/>
                <w:lang w:val="kk-KZ"/>
              </w:rPr>
              <w:t xml:space="preserve">, Scopus </w:t>
            </w:r>
            <w:r w:rsidR="008B3989" w:rsidRPr="008B3989">
              <w:rPr>
                <w:sz w:val="20"/>
                <w:szCs w:val="20"/>
                <w:lang w:val="kk-KZ"/>
              </w:rPr>
              <w:t xml:space="preserve">(Скопус) </w:t>
            </w:r>
            <w:r w:rsidRPr="00C02C2B">
              <w:rPr>
                <w:sz w:val="20"/>
                <w:szCs w:val="20"/>
                <w:lang w:val="kk-KZ"/>
              </w:rPr>
              <w:t>немесе JSTOR</w:t>
            </w:r>
            <w:r w:rsidR="008B3989">
              <w:rPr>
                <w:sz w:val="20"/>
                <w:szCs w:val="20"/>
                <w:lang w:val="kk-KZ"/>
              </w:rPr>
              <w:t xml:space="preserve"> </w:t>
            </w:r>
            <w:r w:rsidR="008B3989" w:rsidRPr="008B3989">
              <w:rPr>
                <w:sz w:val="20"/>
                <w:szCs w:val="20"/>
                <w:lang w:val="kk-KZ"/>
              </w:rPr>
              <w:t>(ДЖЕЙСТОР)</w:t>
            </w:r>
            <w:r w:rsidR="008B3989">
              <w:rPr>
                <w:sz w:val="20"/>
                <w:szCs w:val="20"/>
                <w:lang w:val="kk-KZ"/>
              </w:rPr>
              <w:t xml:space="preserve"> </w:t>
            </w:r>
            <w:r w:rsidRPr="00C02C2B">
              <w:rPr>
                <w:sz w:val="20"/>
                <w:szCs w:val="20"/>
                <w:lang w:val="kk-KZ"/>
              </w:rPr>
              <w:t xml:space="preserve">базаларына кіретін журналдарда – </w:t>
            </w:r>
            <w:r w:rsidR="00E8558F">
              <w:rPr>
                <w:sz w:val="20"/>
                <w:szCs w:val="20"/>
                <w:lang w:val="kk-KZ"/>
              </w:rPr>
              <w:t>4</w:t>
            </w:r>
            <w:r w:rsidRPr="00C02C2B">
              <w:rPr>
                <w:sz w:val="20"/>
                <w:szCs w:val="20"/>
                <w:lang w:val="kk-KZ"/>
              </w:rPr>
              <w:t>*</w:t>
            </w:r>
          </w:p>
          <w:p w14:paraId="02C865F4" w14:textId="77777777" w:rsidR="00C02C2B" w:rsidRDefault="00C02C2B" w:rsidP="00C02C2B">
            <w:pPr>
              <w:jc w:val="both"/>
              <w:rPr>
                <w:sz w:val="20"/>
                <w:szCs w:val="20"/>
                <w:lang w:val="kk-KZ"/>
              </w:rPr>
            </w:pPr>
            <w:r w:rsidRPr="00C02C2B">
              <w:rPr>
                <w:sz w:val="20"/>
                <w:szCs w:val="20"/>
                <w:lang w:val="kk-KZ"/>
              </w:rPr>
              <w:t>шығармашылық жұмыстар – 0</w:t>
            </w:r>
          </w:p>
          <w:p w14:paraId="5CFBF8F0" w14:textId="77777777" w:rsidR="00C02C2B" w:rsidRPr="00C02C2B" w:rsidRDefault="00C02C2B" w:rsidP="00C02C2B">
            <w:pPr>
              <w:jc w:val="both"/>
              <w:rPr>
                <w:sz w:val="20"/>
                <w:szCs w:val="20"/>
                <w:lang w:val="kk-KZ"/>
              </w:rPr>
            </w:pPr>
            <w:r w:rsidRPr="00C02C2B">
              <w:rPr>
                <w:sz w:val="20"/>
                <w:szCs w:val="20"/>
                <w:lang w:val="kk-KZ"/>
              </w:rPr>
              <w:t>басқа басылымдарда – 2.</w:t>
            </w:r>
          </w:p>
          <w:p w14:paraId="4989EAFA" w14:textId="77777777" w:rsidR="00C02C2B" w:rsidRPr="00C02C2B" w:rsidRDefault="00C02C2B" w:rsidP="00C02C2B">
            <w:pPr>
              <w:jc w:val="both"/>
              <w:rPr>
                <w:sz w:val="20"/>
                <w:szCs w:val="20"/>
                <w:lang w:val="kk-KZ"/>
              </w:rPr>
            </w:pPr>
            <w:r w:rsidRPr="00C02C2B">
              <w:rPr>
                <w:sz w:val="20"/>
                <w:szCs w:val="20"/>
                <w:lang w:val="kk-KZ"/>
              </w:rPr>
              <w:t xml:space="preserve">*Scopus базасындағы мақала уәкілетті </w:t>
            </w:r>
            <w:r w:rsidR="009B324B">
              <w:rPr>
                <w:sz w:val="20"/>
                <w:szCs w:val="20"/>
                <w:lang w:val="kk-KZ"/>
              </w:rPr>
              <w:t>ұйым</w:t>
            </w:r>
            <w:r w:rsidRPr="00C02C2B">
              <w:rPr>
                <w:sz w:val="20"/>
                <w:szCs w:val="20"/>
                <w:lang w:val="kk-KZ"/>
              </w:rPr>
              <w:t xml:space="preserve"> ұсынған басылымдардағы бір мақала ретінде есептеледі.</w:t>
            </w:r>
          </w:p>
        </w:tc>
      </w:tr>
      <w:tr w:rsidR="006F739D" w14:paraId="3030E656" w14:textId="77777777">
        <w:tc>
          <w:tcPr>
            <w:tcW w:w="541" w:type="dxa"/>
            <w:shd w:val="clear" w:color="auto" w:fill="auto"/>
          </w:tcPr>
          <w:p w14:paraId="19F8E7D4" w14:textId="77777777" w:rsidR="006F739D" w:rsidRDefault="00000000">
            <w:pPr>
              <w:rPr>
                <w:sz w:val="20"/>
                <w:szCs w:val="20"/>
              </w:rPr>
            </w:pPr>
            <w:r>
              <w:rPr>
                <w:sz w:val="20"/>
                <w:szCs w:val="20"/>
              </w:rPr>
              <w:t>8</w:t>
            </w:r>
          </w:p>
        </w:tc>
        <w:tc>
          <w:tcPr>
            <w:tcW w:w="4512" w:type="dxa"/>
            <w:shd w:val="clear" w:color="auto" w:fill="auto"/>
          </w:tcPr>
          <w:p w14:paraId="7CE26270" w14:textId="77777777" w:rsidR="006F739D" w:rsidRPr="008B3989" w:rsidRDefault="008B3989">
            <w:pPr>
              <w:jc w:val="both"/>
              <w:rPr>
                <w:sz w:val="20"/>
                <w:szCs w:val="20"/>
                <w:lang w:val="kk-KZ"/>
              </w:rPr>
            </w:pPr>
            <w:r w:rsidRPr="008B3989">
              <w:rPr>
                <w:sz w:val="20"/>
                <w:szCs w:val="20"/>
                <w:lang w:val="kk-KZ"/>
              </w:rPr>
              <w:t>Соңғы 5 жылда жарияланған монографиялар, оқулықтар, жеке-дара жазылған оқу (оқу-әдістемелік) құралдарының саны</w:t>
            </w:r>
          </w:p>
        </w:tc>
        <w:tc>
          <w:tcPr>
            <w:tcW w:w="4184" w:type="dxa"/>
            <w:shd w:val="clear" w:color="auto" w:fill="auto"/>
          </w:tcPr>
          <w:p w14:paraId="13E76C42" w14:textId="77777777" w:rsidR="006F739D" w:rsidRDefault="00000000">
            <w:pPr>
              <w:jc w:val="both"/>
              <w:rPr>
                <w:sz w:val="20"/>
                <w:szCs w:val="20"/>
              </w:rPr>
            </w:pPr>
            <w:r>
              <w:rPr>
                <w:sz w:val="20"/>
                <w:szCs w:val="20"/>
              </w:rPr>
              <w:t>1</w:t>
            </w:r>
            <w:r w:rsidR="008B3989">
              <w:rPr>
                <w:sz w:val="20"/>
                <w:szCs w:val="20"/>
                <w:lang w:val="kk-KZ"/>
              </w:rPr>
              <w:t xml:space="preserve"> м</w:t>
            </w:r>
            <w:proofErr w:type="spellStart"/>
            <w:r w:rsidR="008B3989">
              <w:rPr>
                <w:sz w:val="20"/>
                <w:szCs w:val="20"/>
              </w:rPr>
              <w:t>онография</w:t>
            </w:r>
            <w:proofErr w:type="spellEnd"/>
          </w:p>
        </w:tc>
      </w:tr>
      <w:tr w:rsidR="006F739D" w14:paraId="2C189D64" w14:textId="77777777">
        <w:tc>
          <w:tcPr>
            <w:tcW w:w="541" w:type="dxa"/>
            <w:shd w:val="clear" w:color="auto" w:fill="auto"/>
          </w:tcPr>
          <w:p w14:paraId="5F013A39" w14:textId="77777777" w:rsidR="006F739D" w:rsidRDefault="00000000">
            <w:pPr>
              <w:rPr>
                <w:sz w:val="20"/>
                <w:szCs w:val="20"/>
              </w:rPr>
            </w:pPr>
            <w:r>
              <w:rPr>
                <w:sz w:val="20"/>
                <w:szCs w:val="20"/>
              </w:rPr>
              <w:t>9</w:t>
            </w:r>
          </w:p>
        </w:tc>
        <w:tc>
          <w:tcPr>
            <w:tcW w:w="4512" w:type="dxa"/>
            <w:shd w:val="clear" w:color="auto" w:fill="auto"/>
          </w:tcPr>
          <w:p w14:paraId="4D237366" w14:textId="77777777" w:rsidR="008B3989" w:rsidRPr="008B3989" w:rsidRDefault="008B3989">
            <w:pPr>
              <w:tabs>
                <w:tab w:val="left" w:pos="480"/>
              </w:tabs>
              <w:jc w:val="both"/>
              <w:rPr>
                <w:sz w:val="20"/>
                <w:szCs w:val="20"/>
                <w:lang w:val="kk-KZ"/>
              </w:rPr>
            </w:pPr>
            <w:r w:rsidRPr="008B3989">
              <w:rPr>
                <w:sz w:val="20"/>
                <w:szCs w:val="20"/>
                <w:lang w:val="kk-KZ"/>
              </w:rPr>
              <w:t>Диссертацияны оның басшылығымен қорғаған және ғылыми дәрежесі (ғылым кандидаты, ғылым докторы, философия докторы (PhD), бағыты бойынша доктор) немесе философия докторы (PhD), бағыты бойынша доктор академиялық дәрежесі немесе философия докторы (PhD), бағыты бойынша доктор дәрежесі бар адамдар</w:t>
            </w:r>
          </w:p>
        </w:tc>
        <w:tc>
          <w:tcPr>
            <w:tcW w:w="4184" w:type="dxa"/>
            <w:shd w:val="clear" w:color="auto" w:fill="auto"/>
          </w:tcPr>
          <w:p w14:paraId="640EEFF6" w14:textId="77777777" w:rsidR="006F739D" w:rsidRDefault="00000000">
            <w:pPr>
              <w:jc w:val="both"/>
              <w:rPr>
                <w:sz w:val="20"/>
                <w:szCs w:val="20"/>
              </w:rPr>
            </w:pPr>
            <w:r>
              <w:rPr>
                <w:sz w:val="20"/>
                <w:szCs w:val="20"/>
              </w:rPr>
              <w:t>-</w:t>
            </w:r>
          </w:p>
        </w:tc>
      </w:tr>
      <w:tr w:rsidR="006F739D" w:rsidRPr="00E8558F" w14:paraId="0287D33C" w14:textId="77777777">
        <w:tc>
          <w:tcPr>
            <w:tcW w:w="541" w:type="dxa"/>
            <w:shd w:val="clear" w:color="auto" w:fill="auto"/>
          </w:tcPr>
          <w:p w14:paraId="475AC3D1" w14:textId="77777777" w:rsidR="006F739D" w:rsidRDefault="00000000">
            <w:pPr>
              <w:rPr>
                <w:sz w:val="20"/>
                <w:szCs w:val="20"/>
              </w:rPr>
            </w:pPr>
            <w:r>
              <w:rPr>
                <w:sz w:val="20"/>
                <w:szCs w:val="20"/>
              </w:rPr>
              <w:t>10</w:t>
            </w:r>
          </w:p>
        </w:tc>
        <w:tc>
          <w:tcPr>
            <w:tcW w:w="4512" w:type="dxa"/>
            <w:shd w:val="clear" w:color="auto" w:fill="auto"/>
          </w:tcPr>
          <w:p w14:paraId="00171580" w14:textId="77777777" w:rsidR="006F739D" w:rsidRDefault="00E55466">
            <w:pPr>
              <w:jc w:val="both"/>
              <w:rPr>
                <w:sz w:val="20"/>
                <w:szCs w:val="20"/>
              </w:rPr>
            </w:pPr>
            <w:r>
              <w:rPr>
                <w:sz w:val="20"/>
                <w:szCs w:val="20"/>
                <w:lang w:val="kk-KZ"/>
              </w:rPr>
              <w:t xml:space="preserve">Ізденушінің </w:t>
            </w:r>
            <w:proofErr w:type="spellStart"/>
            <w:r w:rsidR="008B3989" w:rsidRPr="008B3989">
              <w:rPr>
                <w:sz w:val="20"/>
                <w:szCs w:val="20"/>
              </w:rPr>
              <w:t>басшылығымен</w:t>
            </w:r>
            <w:proofErr w:type="spellEnd"/>
            <w:r w:rsidR="008B3989" w:rsidRPr="008B3989">
              <w:rPr>
                <w:sz w:val="20"/>
                <w:szCs w:val="20"/>
              </w:rPr>
              <w:t xml:space="preserve"> </w:t>
            </w:r>
            <w:proofErr w:type="spellStart"/>
            <w:r w:rsidR="008B3989" w:rsidRPr="008B3989">
              <w:rPr>
                <w:sz w:val="20"/>
                <w:szCs w:val="20"/>
              </w:rPr>
              <w:t>дайындалған</w:t>
            </w:r>
            <w:proofErr w:type="spellEnd"/>
            <w:r w:rsidR="008B3989" w:rsidRPr="008B3989">
              <w:rPr>
                <w:sz w:val="20"/>
                <w:szCs w:val="20"/>
              </w:rPr>
              <w:t xml:space="preserve"> </w:t>
            </w:r>
            <w:proofErr w:type="spellStart"/>
            <w:r w:rsidR="008B3989" w:rsidRPr="008B3989">
              <w:rPr>
                <w:sz w:val="20"/>
                <w:szCs w:val="20"/>
              </w:rPr>
              <w:t>республикалық</w:t>
            </w:r>
            <w:proofErr w:type="spellEnd"/>
            <w:r w:rsidR="008B3989" w:rsidRPr="008B3989">
              <w:rPr>
                <w:sz w:val="20"/>
                <w:szCs w:val="20"/>
              </w:rPr>
              <w:t xml:space="preserve">, </w:t>
            </w:r>
            <w:proofErr w:type="spellStart"/>
            <w:r w:rsidR="008B3989" w:rsidRPr="008B3989">
              <w:rPr>
                <w:sz w:val="20"/>
                <w:szCs w:val="20"/>
              </w:rPr>
              <w:t>халықаралық</w:t>
            </w:r>
            <w:proofErr w:type="spellEnd"/>
            <w:r w:rsidR="008B3989" w:rsidRPr="008B3989">
              <w:rPr>
                <w:sz w:val="20"/>
                <w:szCs w:val="20"/>
              </w:rPr>
              <w:t xml:space="preserve">, </w:t>
            </w:r>
            <w:proofErr w:type="spellStart"/>
            <w:r w:rsidR="008B3989" w:rsidRPr="008B3989">
              <w:rPr>
                <w:sz w:val="20"/>
                <w:szCs w:val="20"/>
              </w:rPr>
              <w:t>шетелдік</w:t>
            </w:r>
            <w:proofErr w:type="spellEnd"/>
            <w:r w:rsidR="008B3989" w:rsidRPr="008B3989">
              <w:rPr>
                <w:sz w:val="20"/>
                <w:szCs w:val="20"/>
              </w:rPr>
              <w:t xml:space="preserve"> </w:t>
            </w:r>
            <w:r w:rsidR="008B3989">
              <w:rPr>
                <w:sz w:val="20"/>
                <w:szCs w:val="20"/>
                <w:lang w:val="kk-KZ"/>
              </w:rPr>
              <w:t>байқаулардың</w:t>
            </w:r>
            <w:r w:rsidR="008B3989" w:rsidRPr="008B3989">
              <w:rPr>
                <w:sz w:val="20"/>
                <w:szCs w:val="20"/>
              </w:rPr>
              <w:t xml:space="preserve">, </w:t>
            </w:r>
            <w:proofErr w:type="spellStart"/>
            <w:r w:rsidR="008B3989" w:rsidRPr="008B3989">
              <w:rPr>
                <w:sz w:val="20"/>
                <w:szCs w:val="20"/>
              </w:rPr>
              <w:t>көрмелердің</w:t>
            </w:r>
            <w:proofErr w:type="spellEnd"/>
            <w:r w:rsidR="008B3989" w:rsidRPr="008B3989">
              <w:rPr>
                <w:sz w:val="20"/>
                <w:szCs w:val="20"/>
              </w:rPr>
              <w:t xml:space="preserve">, </w:t>
            </w:r>
            <w:proofErr w:type="spellStart"/>
            <w:r w:rsidR="008B3989" w:rsidRPr="008B3989">
              <w:rPr>
                <w:sz w:val="20"/>
                <w:szCs w:val="20"/>
              </w:rPr>
              <w:t>фестивальдердің</w:t>
            </w:r>
            <w:proofErr w:type="spellEnd"/>
            <w:r w:rsidR="008B3989" w:rsidRPr="008B3989">
              <w:rPr>
                <w:sz w:val="20"/>
                <w:szCs w:val="20"/>
              </w:rPr>
              <w:t xml:space="preserve">, </w:t>
            </w:r>
            <w:proofErr w:type="spellStart"/>
            <w:r w:rsidR="008B3989" w:rsidRPr="008B3989">
              <w:rPr>
                <w:sz w:val="20"/>
                <w:szCs w:val="20"/>
              </w:rPr>
              <w:t>сыйлықтардың</w:t>
            </w:r>
            <w:proofErr w:type="spellEnd"/>
            <w:r w:rsidR="008B3989" w:rsidRPr="008B3989">
              <w:rPr>
                <w:sz w:val="20"/>
                <w:szCs w:val="20"/>
              </w:rPr>
              <w:t xml:space="preserve">, </w:t>
            </w:r>
            <w:proofErr w:type="spellStart"/>
            <w:r w:rsidR="008B3989" w:rsidRPr="008B3989">
              <w:rPr>
                <w:sz w:val="20"/>
                <w:szCs w:val="20"/>
              </w:rPr>
              <w:t>олимпиадалардың</w:t>
            </w:r>
            <w:proofErr w:type="spellEnd"/>
            <w:r w:rsidR="008B3989" w:rsidRPr="008B3989">
              <w:rPr>
                <w:sz w:val="20"/>
                <w:szCs w:val="20"/>
              </w:rPr>
              <w:t xml:space="preserve"> </w:t>
            </w:r>
            <w:proofErr w:type="spellStart"/>
            <w:r w:rsidR="008B3989" w:rsidRPr="008B3989">
              <w:rPr>
                <w:sz w:val="20"/>
                <w:szCs w:val="20"/>
              </w:rPr>
              <w:t>лауреаттары</w:t>
            </w:r>
            <w:proofErr w:type="spellEnd"/>
            <w:r w:rsidR="008B3989" w:rsidRPr="008B3989">
              <w:rPr>
                <w:sz w:val="20"/>
                <w:szCs w:val="20"/>
              </w:rPr>
              <w:t xml:space="preserve">, </w:t>
            </w:r>
            <w:proofErr w:type="spellStart"/>
            <w:r w:rsidR="008B3989" w:rsidRPr="008B3989">
              <w:rPr>
                <w:sz w:val="20"/>
                <w:szCs w:val="20"/>
              </w:rPr>
              <w:t>жүлдегерлері</w:t>
            </w:r>
            <w:proofErr w:type="spellEnd"/>
          </w:p>
        </w:tc>
        <w:tc>
          <w:tcPr>
            <w:tcW w:w="4184" w:type="dxa"/>
            <w:shd w:val="clear" w:color="auto" w:fill="auto"/>
          </w:tcPr>
          <w:p w14:paraId="10A08A8C" w14:textId="77777777" w:rsidR="008B3989" w:rsidRPr="008B3989" w:rsidRDefault="00000000" w:rsidP="008B3989">
            <w:pPr>
              <w:jc w:val="both"/>
              <w:rPr>
                <w:sz w:val="20"/>
                <w:szCs w:val="20"/>
                <w:lang w:val="kk-KZ"/>
              </w:rPr>
            </w:pPr>
            <w:r>
              <w:rPr>
                <w:sz w:val="20"/>
                <w:szCs w:val="20"/>
              </w:rPr>
              <w:t>1)</w:t>
            </w:r>
            <w:proofErr w:type="spellStart"/>
            <w:r>
              <w:rPr>
                <w:sz w:val="20"/>
                <w:szCs w:val="20"/>
              </w:rPr>
              <w:t>Дуйсенбаев</w:t>
            </w:r>
            <w:proofErr w:type="spellEnd"/>
            <w:r>
              <w:rPr>
                <w:sz w:val="20"/>
                <w:szCs w:val="20"/>
              </w:rPr>
              <w:t xml:space="preserve"> А., Хегай В.Н. –</w:t>
            </w:r>
            <w:r w:rsidR="008B3989">
              <w:rPr>
                <w:sz w:val="20"/>
                <w:szCs w:val="20"/>
                <w:lang w:val="kk-KZ"/>
              </w:rPr>
              <w:t xml:space="preserve"> </w:t>
            </w:r>
            <w:r w:rsidR="008B3989" w:rsidRPr="008B3989">
              <w:rPr>
                <w:sz w:val="20"/>
                <w:szCs w:val="20"/>
                <w:lang w:val="kk-KZ"/>
              </w:rPr>
              <w:t>С.Д.Асфендияров атындағы Қазақ Ұлттық медицина университеті,</w:t>
            </w:r>
            <w:r w:rsidR="008B3989">
              <w:rPr>
                <w:sz w:val="20"/>
                <w:szCs w:val="20"/>
                <w:lang w:val="kk-KZ"/>
              </w:rPr>
              <w:t xml:space="preserve"> </w:t>
            </w:r>
            <w:r w:rsidR="008B3989" w:rsidRPr="008B3989">
              <w:rPr>
                <w:sz w:val="20"/>
                <w:szCs w:val="20"/>
                <w:lang w:val="kk-KZ"/>
              </w:rPr>
              <w:t>КЕАҚ студенттерінің ғылыми-зерттеу жұмыстарының университеттік конкурсына қатысқаны үшін ІІ дәрежелі диплом</w:t>
            </w:r>
            <w:r w:rsidR="009B324B">
              <w:rPr>
                <w:sz w:val="20"/>
                <w:szCs w:val="20"/>
                <w:lang w:val="kk-KZ"/>
              </w:rPr>
              <w:t xml:space="preserve"> иегерлері</w:t>
            </w:r>
            <w:r w:rsidR="008B3989">
              <w:rPr>
                <w:sz w:val="20"/>
                <w:szCs w:val="20"/>
                <w:lang w:val="kk-KZ"/>
              </w:rPr>
              <w:t xml:space="preserve">, </w:t>
            </w:r>
            <w:r w:rsidR="008B3989" w:rsidRPr="008B3989">
              <w:rPr>
                <w:sz w:val="20"/>
                <w:szCs w:val="20"/>
                <w:lang w:val="kk-KZ"/>
              </w:rPr>
              <w:t>2020 жыл</w:t>
            </w:r>
            <w:r w:rsidR="009B324B">
              <w:rPr>
                <w:sz w:val="20"/>
                <w:szCs w:val="20"/>
                <w:lang w:val="kk-KZ"/>
              </w:rPr>
              <w:t>.</w:t>
            </w:r>
          </w:p>
          <w:p w14:paraId="79EFD56E" w14:textId="77777777" w:rsidR="006F739D" w:rsidRPr="008B3989" w:rsidRDefault="00000000">
            <w:pPr>
              <w:jc w:val="both"/>
              <w:rPr>
                <w:sz w:val="20"/>
                <w:szCs w:val="20"/>
                <w:lang w:val="kk-KZ"/>
              </w:rPr>
            </w:pPr>
            <w:r w:rsidRPr="009B324B">
              <w:rPr>
                <w:sz w:val="20"/>
                <w:szCs w:val="20"/>
                <w:lang w:val="kk-KZ"/>
              </w:rPr>
              <w:t xml:space="preserve">2) Бармагамбетова С, Жумабаева М., Мишра Лакшми, Мустафина А </w:t>
            </w:r>
            <w:r w:rsidR="008B3989">
              <w:rPr>
                <w:sz w:val="20"/>
                <w:szCs w:val="20"/>
                <w:lang w:val="kk-KZ"/>
              </w:rPr>
              <w:t>-</w:t>
            </w:r>
            <w:r w:rsidR="009B324B">
              <w:rPr>
                <w:sz w:val="20"/>
                <w:szCs w:val="20"/>
                <w:lang w:val="kk-KZ"/>
              </w:rPr>
              <w:t xml:space="preserve"> </w:t>
            </w:r>
            <w:r w:rsidR="008B3989" w:rsidRPr="008B3989">
              <w:rPr>
                <w:sz w:val="20"/>
                <w:szCs w:val="20"/>
                <w:lang w:val="kk-KZ"/>
              </w:rPr>
              <w:t>Луи Пастердің туғанына 200 жыл толуына арналған микробиология бойынша II Халықаралық студенттік олимпиада</w:t>
            </w:r>
            <w:r w:rsidR="008B3989">
              <w:rPr>
                <w:sz w:val="20"/>
                <w:szCs w:val="20"/>
                <w:lang w:val="kk-KZ"/>
              </w:rPr>
              <w:t>ның</w:t>
            </w:r>
            <w:r w:rsidR="008B3989" w:rsidRPr="008B3989">
              <w:rPr>
                <w:sz w:val="20"/>
                <w:szCs w:val="20"/>
                <w:lang w:val="kk-KZ"/>
              </w:rPr>
              <w:t xml:space="preserve"> 1 орын</w:t>
            </w:r>
            <w:r w:rsidR="008B3989">
              <w:rPr>
                <w:sz w:val="20"/>
                <w:szCs w:val="20"/>
                <w:lang w:val="kk-KZ"/>
              </w:rPr>
              <w:t xml:space="preserve"> жүлдегері</w:t>
            </w:r>
            <w:r w:rsidR="008B3989" w:rsidRPr="008B3989">
              <w:rPr>
                <w:sz w:val="20"/>
                <w:szCs w:val="20"/>
                <w:lang w:val="kk-KZ"/>
              </w:rPr>
              <w:t xml:space="preserve">, </w:t>
            </w:r>
            <w:r w:rsidR="009B324B" w:rsidRPr="008B3989">
              <w:rPr>
                <w:sz w:val="20"/>
                <w:szCs w:val="20"/>
                <w:lang w:val="kk-KZ"/>
              </w:rPr>
              <w:t xml:space="preserve">ҚР, </w:t>
            </w:r>
            <w:r w:rsidR="008B3989" w:rsidRPr="008B3989">
              <w:rPr>
                <w:sz w:val="20"/>
                <w:szCs w:val="20"/>
                <w:lang w:val="kk-KZ"/>
              </w:rPr>
              <w:t>Алматы, 2022</w:t>
            </w:r>
            <w:r w:rsidR="009B324B">
              <w:rPr>
                <w:sz w:val="20"/>
                <w:szCs w:val="20"/>
                <w:lang w:val="kk-KZ"/>
              </w:rPr>
              <w:t xml:space="preserve"> </w:t>
            </w:r>
            <w:r w:rsidR="008B3989" w:rsidRPr="008B3989">
              <w:rPr>
                <w:sz w:val="20"/>
                <w:szCs w:val="20"/>
                <w:lang w:val="kk-KZ"/>
              </w:rPr>
              <w:t>ж.</w:t>
            </w:r>
          </w:p>
          <w:p w14:paraId="00DBC9C8" w14:textId="77777777" w:rsidR="006F739D" w:rsidRPr="008B3989" w:rsidRDefault="00000000">
            <w:pPr>
              <w:jc w:val="both"/>
              <w:rPr>
                <w:sz w:val="20"/>
                <w:szCs w:val="20"/>
                <w:lang w:val="kk-KZ"/>
              </w:rPr>
            </w:pPr>
            <w:r w:rsidRPr="008B3989">
              <w:rPr>
                <w:sz w:val="20"/>
                <w:szCs w:val="20"/>
                <w:lang w:val="kk-KZ"/>
              </w:rPr>
              <w:t xml:space="preserve">3) Aditi Agarwal, Abdullah Samir Alzhar – </w:t>
            </w:r>
            <w:r w:rsidR="008B3989">
              <w:rPr>
                <w:sz w:val="20"/>
                <w:szCs w:val="20"/>
                <w:lang w:val="kk-KZ"/>
              </w:rPr>
              <w:t>«</w:t>
            </w:r>
            <w:r w:rsidR="008B3989" w:rsidRPr="008B3989">
              <w:rPr>
                <w:sz w:val="20"/>
                <w:szCs w:val="20"/>
                <w:lang w:val="kk-KZ"/>
              </w:rPr>
              <w:t>Микробиология</w:t>
            </w:r>
            <w:r w:rsidR="008B3989">
              <w:rPr>
                <w:sz w:val="20"/>
                <w:szCs w:val="20"/>
                <w:lang w:val="kk-KZ"/>
              </w:rPr>
              <w:t>»</w:t>
            </w:r>
            <w:r w:rsidR="008B3989" w:rsidRPr="008B3989">
              <w:rPr>
                <w:sz w:val="20"/>
                <w:szCs w:val="20"/>
                <w:lang w:val="kk-KZ"/>
              </w:rPr>
              <w:t xml:space="preserve"> пәні бойынша жыл сайынғы Халықаралық студенттік </w:t>
            </w:r>
            <w:r w:rsidR="008B3989" w:rsidRPr="008B3989">
              <w:rPr>
                <w:sz w:val="20"/>
                <w:szCs w:val="20"/>
                <w:lang w:val="kk-KZ"/>
              </w:rPr>
              <w:lastRenderedPageBreak/>
              <w:t>олимпиада</w:t>
            </w:r>
            <w:r w:rsidR="008B3989">
              <w:rPr>
                <w:sz w:val="20"/>
                <w:szCs w:val="20"/>
                <w:lang w:val="kk-KZ"/>
              </w:rPr>
              <w:t>ның</w:t>
            </w:r>
            <w:r w:rsidR="008B3989" w:rsidRPr="008B3989">
              <w:rPr>
                <w:sz w:val="20"/>
                <w:szCs w:val="20"/>
                <w:lang w:val="kk-KZ"/>
              </w:rPr>
              <w:t xml:space="preserve"> I орын</w:t>
            </w:r>
            <w:r w:rsidR="008B3989">
              <w:rPr>
                <w:sz w:val="20"/>
                <w:szCs w:val="20"/>
                <w:lang w:val="kk-KZ"/>
              </w:rPr>
              <w:t xml:space="preserve"> жүлдегері</w:t>
            </w:r>
            <w:r w:rsidR="008B3989" w:rsidRPr="008B3989">
              <w:rPr>
                <w:sz w:val="20"/>
                <w:szCs w:val="20"/>
                <w:lang w:val="kk-KZ"/>
              </w:rPr>
              <w:t xml:space="preserve">, </w:t>
            </w:r>
            <w:r w:rsidR="009B324B" w:rsidRPr="008B3989">
              <w:rPr>
                <w:sz w:val="20"/>
                <w:szCs w:val="20"/>
                <w:lang w:val="kk-KZ"/>
              </w:rPr>
              <w:t>ҚР</w:t>
            </w:r>
            <w:r w:rsidR="009B324B">
              <w:rPr>
                <w:sz w:val="20"/>
                <w:szCs w:val="20"/>
                <w:lang w:val="kk-KZ"/>
              </w:rPr>
              <w:t xml:space="preserve">, </w:t>
            </w:r>
            <w:r w:rsidR="008B3989" w:rsidRPr="008B3989">
              <w:rPr>
                <w:sz w:val="20"/>
                <w:szCs w:val="20"/>
                <w:lang w:val="kk-KZ"/>
              </w:rPr>
              <w:t>Алматы, 2023</w:t>
            </w:r>
            <w:r w:rsidR="009B324B">
              <w:rPr>
                <w:sz w:val="20"/>
                <w:szCs w:val="20"/>
                <w:lang w:val="kk-KZ"/>
              </w:rPr>
              <w:t xml:space="preserve"> </w:t>
            </w:r>
            <w:r w:rsidR="008B3989" w:rsidRPr="008B3989">
              <w:rPr>
                <w:sz w:val="20"/>
                <w:szCs w:val="20"/>
                <w:lang w:val="kk-KZ"/>
              </w:rPr>
              <w:t>ж.</w:t>
            </w:r>
          </w:p>
          <w:p w14:paraId="0AD89F74" w14:textId="77777777" w:rsidR="006F739D" w:rsidRPr="009B324B" w:rsidRDefault="00000000">
            <w:pPr>
              <w:jc w:val="both"/>
              <w:rPr>
                <w:sz w:val="20"/>
                <w:szCs w:val="20"/>
                <w:lang w:val="kk-KZ"/>
              </w:rPr>
            </w:pPr>
            <w:r w:rsidRPr="0011200C">
              <w:rPr>
                <w:sz w:val="20"/>
                <w:szCs w:val="20"/>
                <w:lang w:val="en-US"/>
              </w:rPr>
              <w:t xml:space="preserve">4) </w:t>
            </w:r>
            <w:proofErr w:type="spellStart"/>
            <w:r>
              <w:rPr>
                <w:sz w:val="20"/>
                <w:szCs w:val="20"/>
              </w:rPr>
              <w:t>Ұзақбайұлы</w:t>
            </w:r>
            <w:proofErr w:type="spellEnd"/>
            <w:r w:rsidRPr="0011200C">
              <w:rPr>
                <w:sz w:val="20"/>
                <w:szCs w:val="20"/>
                <w:lang w:val="en-US"/>
              </w:rPr>
              <w:t xml:space="preserve"> </w:t>
            </w:r>
            <w:r>
              <w:rPr>
                <w:sz w:val="20"/>
                <w:szCs w:val="20"/>
              </w:rPr>
              <w:t>Алмат</w:t>
            </w:r>
            <w:r w:rsidRPr="0011200C">
              <w:rPr>
                <w:sz w:val="20"/>
                <w:szCs w:val="20"/>
                <w:lang w:val="en-US"/>
              </w:rPr>
              <w:t xml:space="preserve"> – </w:t>
            </w:r>
            <w:r w:rsidR="008B3989">
              <w:rPr>
                <w:sz w:val="20"/>
                <w:szCs w:val="20"/>
                <w:lang w:val="kk-KZ"/>
              </w:rPr>
              <w:t>«</w:t>
            </w:r>
            <w:r w:rsidRPr="0011200C">
              <w:rPr>
                <w:sz w:val="20"/>
                <w:szCs w:val="20"/>
                <w:lang w:val="en-US"/>
              </w:rPr>
              <w:t>For scientific approach of the study</w:t>
            </w:r>
            <w:r w:rsidR="008B3989">
              <w:rPr>
                <w:sz w:val="20"/>
                <w:szCs w:val="20"/>
                <w:lang w:val="kk-KZ"/>
              </w:rPr>
              <w:t xml:space="preserve">» </w:t>
            </w:r>
            <w:r w:rsidRPr="0011200C">
              <w:rPr>
                <w:sz w:val="20"/>
                <w:szCs w:val="20"/>
                <w:lang w:val="en-US"/>
              </w:rPr>
              <w:t xml:space="preserve">in III International student Olympiad on </w:t>
            </w:r>
            <w:r w:rsidR="008B3989">
              <w:rPr>
                <w:sz w:val="20"/>
                <w:szCs w:val="20"/>
                <w:lang w:val="kk-KZ"/>
              </w:rPr>
              <w:t>«</w:t>
            </w:r>
            <w:r w:rsidRPr="0011200C">
              <w:rPr>
                <w:sz w:val="20"/>
                <w:szCs w:val="20"/>
                <w:lang w:val="en-US"/>
              </w:rPr>
              <w:t xml:space="preserve">From the teaching of Abu Ali ibn Sina to the Third </w:t>
            </w:r>
            <w:proofErr w:type="spellStart"/>
            <w:r w:rsidRPr="0011200C">
              <w:rPr>
                <w:sz w:val="20"/>
                <w:szCs w:val="20"/>
                <w:lang w:val="en-US"/>
              </w:rPr>
              <w:t>Renessanse</w:t>
            </w:r>
            <w:proofErr w:type="spellEnd"/>
            <w:r w:rsidR="008B3989">
              <w:rPr>
                <w:sz w:val="20"/>
                <w:szCs w:val="20"/>
                <w:lang w:val="kk-KZ"/>
              </w:rPr>
              <w:t>»</w:t>
            </w:r>
            <w:r w:rsidRPr="0011200C">
              <w:rPr>
                <w:sz w:val="20"/>
                <w:szCs w:val="20"/>
                <w:lang w:val="en-US"/>
              </w:rPr>
              <w:t>, 2023</w:t>
            </w:r>
            <w:r w:rsidR="009B324B">
              <w:rPr>
                <w:sz w:val="20"/>
                <w:szCs w:val="20"/>
                <w:lang w:val="kk-KZ"/>
              </w:rPr>
              <w:t xml:space="preserve"> ж.</w:t>
            </w:r>
          </w:p>
          <w:p w14:paraId="3369D58C" w14:textId="77777777" w:rsidR="006F739D" w:rsidRPr="0011200C" w:rsidRDefault="00000000">
            <w:pPr>
              <w:jc w:val="both"/>
              <w:rPr>
                <w:sz w:val="20"/>
                <w:szCs w:val="20"/>
                <w:lang w:val="en-US"/>
              </w:rPr>
            </w:pPr>
            <w:r w:rsidRPr="0011200C">
              <w:rPr>
                <w:sz w:val="20"/>
                <w:szCs w:val="20"/>
                <w:lang w:val="en-US"/>
              </w:rPr>
              <w:t xml:space="preserve">5) Sahil Sharma, Anant </w:t>
            </w:r>
            <w:proofErr w:type="spellStart"/>
            <w:r w:rsidRPr="0011200C">
              <w:rPr>
                <w:sz w:val="20"/>
                <w:szCs w:val="20"/>
                <w:lang w:val="en-US"/>
              </w:rPr>
              <w:t>Dhakad</w:t>
            </w:r>
            <w:proofErr w:type="spellEnd"/>
            <w:r w:rsidRPr="0011200C">
              <w:rPr>
                <w:sz w:val="20"/>
                <w:szCs w:val="20"/>
                <w:lang w:val="en-US"/>
              </w:rPr>
              <w:t xml:space="preserve"> – III degree diploma in “medical diagnostics” section of IV International Student Scientific and Practical </w:t>
            </w:r>
            <w:proofErr w:type="gramStart"/>
            <w:r w:rsidRPr="0011200C">
              <w:rPr>
                <w:sz w:val="20"/>
                <w:szCs w:val="20"/>
                <w:lang w:val="en-US"/>
              </w:rPr>
              <w:t>conference  “</w:t>
            </w:r>
            <w:proofErr w:type="gramEnd"/>
            <w:r w:rsidRPr="0011200C">
              <w:rPr>
                <w:sz w:val="20"/>
                <w:szCs w:val="20"/>
                <w:lang w:val="en-US"/>
              </w:rPr>
              <w:t>Modern achievements of student medical science”, Tashkent, Uzbekistan 7/05/2024</w:t>
            </w:r>
          </w:p>
          <w:p w14:paraId="7E3227DF" w14:textId="77777777" w:rsidR="006F739D" w:rsidRPr="008B3989" w:rsidRDefault="00000000" w:rsidP="008B3989">
            <w:pPr>
              <w:jc w:val="both"/>
              <w:rPr>
                <w:sz w:val="20"/>
                <w:szCs w:val="20"/>
                <w:lang w:val="kk-KZ"/>
              </w:rPr>
            </w:pPr>
            <w:r w:rsidRPr="008B3989">
              <w:rPr>
                <w:sz w:val="20"/>
                <w:szCs w:val="20"/>
                <w:lang w:val="en-US"/>
              </w:rPr>
              <w:t xml:space="preserve">6) Sahil Sharma, Anant </w:t>
            </w:r>
            <w:proofErr w:type="spellStart"/>
            <w:r w:rsidRPr="008B3989">
              <w:rPr>
                <w:sz w:val="20"/>
                <w:szCs w:val="20"/>
                <w:lang w:val="en-US"/>
              </w:rPr>
              <w:t>Dhakad</w:t>
            </w:r>
            <w:proofErr w:type="spellEnd"/>
            <w:r w:rsidRPr="008B3989">
              <w:rPr>
                <w:sz w:val="20"/>
                <w:szCs w:val="20"/>
                <w:lang w:val="en-US"/>
              </w:rPr>
              <w:t xml:space="preserve"> – </w:t>
            </w:r>
            <w:r w:rsidR="008B3989" w:rsidRPr="008B3989">
              <w:rPr>
                <w:sz w:val="20"/>
                <w:szCs w:val="20"/>
                <w:lang w:val="kk-KZ"/>
              </w:rPr>
              <w:t xml:space="preserve">С.Д.Асфендияров </w:t>
            </w:r>
            <w:r w:rsidR="009B324B">
              <w:rPr>
                <w:sz w:val="20"/>
                <w:szCs w:val="20"/>
                <w:lang w:val="kk-KZ"/>
              </w:rPr>
              <w:t xml:space="preserve">атындағы </w:t>
            </w:r>
            <w:r w:rsidR="008B3989">
              <w:rPr>
                <w:sz w:val="20"/>
                <w:szCs w:val="20"/>
                <w:lang w:val="kk-KZ"/>
              </w:rPr>
              <w:t>«</w:t>
            </w:r>
            <w:r w:rsidR="008B3989" w:rsidRPr="008B3989">
              <w:rPr>
                <w:sz w:val="20"/>
                <w:szCs w:val="20"/>
                <w:lang w:val="kk-KZ"/>
              </w:rPr>
              <w:t>ҚазҰМУ</w:t>
            </w:r>
            <w:r w:rsidR="008B3989">
              <w:rPr>
                <w:sz w:val="20"/>
                <w:szCs w:val="20"/>
                <w:lang w:val="kk-KZ"/>
              </w:rPr>
              <w:t>»</w:t>
            </w:r>
            <w:r w:rsidR="008B3989" w:rsidRPr="008B3989">
              <w:rPr>
                <w:sz w:val="20"/>
                <w:szCs w:val="20"/>
                <w:lang w:val="kk-KZ"/>
              </w:rPr>
              <w:t xml:space="preserve"> КЕАҚ студенттерінің ғылыми-зерттеу жұмыстарының университеттік конкурсына қатысқаны үшін </w:t>
            </w:r>
            <w:r w:rsidR="008B3989">
              <w:rPr>
                <w:sz w:val="20"/>
                <w:szCs w:val="20"/>
                <w:lang w:val="kk-KZ"/>
              </w:rPr>
              <w:t xml:space="preserve">жүлделі </w:t>
            </w:r>
            <w:r w:rsidR="008B3989" w:rsidRPr="008B3989">
              <w:rPr>
                <w:sz w:val="20"/>
                <w:szCs w:val="20"/>
                <w:lang w:val="kk-KZ"/>
              </w:rPr>
              <w:t>III орын, 2024</w:t>
            </w:r>
            <w:r w:rsidR="008B3989">
              <w:rPr>
                <w:sz w:val="20"/>
                <w:szCs w:val="20"/>
                <w:lang w:val="kk-KZ"/>
              </w:rPr>
              <w:t xml:space="preserve"> </w:t>
            </w:r>
            <w:r w:rsidR="008B3989" w:rsidRPr="008B3989">
              <w:rPr>
                <w:sz w:val="20"/>
                <w:szCs w:val="20"/>
                <w:lang w:val="kk-KZ"/>
              </w:rPr>
              <w:t>ж</w:t>
            </w:r>
            <w:r w:rsidR="009B324B">
              <w:rPr>
                <w:sz w:val="20"/>
                <w:szCs w:val="20"/>
                <w:lang w:val="kk-KZ"/>
              </w:rPr>
              <w:t>.</w:t>
            </w:r>
          </w:p>
          <w:p w14:paraId="65308D8F" w14:textId="77777777" w:rsidR="006F739D" w:rsidRPr="0011200C" w:rsidRDefault="00000000">
            <w:pPr>
              <w:jc w:val="both"/>
              <w:rPr>
                <w:sz w:val="20"/>
                <w:szCs w:val="20"/>
                <w:lang w:val="en-US"/>
              </w:rPr>
            </w:pPr>
            <w:r w:rsidRPr="0011200C">
              <w:rPr>
                <w:sz w:val="20"/>
                <w:szCs w:val="20"/>
                <w:lang w:val="en-US"/>
              </w:rPr>
              <w:t>7) Mohamed Mabrouk – III place diploma in IV International Conference of students and young scientists “from experience to project” dedicated to the 90</w:t>
            </w:r>
            <w:r w:rsidRPr="0011200C">
              <w:rPr>
                <w:sz w:val="20"/>
                <w:szCs w:val="20"/>
                <w:vertAlign w:val="superscript"/>
                <w:lang w:val="en-US"/>
              </w:rPr>
              <w:t>th</w:t>
            </w:r>
            <w:r w:rsidRPr="0011200C">
              <w:rPr>
                <w:sz w:val="20"/>
                <w:szCs w:val="20"/>
                <w:lang w:val="en-US"/>
              </w:rPr>
              <w:t xml:space="preserve"> Anniversary of Al-Farabi Kazakh national university, 26-27 of April,2024, Almaty, Kazakhstan</w:t>
            </w:r>
          </w:p>
          <w:p w14:paraId="12B38CA1" w14:textId="77777777" w:rsidR="006F739D" w:rsidRPr="0011200C" w:rsidRDefault="00000000">
            <w:pPr>
              <w:jc w:val="both"/>
              <w:rPr>
                <w:sz w:val="20"/>
                <w:szCs w:val="20"/>
                <w:lang w:val="en-US"/>
              </w:rPr>
            </w:pPr>
            <w:r w:rsidRPr="0011200C">
              <w:rPr>
                <w:sz w:val="20"/>
                <w:szCs w:val="20"/>
                <w:lang w:val="en-US"/>
              </w:rPr>
              <w:t xml:space="preserve">8) Mohamed Mabrouk – III place diploma of IV International Student Scientific and Practical </w:t>
            </w:r>
            <w:proofErr w:type="gramStart"/>
            <w:r w:rsidRPr="0011200C">
              <w:rPr>
                <w:sz w:val="20"/>
                <w:szCs w:val="20"/>
                <w:lang w:val="en-US"/>
              </w:rPr>
              <w:t>conference  “</w:t>
            </w:r>
            <w:proofErr w:type="gramEnd"/>
            <w:r w:rsidRPr="0011200C">
              <w:rPr>
                <w:sz w:val="20"/>
                <w:szCs w:val="20"/>
                <w:lang w:val="en-US"/>
              </w:rPr>
              <w:t>Modern achievements of student medical science”, Tashkent, Uzbekistan 7/05/2024</w:t>
            </w:r>
          </w:p>
          <w:p w14:paraId="0D26C2A0" w14:textId="77777777" w:rsidR="006F739D" w:rsidRPr="0011200C" w:rsidRDefault="00000000">
            <w:pPr>
              <w:jc w:val="both"/>
              <w:rPr>
                <w:sz w:val="20"/>
                <w:szCs w:val="20"/>
                <w:lang w:val="en-US"/>
              </w:rPr>
            </w:pPr>
            <w:r w:rsidRPr="0011200C">
              <w:rPr>
                <w:sz w:val="20"/>
                <w:szCs w:val="20"/>
                <w:lang w:val="en-US"/>
              </w:rPr>
              <w:t xml:space="preserve">9) Cosma Cristiana Ioana, Amir </w:t>
            </w:r>
            <w:proofErr w:type="spellStart"/>
            <w:r w:rsidRPr="0011200C">
              <w:rPr>
                <w:sz w:val="20"/>
                <w:szCs w:val="20"/>
                <w:lang w:val="en-US"/>
              </w:rPr>
              <w:t>Aierke</w:t>
            </w:r>
            <w:proofErr w:type="spellEnd"/>
            <w:r w:rsidRPr="0011200C">
              <w:rPr>
                <w:sz w:val="20"/>
                <w:szCs w:val="20"/>
                <w:lang w:val="en-US"/>
              </w:rPr>
              <w:t xml:space="preserve"> </w:t>
            </w:r>
            <w:proofErr w:type="spellStart"/>
            <w:r w:rsidRPr="0011200C">
              <w:rPr>
                <w:sz w:val="20"/>
                <w:szCs w:val="20"/>
                <w:lang w:val="en-US"/>
              </w:rPr>
              <w:t>Talgatkyzy</w:t>
            </w:r>
            <w:proofErr w:type="spellEnd"/>
            <w:r w:rsidRPr="0011200C">
              <w:rPr>
                <w:sz w:val="20"/>
                <w:szCs w:val="20"/>
                <w:lang w:val="en-US"/>
              </w:rPr>
              <w:t xml:space="preserve"> – I place Diploma in International student scientific and practical conference on topical issues of microbiology, virology and immunology, Tashkent, Uzbekistan, November 2023</w:t>
            </w:r>
          </w:p>
          <w:p w14:paraId="23052834" w14:textId="77777777" w:rsidR="006F739D" w:rsidRPr="001E4DFD" w:rsidRDefault="00000000">
            <w:pPr>
              <w:jc w:val="both"/>
              <w:rPr>
                <w:sz w:val="20"/>
                <w:szCs w:val="20"/>
                <w:lang w:val="kk-KZ"/>
              </w:rPr>
            </w:pPr>
            <w:r w:rsidRPr="001E4DFD">
              <w:rPr>
                <w:sz w:val="20"/>
                <w:szCs w:val="20"/>
                <w:lang w:val="en-US"/>
              </w:rPr>
              <w:t xml:space="preserve">10) </w:t>
            </w:r>
            <w:proofErr w:type="spellStart"/>
            <w:r>
              <w:rPr>
                <w:sz w:val="20"/>
                <w:szCs w:val="20"/>
              </w:rPr>
              <w:t>Баймуратова</w:t>
            </w:r>
            <w:proofErr w:type="spellEnd"/>
            <w:r w:rsidRPr="001E4DFD">
              <w:rPr>
                <w:sz w:val="20"/>
                <w:szCs w:val="20"/>
                <w:lang w:val="en-US"/>
              </w:rPr>
              <w:t xml:space="preserve"> </w:t>
            </w:r>
            <w:r>
              <w:rPr>
                <w:sz w:val="20"/>
                <w:szCs w:val="20"/>
              </w:rPr>
              <w:t>А</w:t>
            </w:r>
            <w:r w:rsidRPr="001E4DFD">
              <w:rPr>
                <w:sz w:val="20"/>
                <w:szCs w:val="20"/>
                <w:lang w:val="en-US"/>
              </w:rPr>
              <w:t>.</w:t>
            </w:r>
            <w:r>
              <w:rPr>
                <w:sz w:val="20"/>
                <w:szCs w:val="20"/>
              </w:rPr>
              <w:t>Т</w:t>
            </w:r>
            <w:r w:rsidRPr="001E4DFD">
              <w:rPr>
                <w:sz w:val="20"/>
                <w:szCs w:val="20"/>
                <w:lang w:val="en-US"/>
              </w:rPr>
              <w:t xml:space="preserve">., </w:t>
            </w:r>
            <w:proofErr w:type="spellStart"/>
            <w:r>
              <w:rPr>
                <w:sz w:val="20"/>
                <w:szCs w:val="20"/>
              </w:rPr>
              <w:t>Жалгабаева</w:t>
            </w:r>
            <w:proofErr w:type="spellEnd"/>
            <w:r w:rsidRPr="001E4DFD">
              <w:rPr>
                <w:sz w:val="20"/>
                <w:szCs w:val="20"/>
                <w:lang w:val="en-US"/>
              </w:rPr>
              <w:t xml:space="preserve"> </w:t>
            </w:r>
            <w:r>
              <w:rPr>
                <w:sz w:val="20"/>
                <w:szCs w:val="20"/>
              </w:rPr>
              <w:t>К</w:t>
            </w:r>
            <w:r w:rsidRPr="001E4DFD">
              <w:rPr>
                <w:sz w:val="20"/>
                <w:szCs w:val="20"/>
                <w:lang w:val="en-US"/>
              </w:rPr>
              <w:t>.</w:t>
            </w:r>
            <w:r>
              <w:rPr>
                <w:sz w:val="20"/>
                <w:szCs w:val="20"/>
              </w:rPr>
              <w:t>А</w:t>
            </w:r>
            <w:r w:rsidRPr="001E4DFD">
              <w:rPr>
                <w:sz w:val="20"/>
                <w:szCs w:val="20"/>
                <w:lang w:val="en-US"/>
              </w:rPr>
              <w:t xml:space="preserve">. – </w:t>
            </w:r>
            <w:r w:rsidR="001E4DFD" w:rsidRPr="001E4DFD">
              <w:rPr>
                <w:sz w:val="20"/>
                <w:szCs w:val="20"/>
                <w:lang w:val="kk-KZ"/>
              </w:rPr>
              <w:t>2024 жылғы 6-10 мамырда</w:t>
            </w:r>
            <w:r w:rsidR="001E4DFD">
              <w:rPr>
                <w:sz w:val="20"/>
                <w:szCs w:val="20"/>
                <w:lang w:val="kk-KZ"/>
              </w:rPr>
              <w:t xml:space="preserve"> өткен </w:t>
            </w:r>
            <w:r w:rsidR="001E4DFD" w:rsidRPr="001E4DFD">
              <w:rPr>
                <w:sz w:val="20"/>
                <w:szCs w:val="20"/>
                <w:lang w:val="kk-KZ"/>
              </w:rPr>
              <w:t>Орталық Азия стоматологтарының форумы мен олимпиадасын</w:t>
            </w:r>
            <w:r w:rsidR="001E4DFD">
              <w:rPr>
                <w:sz w:val="20"/>
                <w:szCs w:val="20"/>
                <w:lang w:val="kk-KZ"/>
              </w:rPr>
              <w:t>да «</w:t>
            </w:r>
            <w:r w:rsidR="001E4DFD" w:rsidRPr="001E4DFD">
              <w:rPr>
                <w:sz w:val="20"/>
                <w:szCs w:val="20"/>
                <w:lang w:val="kk-KZ"/>
              </w:rPr>
              <w:t>Ғылым</w:t>
            </w:r>
            <w:r w:rsidR="001E4DFD">
              <w:rPr>
                <w:sz w:val="20"/>
                <w:szCs w:val="20"/>
                <w:lang w:val="kk-KZ"/>
              </w:rPr>
              <w:t xml:space="preserve">» </w:t>
            </w:r>
            <w:r w:rsidR="001E4DFD" w:rsidRPr="001E4DFD">
              <w:rPr>
                <w:sz w:val="20"/>
                <w:szCs w:val="20"/>
                <w:lang w:val="kk-KZ"/>
              </w:rPr>
              <w:t>номинация</w:t>
            </w:r>
            <w:r w:rsidR="001E4DFD">
              <w:rPr>
                <w:sz w:val="20"/>
                <w:szCs w:val="20"/>
                <w:lang w:val="kk-KZ"/>
              </w:rPr>
              <w:t xml:space="preserve">сы бойынша </w:t>
            </w:r>
            <w:r w:rsidR="001E4DFD" w:rsidRPr="001E4DFD">
              <w:rPr>
                <w:sz w:val="20"/>
                <w:szCs w:val="20"/>
                <w:lang w:val="kk-KZ"/>
              </w:rPr>
              <w:t>II</w:t>
            </w:r>
            <w:r w:rsidR="001E4DFD">
              <w:rPr>
                <w:sz w:val="20"/>
                <w:szCs w:val="20"/>
                <w:lang w:val="kk-KZ"/>
              </w:rPr>
              <w:t xml:space="preserve"> </w:t>
            </w:r>
            <w:r w:rsidR="001E4DFD" w:rsidRPr="001E4DFD">
              <w:rPr>
                <w:sz w:val="20"/>
                <w:szCs w:val="20"/>
                <w:lang w:val="kk-KZ"/>
              </w:rPr>
              <w:t>дәрежелі диплом</w:t>
            </w:r>
            <w:r w:rsidR="001E4DFD">
              <w:rPr>
                <w:sz w:val="20"/>
                <w:szCs w:val="20"/>
                <w:lang w:val="kk-KZ"/>
              </w:rPr>
              <w:t xml:space="preserve"> иегері</w:t>
            </w:r>
            <w:r w:rsidR="001E4DFD" w:rsidRPr="001E4DFD">
              <w:rPr>
                <w:sz w:val="20"/>
                <w:szCs w:val="20"/>
                <w:lang w:val="kk-KZ"/>
              </w:rPr>
              <w:t>, Ташкент, Өзбекстан</w:t>
            </w:r>
            <w:r w:rsidR="009B324B">
              <w:rPr>
                <w:sz w:val="20"/>
                <w:szCs w:val="20"/>
                <w:lang w:val="kk-KZ"/>
              </w:rPr>
              <w:t>.</w:t>
            </w:r>
          </w:p>
          <w:p w14:paraId="17E40F96" w14:textId="77777777" w:rsidR="001E4DFD" w:rsidRPr="001E4DFD" w:rsidRDefault="00000000">
            <w:pPr>
              <w:jc w:val="both"/>
              <w:rPr>
                <w:sz w:val="20"/>
                <w:szCs w:val="20"/>
                <w:lang w:val="kk-KZ"/>
              </w:rPr>
            </w:pPr>
            <w:r w:rsidRPr="001E4DFD">
              <w:rPr>
                <w:sz w:val="20"/>
                <w:szCs w:val="20"/>
                <w:lang w:val="kk-KZ"/>
              </w:rPr>
              <w:t xml:space="preserve">11) Исгандаров И.В., Сексенбаева М.Б. – </w:t>
            </w:r>
            <w:r w:rsidR="001E4DFD">
              <w:rPr>
                <w:sz w:val="20"/>
                <w:szCs w:val="20"/>
                <w:lang w:val="kk-KZ"/>
              </w:rPr>
              <w:t>С.Д.Асфендияров атындағы ҚазҰМУ КЕАҚ университеттік СҒЗЖ байқауының 1</w:t>
            </w:r>
            <w:r w:rsidR="001E4DFD" w:rsidRPr="001E4DFD">
              <w:rPr>
                <w:sz w:val="20"/>
                <w:szCs w:val="20"/>
                <w:lang w:val="kk-KZ"/>
              </w:rPr>
              <w:t xml:space="preserve"> </w:t>
            </w:r>
            <w:r w:rsidR="001E4DFD">
              <w:rPr>
                <w:sz w:val="20"/>
                <w:szCs w:val="20"/>
                <w:lang w:val="kk-KZ"/>
              </w:rPr>
              <w:t>дәрежелі диплом иегері</w:t>
            </w:r>
            <w:r w:rsidR="001E4DFD" w:rsidRPr="001E4DFD">
              <w:rPr>
                <w:sz w:val="20"/>
                <w:szCs w:val="20"/>
                <w:lang w:val="kk-KZ"/>
              </w:rPr>
              <w:t>,</w:t>
            </w:r>
            <w:r w:rsidR="009B324B">
              <w:rPr>
                <w:sz w:val="20"/>
                <w:szCs w:val="20"/>
                <w:lang w:val="kk-KZ"/>
              </w:rPr>
              <w:t xml:space="preserve"> </w:t>
            </w:r>
            <w:r w:rsidR="001E4DFD" w:rsidRPr="001E4DFD">
              <w:rPr>
                <w:sz w:val="20"/>
                <w:szCs w:val="20"/>
                <w:lang w:val="kk-KZ"/>
              </w:rPr>
              <w:t>2025 ж</w:t>
            </w:r>
            <w:r w:rsidR="001E4DFD">
              <w:rPr>
                <w:sz w:val="20"/>
                <w:szCs w:val="20"/>
                <w:lang w:val="kk-KZ"/>
              </w:rPr>
              <w:t>.</w:t>
            </w:r>
          </w:p>
          <w:p w14:paraId="2336A5EA" w14:textId="77777777" w:rsidR="001E4DFD" w:rsidRPr="001E4DFD" w:rsidRDefault="00000000">
            <w:pPr>
              <w:jc w:val="both"/>
              <w:rPr>
                <w:sz w:val="20"/>
                <w:szCs w:val="20"/>
                <w:lang w:val="kk-KZ"/>
              </w:rPr>
            </w:pPr>
            <w:r w:rsidRPr="001E4DFD">
              <w:rPr>
                <w:sz w:val="20"/>
                <w:szCs w:val="20"/>
                <w:lang w:val="kk-KZ"/>
              </w:rPr>
              <w:t>12) Mohamed Mabrouk -</w:t>
            </w:r>
            <w:r w:rsidR="001E4DFD">
              <w:rPr>
                <w:sz w:val="20"/>
                <w:szCs w:val="20"/>
                <w:lang w:val="kk-KZ"/>
              </w:rPr>
              <w:t xml:space="preserve"> С.Д.Асфендияров атындағы ҚазҰМУ КЕАҚ университеттік СҒЗЖ байқауының 2</w:t>
            </w:r>
            <w:r w:rsidR="001E4DFD" w:rsidRPr="001E4DFD">
              <w:rPr>
                <w:sz w:val="20"/>
                <w:szCs w:val="20"/>
                <w:lang w:val="kk-KZ"/>
              </w:rPr>
              <w:t xml:space="preserve"> </w:t>
            </w:r>
            <w:r w:rsidR="001E4DFD">
              <w:rPr>
                <w:sz w:val="20"/>
                <w:szCs w:val="20"/>
                <w:lang w:val="kk-KZ"/>
              </w:rPr>
              <w:t>дәрежелі диплом иегері</w:t>
            </w:r>
            <w:r w:rsidR="001E4DFD" w:rsidRPr="001E4DFD">
              <w:rPr>
                <w:sz w:val="20"/>
                <w:szCs w:val="20"/>
                <w:lang w:val="kk-KZ"/>
              </w:rPr>
              <w:t>,</w:t>
            </w:r>
            <w:r w:rsidR="009B324B">
              <w:rPr>
                <w:sz w:val="20"/>
                <w:szCs w:val="20"/>
                <w:lang w:val="kk-KZ"/>
              </w:rPr>
              <w:t xml:space="preserve"> </w:t>
            </w:r>
            <w:r w:rsidR="001E4DFD" w:rsidRPr="001E4DFD">
              <w:rPr>
                <w:sz w:val="20"/>
                <w:szCs w:val="20"/>
                <w:lang w:val="kk-KZ"/>
              </w:rPr>
              <w:t>2025 ж</w:t>
            </w:r>
            <w:r w:rsidR="001E4DFD">
              <w:rPr>
                <w:sz w:val="20"/>
                <w:szCs w:val="20"/>
                <w:lang w:val="kk-KZ"/>
              </w:rPr>
              <w:t>.</w:t>
            </w:r>
          </w:p>
        </w:tc>
      </w:tr>
      <w:tr w:rsidR="006F739D" w14:paraId="2384D2B9" w14:textId="77777777">
        <w:tc>
          <w:tcPr>
            <w:tcW w:w="541" w:type="dxa"/>
            <w:shd w:val="clear" w:color="auto" w:fill="auto"/>
          </w:tcPr>
          <w:p w14:paraId="2FBF5461" w14:textId="77777777" w:rsidR="006F739D" w:rsidRDefault="00000000">
            <w:pPr>
              <w:rPr>
                <w:sz w:val="20"/>
                <w:szCs w:val="20"/>
              </w:rPr>
            </w:pPr>
            <w:r>
              <w:rPr>
                <w:sz w:val="20"/>
                <w:szCs w:val="20"/>
              </w:rPr>
              <w:lastRenderedPageBreak/>
              <w:t>11</w:t>
            </w:r>
          </w:p>
        </w:tc>
        <w:tc>
          <w:tcPr>
            <w:tcW w:w="4512" w:type="dxa"/>
            <w:shd w:val="clear" w:color="auto" w:fill="auto"/>
          </w:tcPr>
          <w:p w14:paraId="5A14CDD4" w14:textId="77777777" w:rsidR="006F739D" w:rsidRDefault="00E55466">
            <w:pPr>
              <w:jc w:val="both"/>
              <w:rPr>
                <w:sz w:val="20"/>
                <w:szCs w:val="20"/>
              </w:rPr>
            </w:pPr>
            <w:r>
              <w:rPr>
                <w:sz w:val="20"/>
                <w:szCs w:val="20"/>
                <w:lang w:val="kk-KZ"/>
              </w:rPr>
              <w:t xml:space="preserve">Ізденушінің </w:t>
            </w:r>
            <w:proofErr w:type="spellStart"/>
            <w:r w:rsidR="001E4DFD" w:rsidRPr="001E4DFD">
              <w:rPr>
                <w:sz w:val="20"/>
                <w:szCs w:val="20"/>
              </w:rPr>
              <w:t>жетекшілігімен</w:t>
            </w:r>
            <w:proofErr w:type="spellEnd"/>
            <w:r w:rsidR="001E4DFD" w:rsidRPr="001E4DFD">
              <w:rPr>
                <w:sz w:val="20"/>
                <w:szCs w:val="20"/>
              </w:rPr>
              <w:t xml:space="preserve"> </w:t>
            </w:r>
            <w:proofErr w:type="spellStart"/>
            <w:r w:rsidR="001E4DFD" w:rsidRPr="001E4DFD">
              <w:rPr>
                <w:sz w:val="20"/>
                <w:szCs w:val="20"/>
              </w:rPr>
              <w:t>дайындалған</w:t>
            </w:r>
            <w:proofErr w:type="spellEnd"/>
            <w:r w:rsidR="001E4DFD" w:rsidRPr="001E4DFD">
              <w:rPr>
                <w:sz w:val="20"/>
                <w:szCs w:val="20"/>
              </w:rPr>
              <w:t xml:space="preserve"> </w:t>
            </w:r>
            <w:proofErr w:type="spellStart"/>
            <w:r w:rsidR="001E4DFD" w:rsidRPr="001E4DFD">
              <w:rPr>
                <w:sz w:val="20"/>
                <w:szCs w:val="20"/>
              </w:rPr>
              <w:t>Дүниежүзілік</w:t>
            </w:r>
            <w:proofErr w:type="spellEnd"/>
            <w:r w:rsidR="001E4DFD" w:rsidRPr="001E4DFD">
              <w:rPr>
                <w:sz w:val="20"/>
                <w:szCs w:val="20"/>
              </w:rPr>
              <w:t xml:space="preserve"> </w:t>
            </w:r>
            <w:proofErr w:type="spellStart"/>
            <w:r w:rsidR="001E4DFD" w:rsidRPr="001E4DFD">
              <w:rPr>
                <w:sz w:val="20"/>
                <w:szCs w:val="20"/>
              </w:rPr>
              <w:t>универсиадалардың</w:t>
            </w:r>
            <w:proofErr w:type="spellEnd"/>
            <w:r w:rsidR="001E4DFD" w:rsidRPr="001E4DFD">
              <w:rPr>
                <w:sz w:val="20"/>
                <w:szCs w:val="20"/>
              </w:rPr>
              <w:t xml:space="preserve">, Азия </w:t>
            </w:r>
            <w:proofErr w:type="spellStart"/>
            <w:r w:rsidR="001E4DFD" w:rsidRPr="001E4DFD">
              <w:rPr>
                <w:sz w:val="20"/>
                <w:szCs w:val="20"/>
              </w:rPr>
              <w:t>және</w:t>
            </w:r>
            <w:proofErr w:type="spellEnd"/>
            <w:r w:rsidR="001E4DFD" w:rsidRPr="001E4DFD">
              <w:rPr>
                <w:sz w:val="20"/>
                <w:szCs w:val="20"/>
              </w:rPr>
              <w:t xml:space="preserve"> Азия </w:t>
            </w:r>
            <w:proofErr w:type="spellStart"/>
            <w:r w:rsidR="001E4DFD" w:rsidRPr="001E4DFD">
              <w:rPr>
                <w:sz w:val="20"/>
                <w:szCs w:val="20"/>
              </w:rPr>
              <w:t>чемпионаттарының</w:t>
            </w:r>
            <w:proofErr w:type="spellEnd"/>
            <w:r w:rsidR="001E4DFD" w:rsidRPr="001E4DFD">
              <w:rPr>
                <w:sz w:val="20"/>
                <w:szCs w:val="20"/>
              </w:rPr>
              <w:t xml:space="preserve">, </w:t>
            </w:r>
            <w:proofErr w:type="spellStart"/>
            <w:r w:rsidR="001E4DFD" w:rsidRPr="001E4DFD">
              <w:rPr>
                <w:sz w:val="20"/>
                <w:szCs w:val="20"/>
              </w:rPr>
              <w:t>Еуропа</w:t>
            </w:r>
            <w:proofErr w:type="spellEnd"/>
            <w:r w:rsidR="001E4DFD" w:rsidRPr="001E4DFD">
              <w:rPr>
                <w:sz w:val="20"/>
                <w:szCs w:val="20"/>
              </w:rPr>
              <w:t xml:space="preserve">, </w:t>
            </w:r>
            <w:proofErr w:type="spellStart"/>
            <w:r w:rsidR="001E4DFD" w:rsidRPr="001E4DFD">
              <w:rPr>
                <w:sz w:val="20"/>
                <w:szCs w:val="20"/>
              </w:rPr>
              <w:t>әлем</w:t>
            </w:r>
            <w:proofErr w:type="spellEnd"/>
            <w:r w:rsidR="001E4DFD" w:rsidRPr="001E4DFD">
              <w:rPr>
                <w:sz w:val="20"/>
                <w:szCs w:val="20"/>
              </w:rPr>
              <w:t xml:space="preserve"> </w:t>
            </w:r>
            <w:proofErr w:type="spellStart"/>
            <w:r w:rsidR="001E4DFD" w:rsidRPr="001E4DFD">
              <w:rPr>
                <w:sz w:val="20"/>
                <w:szCs w:val="20"/>
              </w:rPr>
              <w:t>және</w:t>
            </w:r>
            <w:proofErr w:type="spellEnd"/>
            <w:r w:rsidR="001E4DFD" w:rsidRPr="001E4DFD">
              <w:rPr>
                <w:sz w:val="20"/>
                <w:szCs w:val="20"/>
              </w:rPr>
              <w:t xml:space="preserve"> Олимпиада чемпионы </w:t>
            </w:r>
            <w:proofErr w:type="spellStart"/>
            <w:r w:rsidR="001E4DFD" w:rsidRPr="001E4DFD">
              <w:rPr>
                <w:sz w:val="20"/>
                <w:szCs w:val="20"/>
              </w:rPr>
              <w:t>немесе</w:t>
            </w:r>
            <w:proofErr w:type="spellEnd"/>
            <w:r w:rsidR="001E4DFD" w:rsidRPr="001E4DFD">
              <w:rPr>
                <w:sz w:val="20"/>
                <w:szCs w:val="20"/>
              </w:rPr>
              <w:t xml:space="preserve"> </w:t>
            </w:r>
            <w:proofErr w:type="spellStart"/>
            <w:r w:rsidR="001E4DFD" w:rsidRPr="001E4DFD">
              <w:rPr>
                <w:sz w:val="20"/>
                <w:szCs w:val="20"/>
              </w:rPr>
              <w:t>жүлдегері</w:t>
            </w:r>
            <w:proofErr w:type="spellEnd"/>
            <w:r w:rsidR="001E4DFD" w:rsidRPr="001E4DFD">
              <w:rPr>
                <w:sz w:val="20"/>
                <w:szCs w:val="20"/>
              </w:rPr>
              <w:t xml:space="preserve"> </w:t>
            </w:r>
            <w:proofErr w:type="spellStart"/>
            <w:r w:rsidR="001E4DFD" w:rsidRPr="001E4DFD">
              <w:rPr>
                <w:sz w:val="20"/>
                <w:szCs w:val="20"/>
              </w:rPr>
              <w:t>чемпиондары</w:t>
            </w:r>
            <w:proofErr w:type="spellEnd"/>
            <w:r w:rsidR="001E4DFD" w:rsidRPr="001E4DFD">
              <w:rPr>
                <w:sz w:val="20"/>
                <w:szCs w:val="20"/>
              </w:rPr>
              <w:t xml:space="preserve"> </w:t>
            </w:r>
            <w:proofErr w:type="spellStart"/>
            <w:r w:rsidR="001E4DFD" w:rsidRPr="001E4DFD">
              <w:rPr>
                <w:sz w:val="20"/>
                <w:szCs w:val="20"/>
              </w:rPr>
              <w:t>немесе</w:t>
            </w:r>
            <w:proofErr w:type="spellEnd"/>
            <w:r w:rsidR="001E4DFD" w:rsidRPr="001E4DFD">
              <w:rPr>
                <w:sz w:val="20"/>
                <w:szCs w:val="20"/>
              </w:rPr>
              <w:t xml:space="preserve"> </w:t>
            </w:r>
            <w:proofErr w:type="spellStart"/>
            <w:r w:rsidR="001E4DFD" w:rsidRPr="001E4DFD">
              <w:rPr>
                <w:sz w:val="20"/>
                <w:szCs w:val="20"/>
              </w:rPr>
              <w:t>жүлдегерлері</w:t>
            </w:r>
            <w:proofErr w:type="spellEnd"/>
          </w:p>
        </w:tc>
        <w:tc>
          <w:tcPr>
            <w:tcW w:w="4184" w:type="dxa"/>
            <w:shd w:val="clear" w:color="auto" w:fill="auto"/>
          </w:tcPr>
          <w:p w14:paraId="6B291E85" w14:textId="77777777" w:rsidR="006F739D" w:rsidRDefault="00000000">
            <w:pPr>
              <w:jc w:val="both"/>
              <w:rPr>
                <w:sz w:val="20"/>
                <w:szCs w:val="20"/>
              </w:rPr>
            </w:pPr>
            <w:r>
              <w:rPr>
                <w:sz w:val="20"/>
                <w:szCs w:val="20"/>
              </w:rPr>
              <w:t>-</w:t>
            </w:r>
          </w:p>
        </w:tc>
      </w:tr>
      <w:tr w:rsidR="006F739D" w:rsidRPr="00E8558F" w14:paraId="4C7A6F72" w14:textId="77777777">
        <w:tc>
          <w:tcPr>
            <w:tcW w:w="541" w:type="dxa"/>
            <w:shd w:val="clear" w:color="auto" w:fill="auto"/>
          </w:tcPr>
          <w:p w14:paraId="3994C72B" w14:textId="77777777" w:rsidR="006F739D" w:rsidRDefault="00000000">
            <w:pPr>
              <w:rPr>
                <w:sz w:val="20"/>
                <w:szCs w:val="20"/>
              </w:rPr>
            </w:pPr>
            <w:r>
              <w:rPr>
                <w:sz w:val="20"/>
                <w:szCs w:val="20"/>
              </w:rPr>
              <w:t>12</w:t>
            </w:r>
          </w:p>
        </w:tc>
        <w:tc>
          <w:tcPr>
            <w:tcW w:w="4512" w:type="dxa"/>
            <w:shd w:val="clear" w:color="auto" w:fill="auto"/>
          </w:tcPr>
          <w:p w14:paraId="1BA98CCC" w14:textId="77777777" w:rsidR="006F739D" w:rsidRPr="001E4DFD" w:rsidRDefault="001E4DFD">
            <w:pPr>
              <w:jc w:val="both"/>
              <w:rPr>
                <w:sz w:val="20"/>
                <w:szCs w:val="20"/>
                <w:lang w:val="kk-KZ"/>
              </w:rPr>
            </w:pPr>
            <w:r>
              <w:rPr>
                <w:sz w:val="20"/>
                <w:szCs w:val="20"/>
                <w:lang w:val="kk-KZ"/>
              </w:rPr>
              <w:t>Қосымша ақпарат</w:t>
            </w:r>
          </w:p>
        </w:tc>
        <w:tc>
          <w:tcPr>
            <w:tcW w:w="4184" w:type="dxa"/>
            <w:shd w:val="clear" w:color="auto" w:fill="auto"/>
          </w:tcPr>
          <w:p w14:paraId="528B2F39" w14:textId="77777777" w:rsidR="006F739D" w:rsidRPr="00E55466" w:rsidRDefault="00E55466">
            <w:pPr>
              <w:jc w:val="both"/>
              <w:rPr>
                <w:b/>
                <w:sz w:val="20"/>
                <w:szCs w:val="20"/>
                <w:lang w:val="kk-KZ"/>
              </w:rPr>
            </w:pPr>
            <w:r>
              <w:rPr>
                <w:b/>
                <w:sz w:val="20"/>
                <w:szCs w:val="20"/>
                <w:lang w:val="kk-KZ"/>
              </w:rPr>
              <w:t xml:space="preserve">Ұйымдастырушылық жұмыстары </w:t>
            </w:r>
          </w:p>
          <w:p w14:paraId="409F71A1" w14:textId="77777777" w:rsidR="006F739D" w:rsidRPr="00E55466" w:rsidRDefault="00000000">
            <w:pPr>
              <w:jc w:val="both"/>
              <w:rPr>
                <w:sz w:val="20"/>
                <w:szCs w:val="20"/>
                <w:lang w:val="kk-KZ"/>
              </w:rPr>
            </w:pPr>
            <w:r w:rsidRPr="00E55466">
              <w:rPr>
                <w:sz w:val="20"/>
                <w:szCs w:val="20"/>
                <w:lang w:val="kk-KZ"/>
              </w:rPr>
              <w:t xml:space="preserve">1) </w:t>
            </w:r>
            <w:r w:rsidR="00E55466" w:rsidRPr="00E55466">
              <w:rPr>
                <w:color w:val="000000"/>
                <w:sz w:val="20"/>
                <w:szCs w:val="20"/>
                <w:lang w:val="kk-KZ"/>
              </w:rPr>
              <w:t>2021 жылдан бері шетелде оқуға үміткерлерді іріктеу бойынша ҚР БҒМ №64 тәуелсіз сараптама комиссиясының мүшесі</w:t>
            </w:r>
            <w:r w:rsidR="009B324B">
              <w:rPr>
                <w:color w:val="000000"/>
                <w:sz w:val="20"/>
                <w:szCs w:val="20"/>
                <w:lang w:val="kk-KZ"/>
              </w:rPr>
              <w:t>;</w:t>
            </w:r>
          </w:p>
          <w:p w14:paraId="3FD6F1C0" w14:textId="77777777" w:rsidR="006F739D" w:rsidRPr="00E55466" w:rsidRDefault="00000000">
            <w:pPr>
              <w:jc w:val="both"/>
              <w:rPr>
                <w:sz w:val="20"/>
                <w:szCs w:val="20"/>
                <w:lang w:val="kk-KZ"/>
              </w:rPr>
            </w:pPr>
            <w:r w:rsidRPr="00E55466">
              <w:rPr>
                <w:sz w:val="20"/>
                <w:szCs w:val="20"/>
                <w:lang w:val="kk-KZ"/>
              </w:rPr>
              <w:t>2) 2022-2024</w:t>
            </w:r>
            <w:r w:rsidR="00E55466">
              <w:rPr>
                <w:sz w:val="20"/>
                <w:szCs w:val="20"/>
                <w:lang w:val="kk-KZ"/>
              </w:rPr>
              <w:t xml:space="preserve"> жж., </w:t>
            </w:r>
            <w:r w:rsidR="00E55466" w:rsidRPr="00E55466">
              <w:rPr>
                <w:sz w:val="20"/>
                <w:szCs w:val="20"/>
                <w:lang w:val="kk-KZ"/>
              </w:rPr>
              <w:t>С. Д. Асфендияров атындағы ҚазҰМУ академиялық кеңесінің мүшесі</w:t>
            </w:r>
            <w:r w:rsidR="00E55466">
              <w:rPr>
                <w:sz w:val="20"/>
                <w:szCs w:val="20"/>
                <w:lang w:val="kk-KZ"/>
              </w:rPr>
              <w:t>.</w:t>
            </w:r>
          </w:p>
          <w:p w14:paraId="3405186F" w14:textId="77777777" w:rsidR="006F739D" w:rsidRPr="00E55466" w:rsidRDefault="00000000">
            <w:pPr>
              <w:jc w:val="both"/>
              <w:rPr>
                <w:sz w:val="20"/>
                <w:szCs w:val="20"/>
                <w:lang w:val="kk-KZ"/>
              </w:rPr>
            </w:pPr>
            <w:r w:rsidRPr="00E55466">
              <w:rPr>
                <w:sz w:val="20"/>
                <w:szCs w:val="20"/>
                <w:lang w:val="kk-KZ"/>
              </w:rPr>
              <w:t>3)</w:t>
            </w:r>
            <w:r w:rsidR="00E55466" w:rsidRPr="00E55466">
              <w:rPr>
                <w:sz w:val="20"/>
                <w:szCs w:val="20"/>
                <w:lang w:val="kk-KZ"/>
              </w:rPr>
              <w:t xml:space="preserve"> ҚазҰМУ</w:t>
            </w:r>
            <w:r w:rsidR="00E55466">
              <w:rPr>
                <w:sz w:val="20"/>
                <w:szCs w:val="20"/>
                <w:lang w:val="kk-KZ"/>
              </w:rPr>
              <w:t xml:space="preserve">, </w:t>
            </w:r>
            <w:r w:rsidR="00E55466" w:rsidRPr="00E55466">
              <w:rPr>
                <w:sz w:val="20"/>
                <w:szCs w:val="20"/>
                <w:lang w:val="kk-KZ"/>
              </w:rPr>
              <w:t>Жалпы медицина-1  мектебі</w:t>
            </w:r>
            <w:r w:rsidR="00E55466">
              <w:rPr>
                <w:sz w:val="20"/>
                <w:szCs w:val="20"/>
                <w:lang w:val="kk-KZ"/>
              </w:rPr>
              <w:t xml:space="preserve">нің </w:t>
            </w:r>
            <w:r w:rsidR="00E55466" w:rsidRPr="00E55466">
              <w:rPr>
                <w:sz w:val="20"/>
                <w:szCs w:val="20"/>
                <w:lang w:val="kk-KZ"/>
              </w:rPr>
              <w:t>сапасын қамтамасыз ету жөніндегі комиссия төрағасы, 2020-2023 жж.</w:t>
            </w:r>
          </w:p>
          <w:p w14:paraId="42873151" w14:textId="77777777" w:rsidR="006F739D" w:rsidRPr="00E55466" w:rsidRDefault="00000000">
            <w:pPr>
              <w:jc w:val="both"/>
              <w:rPr>
                <w:sz w:val="20"/>
                <w:szCs w:val="20"/>
                <w:lang w:val="kk-KZ"/>
              </w:rPr>
            </w:pPr>
            <w:r w:rsidRPr="00E55466">
              <w:rPr>
                <w:sz w:val="20"/>
                <w:szCs w:val="20"/>
                <w:lang w:val="kk-KZ"/>
              </w:rPr>
              <w:lastRenderedPageBreak/>
              <w:t xml:space="preserve">4) </w:t>
            </w:r>
            <w:r w:rsidR="00E55466" w:rsidRPr="00E55466">
              <w:rPr>
                <w:color w:val="000000"/>
                <w:sz w:val="20"/>
                <w:szCs w:val="20"/>
                <w:lang w:val="kk-KZ"/>
              </w:rPr>
              <w:t xml:space="preserve">2020 жылдан бері </w:t>
            </w:r>
            <w:r w:rsidR="00E55466">
              <w:rPr>
                <w:color w:val="000000"/>
                <w:sz w:val="20"/>
                <w:szCs w:val="20"/>
                <w:lang w:val="kk-KZ"/>
              </w:rPr>
              <w:t>«</w:t>
            </w:r>
            <w:r w:rsidR="00E55466" w:rsidRPr="00E55466">
              <w:rPr>
                <w:color w:val="000000"/>
                <w:sz w:val="20"/>
                <w:szCs w:val="20"/>
                <w:lang w:val="kk-KZ"/>
              </w:rPr>
              <w:t>Life Sciences</w:t>
            </w:r>
            <w:r w:rsidR="00E55466">
              <w:rPr>
                <w:color w:val="000000"/>
                <w:sz w:val="20"/>
                <w:szCs w:val="20"/>
                <w:lang w:val="kk-KZ"/>
              </w:rPr>
              <w:t>»</w:t>
            </w:r>
            <w:r w:rsidR="00E55466" w:rsidRPr="00E55466">
              <w:rPr>
                <w:color w:val="000000"/>
                <w:sz w:val="20"/>
                <w:szCs w:val="20"/>
                <w:lang w:val="kk-KZ"/>
              </w:rPr>
              <w:t xml:space="preserve"> ғылыми комитеті төрағасының орынбасары</w:t>
            </w:r>
          </w:p>
          <w:p w14:paraId="577BC5D8" w14:textId="77777777" w:rsidR="003F5FCC" w:rsidRDefault="00000000">
            <w:pPr>
              <w:jc w:val="both"/>
              <w:rPr>
                <w:sz w:val="20"/>
                <w:szCs w:val="20"/>
                <w:lang w:val="kk-KZ"/>
              </w:rPr>
            </w:pPr>
            <w:r w:rsidRPr="003F5FCC">
              <w:rPr>
                <w:sz w:val="20"/>
                <w:szCs w:val="20"/>
                <w:lang w:val="kk-KZ"/>
              </w:rPr>
              <w:t>5)</w:t>
            </w:r>
            <w:r w:rsidR="00E55466">
              <w:rPr>
                <w:sz w:val="20"/>
                <w:szCs w:val="20"/>
                <w:lang w:val="kk-KZ"/>
              </w:rPr>
              <w:t xml:space="preserve"> Жалпы медицина-</w:t>
            </w:r>
            <w:r w:rsidR="00E55466" w:rsidRPr="003F5FCC">
              <w:rPr>
                <w:sz w:val="20"/>
                <w:szCs w:val="20"/>
                <w:lang w:val="kk-KZ"/>
              </w:rPr>
              <w:t xml:space="preserve">1 </w:t>
            </w:r>
            <w:r w:rsidR="00E55466">
              <w:rPr>
                <w:sz w:val="20"/>
                <w:szCs w:val="20"/>
                <w:lang w:val="kk-KZ"/>
              </w:rPr>
              <w:t xml:space="preserve">мектебінің </w:t>
            </w:r>
            <w:r w:rsidR="003F5FCC">
              <w:rPr>
                <w:sz w:val="20"/>
                <w:szCs w:val="20"/>
                <w:lang w:val="kk-KZ"/>
              </w:rPr>
              <w:t xml:space="preserve">жыл сайынғы халықаралық пәндік олимпиада байқауының комиссия мүшесі, </w:t>
            </w:r>
            <w:r w:rsidR="003F5FCC" w:rsidRPr="003F5FCC">
              <w:rPr>
                <w:sz w:val="20"/>
                <w:szCs w:val="20"/>
                <w:lang w:val="kk-KZ"/>
              </w:rPr>
              <w:t>2023</w:t>
            </w:r>
            <w:r w:rsidR="003F5FCC">
              <w:rPr>
                <w:sz w:val="20"/>
                <w:szCs w:val="20"/>
                <w:lang w:val="kk-KZ"/>
              </w:rPr>
              <w:t xml:space="preserve"> ж.</w:t>
            </w:r>
          </w:p>
          <w:p w14:paraId="4261CC01" w14:textId="77777777" w:rsidR="006F739D" w:rsidRPr="003F5FCC" w:rsidRDefault="00000000">
            <w:pPr>
              <w:jc w:val="both"/>
              <w:rPr>
                <w:sz w:val="20"/>
                <w:szCs w:val="20"/>
                <w:lang w:val="kk-KZ"/>
              </w:rPr>
            </w:pPr>
            <w:r w:rsidRPr="003F5FCC">
              <w:rPr>
                <w:sz w:val="20"/>
                <w:szCs w:val="20"/>
                <w:lang w:val="kk-KZ"/>
              </w:rPr>
              <w:t>6)</w:t>
            </w:r>
            <w:r w:rsidR="003F5FCC">
              <w:rPr>
                <w:sz w:val="20"/>
                <w:szCs w:val="20"/>
                <w:lang w:val="kk-KZ"/>
              </w:rPr>
              <w:t xml:space="preserve"> </w:t>
            </w:r>
            <w:r w:rsidRPr="003F5FCC">
              <w:rPr>
                <w:sz w:val="20"/>
                <w:szCs w:val="20"/>
                <w:lang w:val="kk-KZ"/>
              </w:rPr>
              <w:t>«Комиссия құрамын құру туралы»</w:t>
            </w:r>
            <w:r w:rsidR="003F5FCC">
              <w:rPr>
                <w:sz w:val="20"/>
                <w:szCs w:val="20"/>
                <w:lang w:val="kk-KZ"/>
              </w:rPr>
              <w:t xml:space="preserve"> құрамының мүшесі</w:t>
            </w:r>
            <w:r w:rsidRPr="003F5FCC">
              <w:rPr>
                <w:sz w:val="20"/>
                <w:szCs w:val="20"/>
                <w:lang w:val="kk-KZ"/>
              </w:rPr>
              <w:t>, 2023</w:t>
            </w:r>
            <w:r w:rsidR="003F5FCC">
              <w:rPr>
                <w:sz w:val="20"/>
                <w:szCs w:val="20"/>
                <w:lang w:val="kk-KZ"/>
              </w:rPr>
              <w:t xml:space="preserve"> ж.</w:t>
            </w:r>
          </w:p>
          <w:p w14:paraId="3CDC28B7" w14:textId="77777777" w:rsidR="006F739D" w:rsidRPr="003F5FCC" w:rsidRDefault="00000000">
            <w:pPr>
              <w:jc w:val="both"/>
              <w:rPr>
                <w:sz w:val="20"/>
                <w:szCs w:val="20"/>
                <w:lang w:val="kk-KZ"/>
              </w:rPr>
            </w:pPr>
            <w:r w:rsidRPr="003F5FCC">
              <w:rPr>
                <w:sz w:val="20"/>
                <w:szCs w:val="20"/>
                <w:lang w:val="kk-KZ"/>
              </w:rPr>
              <w:t>7)</w:t>
            </w:r>
            <w:r w:rsidR="003F5FCC">
              <w:rPr>
                <w:sz w:val="20"/>
                <w:szCs w:val="20"/>
                <w:lang w:val="kk-KZ"/>
              </w:rPr>
              <w:t xml:space="preserve"> </w:t>
            </w:r>
            <w:r w:rsidRPr="003F5FCC">
              <w:rPr>
                <w:sz w:val="20"/>
                <w:szCs w:val="20"/>
                <w:lang w:val="kk-KZ"/>
              </w:rPr>
              <w:t xml:space="preserve">2021-2022 </w:t>
            </w:r>
            <w:r w:rsidR="003F5FCC">
              <w:rPr>
                <w:sz w:val="20"/>
                <w:szCs w:val="20"/>
                <w:lang w:val="kk-KZ"/>
              </w:rPr>
              <w:t>оқу жылдарындағы ПОҚ педагогикалық жүктемесіне мониторинг жүргізу тобының мүшесі;</w:t>
            </w:r>
          </w:p>
          <w:p w14:paraId="6512D2F7" w14:textId="77777777" w:rsidR="006F739D" w:rsidRPr="003F5FCC" w:rsidRDefault="00000000">
            <w:pPr>
              <w:jc w:val="both"/>
              <w:rPr>
                <w:sz w:val="20"/>
                <w:szCs w:val="20"/>
                <w:lang w:val="kk-KZ"/>
              </w:rPr>
            </w:pPr>
            <w:r w:rsidRPr="003F5FCC">
              <w:rPr>
                <w:sz w:val="20"/>
                <w:szCs w:val="20"/>
                <w:lang w:val="kk-KZ"/>
              </w:rPr>
              <w:t xml:space="preserve">8) </w:t>
            </w:r>
            <w:r w:rsidR="003F5FCC">
              <w:rPr>
                <w:sz w:val="20"/>
                <w:szCs w:val="20"/>
                <w:lang w:val="kk-KZ"/>
              </w:rPr>
              <w:t xml:space="preserve">«Таза сессия» кері байланыс нәтижелерін талдау жөніндегі жұмыс тобының мүшесі,  </w:t>
            </w:r>
            <w:r w:rsidRPr="003F5FCC">
              <w:rPr>
                <w:sz w:val="20"/>
                <w:szCs w:val="20"/>
                <w:lang w:val="kk-KZ"/>
              </w:rPr>
              <w:t>2023</w:t>
            </w:r>
            <w:r w:rsidR="003F5FCC">
              <w:rPr>
                <w:sz w:val="20"/>
                <w:szCs w:val="20"/>
                <w:lang w:val="kk-KZ"/>
              </w:rPr>
              <w:t xml:space="preserve"> ж.</w:t>
            </w:r>
          </w:p>
          <w:p w14:paraId="1E342972" w14:textId="77777777" w:rsidR="006F739D" w:rsidRPr="003F5FCC" w:rsidRDefault="00000000">
            <w:pPr>
              <w:jc w:val="both"/>
              <w:rPr>
                <w:sz w:val="20"/>
                <w:szCs w:val="20"/>
                <w:lang w:val="kk-KZ"/>
              </w:rPr>
            </w:pPr>
            <w:r w:rsidRPr="003F5FCC">
              <w:rPr>
                <w:sz w:val="20"/>
                <w:szCs w:val="20"/>
                <w:lang w:val="kk-KZ"/>
              </w:rPr>
              <w:t>9)</w:t>
            </w:r>
            <w:r w:rsidR="003F5FCC">
              <w:rPr>
                <w:sz w:val="20"/>
                <w:szCs w:val="20"/>
                <w:lang w:val="kk-KZ"/>
              </w:rPr>
              <w:t xml:space="preserve"> </w:t>
            </w:r>
            <w:r w:rsidRPr="003F5FCC">
              <w:rPr>
                <w:sz w:val="20"/>
                <w:szCs w:val="20"/>
                <w:lang w:val="kk-KZ"/>
              </w:rPr>
              <w:t>Білім алушылардың портфолиосын автоматтандыру (e-portfolio) бойынша жұмыс тобын құру туралы</w:t>
            </w:r>
            <w:r w:rsidR="003F5FCC">
              <w:rPr>
                <w:sz w:val="20"/>
                <w:szCs w:val="20"/>
                <w:lang w:val="kk-KZ"/>
              </w:rPr>
              <w:t xml:space="preserve"> то</w:t>
            </w:r>
            <w:r w:rsidR="009B324B">
              <w:rPr>
                <w:sz w:val="20"/>
                <w:szCs w:val="20"/>
                <w:lang w:val="kk-KZ"/>
              </w:rPr>
              <w:t>птың мүшесі</w:t>
            </w:r>
            <w:r w:rsidRPr="003F5FCC">
              <w:rPr>
                <w:sz w:val="20"/>
                <w:szCs w:val="20"/>
                <w:lang w:val="kk-KZ"/>
              </w:rPr>
              <w:t>, 2021</w:t>
            </w:r>
            <w:r w:rsidR="003F5FCC">
              <w:rPr>
                <w:sz w:val="20"/>
                <w:szCs w:val="20"/>
                <w:lang w:val="kk-KZ"/>
              </w:rPr>
              <w:t xml:space="preserve"> ж. </w:t>
            </w:r>
          </w:p>
          <w:p w14:paraId="5226BA7A" w14:textId="77777777" w:rsidR="006F739D" w:rsidRPr="003F5FCC" w:rsidRDefault="00000000">
            <w:pPr>
              <w:jc w:val="both"/>
              <w:rPr>
                <w:sz w:val="20"/>
                <w:szCs w:val="20"/>
                <w:lang w:val="kk-KZ"/>
              </w:rPr>
            </w:pPr>
            <w:r w:rsidRPr="003775C2">
              <w:rPr>
                <w:sz w:val="20"/>
                <w:szCs w:val="20"/>
                <w:lang w:val="kk-KZ"/>
              </w:rPr>
              <w:t>10)</w:t>
            </w:r>
            <w:r w:rsidR="003775C2">
              <w:rPr>
                <w:sz w:val="20"/>
                <w:szCs w:val="20"/>
                <w:lang w:val="kk-KZ"/>
              </w:rPr>
              <w:t xml:space="preserve"> «</w:t>
            </w:r>
            <w:r w:rsidR="003775C2" w:rsidRPr="003775C2">
              <w:rPr>
                <w:sz w:val="20"/>
                <w:szCs w:val="20"/>
                <w:lang w:val="kk-KZ"/>
              </w:rPr>
              <w:t>АТАМЕКЕН</w:t>
            </w:r>
            <w:r w:rsidR="003775C2">
              <w:rPr>
                <w:sz w:val="20"/>
                <w:szCs w:val="20"/>
                <w:lang w:val="kk-KZ"/>
              </w:rPr>
              <w:t>»</w:t>
            </w:r>
            <w:r w:rsidR="003775C2" w:rsidRPr="003775C2">
              <w:rPr>
                <w:sz w:val="20"/>
                <w:szCs w:val="20"/>
                <w:lang w:val="kk-KZ"/>
              </w:rPr>
              <w:t xml:space="preserve"> Ұ</w:t>
            </w:r>
            <w:r w:rsidR="003775C2">
              <w:rPr>
                <w:sz w:val="20"/>
                <w:szCs w:val="20"/>
                <w:lang w:val="kk-KZ"/>
              </w:rPr>
              <w:t xml:space="preserve">КП </w:t>
            </w:r>
            <w:r w:rsidR="003775C2" w:rsidRPr="003775C2">
              <w:rPr>
                <w:sz w:val="20"/>
                <w:szCs w:val="20"/>
                <w:lang w:val="kk-KZ"/>
              </w:rPr>
              <w:t>білім беру бағдарламаларының ұлттық рейтингісіне дайындық және қатысу туралы</w:t>
            </w:r>
            <w:r w:rsidR="003775C2">
              <w:rPr>
                <w:sz w:val="20"/>
                <w:szCs w:val="20"/>
                <w:lang w:val="kk-KZ"/>
              </w:rPr>
              <w:t xml:space="preserve"> </w:t>
            </w:r>
            <w:r w:rsidR="003775C2" w:rsidRPr="003775C2">
              <w:rPr>
                <w:sz w:val="20"/>
                <w:szCs w:val="20"/>
                <w:lang w:val="kk-KZ"/>
              </w:rPr>
              <w:t>жұмыс тобының мүшесі, 2023</w:t>
            </w:r>
            <w:r w:rsidR="003775C2">
              <w:rPr>
                <w:sz w:val="20"/>
                <w:szCs w:val="20"/>
                <w:lang w:val="kk-KZ"/>
              </w:rPr>
              <w:t xml:space="preserve"> ж</w:t>
            </w:r>
            <w:r w:rsidR="003775C2" w:rsidRPr="003775C2">
              <w:rPr>
                <w:sz w:val="20"/>
                <w:szCs w:val="20"/>
                <w:lang w:val="kk-KZ"/>
              </w:rPr>
              <w:t>;</w:t>
            </w:r>
          </w:p>
          <w:p w14:paraId="32CCBFC6" w14:textId="77777777" w:rsidR="003775C2" w:rsidRPr="003775C2" w:rsidRDefault="00000000">
            <w:pPr>
              <w:jc w:val="both"/>
              <w:rPr>
                <w:sz w:val="20"/>
                <w:szCs w:val="20"/>
                <w:lang w:val="kk-KZ"/>
              </w:rPr>
            </w:pPr>
            <w:r w:rsidRPr="003775C2">
              <w:rPr>
                <w:sz w:val="20"/>
                <w:szCs w:val="20"/>
                <w:lang w:val="kk-KZ"/>
              </w:rPr>
              <w:t>11)</w:t>
            </w:r>
            <w:r w:rsidR="003775C2">
              <w:rPr>
                <w:sz w:val="20"/>
                <w:szCs w:val="20"/>
                <w:lang w:val="kk-KZ"/>
              </w:rPr>
              <w:t xml:space="preserve"> </w:t>
            </w:r>
            <w:r w:rsidR="003775C2" w:rsidRPr="003775C2">
              <w:rPr>
                <w:color w:val="000000"/>
                <w:sz w:val="20"/>
                <w:szCs w:val="20"/>
                <w:lang w:val="kk-KZ"/>
              </w:rPr>
              <w:t>Институционалдық аккредиттеуге байланысты өзін-өзі бағалау есебінің орындалуын мониторингілеу бойынша техникалық бақылау бөлімі жұмыс тобының мүшесі, 2023 жыл</w:t>
            </w:r>
            <w:r w:rsidR="003775C2">
              <w:rPr>
                <w:color w:val="000000"/>
                <w:sz w:val="20"/>
                <w:szCs w:val="20"/>
                <w:lang w:val="kk-KZ"/>
              </w:rPr>
              <w:t>.</w:t>
            </w:r>
          </w:p>
          <w:p w14:paraId="73E5E685" w14:textId="77777777" w:rsidR="006F739D" w:rsidRPr="00F51B56" w:rsidRDefault="00000000">
            <w:pPr>
              <w:jc w:val="both"/>
              <w:rPr>
                <w:sz w:val="20"/>
                <w:szCs w:val="20"/>
                <w:lang w:val="kk-KZ"/>
              </w:rPr>
            </w:pPr>
            <w:r w:rsidRPr="00F51B56">
              <w:rPr>
                <w:sz w:val="20"/>
                <w:szCs w:val="20"/>
                <w:lang w:val="kk-KZ"/>
              </w:rPr>
              <w:t>12) ERASMUS+ SPRING</w:t>
            </w:r>
            <w:r w:rsidR="00F51B56">
              <w:rPr>
                <w:sz w:val="20"/>
                <w:szCs w:val="20"/>
                <w:lang w:val="kk-KZ"/>
              </w:rPr>
              <w:t xml:space="preserve"> жобасын іске асыру шеңберінде өзін-өзін бағалау мен семинар өткізу бойынша сарапшылар тобының мүшесі</w:t>
            </w:r>
            <w:r w:rsidRPr="00F51B56">
              <w:rPr>
                <w:sz w:val="20"/>
                <w:szCs w:val="20"/>
                <w:lang w:val="kk-KZ"/>
              </w:rPr>
              <w:t>, 2021</w:t>
            </w:r>
            <w:r w:rsidR="009B324B">
              <w:rPr>
                <w:sz w:val="20"/>
                <w:szCs w:val="20"/>
                <w:lang w:val="kk-KZ"/>
              </w:rPr>
              <w:t xml:space="preserve"> </w:t>
            </w:r>
            <w:r w:rsidR="003775C2">
              <w:rPr>
                <w:sz w:val="20"/>
                <w:szCs w:val="20"/>
                <w:lang w:val="kk-KZ"/>
              </w:rPr>
              <w:t>ж</w:t>
            </w:r>
            <w:r w:rsidRPr="00F51B56">
              <w:rPr>
                <w:sz w:val="20"/>
                <w:szCs w:val="20"/>
                <w:lang w:val="kk-KZ"/>
              </w:rPr>
              <w:t>.</w:t>
            </w:r>
          </w:p>
          <w:p w14:paraId="55C9631E" w14:textId="77777777" w:rsidR="006F739D" w:rsidRPr="009B324B" w:rsidRDefault="00000000">
            <w:pPr>
              <w:jc w:val="both"/>
              <w:rPr>
                <w:sz w:val="20"/>
                <w:szCs w:val="20"/>
                <w:lang w:val="kk-KZ"/>
              </w:rPr>
            </w:pPr>
            <w:r w:rsidRPr="009B324B">
              <w:rPr>
                <w:sz w:val="20"/>
                <w:szCs w:val="20"/>
                <w:lang w:val="kk-KZ"/>
              </w:rPr>
              <w:t>13)  Білім беру жүйесіне мониторинг жүргізу бойынша комиссия құру туралы</w:t>
            </w:r>
            <w:r w:rsidR="009B324B">
              <w:rPr>
                <w:sz w:val="20"/>
                <w:szCs w:val="20"/>
                <w:lang w:val="kk-KZ"/>
              </w:rPr>
              <w:t xml:space="preserve"> ұйымның мүшесі</w:t>
            </w:r>
            <w:r w:rsidRPr="009B324B">
              <w:rPr>
                <w:sz w:val="20"/>
                <w:szCs w:val="20"/>
                <w:lang w:val="kk-KZ"/>
              </w:rPr>
              <w:t>, 2021</w:t>
            </w:r>
            <w:r w:rsidR="009B324B">
              <w:rPr>
                <w:sz w:val="20"/>
                <w:szCs w:val="20"/>
                <w:lang w:val="kk-KZ"/>
              </w:rPr>
              <w:t xml:space="preserve"> ж.</w:t>
            </w:r>
          </w:p>
          <w:p w14:paraId="29EC57D5" w14:textId="77777777" w:rsidR="006F739D" w:rsidRPr="009B324B" w:rsidRDefault="00000000">
            <w:pPr>
              <w:jc w:val="both"/>
              <w:rPr>
                <w:sz w:val="20"/>
                <w:szCs w:val="20"/>
                <w:lang w:val="kk-KZ"/>
              </w:rPr>
            </w:pPr>
            <w:r w:rsidRPr="009B324B">
              <w:rPr>
                <w:sz w:val="20"/>
                <w:szCs w:val="20"/>
                <w:lang w:val="kk-KZ"/>
              </w:rPr>
              <w:t>14)</w:t>
            </w:r>
            <w:r w:rsidR="00F51B56">
              <w:rPr>
                <w:sz w:val="20"/>
                <w:szCs w:val="20"/>
                <w:lang w:val="kk-KZ"/>
              </w:rPr>
              <w:t xml:space="preserve"> </w:t>
            </w:r>
            <w:r w:rsidR="00F51B56" w:rsidRPr="009B324B">
              <w:rPr>
                <w:color w:val="000000"/>
                <w:sz w:val="20"/>
                <w:szCs w:val="20"/>
                <w:lang w:val="kk-KZ"/>
              </w:rPr>
              <w:t>Өзін-өзі бағалау және үздіксіз интеграцияланған медициналық білім беру бағдарламаларын – бакалавриат, магистратура және докторантура деңгейлерінде – мамандандырылған аккредиттеуден өткізуге арналған есепті дайындау жөніндегі жұмыс тобының мүшесі; 6В10116 «Медицина» білім беру бағдарламасы бойынша AАР 7 стандартына жауапты</w:t>
            </w:r>
            <w:r w:rsidR="009B324B">
              <w:rPr>
                <w:color w:val="000000"/>
                <w:sz w:val="20"/>
                <w:szCs w:val="20"/>
                <w:lang w:val="kk-KZ"/>
              </w:rPr>
              <w:t xml:space="preserve"> орындаушы.</w:t>
            </w:r>
          </w:p>
          <w:p w14:paraId="6AF2495D" w14:textId="77777777" w:rsidR="00F51B56" w:rsidRDefault="00000000">
            <w:pPr>
              <w:jc w:val="both"/>
              <w:rPr>
                <w:sz w:val="20"/>
                <w:szCs w:val="20"/>
                <w:lang w:val="kk-KZ"/>
              </w:rPr>
            </w:pPr>
            <w:r w:rsidRPr="009B324B">
              <w:rPr>
                <w:sz w:val="20"/>
                <w:szCs w:val="20"/>
                <w:lang w:val="kk-KZ"/>
              </w:rPr>
              <w:t>15)</w:t>
            </w:r>
            <w:r w:rsidR="00F51B56">
              <w:rPr>
                <w:sz w:val="20"/>
                <w:szCs w:val="20"/>
                <w:lang w:val="kk-KZ"/>
              </w:rPr>
              <w:t xml:space="preserve"> </w:t>
            </w:r>
            <w:r w:rsidR="00F51B56" w:rsidRPr="00F51B56">
              <w:rPr>
                <w:sz w:val="20"/>
                <w:szCs w:val="20"/>
                <w:lang w:val="kk-KZ"/>
              </w:rPr>
              <w:t xml:space="preserve">2024 жылдан бастап </w:t>
            </w:r>
            <w:r w:rsidR="00F51B56">
              <w:rPr>
                <w:sz w:val="20"/>
                <w:szCs w:val="20"/>
                <w:lang w:val="kk-KZ"/>
              </w:rPr>
              <w:t>«</w:t>
            </w:r>
            <w:r w:rsidR="00F51B56" w:rsidRPr="00F51B56">
              <w:rPr>
                <w:sz w:val="20"/>
                <w:szCs w:val="20"/>
                <w:lang w:val="kk-KZ"/>
              </w:rPr>
              <w:t>ҚР Ғылым және жоғары білім министрлігінің Ұлттық даму орталығы</w:t>
            </w:r>
            <w:r w:rsidR="00F51B56">
              <w:rPr>
                <w:sz w:val="20"/>
                <w:szCs w:val="20"/>
                <w:lang w:val="kk-KZ"/>
              </w:rPr>
              <w:t>»</w:t>
            </w:r>
            <w:r w:rsidR="00F51B56" w:rsidRPr="00F51B56">
              <w:rPr>
                <w:sz w:val="20"/>
                <w:szCs w:val="20"/>
                <w:lang w:val="kk-KZ"/>
              </w:rPr>
              <w:t xml:space="preserve"> ШЖҚ РМК білім беру бағдарламаларының сарапшы-рецензенті</w:t>
            </w:r>
            <w:r w:rsidR="009B324B">
              <w:rPr>
                <w:sz w:val="20"/>
                <w:szCs w:val="20"/>
                <w:lang w:val="kk-KZ"/>
              </w:rPr>
              <w:t>.</w:t>
            </w:r>
          </w:p>
          <w:p w14:paraId="6BF55D75" w14:textId="77777777" w:rsidR="00F51B56" w:rsidRPr="00F51B56" w:rsidRDefault="00000000">
            <w:pPr>
              <w:jc w:val="both"/>
              <w:rPr>
                <w:sz w:val="20"/>
                <w:szCs w:val="20"/>
                <w:lang w:val="kk-KZ"/>
              </w:rPr>
            </w:pPr>
            <w:r w:rsidRPr="00F51B56">
              <w:rPr>
                <w:sz w:val="20"/>
                <w:szCs w:val="20"/>
                <w:lang w:val="kk-KZ"/>
              </w:rPr>
              <w:t>16)</w:t>
            </w:r>
            <w:r w:rsidR="00F51B56">
              <w:rPr>
                <w:sz w:val="20"/>
                <w:szCs w:val="20"/>
                <w:lang w:val="kk-KZ"/>
              </w:rPr>
              <w:t xml:space="preserve"> </w:t>
            </w:r>
            <w:r w:rsidR="00F51B56" w:rsidRPr="00F51B56">
              <w:rPr>
                <w:sz w:val="20"/>
                <w:szCs w:val="20"/>
                <w:lang w:val="kk-KZ"/>
              </w:rPr>
              <w:t xml:space="preserve">AnamedUniForum аясында </w:t>
            </w:r>
            <w:r w:rsidR="00F51B56">
              <w:rPr>
                <w:sz w:val="20"/>
                <w:szCs w:val="20"/>
                <w:lang w:val="kk-KZ"/>
              </w:rPr>
              <w:t>«</w:t>
            </w:r>
            <w:r w:rsidR="00F51B56" w:rsidRPr="00F51B56">
              <w:rPr>
                <w:sz w:val="20"/>
                <w:szCs w:val="20"/>
                <w:lang w:val="kk-KZ"/>
              </w:rPr>
              <w:t>Биомедицина және жасанды интеллект: ғылымның жаңа көкжиектері</w:t>
            </w:r>
            <w:r w:rsidR="00F51B56">
              <w:rPr>
                <w:sz w:val="20"/>
                <w:szCs w:val="20"/>
                <w:lang w:val="kk-KZ"/>
              </w:rPr>
              <w:t xml:space="preserve">» </w:t>
            </w:r>
            <w:r w:rsidR="00F51B56" w:rsidRPr="00F51B56">
              <w:rPr>
                <w:sz w:val="20"/>
                <w:szCs w:val="20"/>
                <w:lang w:val="kk-KZ"/>
              </w:rPr>
              <w:t>секциясының төрағасы, маусым 2025</w:t>
            </w:r>
            <w:r w:rsidR="00F51B56">
              <w:rPr>
                <w:sz w:val="20"/>
                <w:szCs w:val="20"/>
                <w:lang w:val="kk-KZ"/>
              </w:rPr>
              <w:t xml:space="preserve"> ж.</w:t>
            </w:r>
          </w:p>
          <w:p w14:paraId="3F0F4844" w14:textId="77777777" w:rsidR="00F51B56" w:rsidRPr="00F51B56" w:rsidRDefault="00000000">
            <w:pPr>
              <w:jc w:val="both"/>
              <w:rPr>
                <w:sz w:val="20"/>
                <w:szCs w:val="20"/>
                <w:lang w:val="kk-KZ"/>
              </w:rPr>
            </w:pPr>
            <w:r w:rsidRPr="00F51B56">
              <w:rPr>
                <w:sz w:val="20"/>
                <w:szCs w:val="20"/>
                <w:lang w:val="kk-KZ"/>
              </w:rPr>
              <w:t>17)</w:t>
            </w:r>
            <w:r w:rsidR="00F51B56">
              <w:rPr>
                <w:sz w:val="20"/>
                <w:szCs w:val="20"/>
                <w:lang w:val="kk-KZ"/>
              </w:rPr>
              <w:t xml:space="preserve"> «</w:t>
            </w:r>
            <w:r w:rsidR="00F51B56" w:rsidRPr="00F51B56">
              <w:rPr>
                <w:sz w:val="20"/>
                <w:szCs w:val="20"/>
                <w:lang w:val="kk-KZ"/>
              </w:rPr>
              <w:t>Биомедицина</w:t>
            </w:r>
            <w:r w:rsidR="00F51B56">
              <w:rPr>
                <w:sz w:val="20"/>
                <w:szCs w:val="20"/>
                <w:lang w:val="kk-KZ"/>
              </w:rPr>
              <w:t>»</w:t>
            </w:r>
            <w:r w:rsidR="00F51B56" w:rsidRPr="00F51B56">
              <w:rPr>
                <w:sz w:val="20"/>
                <w:szCs w:val="20"/>
                <w:lang w:val="kk-KZ"/>
              </w:rPr>
              <w:t xml:space="preserve"> </w:t>
            </w:r>
            <w:r w:rsidR="00F51B56">
              <w:rPr>
                <w:sz w:val="20"/>
                <w:szCs w:val="20"/>
                <w:lang w:val="kk-KZ"/>
              </w:rPr>
              <w:t xml:space="preserve">мамандығы бойынша </w:t>
            </w:r>
            <w:r w:rsidR="00F51B56" w:rsidRPr="00F51B56">
              <w:rPr>
                <w:sz w:val="20"/>
                <w:szCs w:val="20"/>
                <w:lang w:val="kk-KZ"/>
              </w:rPr>
              <w:t>магистратурасының білім беру бағдарламасын әзірлеу жөніндегі жұмыс тобының мүшесі, 2018</w:t>
            </w:r>
            <w:r w:rsidR="00F51B56">
              <w:rPr>
                <w:sz w:val="20"/>
                <w:szCs w:val="20"/>
                <w:lang w:val="kk-KZ"/>
              </w:rPr>
              <w:t xml:space="preserve"> ж.</w:t>
            </w:r>
          </w:p>
          <w:p w14:paraId="48542ECC" w14:textId="77777777" w:rsidR="006F739D" w:rsidRPr="00F51B56" w:rsidRDefault="00000000">
            <w:pPr>
              <w:jc w:val="both"/>
              <w:rPr>
                <w:sz w:val="20"/>
                <w:szCs w:val="20"/>
                <w:lang w:val="kk-KZ"/>
              </w:rPr>
            </w:pPr>
            <w:r w:rsidRPr="0011200C">
              <w:rPr>
                <w:sz w:val="20"/>
                <w:szCs w:val="20"/>
                <w:lang w:val="en-US"/>
              </w:rPr>
              <w:t>18)</w:t>
            </w:r>
            <w:r w:rsidR="00F51B56">
              <w:rPr>
                <w:sz w:val="20"/>
                <w:szCs w:val="20"/>
                <w:lang w:val="kk-KZ"/>
              </w:rPr>
              <w:t xml:space="preserve"> </w:t>
            </w:r>
            <w:r w:rsidRPr="0011200C">
              <w:rPr>
                <w:sz w:val="20"/>
                <w:szCs w:val="20"/>
                <w:lang w:val="en-US"/>
              </w:rPr>
              <w:t xml:space="preserve">2nd Gazi University and </w:t>
            </w:r>
            <w:proofErr w:type="spellStart"/>
            <w:r w:rsidRPr="0011200C">
              <w:rPr>
                <w:sz w:val="20"/>
                <w:szCs w:val="20"/>
                <w:lang w:val="en-US"/>
              </w:rPr>
              <w:t>Asfendiyarov</w:t>
            </w:r>
            <w:proofErr w:type="spellEnd"/>
            <w:r w:rsidRPr="0011200C">
              <w:rPr>
                <w:sz w:val="20"/>
                <w:szCs w:val="20"/>
                <w:lang w:val="en-US"/>
              </w:rPr>
              <w:t xml:space="preserve"> </w:t>
            </w:r>
            <w:proofErr w:type="spellStart"/>
            <w:r w:rsidRPr="0011200C">
              <w:rPr>
                <w:sz w:val="20"/>
                <w:szCs w:val="20"/>
                <w:lang w:val="en-US"/>
              </w:rPr>
              <w:t>KazNMU</w:t>
            </w:r>
            <w:proofErr w:type="spellEnd"/>
            <w:r w:rsidRPr="0011200C">
              <w:rPr>
                <w:sz w:val="20"/>
                <w:szCs w:val="20"/>
                <w:lang w:val="en-US"/>
              </w:rPr>
              <w:t xml:space="preserve"> Health Sciences congress</w:t>
            </w:r>
            <w:r w:rsidR="00F51B56">
              <w:rPr>
                <w:sz w:val="20"/>
                <w:szCs w:val="20"/>
                <w:lang w:val="kk-KZ"/>
              </w:rPr>
              <w:t xml:space="preserve"> модераторы</w:t>
            </w:r>
            <w:r w:rsidRPr="0011200C">
              <w:rPr>
                <w:sz w:val="20"/>
                <w:szCs w:val="20"/>
                <w:lang w:val="en-US"/>
              </w:rPr>
              <w:t>,</w:t>
            </w:r>
            <w:r w:rsidR="00F51B56">
              <w:rPr>
                <w:sz w:val="20"/>
                <w:szCs w:val="20"/>
                <w:lang w:val="kk-KZ"/>
              </w:rPr>
              <w:t xml:space="preserve"> </w:t>
            </w:r>
            <w:r w:rsidRPr="0011200C">
              <w:rPr>
                <w:sz w:val="20"/>
                <w:szCs w:val="20"/>
                <w:lang w:val="en-US"/>
              </w:rPr>
              <w:t>2022</w:t>
            </w:r>
            <w:r w:rsidR="00F51B56">
              <w:rPr>
                <w:sz w:val="20"/>
                <w:szCs w:val="20"/>
                <w:lang w:val="kk-KZ"/>
              </w:rPr>
              <w:t xml:space="preserve"> ж. </w:t>
            </w:r>
          </w:p>
          <w:p w14:paraId="609416A2" w14:textId="77777777" w:rsidR="006F739D" w:rsidRPr="00E8558F" w:rsidRDefault="00F51B56">
            <w:pPr>
              <w:jc w:val="both"/>
              <w:rPr>
                <w:b/>
                <w:sz w:val="20"/>
                <w:szCs w:val="20"/>
                <w:lang w:val="kk-KZ"/>
              </w:rPr>
            </w:pPr>
            <w:r>
              <w:rPr>
                <w:b/>
                <w:sz w:val="20"/>
                <w:szCs w:val="20"/>
                <w:lang w:val="kk-KZ"/>
              </w:rPr>
              <w:t>Ғылыми</w:t>
            </w:r>
            <w:r w:rsidRPr="00E8558F">
              <w:rPr>
                <w:b/>
                <w:sz w:val="20"/>
                <w:szCs w:val="20"/>
                <w:lang w:val="kk-KZ"/>
              </w:rPr>
              <w:t>-</w:t>
            </w:r>
            <w:r>
              <w:rPr>
                <w:b/>
                <w:sz w:val="20"/>
                <w:szCs w:val="20"/>
                <w:lang w:val="kk-KZ"/>
              </w:rPr>
              <w:t xml:space="preserve">әдістемелік қызметі </w:t>
            </w:r>
          </w:p>
          <w:p w14:paraId="2C352C7B" w14:textId="77777777" w:rsidR="00DA5736" w:rsidRPr="00DA5736" w:rsidRDefault="00000000">
            <w:pPr>
              <w:jc w:val="both"/>
              <w:rPr>
                <w:sz w:val="20"/>
                <w:szCs w:val="20"/>
                <w:lang w:val="kk-KZ"/>
              </w:rPr>
            </w:pPr>
            <w:r w:rsidRPr="00E8558F">
              <w:rPr>
                <w:bCs/>
                <w:sz w:val="20"/>
                <w:szCs w:val="20"/>
                <w:lang w:val="kk-KZ"/>
              </w:rPr>
              <w:t>1)</w:t>
            </w:r>
            <w:r w:rsidRPr="00E8558F">
              <w:rPr>
                <w:b/>
                <w:sz w:val="20"/>
                <w:szCs w:val="20"/>
                <w:lang w:val="kk-KZ"/>
              </w:rPr>
              <w:t xml:space="preserve"> </w:t>
            </w:r>
            <w:r w:rsidR="00DA5736" w:rsidRPr="00DA5736">
              <w:rPr>
                <w:color w:val="000000"/>
                <w:sz w:val="20"/>
                <w:szCs w:val="20"/>
                <w:lang w:val="kk-KZ"/>
              </w:rPr>
              <w:t xml:space="preserve">Республикалық электрондық денсаулық сақтау орталығы бекіткен </w:t>
            </w:r>
            <w:r w:rsidR="00DA5736">
              <w:rPr>
                <w:color w:val="000000"/>
                <w:sz w:val="20"/>
                <w:szCs w:val="20"/>
                <w:lang w:val="kk-KZ"/>
              </w:rPr>
              <w:t>«Ж</w:t>
            </w:r>
            <w:r w:rsidR="00DA5736" w:rsidRPr="00DA5736">
              <w:rPr>
                <w:color w:val="000000"/>
                <w:sz w:val="20"/>
                <w:szCs w:val="20"/>
                <w:lang w:val="kk-KZ"/>
              </w:rPr>
              <w:t>алпы микробиология негіздері</w:t>
            </w:r>
            <w:r w:rsidR="00DA5736">
              <w:rPr>
                <w:color w:val="000000"/>
                <w:sz w:val="20"/>
                <w:szCs w:val="20"/>
                <w:lang w:val="kk-KZ"/>
              </w:rPr>
              <w:t xml:space="preserve">» </w:t>
            </w:r>
            <w:r w:rsidR="00DA5736" w:rsidRPr="00DA5736">
              <w:rPr>
                <w:color w:val="000000"/>
                <w:sz w:val="20"/>
                <w:szCs w:val="20"/>
                <w:lang w:val="kk-KZ"/>
              </w:rPr>
              <w:t xml:space="preserve">оқулығының </w:t>
            </w:r>
            <w:r w:rsidR="00DA5736">
              <w:rPr>
                <w:color w:val="000000"/>
                <w:sz w:val="20"/>
                <w:szCs w:val="20"/>
                <w:lang w:val="kk-KZ"/>
              </w:rPr>
              <w:t xml:space="preserve">бірлескен </w:t>
            </w:r>
            <w:r w:rsidR="00DA5736" w:rsidRPr="00DA5736">
              <w:rPr>
                <w:color w:val="000000"/>
                <w:sz w:val="20"/>
                <w:szCs w:val="20"/>
                <w:lang w:val="kk-KZ"/>
              </w:rPr>
              <w:t>авторы</w:t>
            </w:r>
            <w:r w:rsidR="00DA5736">
              <w:rPr>
                <w:color w:val="000000"/>
                <w:sz w:val="20"/>
                <w:szCs w:val="20"/>
                <w:lang w:val="kk-KZ"/>
              </w:rPr>
              <w:t xml:space="preserve">, </w:t>
            </w:r>
            <w:r w:rsidR="00DA5736" w:rsidRPr="00DA5736">
              <w:rPr>
                <w:color w:val="000000"/>
                <w:sz w:val="20"/>
                <w:szCs w:val="20"/>
                <w:lang w:val="kk-KZ"/>
              </w:rPr>
              <w:t>2024 ж</w:t>
            </w:r>
            <w:r w:rsidR="00DA5736">
              <w:rPr>
                <w:color w:val="000000"/>
                <w:sz w:val="20"/>
                <w:szCs w:val="20"/>
                <w:lang w:val="kk-KZ"/>
              </w:rPr>
              <w:t>.</w:t>
            </w:r>
          </w:p>
          <w:p w14:paraId="0EF8262E" w14:textId="77777777" w:rsidR="00DA5736" w:rsidRPr="00DA5736" w:rsidRDefault="00000000">
            <w:pPr>
              <w:jc w:val="both"/>
              <w:rPr>
                <w:sz w:val="20"/>
                <w:szCs w:val="20"/>
                <w:lang w:val="kk-KZ"/>
              </w:rPr>
            </w:pPr>
            <w:r w:rsidRPr="00DA5736">
              <w:rPr>
                <w:sz w:val="20"/>
                <w:szCs w:val="20"/>
                <w:lang w:val="kk-KZ"/>
              </w:rPr>
              <w:lastRenderedPageBreak/>
              <w:t xml:space="preserve">2) </w:t>
            </w:r>
            <w:r w:rsidR="00DA5736" w:rsidRPr="00DA5736">
              <w:rPr>
                <w:sz w:val="20"/>
                <w:szCs w:val="20"/>
                <w:lang w:val="kk-KZ"/>
              </w:rPr>
              <w:t>ҚазҰМУ Ғылыми кеңесі</w:t>
            </w:r>
            <w:r w:rsidR="00DA5736">
              <w:rPr>
                <w:sz w:val="20"/>
                <w:szCs w:val="20"/>
                <w:lang w:val="kk-KZ"/>
              </w:rPr>
              <w:t>мен бекітілген «</w:t>
            </w:r>
            <w:r w:rsidR="00DA5736" w:rsidRPr="00DA5736">
              <w:rPr>
                <w:sz w:val="20"/>
                <w:szCs w:val="20"/>
                <w:lang w:val="kk-KZ"/>
              </w:rPr>
              <w:t>Ауыз қуысының микробиологиясы</w:t>
            </w:r>
            <w:r w:rsidR="00DA5736">
              <w:rPr>
                <w:sz w:val="20"/>
                <w:szCs w:val="20"/>
                <w:lang w:val="kk-KZ"/>
              </w:rPr>
              <w:t>»</w:t>
            </w:r>
            <w:r w:rsidR="00DA5736" w:rsidRPr="00DA5736">
              <w:rPr>
                <w:sz w:val="20"/>
                <w:szCs w:val="20"/>
                <w:lang w:val="kk-KZ"/>
              </w:rPr>
              <w:t xml:space="preserve"> оқулығының </w:t>
            </w:r>
            <w:r w:rsidR="00DA5736">
              <w:rPr>
                <w:sz w:val="20"/>
                <w:szCs w:val="20"/>
                <w:lang w:val="kk-KZ"/>
              </w:rPr>
              <w:t xml:space="preserve">бірлескен </w:t>
            </w:r>
            <w:r w:rsidR="00DA5736" w:rsidRPr="00DA5736">
              <w:rPr>
                <w:sz w:val="20"/>
                <w:szCs w:val="20"/>
                <w:lang w:val="kk-KZ"/>
              </w:rPr>
              <w:t>авторы, 2024 ж.</w:t>
            </w:r>
          </w:p>
          <w:p w14:paraId="60DD6EBA" w14:textId="77777777" w:rsidR="00DA5736" w:rsidRPr="00DA5736" w:rsidRDefault="00000000">
            <w:pPr>
              <w:jc w:val="both"/>
              <w:rPr>
                <w:sz w:val="20"/>
                <w:szCs w:val="20"/>
                <w:lang w:val="kk-KZ"/>
              </w:rPr>
            </w:pPr>
            <w:r w:rsidRPr="00DA5736">
              <w:rPr>
                <w:sz w:val="20"/>
                <w:szCs w:val="20"/>
                <w:lang w:val="kk-KZ"/>
              </w:rPr>
              <w:t>3)</w:t>
            </w:r>
            <w:r w:rsidR="00DA5736">
              <w:rPr>
                <w:sz w:val="20"/>
                <w:szCs w:val="20"/>
                <w:lang w:val="kk-KZ"/>
              </w:rPr>
              <w:t xml:space="preserve"> </w:t>
            </w:r>
            <w:r w:rsidR="00DA5736" w:rsidRPr="00DA5736">
              <w:rPr>
                <w:color w:val="000000"/>
                <w:sz w:val="20"/>
                <w:szCs w:val="20"/>
                <w:lang w:val="kk-KZ"/>
              </w:rPr>
              <w:t>2023 жылы шығарылған «Іш сүзегі, п</w:t>
            </w:r>
            <w:r w:rsidR="00DA5736">
              <w:rPr>
                <w:color w:val="000000"/>
                <w:sz w:val="20"/>
                <w:szCs w:val="20"/>
                <w:lang w:val="kk-KZ"/>
              </w:rPr>
              <w:t>арасүзек</w:t>
            </w:r>
            <w:r w:rsidR="00DA5736" w:rsidRPr="00DA5736">
              <w:rPr>
                <w:color w:val="000000"/>
                <w:sz w:val="20"/>
                <w:szCs w:val="20"/>
                <w:lang w:val="kk-KZ"/>
              </w:rPr>
              <w:t xml:space="preserve"> және басқа сальмонеллез қоздырғыштарын анықтауға арналған бактериологиялық зерттеу әдістемесі» әдістемелік ұсыным</w:t>
            </w:r>
            <w:r w:rsidR="00DA5736">
              <w:rPr>
                <w:color w:val="000000"/>
                <w:sz w:val="20"/>
                <w:szCs w:val="20"/>
                <w:lang w:val="kk-KZ"/>
              </w:rPr>
              <w:t>ының</w:t>
            </w:r>
            <w:r w:rsidR="00DA5736" w:rsidRPr="00DA5736">
              <w:rPr>
                <w:color w:val="000000"/>
                <w:sz w:val="20"/>
                <w:szCs w:val="20"/>
                <w:lang w:val="kk-KZ"/>
              </w:rPr>
              <w:t xml:space="preserve"> бірлескен авторы</w:t>
            </w:r>
            <w:r w:rsidR="009B324B">
              <w:rPr>
                <w:color w:val="000000"/>
                <w:sz w:val="20"/>
                <w:szCs w:val="20"/>
                <w:lang w:val="kk-KZ"/>
              </w:rPr>
              <w:t>.</w:t>
            </w:r>
          </w:p>
          <w:p w14:paraId="29EDC25E" w14:textId="77777777" w:rsidR="006F739D" w:rsidRPr="00DA5736" w:rsidRDefault="00000000">
            <w:pPr>
              <w:jc w:val="both"/>
              <w:rPr>
                <w:sz w:val="20"/>
                <w:szCs w:val="20"/>
                <w:lang w:val="kk-KZ"/>
              </w:rPr>
            </w:pPr>
            <w:r w:rsidRPr="00DA5736">
              <w:rPr>
                <w:sz w:val="20"/>
                <w:szCs w:val="20"/>
                <w:lang w:val="kk-KZ"/>
              </w:rPr>
              <w:t xml:space="preserve">4) </w:t>
            </w:r>
            <w:r w:rsidR="00DA5736" w:rsidRPr="00DA5736">
              <w:rPr>
                <w:color w:val="000000"/>
                <w:sz w:val="20"/>
                <w:szCs w:val="20"/>
                <w:lang w:val="kk-KZ"/>
              </w:rPr>
              <w:t>«Менингококк инфекциясы мен іріңді бактериялық менингиттердің зертханалық диагностикасы: әдістемелік ұсыныстар» әдістемелік ұсыным</w:t>
            </w:r>
            <w:r w:rsidR="009B324B">
              <w:rPr>
                <w:color w:val="000000"/>
                <w:sz w:val="20"/>
                <w:szCs w:val="20"/>
                <w:lang w:val="kk-KZ"/>
              </w:rPr>
              <w:t>ы</w:t>
            </w:r>
            <w:r w:rsidR="00DA5736" w:rsidRPr="00DA5736">
              <w:rPr>
                <w:color w:val="000000"/>
                <w:sz w:val="20"/>
                <w:szCs w:val="20"/>
                <w:lang w:val="kk-KZ"/>
              </w:rPr>
              <w:t>ның бірлескен авторы, 2023 ж</w:t>
            </w:r>
            <w:r w:rsidR="00DA5736">
              <w:rPr>
                <w:color w:val="000000"/>
                <w:sz w:val="20"/>
                <w:szCs w:val="20"/>
                <w:lang w:val="kk-KZ"/>
              </w:rPr>
              <w:t>.</w:t>
            </w:r>
          </w:p>
          <w:p w14:paraId="21466019" w14:textId="77777777" w:rsidR="006F739D" w:rsidRPr="00DA5736" w:rsidRDefault="00DA5736">
            <w:pPr>
              <w:jc w:val="both"/>
              <w:rPr>
                <w:b/>
                <w:sz w:val="20"/>
                <w:szCs w:val="20"/>
                <w:lang w:val="kk-KZ"/>
              </w:rPr>
            </w:pPr>
            <w:r>
              <w:rPr>
                <w:b/>
                <w:sz w:val="20"/>
                <w:szCs w:val="20"/>
                <w:lang w:val="kk-KZ"/>
              </w:rPr>
              <w:t>Ғылыми жұмыс</w:t>
            </w:r>
            <w:r w:rsidR="009B324B">
              <w:rPr>
                <w:b/>
                <w:sz w:val="20"/>
                <w:szCs w:val="20"/>
                <w:lang w:val="kk-KZ"/>
              </w:rPr>
              <w:t>ы</w:t>
            </w:r>
          </w:p>
          <w:p w14:paraId="23E171A8" w14:textId="77777777" w:rsidR="00DA5736" w:rsidRPr="00DA5736" w:rsidRDefault="00000000" w:rsidP="00DA5736">
            <w:pPr>
              <w:jc w:val="both"/>
              <w:rPr>
                <w:sz w:val="20"/>
                <w:szCs w:val="20"/>
                <w:lang w:val="kk-KZ"/>
              </w:rPr>
            </w:pPr>
            <w:r w:rsidRPr="00DA5736">
              <w:rPr>
                <w:sz w:val="20"/>
                <w:szCs w:val="20"/>
                <w:lang w:val="kk-KZ"/>
              </w:rPr>
              <w:t>1)</w:t>
            </w:r>
            <w:r w:rsidR="00DA5736">
              <w:rPr>
                <w:sz w:val="20"/>
                <w:szCs w:val="20"/>
                <w:lang w:val="kk-KZ"/>
              </w:rPr>
              <w:t xml:space="preserve"> </w:t>
            </w:r>
            <w:r w:rsidR="00DA5736" w:rsidRPr="00DA5736">
              <w:rPr>
                <w:sz w:val="20"/>
                <w:szCs w:val="20"/>
                <w:lang w:val="kk-KZ"/>
              </w:rPr>
              <w:t>Алыс шетелдер</w:t>
            </w:r>
            <w:r w:rsidR="009B324B">
              <w:rPr>
                <w:sz w:val="20"/>
                <w:szCs w:val="20"/>
                <w:lang w:val="kk-KZ"/>
              </w:rPr>
              <w:t>д</w:t>
            </w:r>
            <w:r w:rsidR="00AC60AE">
              <w:rPr>
                <w:sz w:val="20"/>
                <w:szCs w:val="20"/>
                <w:lang w:val="kk-KZ"/>
              </w:rPr>
              <w:t>ің</w:t>
            </w:r>
            <w:r w:rsidR="00DA5736" w:rsidRPr="00DA5736">
              <w:rPr>
                <w:sz w:val="20"/>
                <w:szCs w:val="20"/>
                <w:lang w:val="kk-KZ"/>
              </w:rPr>
              <w:t xml:space="preserve"> халықаралық конференцияларында ауызша және постерлік баяндамалар – 3 (ECCMID,2016,2021, Pneumosammit, 2015), жақын шетелдерде – 5 (Үргенш, 2023; Ташкент, 2024, Өзбекстан, Санкт-Петербург, 2016, 2024; Красноярск,</w:t>
            </w:r>
          </w:p>
          <w:p w14:paraId="1AD1F3F4" w14:textId="77777777" w:rsidR="00DA5736" w:rsidRPr="005D3101" w:rsidRDefault="00DA5736" w:rsidP="00DA5736">
            <w:pPr>
              <w:jc w:val="both"/>
              <w:rPr>
                <w:sz w:val="20"/>
                <w:szCs w:val="20"/>
                <w:lang w:val="kk-KZ"/>
              </w:rPr>
            </w:pPr>
            <w:r w:rsidRPr="005D3101">
              <w:rPr>
                <w:sz w:val="20"/>
                <w:szCs w:val="20"/>
                <w:lang w:val="kk-KZ"/>
              </w:rPr>
              <w:t>2025, Ресей);</w:t>
            </w:r>
          </w:p>
          <w:p w14:paraId="03889AC8" w14:textId="77777777" w:rsidR="006F739D" w:rsidRPr="005D3101" w:rsidRDefault="00000000">
            <w:pPr>
              <w:jc w:val="both"/>
              <w:rPr>
                <w:sz w:val="20"/>
                <w:szCs w:val="20"/>
                <w:lang w:val="kk-KZ"/>
              </w:rPr>
            </w:pPr>
            <w:r w:rsidRPr="005D3101">
              <w:rPr>
                <w:sz w:val="20"/>
                <w:szCs w:val="20"/>
                <w:lang w:val="kk-KZ"/>
              </w:rPr>
              <w:t xml:space="preserve">2) </w:t>
            </w:r>
            <w:r w:rsidR="005D3101" w:rsidRPr="005D3101">
              <w:rPr>
                <w:color w:val="000000"/>
                <w:sz w:val="20"/>
                <w:szCs w:val="20"/>
                <w:lang w:val="kk-KZ"/>
              </w:rPr>
              <w:t>Шетелдік журналдардың рецензенті: BioMed Research International (2021 жылдан бастап), Ars Pharmaceutica (2023 жылдан бастап), «Frontiers in microbiology» (2023 жылдан бастап)</w:t>
            </w:r>
          </w:p>
          <w:p w14:paraId="2AA6948B" w14:textId="77777777" w:rsidR="005D3101" w:rsidRPr="005D3101" w:rsidRDefault="00000000">
            <w:pPr>
              <w:jc w:val="both"/>
              <w:rPr>
                <w:sz w:val="20"/>
                <w:szCs w:val="20"/>
                <w:lang w:val="kk-KZ"/>
              </w:rPr>
            </w:pPr>
            <w:r w:rsidRPr="005D3101">
              <w:rPr>
                <w:sz w:val="20"/>
                <w:szCs w:val="20"/>
                <w:lang w:val="kk-KZ"/>
              </w:rPr>
              <w:t>3)</w:t>
            </w:r>
            <w:r w:rsidR="005D3101">
              <w:rPr>
                <w:sz w:val="20"/>
                <w:szCs w:val="20"/>
                <w:lang w:val="kk-KZ"/>
              </w:rPr>
              <w:t xml:space="preserve"> </w:t>
            </w:r>
            <w:r w:rsidR="005D3101" w:rsidRPr="005D3101">
              <w:rPr>
                <w:sz w:val="20"/>
                <w:szCs w:val="20"/>
                <w:lang w:val="kk-KZ"/>
              </w:rPr>
              <w:t>Ғылыми жобаларды іске асыруға қатысу (халықаралық жобалар -2, Мемлекеттік фармакопея – 1, бастамашыл – 3. Бағдарламалық-Нысаналы Қаржыландыру-1.</w:t>
            </w:r>
          </w:p>
          <w:p w14:paraId="539D6094" w14:textId="77777777" w:rsidR="006F739D" w:rsidRPr="00AC60AE" w:rsidRDefault="005D3101">
            <w:pPr>
              <w:jc w:val="both"/>
              <w:rPr>
                <w:sz w:val="20"/>
                <w:szCs w:val="20"/>
                <w:lang w:val="kk-KZ"/>
              </w:rPr>
            </w:pPr>
            <w:r w:rsidRPr="00AC60AE">
              <w:rPr>
                <w:color w:val="000000"/>
                <w:sz w:val="20"/>
                <w:szCs w:val="20"/>
                <w:lang w:val="kk-KZ"/>
              </w:rPr>
              <w:t xml:space="preserve">«COVID-19 реконвалесценттерінен бөлінген саңырауқұлақтардың клиникалық штаммдарының патогендік </w:t>
            </w:r>
            <w:r>
              <w:rPr>
                <w:color w:val="000000"/>
                <w:sz w:val="20"/>
                <w:szCs w:val="20"/>
                <w:lang w:val="kk-KZ"/>
              </w:rPr>
              <w:t xml:space="preserve">жағдайын </w:t>
            </w:r>
            <w:r w:rsidRPr="00AC60AE">
              <w:rPr>
                <w:color w:val="000000"/>
                <w:sz w:val="20"/>
                <w:szCs w:val="20"/>
                <w:lang w:val="kk-KZ"/>
              </w:rPr>
              <w:t>бағалау» атты ЖОО ішілік гранттық қаржыланды</w:t>
            </w:r>
            <w:r w:rsidR="00AC60AE">
              <w:rPr>
                <w:color w:val="000000"/>
                <w:sz w:val="20"/>
                <w:szCs w:val="20"/>
                <w:lang w:val="kk-KZ"/>
              </w:rPr>
              <w:t>рылған</w:t>
            </w:r>
            <w:r w:rsidRPr="00AC60AE">
              <w:rPr>
                <w:color w:val="000000"/>
                <w:sz w:val="20"/>
                <w:szCs w:val="20"/>
                <w:lang w:val="kk-KZ"/>
              </w:rPr>
              <w:t xml:space="preserve"> ғылыми жобасының жетекшісі</w:t>
            </w:r>
          </w:p>
          <w:p w14:paraId="578EDD90" w14:textId="77777777" w:rsidR="005D3101" w:rsidRPr="00AC60AE" w:rsidRDefault="005D3101">
            <w:pPr>
              <w:jc w:val="both"/>
              <w:rPr>
                <w:sz w:val="20"/>
                <w:szCs w:val="20"/>
                <w:lang w:val="kk-KZ"/>
              </w:rPr>
            </w:pPr>
          </w:p>
          <w:p w14:paraId="1ED6C850" w14:textId="77777777" w:rsidR="006F739D" w:rsidRPr="00E8558F" w:rsidRDefault="005D3101">
            <w:pPr>
              <w:jc w:val="both"/>
              <w:rPr>
                <w:color w:val="000000"/>
                <w:sz w:val="20"/>
                <w:szCs w:val="20"/>
                <w:lang w:val="kk-KZ"/>
              </w:rPr>
            </w:pPr>
            <w:r w:rsidRPr="00E8558F">
              <w:rPr>
                <w:color w:val="000000"/>
                <w:sz w:val="20"/>
                <w:szCs w:val="20"/>
                <w:lang w:val="kk-KZ"/>
              </w:rPr>
              <w:t>Академиялық ұтқырлық бағдарламасын</w:t>
            </w:r>
            <w:r>
              <w:rPr>
                <w:color w:val="000000"/>
                <w:sz w:val="20"/>
                <w:szCs w:val="20"/>
                <w:lang w:val="kk-KZ"/>
              </w:rPr>
              <w:t>ың қатысушысы</w:t>
            </w:r>
            <w:r w:rsidRPr="00E8558F">
              <w:rPr>
                <w:color w:val="000000"/>
                <w:sz w:val="20"/>
                <w:szCs w:val="20"/>
                <w:lang w:val="kk-KZ"/>
              </w:rPr>
              <w:t>— ERASMUS, Гранада, Испания (2023)</w:t>
            </w:r>
          </w:p>
          <w:p w14:paraId="30CF673A" w14:textId="77777777" w:rsidR="005D3101" w:rsidRPr="00E8558F" w:rsidRDefault="005D3101">
            <w:pPr>
              <w:jc w:val="both"/>
              <w:rPr>
                <w:b/>
                <w:sz w:val="20"/>
                <w:szCs w:val="20"/>
                <w:lang w:val="kk-KZ"/>
              </w:rPr>
            </w:pPr>
          </w:p>
          <w:p w14:paraId="1FB7DE76" w14:textId="77777777" w:rsidR="006F739D" w:rsidRPr="005D3101" w:rsidRDefault="005D3101">
            <w:pPr>
              <w:jc w:val="both"/>
              <w:rPr>
                <w:b/>
                <w:sz w:val="20"/>
                <w:szCs w:val="20"/>
                <w:lang w:val="kk-KZ"/>
              </w:rPr>
            </w:pPr>
            <w:r>
              <w:rPr>
                <w:b/>
                <w:sz w:val="20"/>
                <w:szCs w:val="20"/>
                <w:lang w:val="kk-KZ"/>
              </w:rPr>
              <w:t xml:space="preserve">Шетелде біліктілікті арттыру </w:t>
            </w:r>
          </w:p>
          <w:p w14:paraId="6BDE05CB" w14:textId="77777777" w:rsidR="00085AA9" w:rsidRPr="00D857B2" w:rsidRDefault="00000000">
            <w:pPr>
              <w:jc w:val="both"/>
              <w:rPr>
                <w:sz w:val="20"/>
                <w:szCs w:val="20"/>
                <w:lang w:val="kk-KZ"/>
              </w:rPr>
            </w:pPr>
            <w:r w:rsidRPr="00085AA9">
              <w:rPr>
                <w:sz w:val="20"/>
                <w:szCs w:val="20"/>
                <w:lang w:val="kk-KZ"/>
              </w:rPr>
              <w:t>1)</w:t>
            </w:r>
            <w:r w:rsidR="00085AA9">
              <w:rPr>
                <w:sz w:val="20"/>
                <w:szCs w:val="20"/>
                <w:lang w:val="kk-KZ"/>
              </w:rPr>
              <w:t xml:space="preserve"> </w:t>
            </w:r>
            <w:r w:rsidR="00085AA9" w:rsidRPr="00085AA9">
              <w:rPr>
                <w:color w:val="000000"/>
                <w:sz w:val="20"/>
                <w:szCs w:val="20"/>
                <w:lang w:val="kk-KZ"/>
              </w:rPr>
              <w:t>«Д.О.Отта атындағы Акушерлік, гинекология және репродуктология ғылыми-зерттеу институты» Федералдық мемлекеттік бюджеттік ғылыми мекемесі</w:t>
            </w:r>
            <w:r w:rsidR="00085AA9">
              <w:rPr>
                <w:color w:val="000000"/>
                <w:sz w:val="20"/>
                <w:szCs w:val="20"/>
                <w:lang w:val="kk-KZ"/>
              </w:rPr>
              <w:t>нің</w:t>
            </w:r>
            <w:r w:rsidR="00085AA9" w:rsidRPr="00085AA9">
              <w:rPr>
                <w:color w:val="000000"/>
                <w:sz w:val="20"/>
                <w:szCs w:val="20"/>
                <w:lang w:val="kk-KZ"/>
              </w:rPr>
              <w:br/>
              <w:t>«Репродуктивті тракт инфекцияларын диагностикалауда микроскопия әдістері» курсы, 2024 жылғы 16–21 желтоқсан, 36 сағат.</w:t>
            </w:r>
          </w:p>
          <w:p w14:paraId="3F912E0A" w14:textId="77777777" w:rsidR="006F739D" w:rsidRPr="0011200C" w:rsidRDefault="00000000">
            <w:pPr>
              <w:jc w:val="both"/>
              <w:rPr>
                <w:sz w:val="20"/>
                <w:szCs w:val="20"/>
                <w:lang w:val="en-US"/>
              </w:rPr>
            </w:pPr>
            <w:r w:rsidRPr="0011200C">
              <w:rPr>
                <w:sz w:val="20"/>
                <w:szCs w:val="20"/>
                <w:lang w:val="en-US"/>
              </w:rPr>
              <w:t xml:space="preserve">2) </w:t>
            </w:r>
            <w:r w:rsidR="00085AA9">
              <w:rPr>
                <w:sz w:val="20"/>
                <w:szCs w:val="20"/>
                <w:lang w:val="kk-KZ"/>
              </w:rPr>
              <w:t>«</w:t>
            </w:r>
            <w:r w:rsidRPr="0011200C">
              <w:rPr>
                <w:sz w:val="20"/>
                <w:szCs w:val="20"/>
                <w:lang w:val="en-US"/>
              </w:rPr>
              <w:t>International workshop on identification technology for pathogens of respiratory infections</w:t>
            </w:r>
            <w:r w:rsidR="00085AA9">
              <w:rPr>
                <w:sz w:val="20"/>
                <w:szCs w:val="20"/>
                <w:lang w:val="kk-KZ"/>
              </w:rPr>
              <w:t xml:space="preserve">» </w:t>
            </w:r>
            <w:r w:rsidRPr="0011200C">
              <w:rPr>
                <w:sz w:val="20"/>
                <w:szCs w:val="20"/>
                <w:lang w:val="en-US"/>
              </w:rPr>
              <w:t xml:space="preserve">National Institute of pathogen biology, the Chinese Academy of Medical </w:t>
            </w:r>
            <w:proofErr w:type="spellStart"/>
            <w:r w:rsidRPr="0011200C">
              <w:rPr>
                <w:sz w:val="20"/>
                <w:szCs w:val="20"/>
                <w:lang w:val="en-US"/>
              </w:rPr>
              <w:t>Sciences&amp;Pekin</w:t>
            </w:r>
            <w:proofErr w:type="spellEnd"/>
            <w:r w:rsidRPr="0011200C">
              <w:rPr>
                <w:sz w:val="20"/>
                <w:szCs w:val="20"/>
                <w:lang w:val="en-US"/>
              </w:rPr>
              <w:t xml:space="preserve"> Union Medical college, </w:t>
            </w:r>
            <w:proofErr w:type="gramStart"/>
            <w:r w:rsidRPr="0011200C">
              <w:rPr>
                <w:sz w:val="20"/>
                <w:szCs w:val="20"/>
                <w:lang w:val="en-US"/>
              </w:rPr>
              <w:t>China  07.07.</w:t>
            </w:r>
            <w:proofErr w:type="gramEnd"/>
            <w:r w:rsidRPr="0011200C">
              <w:rPr>
                <w:sz w:val="20"/>
                <w:szCs w:val="20"/>
                <w:lang w:val="en-US"/>
              </w:rPr>
              <w:t>-21.07.2024</w:t>
            </w:r>
            <w:r w:rsidR="00085AA9">
              <w:rPr>
                <w:sz w:val="20"/>
                <w:szCs w:val="20"/>
                <w:lang w:val="kk-KZ"/>
              </w:rPr>
              <w:t xml:space="preserve"> ж</w:t>
            </w:r>
            <w:r w:rsidRPr="0011200C">
              <w:rPr>
                <w:sz w:val="20"/>
                <w:szCs w:val="20"/>
                <w:lang w:val="en-US"/>
              </w:rPr>
              <w:t xml:space="preserve">. </w:t>
            </w:r>
          </w:p>
          <w:p w14:paraId="3FA001AF" w14:textId="77777777" w:rsidR="006F739D" w:rsidRPr="0011200C" w:rsidRDefault="006F739D">
            <w:pPr>
              <w:jc w:val="both"/>
              <w:rPr>
                <w:sz w:val="20"/>
                <w:szCs w:val="20"/>
                <w:lang w:val="en-US"/>
              </w:rPr>
            </w:pPr>
          </w:p>
          <w:p w14:paraId="786D7E6C" w14:textId="77777777" w:rsidR="006F739D" w:rsidRPr="00085AA9" w:rsidRDefault="00085AA9">
            <w:pPr>
              <w:jc w:val="both"/>
              <w:rPr>
                <w:b/>
                <w:sz w:val="20"/>
                <w:szCs w:val="20"/>
                <w:lang w:val="kk-KZ"/>
              </w:rPr>
            </w:pPr>
            <w:r>
              <w:rPr>
                <w:b/>
                <w:sz w:val="20"/>
                <w:szCs w:val="20"/>
                <w:lang w:val="kk-KZ"/>
              </w:rPr>
              <w:t>Жалпы ақпараттар</w:t>
            </w:r>
          </w:p>
          <w:p w14:paraId="1B97EC00" w14:textId="77777777" w:rsidR="006F739D" w:rsidRPr="00D857B2" w:rsidRDefault="00000000">
            <w:pPr>
              <w:jc w:val="both"/>
              <w:rPr>
                <w:sz w:val="20"/>
                <w:szCs w:val="20"/>
                <w:lang w:val="kk-KZ"/>
              </w:rPr>
            </w:pPr>
            <w:r w:rsidRPr="00D857B2">
              <w:rPr>
                <w:sz w:val="20"/>
                <w:szCs w:val="20"/>
                <w:lang w:val="kk-KZ"/>
              </w:rPr>
              <w:t xml:space="preserve">1) </w:t>
            </w:r>
            <w:r w:rsidR="00D857B2" w:rsidRPr="00D857B2">
              <w:rPr>
                <w:sz w:val="20"/>
                <w:szCs w:val="20"/>
                <w:lang w:val="kk-KZ"/>
              </w:rPr>
              <w:t xml:space="preserve">Марапаттары: С. Д. Асфендияров </w:t>
            </w:r>
            <w:r w:rsidR="00D857B2">
              <w:rPr>
                <w:sz w:val="20"/>
                <w:szCs w:val="20"/>
                <w:lang w:val="kk-KZ"/>
              </w:rPr>
              <w:t xml:space="preserve">атындағы </w:t>
            </w:r>
            <w:r w:rsidR="00D857B2" w:rsidRPr="00D857B2">
              <w:rPr>
                <w:sz w:val="20"/>
                <w:szCs w:val="20"/>
                <w:lang w:val="kk-KZ"/>
              </w:rPr>
              <w:t>ҚазҰМУ</w:t>
            </w:r>
            <w:r w:rsidR="00AC60AE">
              <w:rPr>
                <w:sz w:val="20"/>
                <w:szCs w:val="20"/>
                <w:lang w:val="kk-KZ"/>
              </w:rPr>
              <w:t xml:space="preserve">, </w:t>
            </w:r>
            <w:r w:rsidR="00D857B2" w:rsidRPr="00D857B2">
              <w:rPr>
                <w:sz w:val="20"/>
                <w:szCs w:val="20"/>
                <w:lang w:val="kk-KZ"/>
              </w:rPr>
              <w:t xml:space="preserve">педиатрия факультетінің </w:t>
            </w:r>
            <w:r w:rsidR="00D857B2">
              <w:rPr>
                <w:sz w:val="20"/>
                <w:szCs w:val="20"/>
                <w:lang w:val="kk-KZ"/>
              </w:rPr>
              <w:t>«Ү</w:t>
            </w:r>
            <w:r w:rsidR="00D857B2" w:rsidRPr="00D857B2">
              <w:rPr>
                <w:sz w:val="20"/>
                <w:szCs w:val="20"/>
                <w:lang w:val="kk-KZ"/>
              </w:rPr>
              <w:t>здік студенті</w:t>
            </w:r>
            <w:r w:rsidR="00D857B2">
              <w:rPr>
                <w:sz w:val="20"/>
                <w:szCs w:val="20"/>
                <w:lang w:val="kk-KZ"/>
              </w:rPr>
              <w:t xml:space="preserve">», </w:t>
            </w:r>
            <w:r w:rsidR="00D857B2" w:rsidRPr="00D857B2">
              <w:rPr>
                <w:sz w:val="20"/>
                <w:szCs w:val="20"/>
                <w:lang w:val="kk-KZ"/>
              </w:rPr>
              <w:t>2012</w:t>
            </w:r>
            <w:r w:rsidR="00D857B2">
              <w:rPr>
                <w:sz w:val="20"/>
                <w:szCs w:val="20"/>
                <w:lang w:val="kk-KZ"/>
              </w:rPr>
              <w:t xml:space="preserve"> ж.</w:t>
            </w:r>
          </w:p>
          <w:p w14:paraId="2E456BBB" w14:textId="77777777" w:rsidR="006F739D" w:rsidRPr="00D857B2" w:rsidRDefault="00000000">
            <w:pPr>
              <w:jc w:val="both"/>
              <w:rPr>
                <w:sz w:val="20"/>
                <w:szCs w:val="20"/>
                <w:lang w:val="kk-KZ"/>
              </w:rPr>
            </w:pPr>
            <w:r w:rsidRPr="00D857B2">
              <w:rPr>
                <w:sz w:val="20"/>
                <w:szCs w:val="20"/>
                <w:lang w:val="kk-KZ"/>
              </w:rPr>
              <w:t xml:space="preserve">2) </w:t>
            </w:r>
            <w:r w:rsidR="00D857B2" w:rsidRPr="00D857B2">
              <w:rPr>
                <w:color w:val="000000"/>
                <w:sz w:val="20"/>
                <w:szCs w:val="20"/>
                <w:lang w:val="kk-KZ"/>
              </w:rPr>
              <w:t xml:space="preserve">Қазақстан педиатрия факультетінің үздік студенттері арасында III орын </w:t>
            </w:r>
            <w:r w:rsidR="00D857B2">
              <w:rPr>
                <w:color w:val="000000"/>
                <w:sz w:val="20"/>
                <w:szCs w:val="20"/>
                <w:lang w:val="kk-KZ"/>
              </w:rPr>
              <w:t xml:space="preserve">иегері, </w:t>
            </w:r>
            <w:r w:rsidR="00D857B2" w:rsidRPr="00D857B2">
              <w:rPr>
                <w:color w:val="000000"/>
                <w:sz w:val="20"/>
                <w:szCs w:val="20"/>
                <w:lang w:val="kk-KZ"/>
              </w:rPr>
              <w:t>2012 жыл</w:t>
            </w:r>
            <w:r w:rsidR="00D857B2">
              <w:rPr>
                <w:color w:val="000000"/>
                <w:sz w:val="20"/>
                <w:szCs w:val="20"/>
                <w:lang w:val="kk-KZ"/>
              </w:rPr>
              <w:t>.</w:t>
            </w:r>
          </w:p>
          <w:p w14:paraId="3842B376" w14:textId="77777777" w:rsidR="006F739D" w:rsidRPr="00D857B2" w:rsidRDefault="00000000">
            <w:pPr>
              <w:jc w:val="both"/>
              <w:rPr>
                <w:sz w:val="20"/>
                <w:szCs w:val="20"/>
                <w:lang w:val="kk-KZ"/>
              </w:rPr>
            </w:pPr>
            <w:r w:rsidRPr="00D857B2">
              <w:rPr>
                <w:sz w:val="20"/>
                <w:szCs w:val="20"/>
                <w:lang w:val="kk-KZ"/>
              </w:rPr>
              <w:lastRenderedPageBreak/>
              <w:t>3)</w:t>
            </w:r>
            <w:r w:rsidR="00D857B2">
              <w:rPr>
                <w:sz w:val="20"/>
                <w:szCs w:val="20"/>
                <w:lang w:val="kk-KZ"/>
              </w:rPr>
              <w:t xml:space="preserve"> </w:t>
            </w:r>
            <w:r w:rsidR="00D857B2" w:rsidRPr="00D857B2">
              <w:rPr>
                <w:color w:val="000000"/>
                <w:sz w:val="20"/>
                <w:szCs w:val="20"/>
                <w:lang w:val="kk-KZ"/>
              </w:rPr>
              <w:t>«Антибиотиктер: оң және теріс жақтары» дебатында «Үздік спикер»</w:t>
            </w:r>
            <w:r w:rsidR="00D857B2">
              <w:rPr>
                <w:color w:val="000000"/>
                <w:sz w:val="20"/>
                <w:szCs w:val="20"/>
                <w:lang w:val="kk-KZ"/>
              </w:rPr>
              <w:t xml:space="preserve"> иегері, </w:t>
            </w:r>
            <w:r w:rsidR="00D857B2" w:rsidRPr="00D857B2">
              <w:rPr>
                <w:color w:val="000000"/>
                <w:sz w:val="20"/>
                <w:szCs w:val="20"/>
                <w:lang w:val="kk-KZ"/>
              </w:rPr>
              <w:t>2013 ж</w:t>
            </w:r>
            <w:r w:rsidR="00D857B2">
              <w:rPr>
                <w:color w:val="000000"/>
                <w:sz w:val="20"/>
                <w:szCs w:val="20"/>
                <w:lang w:val="kk-KZ"/>
              </w:rPr>
              <w:t>.</w:t>
            </w:r>
          </w:p>
          <w:p w14:paraId="71EB7721" w14:textId="77777777" w:rsidR="006F739D" w:rsidRPr="00D857B2" w:rsidRDefault="00000000">
            <w:pPr>
              <w:jc w:val="both"/>
              <w:rPr>
                <w:sz w:val="20"/>
                <w:szCs w:val="20"/>
                <w:lang w:val="kk-KZ"/>
              </w:rPr>
            </w:pPr>
            <w:r w:rsidRPr="00E8558F">
              <w:rPr>
                <w:sz w:val="20"/>
                <w:szCs w:val="20"/>
                <w:lang w:val="kk-KZ"/>
              </w:rPr>
              <w:t>4) 2019 –</w:t>
            </w:r>
            <w:r w:rsidR="00D857B2">
              <w:rPr>
                <w:sz w:val="20"/>
                <w:szCs w:val="20"/>
                <w:lang w:val="kk-KZ"/>
              </w:rPr>
              <w:t xml:space="preserve"> </w:t>
            </w:r>
            <w:r w:rsidRPr="00E8558F">
              <w:rPr>
                <w:sz w:val="20"/>
                <w:szCs w:val="20"/>
                <w:lang w:val="kk-KZ"/>
              </w:rPr>
              <w:t>НМУ</w:t>
            </w:r>
            <w:r w:rsidR="00D857B2">
              <w:rPr>
                <w:sz w:val="20"/>
                <w:szCs w:val="20"/>
                <w:lang w:val="kk-KZ"/>
              </w:rPr>
              <w:t xml:space="preserve"> КЕАҚ Алғыс хаты</w:t>
            </w:r>
          </w:p>
          <w:p w14:paraId="71460ED8" w14:textId="77777777" w:rsidR="006F739D" w:rsidRPr="00E8558F" w:rsidRDefault="00000000">
            <w:pPr>
              <w:jc w:val="both"/>
              <w:rPr>
                <w:sz w:val="20"/>
                <w:szCs w:val="20"/>
                <w:lang w:val="kk-KZ"/>
              </w:rPr>
            </w:pPr>
            <w:r w:rsidRPr="00E8558F">
              <w:rPr>
                <w:sz w:val="20"/>
                <w:szCs w:val="20"/>
                <w:lang w:val="kk-KZ"/>
              </w:rPr>
              <w:t xml:space="preserve">5) 2021 – </w:t>
            </w:r>
            <w:r w:rsidR="00D857B2">
              <w:rPr>
                <w:sz w:val="20"/>
                <w:szCs w:val="20"/>
                <w:lang w:val="kk-KZ"/>
              </w:rPr>
              <w:t xml:space="preserve">ҚР ДСМ Алғыс хаты </w:t>
            </w:r>
          </w:p>
          <w:p w14:paraId="27B45700" w14:textId="77777777" w:rsidR="006F739D" w:rsidRPr="00AF7C03" w:rsidRDefault="00000000">
            <w:pPr>
              <w:jc w:val="both"/>
              <w:rPr>
                <w:sz w:val="20"/>
                <w:szCs w:val="20"/>
                <w:lang w:val="kk-KZ"/>
              </w:rPr>
            </w:pPr>
            <w:r w:rsidRPr="00E8558F">
              <w:rPr>
                <w:sz w:val="20"/>
                <w:szCs w:val="20"/>
                <w:lang w:val="kk-KZ"/>
              </w:rPr>
              <w:t>6) 2024 –</w:t>
            </w:r>
            <w:r w:rsidR="00AF7C03">
              <w:rPr>
                <w:sz w:val="20"/>
                <w:szCs w:val="20"/>
                <w:lang w:val="kk-KZ"/>
              </w:rPr>
              <w:t xml:space="preserve"> «</w:t>
            </w:r>
            <w:r w:rsidR="00AF7C03" w:rsidRPr="00E8558F">
              <w:rPr>
                <w:sz w:val="20"/>
                <w:szCs w:val="20"/>
                <w:lang w:val="kk-KZ"/>
              </w:rPr>
              <w:t>Болашақ</w:t>
            </w:r>
            <w:r w:rsidR="00AF7C03">
              <w:rPr>
                <w:sz w:val="20"/>
                <w:szCs w:val="20"/>
                <w:lang w:val="kk-KZ"/>
              </w:rPr>
              <w:t>»</w:t>
            </w:r>
            <w:r w:rsidR="00AF7C03" w:rsidRPr="00E8558F">
              <w:rPr>
                <w:sz w:val="20"/>
                <w:szCs w:val="20"/>
                <w:lang w:val="kk-KZ"/>
              </w:rPr>
              <w:t xml:space="preserve"> халықаралық бағдарламалар орталығының алғыс хаты</w:t>
            </w:r>
            <w:r w:rsidR="00AF7C03">
              <w:rPr>
                <w:sz w:val="20"/>
                <w:szCs w:val="20"/>
                <w:lang w:val="kk-KZ"/>
              </w:rPr>
              <w:t>.</w:t>
            </w:r>
          </w:p>
        </w:tc>
      </w:tr>
    </w:tbl>
    <w:p w14:paraId="10123718" w14:textId="77777777" w:rsidR="006F739D" w:rsidRPr="00E8558F" w:rsidRDefault="006F739D">
      <w:pPr>
        <w:jc w:val="both"/>
        <w:rPr>
          <w:lang w:val="kk-KZ"/>
        </w:rPr>
      </w:pPr>
    </w:p>
    <w:p w14:paraId="25D83C8E" w14:textId="77777777" w:rsidR="006F739D" w:rsidRPr="00E8558F" w:rsidRDefault="006F739D">
      <w:pPr>
        <w:jc w:val="both"/>
        <w:rPr>
          <w:lang w:val="kk-KZ"/>
        </w:rPr>
      </w:pPr>
    </w:p>
    <w:p w14:paraId="7397ED33" w14:textId="77777777" w:rsidR="006F739D" w:rsidRPr="00E8558F" w:rsidRDefault="006F739D">
      <w:pPr>
        <w:jc w:val="both"/>
        <w:rPr>
          <w:lang w:val="kk-KZ"/>
        </w:rPr>
      </w:pPr>
    </w:p>
    <w:tbl>
      <w:tblPr>
        <w:tblStyle w:val="ae"/>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94"/>
        <w:gridCol w:w="2758"/>
        <w:gridCol w:w="3203"/>
      </w:tblGrid>
      <w:tr w:rsidR="006F739D" w14:paraId="1667E379" w14:textId="77777777">
        <w:tc>
          <w:tcPr>
            <w:tcW w:w="3394" w:type="dxa"/>
          </w:tcPr>
          <w:p w14:paraId="2673A0A9" w14:textId="77777777" w:rsidR="006F739D" w:rsidRPr="00AF7C03" w:rsidRDefault="00AF7C03">
            <w:pPr>
              <w:rPr>
                <w:b/>
                <w:sz w:val="28"/>
                <w:szCs w:val="28"/>
                <w:lang w:val="kk-KZ"/>
              </w:rPr>
            </w:pPr>
            <w:r>
              <w:rPr>
                <w:b/>
                <w:lang w:val="kk-KZ"/>
              </w:rPr>
              <w:t>М</w:t>
            </w:r>
            <w:proofErr w:type="spellStart"/>
            <w:r>
              <w:rPr>
                <w:b/>
              </w:rPr>
              <w:t>икробиологии</w:t>
            </w:r>
            <w:proofErr w:type="spellEnd"/>
            <w:r>
              <w:rPr>
                <w:b/>
              </w:rPr>
              <w:t>, вирусологии</w:t>
            </w:r>
            <w:r>
              <w:rPr>
                <w:b/>
                <w:lang w:val="kk-KZ"/>
              </w:rPr>
              <w:t xml:space="preserve"> кафедрасының меңгерушісі</w:t>
            </w:r>
          </w:p>
        </w:tc>
        <w:tc>
          <w:tcPr>
            <w:tcW w:w="2758" w:type="dxa"/>
            <w:tcBorders>
              <w:bottom w:val="single" w:sz="4" w:space="0" w:color="000000"/>
            </w:tcBorders>
          </w:tcPr>
          <w:p w14:paraId="3CE732DC" w14:textId="77777777" w:rsidR="006F739D" w:rsidRDefault="006F739D">
            <w:pPr>
              <w:rPr>
                <w:b/>
                <w:sz w:val="28"/>
                <w:szCs w:val="28"/>
              </w:rPr>
            </w:pPr>
          </w:p>
        </w:tc>
        <w:tc>
          <w:tcPr>
            <w:tcW w:w="3203" w:type="dxa"/>
            <w:vAlign w:val="bottom"/>
          </w:tcPr>
          <w:p w14:paraId="0C96F5FF" w14:textId="77777777" w:rsidR="006F739D" w:rsidRDefault="00000000">
            <w:pPr>
              <w:jc w:val="right"/>
              <w:rPr>
                <w:b/>
                <w:sz w:val="20"/>
                <w:szCs w:val="20"/>
              </w:rPr>
            </w:pPr>
            <w:r>
              <w:rPr>
                <w:b/>
              </w:rPr>
              <w:t xml:space="preserve">Рамазанова Б.А. </w:t>
            </w:r>
          </w:p>
        </w:tc>
      </w:tr>
      <w:tr w:rsidR="006F739D" w14:paraId="40CE1CBC" w14:textId="77777777">
        <w:tc>
          <w:tcPr>
            <w:tcW w:w="3394" w:type="dxa"/>
          </w:tcPr>
          <w:p w14:paraId="2A8E5666" w14:textId="77777777" w:rsidR="006F739D" w:rsidRDefault="006F739D">
            <w:pPr>
              <w:rPr>
                <w:b/>
                <w:sz w:val="28"/>
                <w:szCs w:val="28"/>
              </w:rPr>
            </w:pPr>
          </w:p>
        </w:tc>
        <w:tc>
          <w:tcPr>
            <w:tcW w:w="2758" w:type="dxa"/>
            <w:tcBorders>
              <w:top w:val="single" w:sz="4" w:space="0" w:color="000000"/>
            </w:tcBorders>
          </w:tcPr>
          <w:p w14:paraId="31955ECC" w14:textId="77777777" w:rsidR="006F739D" w:rsidRDefault="00000000">
            <w:pPr>
              <w:jc w:val="center"/>
              <w:rPr>
                <w:sz w:val="28"/>
                <w:szCs w:val="28"/>
              </w:rPr>
            </w:pPr>
            <w:r>
              <w:t>(</w:t>
            </w:r>
            <w:r w:rsidR="00AF7C03">
              <w:rPr>
                <w:lang w:val="kk-KZ"/>
              </w:rPr>
              <w:t>қолы</w:t>
            </w:r>
            <w:r>
              <w:t>)</w:t>
            </w:r>
          </w:p>
        </w:tc>
        <w:tc>
          <w:tcPr>
            <w:tcW w:w="3203" w:type="dxa"/>
            <w:vAlign w:val="bottom"/>
          </w:tcPr>
          <w:p w14:paraId="4A62867C" w14:textId="77777777" w:rsidR="006F739D" w:rsidRDefault="006F739D">
            <w:pPr>
              <w:jc w:val="right"/>
              <w:rPr>
                <w:b/>
                <w:sz w:val="28"/>
                <w:szCs w:val="28"/>
              </w:rPr>
            </w:pPr>
          </w:p>
        </w:tc>
      </w:tr>
      <w:tr w:rsidR="006F739D" w14:paraId="3ED78A49" w14:textId="77777777">
        <w:tc>
          <w:tcPr>
            <w:tcW w:w="3394" w:type="dxa"/>
          </w:tcPr>
          <w:p w14:paraId="3E314265" w14:textId="77777777" w:rsidR="006F739D" w:rsidRPr="00AF7C03" w:rsidRDefault="00AF7C03">
            <w:pPr>
              <w:rPr>
                <w:b/>
                <w:lang w:val="kk-KZ"/>
              </w:rPr>
            </w:pPr>
            <w:r>
              <w:rPr>
                <w:b/>
                <w:lang w:val="kk-KZ"/>
              </w:rPr>
              <w:t>Персоналды есепке алу бөлімінің басшысы</w:t>
            </w:r>
          </w:p>
        </w:tc>
        <w:tc>
          <w:tcPr>
            <w:tcW w:w="2758" w:type="dxa"/>
            <w:tcBorders>
              <w:bottom w:val="single" w:sz="4" w:space="0" w:color="000000"/>
            </w:tcBorders>
          </w:tcPr>
          <w:p w14:paraId="02CCFE54" w14:textId="77777777" w:rsidR="006F739D" w:rsidRDefault="006F739D">
            <w:pPr>
              <w:rPr>
                <w:b/>
                <w:sz w:val="28"/>
                <w:szCs w:val="28"/>
              </w:rPr>
            </w:pPr>
          </w:p>
        </w:tc>
        <w:tc>
          <w:tcPr>
            <w:tcW w:w="3203" w:type="dxa"/>
            <w:vAlign w:val="bottom"/>
          </w:tcPr>
          <w:p w14:paraId="0D4583A2" w14:textId="77777777" w:rsidR="006F739D" w:rsidRDefault="00AF7C03" w:rsidP="00AF7C03">
            <w:pPr>
              <w:jc w:val="center"/>
              <w:rPr>
                <w:b/>
              </w:rPr>
            </w:pPr>
            <w:r>
              <w:rPr>
                <w:b/>
                <w:lang w:val="kk-KZ"/>
              </w:rPr>
              <w:t xml:space="preserve">                  </w:t>
            </w:r>
            <w:proofErr w:type="spellStart"/>
            <w:r>
              <w:rPr>
                <w:b/>
              </w:rPr>
              <w:t>Сапакова</w:t>
            </w:r>
            <w:proofErr w:type="spellEnd"/>
            <w:r>
              <w:rPr>
                <w:b/>
              </w:rPr>
              <w:t xml:space="preserve"> М.</w:t>
            </w:r>
          </w:p>
        </w:tc>
      </w:tr>
      <w:tr w:rsidR="006F739D" w14:paraId="6A01A7D8" w14:textId="77777777">
        <w:tc>
          <w:tcPr>
            <w:tcW w:w="3394" w:type="dxa"/>
          </w:tcPr>
          <w:p w14:paraId="6DE0F856" w14:textId="77777777" w:rsidR="006F739D" w:rsidRDefault="006F739D">
            <w:pPr>
              <w:rPr>
                <w:b/>
                <w:sz w:val="28"/>
                <w:szCs w:val="28"/>
              </w:rPr>
            </w:pPr>
          </w:p>
        </w:tc>
        <w:tc>
          <w:tcPr>
            <w:tcW w:w="2758" w:type="dxa"/>
            <w:tcBorders>
              <w:top w:val="single" w:sz="4" w:space="0" w:color="000000"/>
            </w:tcBorders>
          </w:tcPr>
          <w:p w14:paraId="6AA3E663" w14:textId="77777777" w:rsidR="006F739D" w:rsidRDefault="00000000">
            <w:pPr>
              <w:jc w:val="center"/>
              <w:rPr>
                <w:sz w:val="28"/>
                <w:szCs w:val="28"/>
              </w:rPr>
            </w:pPr>
            <w:r>
              <w:t>(</w:t>
            </w:r>
            <w:r w:rsidR="00AF7C03">
              <w:rPr>
                <w:lang w:val="kk-KZ"/>
              </w:rPr>
              <w:t>қолы, мөр орны</w:t>
            </w:r>
            <w:r>
              <w:t>)</w:t>
            </w:r>
          </w:p>
        </w:tc>
        <w:tc>
          <w:tcPr>
            <w:tcW w:w="3203" w:type="dxa"/>
          </w:tcPr>
          <w:p w14:paraId="2CCA5A94" w14:textId="77777777" w:rsidR="006F739D" w:rsidRDefault="006F739D">
            <w:pPr>
              <w:rPr>
                <w:b/>
                <w:sz w:val="28"/>
                <w:szCs w:val="28"/>
              </w:rPr>
            </w:pPr>
          </w:p>
        </w:tc>
      </w:tr>
    </w:tbl>
    <w:p w14:paraId="5C90FFA1" w14:textId="77777777" w:rsidR="006F739D" w:rsidRDefault="006F739D">
      <w:pPr>
        <w:jc w:val="center"/>
      </w:pPr>
    </w:p>
    <w:p w14:paraId="41ABAE7C" w14:textId="77777777" w:rsidR="006F739D" w:rsidRDefault="006F739D"/>
    <w:sectPr w:rsidR="006F739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9D"/>
    <w:rsid w:val="00085AA9"/>
    <w:rsid w:val="0011200C"/>
    <w:rsid w:val="001E4DFD"/>
    <w:rsid w:val="003775C2"/>
    <w:rsid w:val="003F5FCC"/>
    <w:rsid w:val="005D3101"/>
    <w:rsid w:val="006F739D"/>
    <w:rsid w:val="008B3989"/>
    <w:rsid w:val="009B324B"/>
    <w:rsid w:val="00AC60AE"/>
    <w:rsid w:val="00AF7C03"/>
    <w:rsid w:val="00C02C2B"/>
    <w:rsid w:val="00CE7D74"/>
    <w:rsid w:val="00D857B2"/>
    <w:rsid w:val="00DA5736"/>
    <w:rsid w:val="00DC1F5C"/>
    <w:rsid w:val="00E55466"/>
    <w:rsid w:val="00E8558F"/>
    <w:rsid w:val="00F51B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0ACD3"/>
  <w15:docId w15:val="{7E119967-6369-674D-BD28-A720C092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0F5"/>
    <w:pPr>
      <w:suppressAutoHyphens/>
    </w:pPr>
    <w:rPr>
      <w:lang w:eastAsia="ar-SA"/>
    </w:rPr>
  </w:style>
  <w:style w:type="paragraph" w:styleId="1">
    <w:name w:val="heading 1"/>
    <w:basedOn w:val="a"/>
    <w:next w:val="a"/>
    <w:link w:val="10"/>
    <w:uiPriority w:val="9"/>
    <w:qFormat/>
    <w:rsid w:val="00FC60F5"/>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ru-KZ" w:eastAsia="en-US"/>
    </w:rPr>
  </w:style>
  <w:style w:type="paragraph" w:styleId="2">
    <w:name w:val="heading 2"/>
    <w:basedOn w:val="a"/>
    <w:next w:val="a"/>
    <w:link w:val="20"/>
    <w:uiPriority w:val="9"/>
    <w:semiHidden/>
    <w:unhideWhenUsed/>
    <w:qFormat/>
    <w:rsid w:val="00FC60F5"/>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ru-KZ" w:eastAsia="en-US"/>
    </w:rPr>
  </w:style>
  <w:style w:type="paragraph" w:styleId="3">
    <w:name w:val="heading 3"/>
    <w:basedOn w:val="a"/>
    <w:next w:val="a"/>
    <w:link w:val="30"/>
    <w:uiPriority w:val="9"/>
    <w:semiHidden/>
    <w:unhideWhenUsed/>
    <w:qFormat/>
    <w:rsid w:val="00FC60F5"/>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val="ru-KZ" w:eastAsia="en-US"/>
    </w:rPr>
  </w:style>
  <w:style w:type="paragraph" w:styleId="4">
    <w:name w:val="heading 4"/>
    <w:basedOn w:val="a"/>
    <w:next w:val="a"/>
    <w:link w:val="40"/>
    <w:uiPriority w:val="9"/>
    <w:semiHidden/>
    <w:unhideWhenUsed/>
    <w:qFormat/>
    <w:rsid w:val="00FC60F5"/>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val="ru-KZ" w:eastAsia="en-US"/>
    </w:rPr>
  </w:style>
  <w:style w:type="paragraph" w:styleId="5">
    <w:name w:val="heading 5"/>
    <w:basedOn w:val="a"/>
    <w:next w:val="a"/>
    <w:link w:val="50"/>
    <w:uiPriority w:val="9"/>
    <w:semiHidden/>
    <w:unhideWhenUsed/>
    <w:qFormat/>
    <w:rsid w:val="00FC60F5"/>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val="ru-KZ" w:eastAsia="en-US"/>
    </w:rPr>
  </w:style>
  <w:style w:type="paragraph" w:styleId="6">
    <w:name w:val="heading 6"/>
    <w:basedOn w:val="a"/>
    <w:next w:val="a"/>
    <w:link w:val="60"/>
    <w:uiPriority w:val="9"/>
    <w:semiHidden/>
    <w:unhideWhenUsed/>
    <w:qFormat/>
    <w:rsid w:val="00FC60F5"/>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ru-KZ" w:eastAsia="en-US"/>
    </w:rPr>
  </w:style>
  <w:style w:type="paragraph" w:styleId="7">
    <w:name w:val="heading 7"/>
    <w:basedOn w:val="a"/>
    <w:next w:val="a"/>
    <w:link w:val="70"/>
    <w:uiPriority w:val="9"/>
    <w:semiHidden/>
    <w:unhideWhenUsed/>
    <w:qFormat/>
    <w:rsid w:val="00FC60F5"/>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ru-KZ" w:eastAsia="en-US"/>
    </w:rPr>
  </w:style>
  <w:style w:type="paragraph" w:styleId="8">
    <w:name w:val="heading 8"/>
    <w:basedOn w:val="a"/>
    <w:next w:val="a"/>
    <w:link w:val="80"/>
    <w:uiPriority w:val="9"/>
    <w:semiHidden/>
    <w:unhideWhenUsed/>
    <w:qFormat/>
    <w:rsid w:val="00FC60F5"/>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ru-KZ" w:eastAsia="en-US"/>
    </w:rPr>
  </w:style>
  <w:style w:type="paragraph" w:styleId="9">
    <w:name w:val="heading 9"/>
    <w:basedOn w:val="a"/>
    <w:next w:val="a"/>
    <w:link w:val="90"/>
    <w:uiPriority w:val="9"/>
    <w:semiHidden/>
    <w:unhideWhenUsed/>
    <w:qFormat/>
    <w:rsid w:val="00FC60F5"/>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ru-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C60F5"/>
    <w:pPr>
      <w:suppressAutoHyphens w:val="0"/>
      <w:spacing w:after="80"/>
      <w:contextualSpacing/>
    </w:pPr>
    <w:rPr>
      <w:rFonts w:asciiTheme="majorHAnsi" w:eastAsiaTheme="majorEastAsia" w:hAnsiTheme="majorHAnsi" w:cstheme="majorBidi"/>
      <w:spacing w:val="-10"/>
      <w:kern w:val="28"/>
      <w:sz w:val="56"/>
      <w:szCs w:val="56"/>
      <w:lang w:val="ru-KZ" w:eastAsia="en-US"/>
    </w:rPr>
  </w:style>
  <w:style w:type="character" w:customStyle="1" w:styleId="10">
    <w:name w:val="Заголовок 1 Знак"/>
    <w:basedOn w:val="a0"/>
    <w:link w:val="1"/>
    <w:uiPriority w:val="9"/>
    <w:rsid w:val="00FC60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60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60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60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60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60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60F5"/>
    <w:rPr>
      <w:rFonts w:eastAsiaTheme="majorEastAsia" w:cstheme="majorBidi"/>
      <w:color w:val="595959" w:themeColor="text1" w:themeTint="A6"/>
    </w:rPr>
  </w:style>
  <w:style w:type="character" w:customStyle="1" w:styleId="80">
    <w:name w:val="Заголовок 8 Знак"/>
    <w:basedOn w:val="a0"/>
    <w:link w:val="8"/>
    <w:uiPriority w:val="9"/>
    <w:semiHidden/>
    <w:rsid w:val="00FC60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60F5"/>
    <w:rPr>
      <w:rFonts w:eastAsiaTheme="majorEastAsia" w:cstheme="majorBidi"/>
      <w:color w:val="272727" w:themeColor="text1" w:themeTint="D8"/>
    </w:rPr>
  </w:style>
  <w:style w:type="character" w:customStyle="1" w:styleId="a4">
    <w:name w:val="Заголовок Знак"/>
    <w:basedOn w:val="a0"/>
    <w:link w:val="a3"/>
    <w:uiPriority w:val="10"/>
    <w:rsid w:val="00FC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line="278" w:lineRule="auto"/>
    </w:pPr>
    <w:rPr>
      <w:rFonts w:ascii="Calibri" w:eastAsia="Calibri" w:hAnsi="Calibri" w:cs="Calibri"/>
      <w:color w:val="595959"/>
      <w:sz w:val="28"/>
      <w:szCs w:val="28"/>
    </w:rPr>
  </w:style>
  <w:style w:type="character" w:customStyle="1" w:styleId="a6">
    <w:name w:val="Подзаголовок Знак"/>
    <w:basedOn w:val="a0"/>
    <w:link w:val="a5"/>
    <w:uiPriority w:val="11"/>
    <w:rsid w:val="00FC60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60F5"/>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ru-KZ" w:eastAsia="en-US"/>
    </w:rPr>
  </w:style>
  <w:style w:type="character" w:customStyle="1" w:styleId="22">
    <w:name w:val="Цитата 2 Знак"/>
    <w:basedOn w:val="a0"/>
    <w:link w:val="21"/>
    <w:uiPriority w:val="29"/>
    <w:rsid w:val="00FC60F5"/>
    <w:rPr>
      <w:i/>
      <w:iCs/>
      <w:color w:val="404040" w:themeColor="text1" w:themeTint="BF"/>
    </w:rPr>
  </w:style>
  <w:style w:type="paragraph" w:styleId="a7">
    <w:name w:val="List Paragraph"/>
    <w:basedOn w:val="a"/>
    <w:uiPriority w:val="34"/>
    <w:qFormat/>
    <w:rsid w:val="00FC60F5"/>
    <w:pPr>
      <w:suppressAutoHyphens w:val="0"/>
      <w:spacing w:after="160" w:line="278" w:lineRule="auto"/>
      <w:ind w:left="720"/>
      <w:contextualSpacing/>
    </w:pPr>
    <w:rPr>
      <w:rFonts w:asciiTheme="minorHAnsi" w:eastAsiaTheme="minorHAnsi" w:hAnsiTheme="minorHAnsi" w:cstheme="minorBidi"/>
      <w:kern w:val="2"/>
      <w:lang w:val="ru-KZ" w:eastAsia="en-US"/>
    </w:rPr>
  </w:style>
  <w:style w:type="character" w:styleId="a8">
    <w:name w:val="Intense Emphasis"/>
    <w:basedOn w:val="a0"/>
    <w:uiPriority w:val="21"/>
    <w:qFormat/>
    <w:rsid w:val="00FC60F5"/>
    <w:rPr>
      <w:i/>
      <w:iCs/>
      <w:color w:val="2F5496" w:themeColor="accent1" w:themeShade="BF"/>
    </w:rPr>
  </w:style>
  <w:style w:type="paragraph" w:styleId="a9">
    <w:name w:val="Intense Quote"/>
    <w:basedOn w:val="a"/>
    <w:next w:val="a"/>
    <w:link w:val="aa"/>
    <w:uiPriority w:val="30"/>
    <w:qFormat/>
    <w:rsid w:val="00FC60F5"/>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val="ru-KZ" w:eastAsia="en-US"/>
    </w:rPr>
  </w:style>
  <w:style w:type="character" w:customStyle="1" w:styleId="aa">
    <w:name w:val="Выделенная цитата Знак"/>
    <w:basedOn w:val="a0"/>
    <w:link w:val="a9"/>
    <w:uiPriority w:val="30"/>
    <w:rsid w:val="00FC60F5"/>
    <w:rPr>
      <w:i/>
      <w:iCs/>
      <w:color w:val="2F5496" w:themeColor="accent1" w:themeShade="BF"/>
    </w:rPr>
  </w:style>
  <w:style w:type="character" w:styleId="ab">
    <w:name w:val="Intense Reference"/>
    <w:basedOn w:val="a0"/>
    <w:uiPriority w:val="32"/>
    <w:qFormat/>
    <w:rsid w:val="00FC60F5"/>
    <w:rPr>
      <w:b/>
      <w:bCs/>
      <w:smallCaps/>
      <w:color w:val="2F5496" w:themeColor="accent1" w:themeShade="BF"/>
      <w:spacing w:val="5"/>
    </w:rPr>
  </w:style>
  <w:style w:type="table" w:styleId="ac">
    <w:name w:val="Table Grid"/>
    <w:basedOn w:val="a1"/>
    <w:uiPriority w:val="39"/>
    <w:rsid w:val="00FC60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XLejkf7ZJEDuV4xDUphF3Wp9Q==">CgMxLjA4AHIhMVd1QTZoWGRqckZ1SWZOX2FhM0NmUG0yWVRQWE02VG9D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F66DD8-E290-403E-A236-04DB986A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1153</Words>
  <Characters>8217</Characters>
  <Application>Microsoft Office Word</Application>
  <DocSecurity>0</DocSecurity>
  <Lines>304</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Колоскова</dc:creator>
  <cp:lastModifiedBy>Екатерина Колоскова</cp:lastModifiedBy>
  <cp:revision>10</cp:revision>
  <cp:lastPrinted>2025-05-26T03:18:00Z</cp:lastPrinted>
  <dcterms:created xsi:type="dcterms:W3CDTF">2025-05-13T06:07:00Z</dcterms:created>
  <dcterms:modified xsi:type="dcterms:W3CDTF">2025-05-26T04:05:00Z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a33419d2-cc45-43e6-9e96-cabfbee44e96</vt:lpwstr>
  </property>
</Properties>
</file>