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9"/>
        <w:gridCol w:w="1843"/>
        <w:gridCol w:w="3686"/>
        <w:gridCol w:w="2268"/>
        <w:gridCol w:w="2693"/>
      </w:tblGrid>
      <w:tr w:rsidR="003B0107" w:rsidRPr="0070697E" w14:paraId="1278AC96" w14:textId="77777777" w:rsidTr="00284B2E">
        <w:trPr>
          <w:cantSplit/>
          <w:trHeight w:val="167"/>
          <w:tblHeader/>
        </w:trPr>
        <w:tc>
          <w:tcPr>
            <w:tcW w:w="156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93C1A4" w14:textId="77777777" w:rsidR="003B0107" w:rsidRPr="007E0188" w:rsidRDefault="003B0107" w:rsidP="00284B2E">
            <w:pPr>
              <w:jc w:val="center"/>
              <w:rPr>
                <w:b/>
                <w:bCs/>
                <w:lang w:val="kk-KZ"/>
              </w:rPr>
            </w:pPr>
            <w:r w:rsidRPr="007E0188">
              <w:rPr>
                <w:b/>
                <w:bCs/>
                <w:color w:val="000000"/>
                <w:lang w:val="kk-KZ"/>
              </w:rPr>
              <w:t xml:space="preserve">Екатерина Александровна Колоскованың ғылым және жоғары білім саласындағы уәкілетті </w:t>
            </w:r>
            <w:r>
              <w:rPr>
                <w:b/>
                <w:bCs/>
                <w:color w:val="000000"/>
                <w:lang w:val="kk-KZ"/>
              </w:rPr>
              <w:t xml:space="preserve">ұйым </w:t>
            </w:r>
            <w:r w:rsidRPr="007E0188">
              <w:rPr>
                <w:b/>
                <w:bCs/>
                <w:color w:val="000000"/>
                <w:lang w:val="kk-KZ"/>
              </w:rPr>
              <w:t>ұсынған ғылыми басылымдар тізбесіне енген басылымдардағы ғылыми жарияланымдарының тізімі</w:t>
            </w:r>
          </w:p>
        </w:tc>
      </w:tr>
      <w:tr w:rsidR="003B0107" w:rsidRPr="007E0188" w14:paraId="180B5247" w14:textId="77777777" w:rsidTr="00284B2E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</w:tcBorders>
          </w:tcPr>
          <w:p w14:paraId="3A81C1A5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</w:tcBorders>
          </w:tcPr>
          <w:p w14:paraId="1EEEB7E7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Еңбектің атауы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711CE0B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Жұмыстың сипаттамасы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11A4D85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Шығу деректері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91CB2C5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Мөлшері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D030609" w14:textId="77777777" w:rsidR="003B0107" w:rsidRPr="007E0188" w:rsidRDefault="003B0107" w:rsidP="00284B2E">
            <w:pPr>
              <w:jc w:val="center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Бірлескен авторлары</w:t>
            </w:r>
          </w:p>
        </w:tc>
      </w:tr>
      <w:tr w:rsidR="003B0107" w:rsidRPr="007E0188" w14:paraId="3FFD73D2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05601A74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1</w:t>
            </w:r>
          </w:p>
        </w:tc>
        <w:tc>
          <w:tcPr>
            <w:tcW w:w="4569" w:type="dxa"/>
          </w:tcPr>
          <w:p w14:paraId="52E39182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2</w:t>
            </w:r>
          </w:p>
        </w:tc>
        <w:tc>
          <w:tcPr>
            <w:tcW w:w="1843" w:type="dxa"/>
          </w:tcPr>
          <w:p w14:paraId="7F51F8FF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3</w:t>
            </w:r>
          </w:p>
        </w:tc>
        <w:tc>
          <w:tcPr>
            <w:tcW w:w="3686" w:type="dxa"/>
          </w:tcPr>
          <w:p w14:paraId="06CA4780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14:paraId="1925AC87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5</w:t>
            </w:r>
          </w:p>
        </w:tc>
        <w:tc>
          <w:tcPr>
            <w:tcW w:w="2693" w:type="dxa"/>
          </w:tcPr>
          <w:p w14:paraId="55588544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6</w:t>
            </w:r>
          </w:p>
        </w:tc>
      </w:tr>
      <w:tr w:rsidR="003B0107" w:rsidRPr="007E0188" w14:paraId="1A7D63CC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79510B43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1.</w:t>
            </w:r>
          </w:p>
        </w:tc>
        <w:tc>
          <w:tcPr>
            <w:tcW w:w="4569" w:type="dxa"/>
          </w:tcPr>
          <w:p w14:paraId="352A1096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color w:val="000000"/>
                <w:lang w:val="kk-KZ"/>
              </w:rPr>
              <w:t>Қазақстан Республикасының аумағында пневмококк инфекциясының (SAPIENS) ерекшеліктерін зерттеуге арналған көпорталықты халықаралық проспективті зерттеуді іске асыру тәсілдері</w:t>
            </w:r>
          </w:p>
        </w:tc>
        <w:tc>
          <w:tcPr>
            <w:tcW w:w="1843" w:type="dxa"/>
          </w:tcPr>
          <w:p w14:paraId="29CB1F17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70746B9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Ғылыми-тәжірибелік журнал// Қазақ ұлттық медицина университетінің хабаршысы. 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>№3 – 2019. – 264-268 беттер</w:t>
            </w:r>
          </w:p>
          <w:p w14:paraId="3D50E044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4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https://vestnik.kaznmu.edu.kz/10.53065/kaznmu.2019.50.3.pdf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62B86B24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5 бет</w:t>
            </w:r>
          </w:p>
        </w:tc>
        <w:tc>
          <w:tcPr>
            <w:tcW w:w="2693" w:type="dxa"/>
          </w:tcPr>
          <w:p w14:paraId="57F3272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Б.А. Рамазанова, </w:t>
            </w:r>
          </w:p>
          <w:p w14:paraId="2631222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Д.А. Баешева, </w:t>
            </w:r>
          </w:p>
          <w:p w14:paraId="45F769F0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Т.Н. Буркутбаева, </w:t>
            </w:r>
          </w:p>
          <w:p w14:paraId="3FA7F221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Л.Т. Ералиева, </w:t>
            </w:r>
          </w:p>
          <w:p w14:paraId="2900C2F1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К.К. Мустафина, </w:t>
            </w:r>
          </w:p>
          <w:p w14:paraId="1D43610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А.И. Нуфтиева,</w:t>
            </w:r>
          </w:p>
          <w:p w14:paraId="3CEF373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А.К. Дуйсенова, </w:t>
            </w:r>
          </w:p>
          <w:p w14:paraId="40253C3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А.М. Садыкова, </w:t>
            </w:r>
          </w:p>
          <w:p w14:paraId="6F84465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Б.К. Утаганов, </w:t>
            </w:r>
          </w:p>
          <w:p w14:paraId="408BB6E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С.С. Сарсенбаева, </w:t>
            </w:r>
          </w:p>
          <w:p w14:paraId="4AF4650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Ш.Х. Рамазанова, </w:t>
            </w:r>
          </w:p>
          <w:p w14:paraId="1CD5993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А.Ш. Орадова, </w:t>
            </w:r>
          </w:p>
          <w:p w14:paraId="49637F4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А.Ж. Сейдуллаева,</w:t>
            </w:r>
          </w:p>
          <w:p w14:paraId="0916149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Б.Р. Турдалина, </w:t>
            </w:r>
          </w:p>
          <w:p w14:paraId="2F20CA3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С.А. Ташенов, </w:t>
            </w:r>
          </w:p>
          <w:p w14:paraId="17FB306C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Ш.Ш. Урумбаева</w:t>
            </w:r>
          </w:p>
        </w:tc>
      </w:tr>
      <w:tr w:rsidR="003B0107" w:rsidRPr="007E0188" w14:paraId="6201E4F9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576A444D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2.</w:t>
            </w:r>
          </w:p>
        </w:tc>
        <w:tc>
          <w:tcPr>
            <w:tcW w:w="4569" w:type="dxa"/>
          </w:tcPr>
          <w:p w14:paraId="22CB2AD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7E0188">
              <w:rPr>
                <w:color w:val="000000"/>
                <w:lang w:val="kk-KZ"/>
              </w:rPr>
              <w:t>Псориаз</w:t>
            </w:r>
            <w:r>
              <w:rPr>
                <w:color w:val="000000"/>
                <w:lang w:val="kk-KZ"/>
              </w:rPr>
              <w:t>»</w:t>
            </w:r>
            <w:r w:rsidRPr="007E0188">
              <w:rPr>
                <w:color w:val="000000"/>
                <w:lang w:val="kk-KZ"/>
              </w:rPr>
              <w:t xml:space="preserve"> фрагменті шеңберінде </w:t>
            </w:r>
            <w:r>
              <w:rPr>
                <w:color w:val="000000"/>
                <w:lang w:val="kk-KZ"/>
              </w:rPr>
              <w:t>«</w:t>
            </w:r>
            <w:r w:rsidRPr="007E0188">
              <w:rPr>
                <w:color w:val="000000"/>
                <w:lang w:val="kk-KZ"/>
              </w:rPr>
              <w:t>Симптомға дейінгі диагностиканың жаңа молекулалық-генетикалық әдістері және бірқатар маңызды ауруларды емдеу тәсілдері</w:t>
            </w:r>
            <w:r>
              <w:rPr>
                <w:color w:val="000000"/>
                <w:lang w:val="kk-KZ"/>
              </w:rPr>
              <w:t>»</w:t>
            </w:r>
            <w:r w:rsidRPr="007E0188">
              <w:rPr>
                <w:color w:val="000000"/>
                <w:lang w:val="kk-KZ"/>
              </w:rPr>
              <w:t xml:space="preserve"> бағдарламасын іске асырудың заманауи тәсілдері</w:t>
            </w:r>
          </w:p>
        </w:tc>
        <w:tc>
          <w:tcPr>
            <w:tcW w:w="1843" w:type="dxa"/>
          </w:tcPr>
          <w:p w14:paraId="6737776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55EBDF6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  <w:r w:rsidRPr="007E0188">
              <w:rPr>
                <w:lang w:val="kk-KZ"/>
              </w:rPr>
              <w:t>журнал//</w:t>
            </w:r>
            <w:r>
              <w:rPr>
                <w:lang w:val="kk-KZ"/>
              </w:rPr>
              <w:t>Қазақ ұлттық медицина университетінің хабаршысы</w:t>
            </w:r>
            <w:r w:rsidRPr="007E0188">
              <w:rPr>
                <w:lang w:val="kk-KZ"/>
              </w:rPr>
              <w:t>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 xml:space="preserve">№4. – 2019 - 412-417 </w:t>
            </w:r>
            <w:r>
              <w:rPr>
                <w:lang w:val="kk-KZ"/>
              </w:rPr>
              <w:t>беттер</w:t>
            </w:r>
          </w:p>
          <w:p w14:paraId="54E6C62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5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https://vestnik.kaznmu.edu.kz/10.53065/kaznmu.2019.51.4.pdf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44D1F3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6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0DB422C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Альменова Л. Т., </w:t>
            </w:r>
          </w:p>
          <w:p w14:paraId="52A802C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Бейсебаева, У.Т.,</w:t>
            </w:r>
          </w:p>
          <w:p w14:paraId="127FE3F1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Хабижанов, А. Б., </w:t>
            </w:r>
          </w:p>
          <w:p w14:paraId="4F583EE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Батпенова, Г. Р.,</w:t>
            </w:r>
          </w:p>
          <w:p w14:paraId="077155F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Шортанбаева, Ж. А., </w:t>
            </w:r>
          </w:p>
          <w:p w14:paraId="21FCCEB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Бердешева, М. У., </w:t>
            </w:r>
          </w:p>
          <w:p w14:paraId="7A92E2F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Фахрадиев И.Р.,</w:t>
            </w:r>
          </w:p>
          <w:p w14:paraId="701B4A65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Салиев, Т. М.</w:t>
            </w:r>
          </w:p>
        </w:tc>
      </w:tr>
      <w:tr w:rsidR="003B0107" w:rsidRPr="007E0188" w14:paraId="041F32FF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7DBA0E07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lastRenderedPageBreak/>
              <w:t>3.</w:t>
            </w:r>
          </w:p>
        </w:tc>
        <w:tc>
          <w:tcPr>
            <w:tcW w:w="4569" w:type="dxa"/>
          </w:tcPr>
          <w:p w14:paraId="65B9201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color w:val="000000"/>
                <w:lang w:val="kk-KZ"/>
              </w:rPr>
              <w:t>Пневмококк инфекцияларының өзекті клиникалық және эпидемиологиялық аспектілері: әдеби шолу</w:t>
            </w:r>
          </w:p>
        </w:tc>
        <w:tc>
          <w:tcPr>
            <w:tcW w:w="1843" w:type="dxa"/>
          </w:tcPr>
          <w:p w14:paraId="0A122F9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76B85DA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  <w:r w:rsidRPr="007E0188">
              <w:rPr>
                <w:lang w:val="kk-KZ"/>
              </w:rPr>
              <w:t>журнал//</w:t>
            </w:r>
            <w:r>
              <w:rPr>
                <w:lang w:val="kk-KZ"/>
              </w:rPr>
              <w:t>Қазақ ұлттық медицина университетінің хабаршысы</w:t>
            </w:r>
            <w:r w:rsidRPr="007E0188">
              <w:rPr>
                <w:lang w:val="kk-KZ"/>
              </w:rPr>
              <w:t>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 xml:space="preserve">№2. – 2020 – 87-92 </w:t>
            </w:r>
            <w:r>
              <w:rPr>
                <w:lang w:val="kk-KZ"/>
              </w:rPr>
              <w:t>беттер</w:t>
            </w:r>
          </w:p>
          <w:p w14:paraId="19EE2A3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6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https://vestnik.kaznmu.edu.kz/10.53065/kaznmu.2020.53.2.pdf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60D713C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6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361F1DF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ГН Бейсегулова, </w:t>
            </w:r>
          </w:p>
          <w:p w14:paraId="62CDC161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БА Рамазанова, </w:t>
            </w:r>
          </w:p>
          <w:p w14:paraId="0A80A3F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КК Мустафина</w:t>
            </w:r>
          </w:p>
        </w:tc>
      </w:tr>
      <w:tr w:rsidR="003B0107" w:rsidRPr="007E0188" w14:paraId="24656328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3BF40235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4.</w:t>
            </w:r>
          </w:p>
        </w:tc>
        <w:tc>
          <w:tcPr>
            <w:tcW w:w="4569" w:type="dxa"/>
          </w:tcPr>
          <w:p w14:paraId="1B056D1E" w14:textId="77777777" w:rsidR="003B0107" w:rsidRPr="000D531A" w:rsidRDefault="003B0107" w:rsidP="00284B2E">
            <w:pPr>
              <w:jc w:val="both"/>
              <w:rPr>
                <w:b/>
                <w:lang w:val="kk-KZ"/>
              </w:rPr>
            </w:pPr>
            <w:r w:rsidRPr="000D531A">
              <w:rPr>
                <w:color w:val="000000"/>
                <w:lang w:val="kk-KZ"/>
              </w:rPr>
              <w:t>COVID-19 коронавирустық инфекциясы кезіндегі бактериялық асқынулардың дамуындағы</w:t>
            </w:r>
            <w:r w:rsidRPr="000D531A">
              <w:rPr>
                <w:rStyle w:val="apple-converted-space"/>
                <w:color w:val="000000"/>
                <w:lang w:val="kk-KZ"/>
              </w:rPr>
              <w:t> </w:t>
            </w:r>
            <w:r w:rsidRPr="000D531A">
              <w:rPr>
                <w:rStyle w:val="ac"/>
                <w:color w:val="000000"/>
                <w:lang w:val="kk-KZ"/>
              </w:rPr>
              <w:t>Streptococcus pneumoniae</w:t>
            </w:r>
            <w:r w:rsidRPr="000D531A">
              <w:rPr>
                <w:rStyle w:val="apple-converted-space"/>
                <w:color w:val="000000"/>
                <w:lang w:val="kk-KZ"/>
              </w:rPr>
              <w:t> </w:t>
            </w:r>
            <w:r w:rsidRPr="000D531A">
              <w:rPr>
                <w:color w:val="000000"/>
                <w:lang w:val="kk-KZ"/>
              </w:rPr>
              <w:t>бактериясының рөлі</w:t>
            </w:r>
          </w:p>
        </w:tc>
        <w:tc>
          <w:tcPr>
            <w:tcW w:w="1843" w:type="dxa"/>
          </w:tcPr>
          <w:p w14:paraId="3A37E4C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0D5067B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>тәжірибелік</w:t>
            </w:r>
            <w:r w:rsidRPr="007E0188">
              <w:rPr>
                <w:lang w:val="kk-KZ"/>
              </w:rPr>
              <w:t xml:space="preserve"> журнал//</w:t>
            </w:r>
            <w:r>
              <w:rPr>
                <w:lang w:val="kk-KZ"/>
              </w:rPr>
              <w:t xml:space="preserve"> Қазақ ұлттық медицина университетінің хабаршысы</w:t>
            </w:r>
            <w:r w:rsidRPr="007E0188">
              <w:rPr>
                <w:lang w:val="kk-KZ"/>
              </w:rPr>
              <w:t xml:space="preserve">– Алматы - №4. – 2020 – 151-155 </w:t>
            </w:r>
            <w:r>
              <w:rPr>
                <w:lang w:val="kk-KZ"/>
              </w:rPr>
              <w:t>беттер</w:t>
            </w:r>
          </w:p>
          <w:p w14:paraId="60A7542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7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https://vestnik.kaznmu.edu.kz/10.53065/kaznmu.2020.55.4.pdf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0E55693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5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7DB22A2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Г.Н. Бейсегулова, </w:t>
            </w:r>
          </w:p>
          <w:p w14:paraId="3708562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Б.А. Рамазанова, </w:t>
            </w:r>
          </w:p>
          <w:p w14:paraId="55DE590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К.К. Мустафина,</w:t>
            </w:r>
          </w:p>
          <w:p w14:paraId="4E0B5915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</w:p>
        </w:tc>
      </w:tr>
      <w:tr w:rsidR="003B0107" w:rsidRPr="007E0188" w14:paraId="73C4522A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6099B7EB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5.</w:t>
            </w:r>
          </w:p>
        </w:tc>
        <w:tc>
          <w:tcPr>
            <w:tcW w:w="4569" w:type="dxa"/>
          </w:tcPr>
          <w:p w14:paraId="043189AB" w14:textId="77777777" w:rsidR="003B0107" w:rsidRPr="000D531A" w:rsidRDefault="003B0107" w:rsidP="00284B2E">
            <w:pPr>
              <w:jc w:val="both"/>
              <w:rPr>
                <w:lang w:val="kk-KZ"/>
              </w:rPr>
            </w:pPr>
            <w:r w:rsidRPr="000D531A">
              <w:rPr>
                <w:color w:val="000000"/>
                <w:lang w:val="kk-KZ"/>
              </w:rPr>
              <w:t>Алматы қаласында жүргізіліп жатқан жаппай иммундау аясында айналымда жүрген</w:t>
            </w:r>
            <w:r w:rsidRPr="000D531A">
              <w:rPr>
                <w:rStyle w:val="apple-converted-space"/>
                <w:color w:val="000000"/>
                <w:lang w:val="kk-KZ"/>
              </w:rPr>
              <w:t> </w:t>
            </w:r>
            <w:r w:rsidRPr="000D531A">
              <w:rPr>
                <w:rStyle w:val="ac"/>
                <w:color w:val="000000"/>
                <w:lang w:val="kk-KZ"/>
              </w:rPr>
              <w:t>S.pneumoniae</w:t>
            </w:r>
            <w:r>
              <w:rPr>
                <w:rStyle w:val="ac"/>
                <w:color w:val="000000"/>
                <w:lang w:val="kk-KZ"/>
              </w:rPr>
              <w:t xml:space="preserve"> </w:t>
            </w:r>
            <w:r w:rsidRPr="000D531A">
              <w:rPr>
                <w:color w:val="000000"/>
                <w:lang w:val="kk-KZ"/>
              </w:rPr>
              <w:t>штаммдарының антибиотикке төзімділік деңгейі</w:t>
            </w:r>
          </w:p>
        </w:tc>
        <w:tc>
          <w:tcPr>
            <w:tcW w:w="1843" w:type="dxa"/>
          </w:tcPr>
          <w:p w14:paraId="7B7B09A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3A2F70F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  <w:r w:rsidRPr="007E0188">
              <w:rPr>
                <w:lang w:val="kk-KZ"/>
              </w:rPr>
              <w:t>журнал//</w:t>
            </w:r>
            <w:r>
              <w:rPr>
                <w:lang w:val="kk-KZ"/>
              </w:rPr>
              <w:t>Қазақ ұлттық медицина университетінің хабаршысы</w:t>
            </w:r>
            <w:r w:rsidRPr="007E0188">
              <w:rPr>
                <w:lang w:val="kk-KZ"/>
              </w:rPr>
              <w:t>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 xml:space="preserve">№1. – 2022 – 103-109 </w:t>
            </w:r>
            <w:r>
              <w:rPr>
                <w:lang w:val="kk-KZ"/>
              </w:rPr>
              <w:t>беттер</w:t>
            </w:r>
          </w:p>
          <w:p w14:paraId="490E81D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8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https://vestnik.kaznmu.edu.kz/10.53065/kaznmu.2022.60.1.pdf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C97C61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7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7597F211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ГН Бейсегулова, </w:t>
            </w:r>
          </w:p>
          <w:p w14:paraId="612E647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БА Рамазанова, </w:t>
            </w:r>
          </w:p>
          <w:p w14:paraId="4BD137D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КК Мустафина,  </w:t>
            </w:r>
          </w:p>
          <w:p w14:paraId="3457402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ТС Бегадилова, </w:t>
            </w:r>
          </w:p>
          <w:p w14:paraId="1245730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ЗМ Хандилла,</w:t>
            </w:r>
          </w:p>
          <w:p w14:paraId="0D5AE9B4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АЛ Бисекенова</w:t>
            </w:r>
          </w:p>
        </w:tc>
      </w:tr>
      <w:tr w:rsidR="003B0107" w:rsidRPr="007E0188" w14:paraId="48A74649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4D9102CD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6.</w:t>
            </w:r>
          </w:p>
        </w:tc>
        <w:tc>
          <w:tcPr>
            <w:tcW w:w="4569" w:type="dxa"/>
          </w:tcPr>
          <w:p w14:paraId="4F2561E4" w14:textId="77777777" w:rsidR="003B0107" w:rsidRPr="000D531A" w:rsidRDefault="003B0107" w:rsidP="00284B2E">
            <w:pPr>
              <w:jc w:val="both"/>
              <w:rPr>
                <w:lang w:val="kk-KZ"/>
              </w:rPr>
            </w:pPr>
            <w:r w:rsidRPr="000D531A">
              <w:rPr>
                <w:color w:val="000000"/>
                <w:lang w:val="kk-KZ"/>
              </w:rPr>
              <w:t>Қазақстан, Алматы қаласындағы көпсалалы стационар жағдайында айналымда жүрген метициллинге төзімді стафилококк штаммдарының биологиялық қасиеттері</w:t>
            </w:r>
          </w:p>
        </w:tc>
        <w:tc>
          <w:tcPr>
            <w:tcW w:w="1843" w:type="dxa"/>
          </w:tcPr>
          <w:p w14:paraId="6829457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125BA83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  <w:r w:rsidRPr="007E0188">
              <w:rPr>
                <w:lang w:val="kk-KZ"/>
              </w:rPr>
              <w:t>журнал//</w:t>
            </w:r>
            <w:r>
              <w:rPr>
                <w:lang w:val="kk-KZ"/>
              </w:rPr>
              <w:t>Қазақ ұлттық медицина университетінің хабаршысы</w:t>
            </w:r>
            <w:r w:rsidRPr="007E0188">
              <w:rPr>
                <w:lang w:val="kk-KZ"/>
              </w:rPr>
              <w:t>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 xml:space="preserve">№1. – 2022 – 110-114 </w:t>
            </w:r>
            <w:r>
              <w:rPr>
                <w:lang w:val="kk-KZ"/>
              </w:rPr>
              <w:t>беттер</w:t>
            </w:r>
          </w:p>
          <w:p w14:paraId="6150738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9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https://vestnik.kaznmu.edu.kz/10.53065/kaznmu.2022.60.1.pdf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666E164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5 </w:t>
            </w:r>
            <w:r>
              <w:rPr>
                <w:lang w:val="kk-KZ"/>
              </w:rPr>
              <w:t xml:space="preserve">бет </w:t>
            </w:r>
          </w:p>
        </w:tc>
        <w:tc>
          <w:tcPr>
            <w:tcW w:w="2693" w:type="dxa"/>
          </w:tcPr>
          <w:p w14:paraId="2859A020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ГН Бейсегулова, </w:t>
            </w:r>
          </w:p>
          <w:p w14:paraId="1160A88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БА Рамазанова, </w:t>
            </w:r>
          </w:p>
          <w:p w14:paraId="442EA9D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КК Мустафина, </w:t>
            </w:r>
          </w:p>
          <w:p w14:paraId="4D35C88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ТС Бегадилова, </w:t>
            </w:r>
          </w:p>
          <w:p w14:paraId="235A20A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ЗМ Хандилла, </w:t>
            </w:r>
          </w:p>
          <w:p w14:paraId="53A3A96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АЛ Бисекенова</w:t>
            </w:r>
          </w:p>
        </w:tc>
      </w:tr>
      <w:tr w:rsidR="003B0107" w:rsidRPr="007E0188" w14:paraId="4E28FD54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5440453F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lastRenderedPageBreak/>
              <w:t>7.</w:t>
            </w:r>
          </w:p>
        </w:tc>
        <w:tc>
          <w:tcPr>
            <w:tcW w:w="4569" w:type="dxa"/>
          </w:tcPr>
          <w:p w14:paraId="40AD5CDA" w14:textId="77777777" w:rsidR="003B0107" w:rsidRPr="000D531A" w:rsidRDefault="003B0107" w:rsidP="00284B2E">
            <w:pPr>
              <w:jc w:val="both"/>
              <w:rPr>
                <w:lang w:val="kk-KZ"/>
              </w:rPr>
            </w:pPr>
            <w:r w:rsidRPr="000D531A">
              <w:rPr>
                <w:color w:val="000000"/>
                <w:lang w:val="kk-KZ"/>
              </w:rPr>
              <w:t>COVID-19 инфекциясын жұқтырған адамдардың мұрын-жұтқыншақ микробиоценозының экологиялық сипаттамасы</w:t>
            </w:r>
          </w:p>
        </w:tc>
        <w:tc>
          <w:tcPr>
            <w:tcW w:w="1843" w:type="dxa"/>
          </w:tcPr>
          <w:p w14:paraId="55CFDE4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2290184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>тәжірибелік</w:t>
            </w:r>
            <w:r w:rsidRPr="007E0188">
              <w:rPr>
                <w:lang w:val="kk-KZ"/>
              </w:rPr>
              <w:t xml:space="preserve"> журнал//</w:t>
            </w:r>
            <w:r>
              <w:rPr>
                <w:lang w:val="kk-KZ"/>
              </w:rPr>
              <w:t>Қазақ ұлттық медицина университетінің хабаршысы</w:t>
            </w:r>
            <w:r w:rsidRPr="007E0188">
              <w:rPr>
                <w:lang w:val="kk-KZ"/>
              </w:rPr>
              <w:t>– Алматы -</w:t>
            </w:r>
            <w:r>
              <w:rPr>
                <w:lang w:val="kk-KZ"/>
              </w:rPr>
              <w:t xml:space="preserve"> </w:t>
            </w:r>
            <w:r w:rsidRPr="007E0188">
              <w:rPr>
                <w:lang w:val="kk-KZ"/>
              </w:rPr>
              <w:t xml:space="preserve">№1. – 2022 – 115-120 </w:t>
            </w:r>
            <w:r>
              <w:rPr>
                <w:lang w:val="kk-KZ"/>
              </w:rPr>
              <w:t>беттер</w:t>
            </w:r>
          </w:p>
          <w:p w14:paraId="0D00094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0">
              <w:r w:rsidRPr="007E0188">
                <w:rPr>
                  <w:color w:val="0000FF"/>
                  <w:u w:val="single"/>
                  <w:lang w:val="kk-KZ"/>
                </w:rPr>
                <w:t>https://vestnik.kaznmu.edu.kz/10.53065/kaznmu.2022.60.1.pdf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570A61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6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5DA063C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Т.Р. Аверкина, </w:t>
            </w:r>
          </w:p>
          <w:p w14:paraId="6D215FB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К.К. Мустафина, </w:t>
            </w:r>
          </w:p>
          <w:p w14:paraId="34623B8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Б.А. Рамазанова, </w:t>
            </w:r>
          </w:p>
          <w:p w14:paraId="3791DB7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А.К. Абдрахманова, </w:t>
            </w:r>
          </w:p>
          <w:p w14:paraId="719C697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Р.Р. Юсупов, </w:t>
            </w:r>
          </w:p>
          <w:p w14:paraId="1888191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З.М. Хандилла, </w:t>
            </w:r>
          </w:p>
          <w:p w14:paraId="3838174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У.Б. Искакова, </w:t>
            </w:r>
          </w:p>
          <w:p w14:paraId="5AE1929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Т.С. Бегадилова, </w:t>
            </w:r>
          </w:p>
          <w:p w14:paraId="1AC0E97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А.А. Мусаева, </w:t>
            </w:r>
          </w:p>
          <w:p w14:paraId="75C87E4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Г.Н. Бейсегулова, </w:t>
            </w:r>
          </w:p>
          <w:p w14:paraId="27A2192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А.С. Нурматова, </w:t>
            </w:r>
          </w:p>
          <w:p w14:paraId="10ACBF0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А.С. Маматова</w:t>
            </w:r>
          </w:p>
        </w:tc>
      </w:tr>
      <w:tr w:rsidR="003B0107" w:rsidRPr="007E0188" w14:paraId="7CE36B08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158B698B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8.</w:t>
            </w:r>
          </w:p>
        </w:tc>
        <w:tc>
          <w:tcPr>
            <w:tcW w:w="4569" w:type="dxa"/>
          </w:tcPr>
          <w:p w14:paraId="205CADCC" w14:textId="77777777" w:rsidR="003B0107" w:rsidRPr="0016522A" w:rsidRDefault="003B0107" w:rsidP="00284B2E">
            <w:pPr>
              <w:jc w:val="both"/>
              <w:rPr>
                <w:lang w:val="kk-KZ"/>
              </w:rPr>
            </w:pPr>
            <w:r w:rsidRPr="0016522A">
              <w:rPr>
                <w:color w:val="000000"/>
                <w:lang w:val="kk-KZ"/>
              </w:rPr>
              <w:t>Коронавирустық инфекция кезінде дамитын кеш</w:t>
            </w:r>
            <w:r>
              <w:rPr>
                <w:color w:val="000000"/>
                <w:lang w:val="kk-KZ"/>
              </w:rPr>
              <w:t>еуілді</w:t>
            </w:r>
            <w:r w:rsidRPr="0016522A">
              <w:rPr>
                <w:color w:val="000000"/>
                <w:lang w:val="kk-KZ"/>
              </w:rPr>
              <w:t xml:space="preserve"> саңырауқұлақтық асқынулардағы</w:t>
            </w:r>
            <w:r w:rsidRPr="0016522A">
              <w:rPr>
                <w:rStyle w:val="apple-converted-space"/>
                <w:color w:val="000000"/>
                <w:lang w:val="kk-KZ"/>
              </w:rPr>
              <w:t> </w:t>
            </w:r>
            <w:r w:rsidRPr="0016522A">
              <w:rPr>
                <w:rStyle w:val="ac"/>
                <w:color w:val="000000"/>
                <w:lang w:val="kk-KZ"/>
              </w:rPr>
              <w:t>Candida</w:t>
            </w:r>
            <w:r w:rsidRPr="0016522A">
              <w:rPr>
                <w:rStyle w:val="apple-converted-space"/>
                <w:color w:val="000000"/>
                <w:lang w:val="kk-KZ"/>
              </w:rPr>
              <w:t> </w:t>
            </w:r>
            <w:r w:rsidRPr="0016522A">
              <w:rPr>
                <w:color w:val="000000"/>
                <w:lang w:val="kk-KZ"/>
              </w:rPr>
              <w:t>туысына жататын саңырауқұлақтардың рөлі: жүйелі әдеби шолу</w:t>
            </w:r>
          </w:p>
        </w:tc>
        <w:tc>
          <w:tcPr>
            <w:tcW w:w="1843" w:type="dxa"/>
          </w:tcPr>
          <w:p w14:paraId="1E843CB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5219BE2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>тәжірибелік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Pr="007E0188">
              <w:rPr>
                <w:lang w:val="kk-KZ"/>
              </w:rPr>
              <w:t>урнал «Фтизиопульмонология». – Алматы - №1</w:t>
            </w:r>
            <w:r>
              <w:rPr>
                <w:lang w:val="kk-KZ"/>
              </w:rPr>
              <w:t>(47)</w:t>
            </w:r>
            <w:r w:rsidRPr="007E0188">
              <w:rPr>
                <w:lang w:val="kk-KZ"/>
              </w:rPr>
              <w:t>. – 2025 – 179-187</w:t>
            </w:r>
            <w:r>
              <w:rPr>
                <w:lang w:val="kk-KZ"/>
              </w:rPr>
              <w:t xml:space="preserve"> беттер</w:t>
            </w:r>
          </w:p>
          <w:p w14:paraId="40A196B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1">
              <w:r w:rsidRPr="007E0188">
                <w:rPr>
                  <w:color w:val="0000FF"/>
                  <w:u w:val="single"/>
                  <w:lang w:val="kk-KZ"/>
                </w:rPr>
                <w:t>https://journal.nncf.kz/wp-content/uploads/2025/05/ФТИЗИОПУЛЬМОНОЛОГИЯ_1_2025_compressed.pdf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121EF60C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9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48D1D37F" w14:textId="77777777" w:rsidR="003B0107" w:rsidRPr="007E0188" w:rsidRDefault="003B0107" w:rsidP="00284B2E">
            <w:pPr>
              <w:rPr>
                <w:lang w:val="kk-KZ"/>
              </w:rPr>
            </w:pPr>
            <w:r w:rsidRPr="007E0188">
              <w:rPr>
                <w:lang w:val="kk-KZ"/>
              </w:rPr>
              <w:t>Калмырзаев А.Ш. Рамазанова Б.А., Мустафина К.К., Бегадилова Т.С.,</w:t>
            </w:r>
          </w:p>
          <w:p w14:paraId="34AB7E43" w14:textId="77777777" w:rsidR="003B0107" w:rsidRPr="007E0188" w:rsidRDefault="003B0107" w:rsidP="00284B2E">
            <w:pPr>
              <w:rPr>
                <w:lang w:val="kk-KZ"/>
              </w:rPr>
            </w:pPr>
            <w:r w:rsidRPr="007E0188">
              <w:rPr>
                <w:lang w:val="kk-KZ"/>
              </w:rPr>
              <w:t xml:space="preserve"> Юсупов Р.Р.,</w:t>
            </w:r>
          </w:p>
          <w:p w14:paraId="3217A2FD" w14:textId="77777777" w:rsidR="003B0107" w:rsidRPr="007E0188" w:rsidRDefault="003B0107" w:rsidP="00284B2E">
            <w:pPr>
              <w:rPr>
                <w:lang w:val="kk-KZ"/>
              </w:rPr>
            </w:pPr>
            <w:r w:rsidRPr="007E0188">
              <w:rPr>
                <w:lang w:val="kk-KZ"/>
              </w:rPr>
              <w:t xml:space="preserve"> Хандилла З.М., </w:t>
            </w:r>
          </w:p>
          <w:p w14:paraId="4FD484CC" w14:textId="77777777" w:rsidR="003B0107" w:rsidRPr="007E0188" w:rsidRDefault="003B0107" w:rsidP="00284B2E">
            <w:pPr>
              <w:rPr>
                <w:lang w:val="kk-KZ"/>
              </w:rPr>
            </w:pPr>
            <w:r w:rsidRPr="007E0188">
              <w:rPr>
                <w:lang w:val="kk-KZ"/>
              </w:rPr>
              <w:t xml:space="preserve">Буняева Д.В., </w:t>
            </w:r>
          </w:p>
          <w:p w14:paraId="26F76B7D" w14:textId="77777777" w:rsidR="003B0107" w:rsidRPr="007E0188" w:rsidRDefault="003B0107" w:rsidP="00284B2E">
            <w:pPr>
              <w:rPr>
                <w:lang w:val="kk-KZ"/>
              </w:rPr>
            </w:pPr>
            <w:r w:rsidRPr="007E0188">
              <w:rPr>
                <w:lang w:val="kk-KZ"/>
              </w:rPr>
              <w:t>Нурматова А.С.</w:t>
            </w:r>
          </w:p>
        </w:tc>
      </w:tr>
      <w:tr w:rsidR="003B0107" w:rsidRPr="007E0188" w14:paraId="5132DC19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3B8DFCD4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9</w:t>
            </w:r>
          </w:p>
        </w:tc>
        <w:tc>
          <w:tcPr>
            <w:tcW w:w="4569" w:type="dxa"/>
          </w:tcPr>
          <w:p w14:paraId="512932A5" w14:textId="77777777" w:rsidR="003B0107" w:rsidRPr="0016522A" w:rsidRDefault="003B0107" w:rsidP="00284B2E">
            <w:pPr>
              <w:jc w:val="both"/>
              <w:rPr>
                <w:lang w:val="kk-KZ"/>
              </w:rPr>
            </w:pPr>
            <w:r w:rsidRPr="0016522A">
              <w:rPr>
                <w:color w:val="000000"/>
                <w:lang w:val="kk-KZ"/>
              </w:rPr>
              <w:t>COVID-19 реконвалесценттерінен оқшауланған</w:t>
            </w:r>
            <w:r w:rsidRPr="0016522A">
              <w:rPr>
                <w:rStyle w:val="apple-converted-space"/>
                <w:color w:val="000000"/>
                <w:lang w:val="kk-KZ"/>
              </w:rPr>
              <w:t> </w:t>
            </w:r>
            <w:r w:rsidRPr="0016522A">
              <w:rPr>
                <w:rStyle w:val="ac"/>
                <w:color w:val="000000"/>
                <w:lang w:val="kk-KZ"/>
              </w:rPr>
              <w:t>Candida</w:t>
            </w:r>
            <w:r w:rsidRPr="0016522A">
              <w:rPr>
                <w:rStyle w:val="apple-converted-space"/>
                <w:color w:val="000000"/>
                <w:lang w:val="kk-KZ"/>
              </w:rPr>
              <w:t> </w:t>
            </w:r>
            <w:r w:rsidRPr="0016522A">
              <w:rPr>
                <w:color w:val="000000"/>
                <w:lang w:val="kk-KZ"/>
              </w:rPr>
              <w:t>саңырауқұлақ колонияларының морфологиялық өзгергіштігі</w:t>
            </w:r>
          </w:p>
        </w:tc>
        <w:tc>
          <w:tcPr>
            <w:tcW w:w="1843" w:type="dxa"/>
          </w:tcPr>
          <w:p w14:paraId="3488D7C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00CAE67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Pr="007E0188">
              <w:rPr>
                <w:lang w:val="kk-KZ"/>
              </w:rPr>
              <w:t>-</w:t>
            </w:r>
            <w:r>
              <w:rPr>
                <w:lang w:val="kk-KZ"/>
              </w:rPr>
              <w:t>тәжірибелік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Pr="007E0188">
              <w:rPr>
                <w:lang w:val="kk-KZ"/>
              </w:rPr>
              <w:t>урнал «Фтизиопульмонология». – Алматы - №1</w:t>
            </w:r>
            <w:r>
              <w:rPr>
                <w:lang w:val="kk-KZ"/>
              </w:rPr>
              <w:t>(47)</w:t>
            </w:r>
            <w:r w:rsidRPr="007E0188">
              <w:rPr>
                <w:lang w:val="kk-KZ"/>
              </w:rPr>
              <w:t>. – 2025 – 188-194</w:t>
            </w:r>
            <w:r>
              <w:rPr>
                <w:lang w:val="kk-KZ"/>
              </w:rPr>
              <w:t xml:space="preserve"> беттер</w:t>
            </w:r>
          </w:p>
          <w:p w14:paraId="02F7BEF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2">
              <w:r w:rsidRPr="007E0188">
                <w:rPr>
                  <w:color w:val="0000FF"/>
                  <w:u w:val="single"/>
                  <w:lang w:val="kk-KZ"/>
                </w:rPr>
                <w:t>https://journal.nncf.kz/wp-content/uploads/2025/05/ФТИЗИОПУЛЬМОНОЛОГИЯ_1_2025_compressed.pdf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565E6D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7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6156AF85" w14:textId="77777777" w:rsidR="003B0107" w:rsidRPr="007E0188" w:rsidRDefault="003B0107" w:rsidP="00284B2E">
            <w:pPr>
              <w:jc w:val="both"/>
              <w:rPr>
                <w:vertAlign w:val="superscript"/>
                <w:lang w:val="kk-KZ"/>
              </w:rPr>
            </w:pPr>
            <w:r w:rsidRPr="007E0188">
              <w:rPr>
                <w:lang w:val="kk-KZ"/>
              </w:rPr>
              <w:t>Калмырзаев А.Ш., Рамазанова Б.А., Мустафина К.К., Бегадилова Т.С., Нурматова А.С.</w:t>
            </w:r>
          </w:p>
          <w:p w14:paraId="55985CF4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</w:p>
        </w:tc>
      </w:tr>
      <w:tr w:rsidR="003B0107" w:rsidRPr="007E0188" w14:paraId="5A7DC83F" w14:textId="77777777" w:rsidTr="00284B2E">
        <w:trPr>
          <w:cantSplit/>
          <w:trHeight w:val="365"/>
          <w:tblHeader/>
        </w:trPr>
        <w:tc>
          <w:tcPr>
            <w:tcW w:w="15627" w:type="dxa"/>
            <w:gridSpan w:val="6"/>
          </w:tcPr>
          <w:p w14:paraId="273294A8" w14:textId="77777777" w:rsidR="003B0107" w:rsidRPr="0016522A" w:rsidRDefault="003B0107" w:rsidP="00284B2E">
            <w:pPr>
              <w:jc w:val="both"/>
              <w:rPr>
                <w:b/>
                <w:bCs/>
                <w:lang w:val="kk-KZ"/>
              </w:rPr>
            </w:pPr>
            <w:r w:rsidRPr="0016522A">
              <w:rPr>
                <w:b/>
                <w:bCs/>
                <w:color w:val="000000"/>
                <w:lang w:val="kk-KZ"/>
              </w:rPr>
              <w:t>Scopus деректер базасында индекстелген және БҒСБК бір мақала ретінде есептейтін жарияланымдар</w:t>
            </w:r>
          </w:p>
        </w:tc>
      </w:tr>
      <w:tr w:rsidR="003B0107" w:rsidRPr="003B0107" w14:paraId="519A2FE5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26780336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lastRenderedPageBreak/>
              <w:t>10.</w:t>
            </w:r>
          </w:p>
        </w:tc>
        <w:tc>
          <w:tcPr>
            <w:tcW w:w="4569" w:type="dxa"/>
          </w:tcPr>
          <w:p w14:paraId="651FFEC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Influence of pneumococcal conjugate vaccine 13 on upper respiratory tract microbial biodiversity in infants</w:t>
            </w:r>
          </w:p>
        </w:tc>
        <w:tc>
          <w:tcPr>
            <w:tcW w:w="1843" w:type="dxa"/>
          </w:tcPr>
          <w:p w14:paraId="177E72D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690935D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B I O D I V E R S I T A S, - Vol. 22(11) – 2021 – р. 5055-5060</w:t>
            </w:r>
          </w:p>
          <w:p w14:paraId="216363B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3">
              <w:r w:rsidRPr="007E0188">
                <w:rPr>
                  <w:rFonts w:eastAsia="Helvetica Neue"/>
                  <w:color w:val="18BC9C"/>
                  <w:u w:val="single"/>
                  <w:lang w:val="kk-KZ"/>
                </w:rPr>
                <w:t>https://doi.org/10.13057/biodiv/d221142</w:t>
              </w:r>
            </w:hyperlink>
          </w:p>
          <w:p w14:paraId="7CF5C29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</w:tcPr>
          <w:p w14:paraId="7B37FE6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6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2E2717D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Samat Kozhakhmetov,</w:t>
            </w:r>
          </w:p>
          <w:p w14:paraId="2CC9B6DF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Yermek Aitenov,</w:t>
            </w:r>
          </w:p>
          <w:p w14:paraId="51794BD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Bakhyt Ramazanova,</w:t>
            </w:r>
          </w:p>
          <w:p w14:paraId="355F9E9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Tatyana Burkutbayeva,</w:t>
            </w:r>
          </w:p>
          <w:p w14:paraId="30531F9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Lyazzat Yeraliyeva,</w:t>
            </w:r>
          </w:p>
          <w:p w14:paraId="7FF04B9B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Kamilya Mustafina,</w:t>
            </w:r>
          </w:p>
          <w:p w14:paraId="4091726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Gulshakhar Beglarova,</w:t>
            </w:r>
          </w:p>
          <w:p w14:paraId="26DE548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Maral Yergazina,</w:t>
            </w:r>
          </w:p>
          <w:p w14:paraId="3A5E601E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Аlmagul Kushugulova</w:t>
            </w:r>
          </w:p>
        </w:tc>
      </w:tr>
      <w:tr w:rsidR="003B0107" w:rsidRPr="007E0188" w14:paraId="755CD32B" w14:textId="77777777" w:rsidTr="00284B2E">
        <w:trPr>
          <w:cantSplit/>
          <w:trHeight w:val="365"/>
          <w:tblHeader/>
        </w:trPr>
        <w:tc>
          <w:tcPr>
            <w:tcW w:w="15627" w:type="dxa"/>
            <w:gridSpan w:val="6"/>
          </w:tcPr>
          <w:p w14:paraId="232C4B98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16522A">
              <w:rPr>
                <w:b/>
                <w:lang w:val="kk-KZ"/>
              </w:rPr>
              <w:t>Басқа журналдардағы мақалалар</w:t>
            </w:r>
          </w:p>
        </w:tc>
      </w:tr>
      <w:tr w:rsidR="003B0107" w:rsidRPr="007E0188" w14:paraId="3AB4ECFD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051E075E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11.</w:t>
            </w:r>
          </w:p>
        </w:tc>
        <w:tc>
          <w:tcPr>
            <w:tcW w:w="4569" w:type="dxa"/>
          </w:tcPr>
          <w:p w14:paraId="6C0D669B" w14:textId="77777777" w:rsidR="003B0107" w:rsidRPr="0016522A" w:rsidRDefault="003B0107" w:rsidP="00284B2E">
            <w:pPr>
              <w:jc w:val="both"/>
              <w:rPr>
                <w:lang w:val="kk-KZ"/>
              </w:rPr>
            </w:pPr>
            <w:r w:rsidRPr="0016522A">
              <w:rPr>
                <w:color w:val="000000"/>
                <w:lang w:val="kk-KZ"/>
              </w:rPr>
              <w:t>Алматы қаласында 5 жасқа дейінгі балалардағы пневмонияның клиникалық және микробиологиялық сипаттамасы</w:t>
            </w:r>
          </w:p>
        </w:tc>
        <w:tc>
          <w:tcPr>
            <w:tcW w:w="1843" w:type="dxa"/>
          </w:tcPr>
          <w:p w14:paraId="592630C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29296469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Ғылыми-</w:t>
            </w:r>
            <w:r w:rsidRPr="0070697E">
              <w:rPr>
                <w:lang w:val="kk-KZ"/>
              </w:rPr>
              <w:t>т</w:t>
            </w:r>
            <w:r>
              <w:rPr>
                <w:lang w:val="kk-KZ"/>
              </w:rPr>
              <w:t xml:space="preserve">әжірибелік </w:t>
            </w:r>
            <w:r w:rsidRPr="007E0188">
              <w:rPr>
                <w:lang w:val="kk-KZ"/>
              </w:rPr>
              <w:t xml:space="preserve">журнал//ФТИЗИОПУЛЬМОНОЛОГИЯ. – Алматы - №1(33) -2019 – 37-42 </w:t>
            </w:r>
            <w:r>
              <w:rPr>
                <w:lang w:val="kk-KZ"/>
              </w:rPr>
              <w:t>беттер</w:t>
            </w:r>
          </w:p>
          <w:p w14:paraId="33FDD32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4">
              <w:r w:rsidRPr="007E0188">
                <w:rPr>
                  <w:color w:val="0000FF"/>
                  <w:u w:val="single"/>
                  <w:lang w:val="kk-KZ"/>
                </w:rPr>
                <w:t>https://old.nncf.kz/upload/FTIZIO_1_2019.pdf</w:t>
              </w:r>
            </w:hyperlink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2B9981A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5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3B10271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Б.А. Рамазанова, </w:t>
            </w:r>
          </w:p>
          <w:p w14:paraId="75B81FA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Л.Т. Ералиева, </w:t>
            </w:r>
          </w:p>
          <w:p w14:paraId="33A421E4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К.К. Мустафина</w:t>
            </w:r>
          </w:p>
        </w:tc>
      </w:tr>
      <w:tr w:rsidR="003B0107" w:rsidRPr="007E0188" w14:paraId="1059E298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49F4727D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12.</w:t>
            </w:r>
          </w:p>
        </w:tc>
        <w:tc>
          <w:tcPr>
            <w:tcW w:w="4569" w:type="dxa"/>
          </w:tcPr>
          <w:p w14:paraId="41D8F150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Quality assurance and regulation of the educational programmes in the medical Universities of Kazakhstan</w:t>
            </w:r>
          </w:p>
        </w:tc>
        <w:tc>
          <w:tcPr>
            <w:tcW w:w="1843" w:type="dxa"/>
          </w:tcPr>
          <w:p w14:paraId="3AAE63FA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686" w:type="dxa"/>
          </w:tcPr>
          <w:p w14:paraId="4F3E467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MEDH-EECA (Journal of medical and health sciences education for eastern Europe and Central Asia). Volume 1, №1 - </w:t>
            </w:r>
          </w:p>
          <w:p w14:paraId="2321F223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ISSN 2783-6797</w:t>
            </w:r>
          </w:p>
          <w:p w14:paraId="6852F750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hyperlink r:id="rId15">
              <w:r w:rsidRPr="007E0188">
                <w:rPr>
                  <w:color w:val="0000FF"/>
                  <w:u w:val="single"/>
                  <w:lang w:val="kk-KZ"/>
                </w:rPr>
                <w:t>https://lsmu.lt/wp-content/uploads/2022/10/MEDH-EECA-2022-Volume-1-No-1-web.pdf</w:t>
              </w:r>
            </w:hyperlink>
          </w:p>
        </w:tc>
        <w:tc>
          <w:tcPr>
            <w:tcW w:w="2268" w:type="dxa"/>
          </w:tcPr>
          <w:p w14:paraId="51E6A6A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7 </w:t>
            </w:r>
            <w:r>
              <w:rPr>
                <w:lang w:val="kk-KZ"/>
              </w:rPr>
              <w:t>бет</w:t>
            </w:r>
          </w:p>
        </w:tc>
        <w:tc>
          <w:tcPr>
            <w:tcW w:w="2693" w:type="dxa"/>
          </w:tcPr>
          <w:p w14:paraId="189458C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Sandugash Tussupbekova,</w:t>
            </w:r>
          </w:p>
          <w:p w14:paraId="0E1E39F6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Klara Baildinova, </w:t>
            </w:r>
          </w:p>
          <w:p w14:paraId="38A25547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Lyazzat Kosherbayeva,</w:t>
            </w:r>
          </w:p>
          <w:p w14:paraId="46AE6680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Aigul Tashetova,</w:t>
            </w:r>
          </w:p>
          <w:p w14:paraId="2B9F10F2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>Elena Roslyakova</w:t>
            </w:r>
          </w:p>
        </w:tc>
      </w:tr>
    </w:tbl>
    <w:p w14:paraId="63568A0E" w14:textId="77777777" w:rsidR="003B0107" w:rsidRPr="007E0188" w:rsidRDefault="003B0107" w:rsidP="003B0107">
      <w:pPr>
        <w:jc w:val="center"/>
        <w:rPr>
          <w:b/>
          <w:lang w:val="kk-KZ"/>
        </w:rPr>
      </w:pPr>
    </w:p>
    <w:p w14:paraId="09FB14B4" w14:textId="77777777" w:rsidR="003B0107" w:rsidRPr="007E0188" w:rsidRDefault="003B0107" w:rsidP="003B0107">
      <w:pPr>
        <w:jc w:val="center"/>
        <w:rPr>
          <w:b/>
          <w:lang w:val="kk-KZ"/>
        </w:rPr>
      </w:pP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534"/>
        <w:gridCol w:w="6345"/>
        <w:gridCol w:w="2828"/>
      </w:tblGrid>
      <w:tr w:rsidR="003B0107" w:rsidRPr="007E0188" w14:paraId="03F9478B" w14:textId="77777777" w:rsidTr="00284B2E">
        <w:tc>
          <w:tcPr>
            <w:tcW w:w="4853" w:type="dxa"/>
          </w:tcPr>
          <w:p w14:paraId="0055FA29" w14:textId="77777777" w:rsidR="003B0107" w:rsidRPr="007E0188" w:rsidRDefault="003B0107" w:rsidP="00284B2E">
            <w:pPr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Ғылыми дәреже ізденуші</w:t>
            </w:r>
            <w:r w:rsidRPr="007E0188">
              <w:rPr>
                <w:lang w:val="kk-KZ"/>
              </w:rPr>
              <w:tab/>
            </w:r>
          </w:p>
        </w:tc>
        <w:tc>
          <w:tcPr>
            <w:tcW w:w="6879" w:type="dxa"/>
            <w:gridSpan w:val="2"/>
            <w:vAlign w:val="bottom"/>
          </w:tcPr>
          <w:p w14:paraId="7D6AB648" w14:textId="77777777" w:rsidR="003B0107" w:rsidRPr="007E0188" w:rsidRDefault="003B0107" w:rsidP="00284B2E">
            <w:pPr>
              <w:jc w:val="right"/>
              <w:rPr>
                <w:b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01DFDBA0" w14:textId="77777777" w:rsidR="003B0107" w:rsidRPr="0070697E" w:rsidRDefault="003B0107" w:rsidP="00284B2E">
            <w:pPr>
              <w:rPr>
                <w:b/>
                <w:bCs/>
                <w:lang w:val="kk-KZ"/>
              </w:rPr>
            </w:pPr>
            <w:r w:rsidRPr="0070697E">
              <w:rPr>
                <w:b/>
                <w:bCs/>
                <w:lang w:val="kk-KZ"/>
              </w:rPr>
              <w:t>Колоскова Е.А.</w:t>
            </w:r>
          </w:p>
        </w:tc>
      </w:tr>
      <w:tr w:rsidR="003B0107" w:rsidRPr="007E0188" w14:paraId="6ED3C180" w14:textId="77777777" w:rsidTr="00284B2E">
        <w:tc>
          <w:tcPr>
            <w:tcW w:w="5387" w:type="dxa"/>
            <w:gridSpan w:val="2"/>
          </w:tcPr>
          <w:p w14:paraId="0D3A5EBE" w14:textId="77777777" w:rsidR="003B0107" w:rsidRPr="007E0188" w:rsidRDefault="003B0107" w:rsidP="00284B2E">
            <w:pPr>
              <w:rPr>
                <w:b/>
                <w:lang w:val="kk-KZ"/>
              </w:rPr>
            </w:pPr>
          </w:p>
        </w:tc>
        <w:tc>
          <w:tcPr>
            <w:tcW w:w="6345" w:type="dxa"/>
            <w:vAlign w:val="bottom"/>
          </w:tcPr>
          <w:p w14:paraId="13514ED2" w14:textId="77777777" w:rsidR="003B0107" w:rsidRPr="007E0188" w:rsidRDefault="003B0107" w:rsidP="00284B2E">
            <w:pPr>
              <w:jc w:val="right"/>
              <w:rPr>
                <w:b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1499487" w14:textId="77777777" w:rsidR="003B0107" w:rsidRPr="0070697E" w:rsidRDefault="003B0107" w:rsidP="00284B2E">
            <w:pPr>
              <w:rPr>
                <w:b/>
                <w:bCs/>
                <w:lang w:val="kk-KZ"/>
              </w:rPr>
            </w:pPr>
          </w:p>
        </w:tc>
      </w:tr>
      <w:tr w:rsidR="003B0107" w:rsidRPr="007E0188" w14:paraId="2054CBD4" w14:textId="77777777" w:rsidTr="00284B2E">
        <w:tc>
          <w:tcPr>
            <w:tcW w:w="5387" w:type="dxa"/>
            <w:gridSpan w:val="2"/>
          </w:tcPr>
          <w:p w14:paraId="4CB3501F" w14:textId="77777777" w:rsidR="003B0107" w:rsidRDefault="003B0107" w:rsidP="00284B2E">
            <w:pPr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 xml:space="preserve">Ғылыми хатшы, м.ғ.д., </w:t>
            </w:r>
          </w:p>
          <w:p w14:paraId="1615A296" w14:textId="77777777" w:rsidR="003B0107" w:rsidRPr="007E0188" w:rsidRDefault="003B0107" w:rsidP="00284B2E">
            <w:pPr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қауымдастырылған профессор</w:t>
            </w:r>
          </w:p>
        </w:tc>
        <w:tc>
          <w:tcPr>
            <w:tcW w:w="6345" w:type="dxa"/>
            <w:vAlign w:val="bottom"/>
          </w:tcPr>
          <w:p w14:paraId="570B087E" w14:textId="77777777" w:rsidR="003B0107" w:rsidRPr="007E0188" w:rsidRDefault="003B0107" w:rsidP="00284B2E">
            <w:pPr>
              <w:jc w:val="right"/>
              <w:rPr>
                <w:b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5D51A5DC" w14:textId="77777777" w:rsidR="003B0107" w:rsidRPr="0070697E" w:rsidRDefault="003B0107" w:rsidP="00284B2E">
            <w:pPr>
              <w:rPr>
                <w:b/>
                <w:bCs/>
                <w:lang w:val="kk-KZ"/>
              </w:rPr>
            </w:pPr>
            <w:r w:rsidRPr="0070697E">
              <w:rPr>
                <w:b/>
                <w:bCs/>
                <w:lang w:val="kk-KZ"/>
              </w:rPr>
              <w:t>Ибраева А.Ш.</w:t>
            </w:r>
          </w:p>
        </w:tc>
      </w:tr>
      <w:tr w:rsidR="003B0107" w:rsidRPr="007E0188" w14:paraId="43CF5049" w14:textId="77777777" w:rsidTr="00284B2E">
        <w:tc>
          <w:tcPr>
            <w:tcW w:w="4853" w:type="dxa"/>
          </w:tcPr>
          <w:p w14:paraId="701C54DC" w14:textId="77777777" w:rsidR="003B0107" w:rsidRPr="007E0188" w:rsidRDefault="003B0107" w:rsidP="00284B2E">
            <w:pPr>
              <w:rPr>
                <w:b/>
                <w:lang w:val="kk-KZ"/>
              </w:rPr>
            </w:pPr>
          </w:p>
        </w:tc>
        <w:tc>
          <w:tcPr>
            <w:tcW w:w="6879" w:type="dxa"/>
            <w:gridSpan w:val="2"/>
            <w:vAlign w:val="bottom"/>
          </w:tcPr>
          <w:p w14:paraId="09F07BC1" w14:textId="77777777" w:rsidR="003B0107" w:rsidRPr="007E0188" w:rsidRDefault="003B0107" w:rsidP="00284B2E">
            <w:pPr>
              <w:jc w:val="right"/>
              <w:rPr>
                <w:b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69C84A17" w14:textId="77777777" w:rsidR="003B0107" w:rsidRPr="007E0188" w:rsidRDefault="003B0107" w:rsidP="00284B2E">
            <w:pPr>
              <w:rPr>
                <w:lang w:val="kk-KZ"/>
              </w:rPr>
            </w:pPr>
          </w:p>
        </w:tc>
      </w:tr>
    </w:tbl>
    <w:p w14:paraId="18DACC20" w14:textId="77777777" w:rsidR="00F722DB" w:rsidRDefault="00F722DB"/>
    <w:sectPr w:rsidR="00F722DB" w:rsidSect="003B0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7"/>
    <w:rsid w:val="003B0107"/>
    <w:rsid w:val="00611C4C"/>
    <w:rsid w:val="00DC1F5C"/>
    <w:rsid w:val="00E866CD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4EB72"/>
  <w15:chartTrackingRefBased/>
  <w15:docId w15:val="{AC66A149-9E45-48A7-8F04-2B02A2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10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1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1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1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1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1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1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1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0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10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01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10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01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01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10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3B0107"/>
  </w:style>
  <w:style w:type="character" w:styleId="ac">
    <w:name w:val="Emphasis"/>
    <w:basedOn w:val="a0"/>
    <w:uiPriority w:val="20"/>
    <w:qFormat/>
    <w:rsid w:val="003B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kaznmu.edu.kz/10.53065/kaznmu.2022.60.1.pdf" TargetMode="External"/><Relationship Id="rId13" Type="http://schemas.openxmlformats.org/officeDocument/2006/relationships/hyperlink" Target="https://doi.org/10.13057/biodiv/d221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stnik.kaznmu.edu.kz/10.53065/kaznmu.2020.55.4.pdf" TargetMode="External"/><Relationship Id="rId12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stnik.kaznmu.edu.kz/10.53065/kaznmu.2020.53.2.pdf" TargetMode="External"/><Relationship Id="rId11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5" Type="http://schemas.openxmlformats.org/officeDocument/2006/relationships/hyperlink" Target="https://vestnik.kaznmu.edu.kz/10.53065/kaznmu.2019.51.4.pdf" TargetMode="External"/><Relationship Id="rId15" Type="http://schemas.openxmlformats.org/officeDocument/2006/relationships/hyperlink" Target="https://lsmu.lt/wp-content/uploads/2022/10/MEDH-EECA-2022-Volume-1-No-1-web.pdf" TargetMode="External"/><Relationship Id="rId10" Type="http://schemas.openxmlformats.org/officeDocument/2006/relationships/hyperlink" Target="https://vestnik.kaznmu.edu.kz/10.53065/kaznmu.2022.60.1.pdf" TargetMode="External"/><Relationship Id="rId4" Type="http://schemas.openxmlformats.org/officeDocument/2006/relationships/hyperlink" Target="https://vestnik.kaznmu.edu.kz/10.53065/kaznmu.2019.50.3.pdf" TargetMode="External"/><Relationship Id="rId9" Type="http://schemas.openxmlformats.org/officeDocument/2006/relationships/hyperlink" Target="https://vestnik.kaznmu.edu.kz/10.53065/kaznmu.2022.60.1.pdf" TargetMode="External"/><Relationship Id="rId14" Type="http://schemas.openxmlformats.org/officeDocument/2006/relationships/hyperlink" Target="https://old.nncf.kz/upload/FTIZIO_1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6075</Characters>
  <Application>Microsoft Office Word</Application>
  <DocSecurity>0</DocSecurity>
  <Lines>607</Lines>
  <Paragraphs>153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Колоскова</dc:creator>
  <cp:keywords/>
  <dc:description/>
  <cp:lastModifiedBy>Екатерина Колоскова</cp:lastModifiedBy>
  <cp:revision>1</cp:revision>
  <dcterms:created xsi:type="dcterms:W3CDTF">2025-05-26T10:55:00Z</dcterms:created>
  <dcterms:modified xsi:type="dcterms:W3CDTF">2025-05-26T10:56:00Z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c5731265-f3ac-45bb-a5bc-a1b6e51ac688</vt:lpwstr>
  </property>
</Properties>
</file>