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C7CFE" w14:textId="77777777" w:rsidR="006026E3" w:rsidRPr="00C132C1" w:rsidRDefault="006026E3" w:rsidP="006026E3">
      <w:pPr>
        <w:jc w:val="right"/>
      </w:pPr>
      <w:r w:rsidRPr="00C132C1">
        <w:rPr>
          <w:rFonts w:ascii="Arial" w:eastAsia="Arial" w:hAnsi="Arial" w:cs="Arial"/>
          <w:color w:val="333333"/>
          <w:sz w:val="21"/>
          <w:szCs w:val="21"/>
        </w:rPr>
        <w:t>Приложение 2</w:t>
      </w:r>
    </w:p>
    <w:p w14:paraId="7B340073" w14:textId="77777777" w:rsidR="006026E3" w:rsidRPr="00C132C1" w:rsidRDefault="006026E3" w:rsidP="006026E3">
      <w:pPr>
        <w:jc w:val="right"/>
        <w:rPr>
          <w:sz w:val="20"/>
          <w:szCs w:val="20"/>
        </w:rPr>
      </w:pPr>
    </w:p>
    <w:p w14:paraId="1502365D" w14:textId="77777777" w:rsidR="006026E3" w:rsidRPr="00C132C1" w:rsidRDefault="006026E3" w:rsidP="006026E3">
      <w:pPr>
        <w:jc w:val="center"/>
      </w:pPr>
      <w:r w:rsidRPr="00C132C1">
        <w:t xml:space="preserve">Список научных публикаций </w:t>
      </w:r>
      <w:proofErr w:type="spellStart"/>
      <w:r w:rsidRPr="00C132C1">
        <w:t>Мергеновой</w:t>
      </w:r>
      <w:proofErr w:type="spellEnd"/>
      <w:r w:rsidRPr="00C132C1">
        <w:t xml:space="preserve"> Г. А., опубликованных в перечне научных изданий, рекомендуемых </w:t>
      </w:r>
    </w:p>
    <w:p w14:paraId="10EC478F" w14:textId="77777777" w:rsidR="006026E3" w:rsidRPr="00C132C1" w:rsidRDefault="006026E3" w:rsidP="006026E3">
      <w:r w:rsidRPr="00C132C1">
        <w:t>уполномоченным органом в области науки и высшего образования</w:t>
      </w:r>
    </w:p>
    <w:p w14:paraId="5381EE26" w14:textId="77777777" w:rsidR="006026E3" w:rsidRPr="00C132C1" w:rsidRDefault="006026E3" w:rsidP="006026E3"/>
    <w:p w14:paraId="3A9A004C" w14:textId="77777777" w:rsidR="006026E3" w:rsidRPr="00C132C1" w:rsidRDefault="006026E3" w:rsidP="006026E3"/>
    <w:p w14:paraId="410A2AF1" w14:textId="77777777" w:rsidR="006026E3" w:rsidRPr="00C132C1" w:rsidRDefault="006026E3" w:rsidP="006026E3"/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05"/>
        <w:gridCol w:w="3669"/>
        <w:gridCol w:w="1047"/>
        <w:gridCol w:w="5673"/>
        <w:gridCol w:w="1625"/>
        <w:gridCol w:w="1741"/>
      </w:tblGrid>
      <w:tr w:rsidR="006026E3" w:rsidRPr="00C132C1" w14:paraId="111DDCD6" w14:textId="77777777" w:rsidTr="001B2269">
        <w:tc>
          <w:tcPr>
            <w:tcW w:w="805" w:type="dxa"/>
          </w:tcPr>
          <w:p w14:paraId="3E1E3665" w14:textId="77777777" w:rsidR="006026E3" w:rsidRPr="00C132C1" w:rsidRDefault="006026E3" w:rsidP="006026E3">
            <w:pPr>
              <w:jc w:val="both"/>
            </w:pPr>
            <w:r w:rsidRPr="00C132C1">
              <w:t xml:space="preserve"> №</w:t>
            </w:r>
          </w:p>
        </w:tc>
        <w:tc>
          <w:tcPr>
            <w:tcW w:w="3669" w:type="dxa"/>
          </w:tcPr>
          <w:p w14:paraId="2819882D" w14:textId="77777777" w:rsidR="006026E3" w:rsidRPr="00C132C1" w:rsidRDefault="006026E3" w:rsidP="006026E3">
            <w:pPr>
              <w:jc w:val="both"/>
            </w:pPr>
            <w:r w:rsidRPr="00C132C1">
              <w:t>Название труда</w:t>
            </w:r>
          </w:p>
        </w:tc>
        <w:tc>
          <w:tcPr>
            <w:tcW w:w="1047" w:type="dxa"/>
          </w:tcPr>
          <w:p w14:paraId="7689E4C3" w14:textId="77777777" w:rsidR="006026E3" w:rsidRPr="00C132C1" w:rsidRDefault="006026E3" w:rsidP="006026E3">
            <w:pPr>
              <w:jc w:val="both"/>
            </w:pPr>
            <w:r w:rsidRPr="00C132C1">
              <w:t>Характер работы</w:t>
            </w:r>
          </w:p>
        </w:tc>
        <w:tc>
          <w:tcPr>
            <w:tcW w:w="5673" w:type="dxa"/>
          </w:tcPr>
          <w:p w14:paraId="2319F272" w14:textId="77777777" w:rsidR="006026E3" w:rsidRPr="00C132C1" w:rsidRDefault="006026E3" w:rsidP="006026E3">
            <w:pPr>
              <w:jc w:val="both"/>
            </w:pPr>
            <w:r w:rsidRPr="00C132C1">
              <w:t>Выходные данные</w:t>
            </w:r>
          </w:p>
        </w:tc>
        <w:tc>
          <w:tcPr>
            <w:tcW w:w="1625" w:type="dxa"/>
          </w:tcPr>
          <w:p w14:paraId="3576BE94" w14:textId="77777777" w:rsidR="006026E3" w:rsidRPr="00C132C1" w:rsidRDefault="006026E3" w:rsidP="006026E3">
            <w:pPr>
              <w:jc w:val="both"/>
            </w:pPr>
            <w:r w:rsidRPr="00C132C1">
              <w:t>Объем</w:t>
            </w:r>
          </w:p>
        </w:tc>
        <w:tc>
          <w:tcPr>
            <w:tcW w:w="1741" w:type="dxa"/>
          </w:tcPr>
          <w:p w14:paraId="277A1254" w14:textId="77777777" w:rsidR="006026E3" w:rsidRPr="00C132C1" w:rsidRDefault="006026E3" w:rsidP="006026E3">
            <w:pPr>
              <w:jc w:val="both"/>
            </w:pPr>
            <w:r w:rsidRPr="00C132C1">
              <w:t>Соавторы</w:t>
            </w:r>
          </w:p>
        </w:tc>
      </w:tr>
      <w:tr w:rsidR="006026E3" w:rsidRPr="00C132C1" w14:paraId="3C07A82B" w14:textId="77777777" w:rsidTr="001B2269">
        <w:tc>
          <w:tcPr>
            <w:tcW w:w="805" w:type="dxa"/>
          </w:tcPr>
          <w:p w14:paraId="41ADB9AF" w14:textId="77777777" w:rsidR="006026E3" w:rsidRPr="00C132C1" w:rsidRDefault="006026E3" w:rsidP="006026E3">
            <w:pPr>
              <w:jc w:val="both"/>
            </w:pPr>
            <w:r w:rsidRPr="00C132C1">
              <w:t>1</w:t>
            </w:r>
          </w:p>
        </w:tc>
        <w:tc>
          <w:tcPr>
            <w:tcW w:w="3669" w:type="dxa"/>
          </w:tcPr>
          <w:p w14:paraId="40B95467" w14:textId="77777777" w:rsidR="006026E3" w:rsidRPr="00C132C1" w:rsidRDefault="006026E3" w:rsidP="006026E3">
            <w:pPr>
              <w:jc w:val="both"/>
            </w:pPr>
            <w:r w:rsidRPr="00C132C1">
              <w:t>2</w:t>
            </w:r>
          </w:p>
        </w:tc>
        <w:tc>
          <w:tcPr>
            <w:tcW w:w="1047" w:type="dxa"/>
          </w:tcPr>
          <w:p w14:paraId="20E7C77D" w14:textId="77777777" w:rsidR="006026E3" w:rsidRPr="00C132C1" w:rsidRDefault="006026E3" w:rsidP="006026E3">
            <w:pPr>
              <w:jc w:val="both"/>
            </w:pPr>
            <w:r w:rsidRPr="00C132C1">
              <w:t>3</w:t>
            </w:r>
          </w:p>
        </w:tc>
        <w:tc>
          <w:tcPr>
            <w:tcW w:w="5673" w:type="dxa"/>
          </w:tcPr>
          <w:p w14:paraId="76DCD89A" w14:textId="77777777" w:rsidR="006026E3" w:rsidRPr="00C132C1" w:rsidRDefault="006026E3" w:rsidP="006026E3">
            <w:pPr>
              <w:jc w:val="both"/>
            </w:pPr>
            <w:r w:rsidRPr="00C132C1">
              <w:t>4</w:t>
            </w:r>
          </w:p>
        </w:tc>
        <w:tc>
          <w:tcPr>
            <w:tcW w:w="1625" w:type="dxa"/>
          </w:tcPr>
          <w:p w14:paraId="116E961E" w14:textId="77777777" w:rsidR="006026E3" w:rsidRPr="00C132C1" w:rsidRDefault="006026E3" w:rsidP="006026E3">
            <w:pPr>
              <w:jc w:val="both"/>
            </w:pPr>
            <w:r w:rsidRPr="00C132C1">
              <w:t>5</w:t>
            </w:r>
          </w:p>
        </w:tc>
        <w:tc>
          <w:tcPr>
            <w:tcW w:w="1741" w:type="dxa"/>
          </w:tcPr>
          <w:p w14:paraId="5A81AE46" w14:textId="77777777" w:rsidR="006026E3" w:rsidRPr="00C132C1" w:rsidRDefault="006026E3" w:rsidP="006026E3">
            <w:pPr>
              <w:jc w:val="both"/>
            </w:pPr>
            <w:r w:rsidRPr="00C132C1">
              <w:t>6</w:t>
            </w:r>
          </w:p>
        </w:tc>
      </w:tr>
      <w:tr w:rsidR="006026E3" w:rsidRPr="00C132C1" w14:paraId="10EEDEAB" w14:textId="77777777" w:rsidTr="001B2269">
        <w:tc>
          <w:tcPr>
            <w:tcW w:w="805" w:type="dxa"/>
          </w:tcPr>
          <w:p w14:paraId="0CCB5350" w14:textId="77777777" w:rsidR="006026E3" w:rsidRPr="00C132C1" w:rsidRDefault="006026E3" w:rsidP="006026E3">
            <w:pPr>
              <w:jc w:val="both"/>
            </w:pPr>
            <w:r w:rsidRPr="00C132C1">
              <w:t>1</w:t>
            </w:r>
          </w:p>
        </w:tc>
        <w:tc>
          <w:tcPr>
            <w:tcW w:w="3669" w:type="dxa"/>
          </w:tcPr>
          <w:p w14:paraId="6F47E7CC" w14:textId="77777777" w:rsidR="006026E3" w:rsidRPr="00C132C1" w:rsidRDefault="006026E3" w:rsidP="006026E3">
            <w:pPr>
              <w:jc w:val="both"/>
            </w:pPr>
            <w:r w:rsidRPr="00C132C1">
              <w:t>Эпидемиологические особенности заболеваемости преподавателей в мире в период пандемии (литерат</w:t>
            </w:r>
            <w:bookmarkStart w:id="0" w:name="_GoBack"/>
            <w:bookmarkEnd w:id="0"/>
            <w:r w:rsidRPr="00C132C1">
              <w:t>урный обзор)</w:t>
            </w:r>
          </w:p>
        </w:tc>
        <w:tc>
          <w:tcPr>
            <w:tcW w:w="1047" w:type="dxa"/>
          </w:tcPr>
          <w:p w14:paraId="34945EBE" w14:textId="77777777" w:rsidR="006026E3" w:rsidRPr="00C132C1" w:rsidRDefault="006026E3" w:rsidP="006026E3">
            <w:pPr>
              <w:jc w:val="both"/>
            </w:pPr>
            <w:bookmarkStart w:id="1" w:name="_heading=h.765pks2cbdps" w:colFirst="0" w:colLast="0"/>
            <w:bookmarkEnd w:id="1"/>
            <w:r w:rsidRPr="00C132C1">
              <w:t xml:space="preserve">Статья </w:t>
            </w:r>
          </w:p>
        </w:tc>
        <w:tc>
          <w:tcPr>
            <w:tcW w:w="5673" w:type="dxa"/>
          </w:tcPr>
          <w:p w14:paraId="3B036C93" w14:textId="77777777" w:rsidR="006026E3" w:rsidRPr="00C132C1" w:rsidRDefault="006026E3" w:rsidP="006026E3">
            <w:pPr>
              <w:jc w:val="both"/>
            </w:pPr>
            <w:r w:rsidRPr="00C132C1">
              <w:t xml:space="preserve">Вестник </w:t>
            </w:r>
            <w:proofErr w:type="spellStart"/>
            <w:r w:rsidRPr="00C132C1">
              <w:t>КазНМУ</w:t>
            </w:r>
            <w:proofErr w:type="spellEnd"/>
            <w:r w:rsidRPr="00C132C1">
              <w:t xml:space="preserve">, №3,  2020, стр. 503-509, </w:t>
            </w:r>
            <w:hyperlink r:id="rId4">
              <w:r w:rsidRPr="00C132C1">
                <w:rPr>
                  <w:color w:val="0000FF"/>
                  <w:u w:val="single"/>
                </w:rPr>
                <w:t>kaznmu.2020.54.3.pdf</w:t>
              </w:r>
            </w:hyperlink>
          </w:p>
        </w:tc>
        <w:tc>
          <w:tcPr>
            <w:tcW w:w="1625" w:type="dxa"/>
          </w:tcPr>
          <w:p w14:paraId="0D691D2B" w14:textId="77777777" w:rsidR="006026E3" w:rsidRPr="00C132C1" w:rsidRDefault="006026E3" w:rsidP="006026E3">
            <w:pPr>
              <w:jc w:val="both"/>
            </w:pPr>
            <w:r w:rsidRPr="00C132C1">
              <w:t>6</w:t>
            </w:r>
          </w:p>
        </w:tc>
        <w:tc>
          <w:tcPr>
            <w:tcW w:w="1741" w:type="dxa"/>
          </w:tcPr>
          <w:p w14:paraId="1490C554" w14:textId="77777777" w:rsidR="006026E3" w:rsidRPr="00C132C1" w:rsidRDefault="006026E3" w:rsidP="006026E3">
            <w:pPr>
              <w:jc w:val="both"/>
            </w:pPr>
            <w:r w:rsidRPr="00C132C1">
              <w:t xml:space="preserve">А.Г. Мусаева, А.К. </w:t>
            </w:r>
            <w:proofErr w:type="spellStart"/>
            <w:r w:rsidRPr="00C132C1">
              <w:t>Изекенова</w:t>
            </w:r>
            <w:proofErr w:type="spellEnd"/>
            <w:r w:rsidRPr="00C132C1">
              <w:t xml:space="preserve">, К.Н. </w:t>
            </w:r>
            <w:proofErr w:type="spellStart"/>
            <w:r w:rsidRPr="00C132C1">
              <w:t>Алимханова</w:t>
            </w:r>
            <w:proofErr w:type="spellEnd"/>
            <w:r w:rsidRPr="00C132C1">
              <w:t xml:space="preserve">, Л.Ж. </w:t>
            </w:r>
            <w:proofErr w:type="spellStart"/>
            <w:r w:rsidRPr="00C132C1">
              <w:t>Алекешева</w:t>
            </w:r>
            <w:proofErr w:type="spellEnd"/>
            <w:r w:rsidRPr="00C132C1">
              <w:t xml:space="preserve">, Г.А. </w:t>
            </w:r>
            <w:proofErr w:type="spellStart"/>
            <w:r w:rsidRPr="00C132C1">
              <w:t>Мергенова</w:t>
            </w:r>
            <w:proofErr w:type="spellEnd"/>
            <w:r w:rsidRPr="00C132C1">
              <w:t xml:space="preserve">, В.Ю. </w:t>
            </w:r>
            <w:proofErr w:type="spellStart"/>
            <w:r w:rsidRPr="00C132C1">
              <w:t>Байсугурова</w:t>
            </w:r>
            <w:proofErr w:type="spellEnd"/>
          </w:p>
        </w:tc>
      </w:tr>
      <w:tr w:rsidR="006026E3" w:rsidRPr="00C429C5" w14:paraId="47C57FDC" w14:textId="77777777" w:rsidTr="001B2269">
        <w:tc>
          <w:tcPr>
            <w:tcW w:w="805" w:type="dxa"/>
          </w:tcPr>
          <w:p w14:paraId="36E0ED9C" w14:textId="77777777" w:rsidR="006026E3" w:rsidRPr="00C132C1" w:rsidRDefault="006026E3" w:rsidP="006026E3">
            <w:pPr>
              <w:jc w:val="both"/>
            </w:pPr>
            <w:r w:rsidRPr="00C132C1">
              <w:t>2</w:t>
            </w:r>
          </w:p>
        </w:tc>
        <w:tc>
          <w:tcPr>
            <w:tcW w:w="3669" w:type="dxa"/>
          </w:tcPr>
          <w:p w14:paraId="6E0848F2" w14:textId="77777777" w:rsidR="006026E3" w:rsidRPr="00C132C1" w:rsidRDefault="006026E3" w:rsidP="006026E3">
            <w:pPr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>Scientifically substantiated approaches to the organization of hematological care in the context of the Covid-19 pandemic: a comprehensive review</w:t>
            </w:r>
          </w:p>
        </w:tc>
        <w:tc>
          <w:tcPr>
            <w:tcW w:w="1047" w:type="dxa"/>
          </w:tcPr>
          <w:p w14:paraId="4EE34C7F" w14:textId="77777777" w:rsidR="006026E3" w:rsidRPr="00C132C1" w:rsidRDefault="006026E3" w:rsidP="006026E3">
            <w:pPr>
              <w:jc w:val="both"/>
            </w:pPr>
            <w:r w:rsidRPr="00C132C1">
              <w:t xml:space="preserve">Статья </w:t>
            </w:r>
          </w:p>
        </w:tc>
        <w:tc>
          <w:tcPr>
            <w:tcW w:w="5673" w:type="dxa"/>
          </w:tcPr>
          <w:p w14:paraId="00FA833A" w14:textId="77777777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C132C1">
              <w:t xml:space="preserve">Научно-практический журнал </w:t>
            </w:r>
            <w:proofErr w:type="spellStart"/>
            <w:r w:rsidRPr="00C132C1">
              <w:t>Фтизиопульминология</w:t>
            </w:r>
            <w:proofErr w:type="spellEnd"/>
            <w:r w:rsidRPr="00C132C1">
              <w:t>. 2023.  №1, 25-28. DOI: 10.26212/2227-1937.2023.79.70.005</w:t>
            </w:r>
          </w:p>
          <w:p w14:paraId="2588E871" w14:textId="77777777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C132C1">
              <w:rPr>
                <w:rFonts w:ascii="Cambria" w:eastAsia="Cambria" w:hAnsi="Cambria" w:cs="Cambria"/>
                <w:color w:val="000000"/>
              </w:rPr>
              <w:t xml:space="preserve"> УДК: 615.38:616-036.21-082 </w:t>
            </w:r>
          </w:p>
          <w:p w14:paraId="1049FC84" w14:textId="77777777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 w:rsidRPr="00C132C1">
              <w:rPr>
                <w:rFonts w:ascii="Cambria" w:eastAsia="Cambria" w:hAnsi="Cambria" w:cs="Cambria"/>
              </w:rPr>
              <w:t>https://journal.nncf.kz/scientifically-substantiated-approaches-to-the-organization-of-hematological-care-in-the-context-of-the-covid-19-pandemic-a-comprehensive-review/</w:t>
            </w:r>
          </w:p>
          <w:p w14:paraId="0168FB2F" w14:textId="77777777" w:rsidR="006026E3" w:rsidRPr="00C132C1" w:rsidRDefault="006026E3" w:rsidP="006026E3">
            <w:pPr>
              <w:jc w:val="both"/>
            </w:pPr>
          </w:p>
        </w:tc>
        <w:tc>
          <w:tcPr>
            <w:tcW w:w="1625" w:type="dxa"/>
          </w:tcPr>
          <w:p w14:paraId="3378DDC7" w14:textId="77777777" w:rsidR="006026E3" w:rsidRPr="00C132C1" w:rsidRDefault="006026E3" w:rsidP="006026E3">
            <w:pPr>
              <w:jc w:val="both"/>
            </w:pPr>
            <w:r w:rsidRPr="00C132C1">
              <w:t>5</w:t>
            </w:r>
          </w:p>
        </w:tc>
        <w:tc>
          <w:tcPr>
            <w:tcW w:w="1741" w:type="dxa"/>
          </w:tcPr>
          <w:p w14:paraId="3EE0F71F" w14:textId="77777777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proofErr w:type="spellStart"/>
            <w:r w:rsidRPr="00C132C1">
              <w:rPr>
                <w:lang w:val="en-US"/>
              </w:rPr>
              <w:t>Maral</w:t>
            </w:r>
            <w:proofErr w:type="spellEnd"/>
            <w:r w:rsidRPr="00C132C1">
              <w:rPr>
                <w:lang w:val="en-US"/>
              </w:rPr>
              <w:t xml:space="preserve"> A. Yerdenova1, </w:t>
            </w:r>
          </w:p>
          <w:p w14:paraId="57752319" w14:textId="77777777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proofErr w:type="spellStart"/>
            <w:r w:rsidRPr="00C132C1">
              <w:rPr>
                <w:lang w:val="en-US"/>
              </w:rPr>
              <w:t>Aigulsum</w:t>
            </w:r>
            <w:proofErr w:type="spellEnd"/>
            <w:r w:rsidRPr="00C132C1">
              <w:rPr>
                <w:lang w:val="en-US"/>
              </w:rPr>
              <w:t xml:space="preserve"> K. Izekenova1, </w:t>
            </w:r>
          </w:p>
          <w:p w14:paraId="43D050D2" w14:textId="77777777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132C1">
              <w:t>А</w:t>
            </w:r>
            <w:proofErr w:type="spellStart"/>
            <w:r w:rsidRPr="00C132C1">
              <w:rPr>
                <w:lang w:val="en-US"/>
              </w:rPr>
              <w:t>kbope</w:t>
            </w:r>
            <w:proofErr w:type="spellEnd"/>
            <w:r w:rsidRPr="00C132C1">
              <w:rPr>
                <w:lang w:val="en-US"/>
              </w:rPr>
              <w:t xml:space="preserve"> K. Myrkassymova1, </w:t>
            </w:r>
          </w:p>
          <w:p w14:paraId="29B960DB" w14:textId="77777777" w:rsidR="006026E3" w:rsidRPr="00C132C1" w:rsidRDefault="006026E3" w:rsidP="006026E3">
            <w:pPr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 xml:space="preserve">Gaukhar A. </w:t>
            </w:r>
            <w:proofErr w:type="spellStart"/>
            <w:r w:rsidRPr="00C132C1">
              <w:rPr>
                <w:lang w:val="en-US"/>
              </w:rPr>
              <w:t>Mergenova</w:t>
            </w:r>
            <w:proofErr w:type="spellEnd"/>
          </w:p>
        </w:tc>
      </w:tr>
      <w:tr w:rsidR="006026E3" w:rsidRPr="00C132C1" w14:paraId="2FDF859D" w14:textId="77777777" w:rsidTr="001B2269">
        <w:tc>
          <w:tcPr>
            <w:tcW w:w="805" w:type="dxa"/>
          </w:tcPr>
          <w:p w14:paraId="7EC6EDA4" w14:textId="77777777" w:rsidR="006026E3" w:rsidRPr="00C132C1" w:rsidRDefault="006026E3" w:rsidP="006026E3">
            <w:pPr>
              <w:jc w:val="both"/>
            </w:pPr>
            <w:r w:rsidRPr="00C132C1">
              <w:t>3</w:t>
            </w:r>
          </w:p>
        </w:tc>
        <w:tc>
          <w:tcPr>
            <w:tcW w:w="3669" w:type="dxa"/>
          </w:tcPr>
          <w:p w14:paraId="24E4022D" w14:textId="77777777" w:rsidR="00C429C5" w:rsidRPr="00C429C5" w:rsidRDefault="00C429C5" w:rsidP="00C429C5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</w:pPr>
            <w:r w:rsidRPr="00C429C5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t xml:space="preserve">Cross-sectional study of the level of public trust in various sources of </w:t>
            </w:r>
            <w:r w:rsidRPr="00C429C5">
              <w:rPr>
                <w:rFonts w:ascii="Times New Roman" w:eastAsia="Times New Roman" w:hAnsi="Times New Roman" w:cs="Times New Roman"/>
                <w:color w:val="auto"/>
                <w:lang w:val="en-US" w:eastAsia="ar-SA"/>
              </w:rPr>
              <w:lastRenderedPageBreak/>
              <w:t xml:space="preserve">information regarding COVID-19 and its association with socio-demographic characteristics and COVID-19 vaccine uptake among Kazakhstani population </w:t>
            </w:r>
          </w:p>
          <w:p w14:paraId="30979ACD" w14:textId="2F897DEB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lang w:val="en-US"/>
              </w:rPr>
            </w:pPr>
          </w:p>
        </w:tc>
        <w:tc>
          <w:tcPr>
            <w:tcW w:w="1047" w:type="dxa"/>
          </w:tcPr>
          <w:p w14:paraId="431A6571" w14:textId="77777777" w:rsidR="006026E3" w:rsidRPr="00C132C1" w:rsidRDefault="006026E3" w:rsidP="006026E3">
            <w:pPr>
              <w:jc w:val="both"/>
            </w:pPr>
            <w:r w:rsidRPr="00C132C1">
              <w:lastRenderedPageBreak/>
              <w:t xml:space="preserve">Статья </w:t>
            </w:r>
          </w:p>
        </w:tc>
        <w:tc>
          <w:tcPr>
            <w:tcW w:w="5673" w:type="dxa"/>
          </w:tcPr>
          <w:p w14:paraId="66B27804" w14:textId="77777777" w:rsidR="006026E3" w:rsidRPr="00C132C1" w:rsidRDefault="006026E3" w:rsidP="006026E3">
            <w:pPr>
              <w:rPr>
                <w:lang w:val="en-US"/>
              </w:rPr>
            </w:pPr>
            <w:r w:rsidRPr="00C132C1">
              <w:t>Наука</w:t>
            </w:r>
            <w:r w:rsidRPr="00C132C1">
              <w:rPr>
                <w:lang w:val="en-US"/>
              </w:rPr>
              <w:t xml:space="preserve"> </w:t>
            </w:r>
            <w:r w:rsidRPr="00C132C1">
              <w:t>и</w:t>
            </w:r>
            <w:r w:rsidRPr="00C132C1">
              <w:rPr>
                <w:lang w:val="en-US"/>
              </w:rPr>
              <w:t xml:space="preserve"> </w:t>
            </w:r>
            <w:r w:rsidRPr="00C132C1">
              <w:t>Здравоохранение</w:t>
            </w:r>
            <w:r w:rsidRPr="00C132C1">
              <w:rPr>
                <w:lang w:val="en-US"/>
              </w:rPr>
              <w:t xml:space="preserve">, 2023. (Vol. 25) № 4, </w:t>
            </w:r>
            <w:r w:rsidRPr="00C132C1">
              <w:t>С</w:t>
            </w:r>
            <w:r w:rsidRPr="00C132C1">
              <w:rPr>
                <w:lang w:val="en-US"/>
              </w:rPr>
              <w:t xml:space="preserve">. 24-32 Accepted: 22 August 2023 / Published online: 31 </w:t>
            </w:r>
            <w:r w:rsidRPr="00C132C1">
              <w:rPr>
                <w:lang w:val="en-US"/>
              </w:rPr>
              <w:lastRenderedPageBreak/>
              <w:t>August 2023 DOI 10.34689/SH.2023.25.4.003 UDC 615.371:578.834.1(574)</w:t>
            </w:r>
          </w:p>
          <w:p w14:paraId="67B314BB" w14:textId="0A596C40" w:rsidR="006026E3" w:rsidRPr="00C132C1" w:rsidRDefault="00C429C5" w:rsidP="006026E3">
            <w:pPr>
              <w:rPr>
                <w:lang w:val="en-US"/>
              </w:rPr>
            </w:pPr>
            <w:r w:rsidRPr="00C429C5">
              <w:rPr>
                <w:lang w:val="en-US"/>
              </w:rPr>
              <w:t>https://newjournal.ssmu.kz/upload/iblock/83e/980mgezipvnelap77hwvbbu3h1xesvzv/_-_-_4_25_2023_11.12.2023.pdf</w:t>
            </w:r>
          </w:p>
        </w:tc>
        <w:tc>
          <w:tcPr>
            <w:tcW w:w="1625" w:type="dxa"/>
          </w:tcPr>
          <w:p w14:paraId="5C2F3D9F" w14:textId="77777777" w:rsidR="006026E3" w:rsidRPr="00C132C1" w:rsidRDefault="006026E3" w:rsidP="006026E3">
            <w:pPr>
              <w:jc w:val="both"/>
            </w:pPr>
            <w:r w:rsidRPr="00C132C1">
              <w:lastRenderedPageBreak/>
              <w:t>8</w:t>
            </w:r>
          </w:p>
        </w:tc>
        <w:tc>
          <w:tcPr>
            <w:tcW w:w="1741" w:type="dxa"/>
          </w:tcPr>
          <w:p w14:paraId="1B5BE7FD" w14:textId="77777777" w:rsidR="006026E3" w:rsidRPr="00C132C1" w:rsidRDefault="006026E3" w:rsidP="00602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132C1">
              <w:t>А</w:t>
            </w:r>
            <w:proofErr w:type="spellStart"/>
            <w:r w:rsidRPr="00C132C1">
              <w:rPr>
                <w:lang w:val="en-US"/>
              </w:rPr>
              <w:t>ssel</w:t>
            </w:r>
            <w:proofErr w:type="spellEnd"/>
            <w:r w:rsidRPr="00C132C1">
              <w:t xml:space="preserve"> Е. </w:t>
            </w:r>
            <w:proofErr w:type="spellStart"/>
            <w:r w:rsidRPr="00C132C1">
              <w:rPr>
                <w:lang w:val="en-US"/>
              </w:rPr>
              <w:t>Bukharbayeva</w:t>
            </w:r>
            <w:proofErr w:type="spellEnd"/>
            <w:r w:rsidRPr="00C132C1">
              <w:t>1</w:t>
            </w:r>
            <w:r w:rsidRPr="00C132C1">
              <w:lastRenderedPageBreak/>
              <w:t>, А</w:t>
            </w:r>
            <w:proofErr w:type="spellStart"/>
            <w:r w:rsidRPr="00C132C1">
              <w:rPr>
                <w:lang w:val="en-US"/>
              </w:rPr>
              <w:t>kbope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K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Myrkassymova</w:t>
            </w:r>
            <w:proofErr w:type="spellEnd"/>
            <w:r w:rsidRPr="00C132C1">
              <w:t xml:space="preserve">1, </w:t>
            </w:r>
            <w:proofErr w:type="spellStart"/>
            <w:r w:rsidRPr="00C132C1">
              <w:rPr>
                <w:lang w:val="en-US"/>
              </w:rPr>
              <w:t>Balnur</w:t>
            </w:r>
            <w:proofErr w:type="spellEnd"/>
            <w:r w:rsidRPr="00C132C1">
              <w:t xml:space="preserve"> А. </w:t>
            </w:r>
            <w:proofErr w:type="spellStart"/>
            <w:r w:rsidRPr="00C132C1">
              <w:rPr>
                <w:lang w:val="en-US"/>
              </w:rPr>
              <w:t>Iskakova</w:t>
            </w:r>
            <w:proofErr w:type="spellEnd"/>
            <w:r w:rsidRPr="00C132C1">
              <w:t>1, А</w:t>
            </w:r>
            <w:proofErr w:type="spellStart"/>
            <w:r w:rsidRPr="00C132C1">
              <w:rPr>
                <w:lang w:val="en-US"/>
              </w:rPr>
              <w:t>igulsum</w:t>
            </w:r>
            <w:proofErr w:type="spellEnd"/>
            <w:r w:rsidRPr="00C132C1">
              <w:t xml:space="preserve"> К. </w:t>
            </w:r>
            <w:proofErr w:type="spellStart"/>
            <w:r w:rsidRPr="00C132C1">
              <w:rPr>
                <w:lang w:val="en-US"/>
              </w:rPr>
              <w:t>Izekenova</w:t>
            </w:r>
            <w:proofErr w:type="spellEnd"/>
            <w:r w:rsidRPr="00C132C1">
              <w:t xml:space="preserve">1, </w:t>
            </w:r>
            <w:proofErr w:type="spellStart"/>
            <w:r w:rsidRPr="00C132C1">
              <w:rPr>
                <w:lang w:val="en-US"/>
              </w:rPr>
              <w:t>Lyailya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Z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Alekesheva</w:t>
            </w:r>
            <w:proofErr w:type="spellEnd"/>
            <w:r w:rsidRPr="00C132C1">
              <w:t>1, А</w:t>
            </w:r>
            <w:proofErr w:type="spellStart"/>
            <w:r w:rsidRPr="00C132C1">
              <w:rPr>
                <w:lang w:val="en-US"/>
              </w:rPr>
              <w:t>ssel</w:t>
            </w:r>
            <w:proofErr w:type="spellEnd"/>
            <w:r w:rsidRPr="00C132C1">
              <w:t xml:space="preserve"> К. </w:t>
            </w:r>
            <w:proofErr w:type="spellStart"/>
            <w:r w:rsidRPr="00C132C1">
              <w:rPr>
                <w:lang w:val="en-US"/>
              </w:rPr>
              <w:t>Izekenova</w:t>
            </w:r>
            <w:proofErr w:type="spellEnd"/>
            <w:r w:rsidRPr="00C132C1">
              <w:t>2, М</w:t>
            </w:r>
            <w:proofErr w:type="spellStart"/>
            <w:r w:rsidRPr="00C132C1">
              <w:rPr>
                <w:lang w:val="en-US"/>
              </w:rPr>
              <w:t>aral</w:t>
            </w:r>
            <w:proofErr w:type="spellEnd"/>
            <w:r w:rsidRPr="00C132C1">
              <w:t xml:space="preserve"> А. </w:t>
            </w:r>
            <w:proofErr w:type="spellStart"/>
            <w:r w:rsidRPr="00C132C1">
              <w:rPr>
                <w:lang w:val="en-US"/>
              </w:rPr>
              <w:t>Yerdenova</w:t>
            </w:r>
            <w:proofErr w:type="spellEnd"/>
            <w:r w:rsidRPr="00C132C1">
              <w:t xml:space="preserve">1, </w:t>
            </w:r>
            <w:proofErr w:type="spellStart"/>
            <w:r w:rsidRPr="00C132C1">
              <w:rPr>
                <w:lang w:val="en-US"/>
              </w:rPr>
              <w:t>Baurzhan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S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Zhussupov</w:t>
            </w:r>
            <w:proofErr w:type="spellEnd"/>
            <w:r w:rsidRPr="00C132C1">
              <w:t>1, К</w:t>
            </w:r>
            <w:proofErr w:type="spellStart"/>
            <w:r w:rsidRPr="00C132C1">
              <w:rPr>
                <w:lang w:val="en-US"/>
              </w:rPr>
              <w:t>uanysh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B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Karibayev</w:t>
            </w:r>
            <w:proofErr w:type="spellEnd"/>
            <w:r w:rsidRPr="00C132C1">
              <w:t xml:space="preserve">1, </w:t>
            </w:r>
            <w:proofErr w:type="spellStart"/>
            <w:r w:rsidRPr="00C132C1">
              <w:rPr>
                <w:lang w:val="en-US"/>
              </w:rPr>
              <w:t>Aigul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A</w:t>
            </w:r>
            <w:r w:rsidRPr="00C132C1">
              <w:t xml:space="preserve">. </w:t>
            </w:r>
            <w:r w:rsidRPr="00C132C1">
              <w:rPr>
                <w:lang w:val="en-US"/>
              </w:rPr>
              <w:t>Assen</w:t>
            </w:r>
            <w:r w:rsidRPr="00C132C1">
              <w:t xml:space="preserve">⁴, </w:t>
            </w:r>
            <w:proofErr w:type="spellStart"/>
            <w:r w:rsidRPr="00C132C1">
              <w:rPr>
                <w:lang w:val="en-US"/>
              </w:rPr>
              <w:t>Lyazzat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B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Amirova</w:t>
            </w:r>
            <w:proofErr w:type="spellEnd"/>
            <w:r w:rsidRPr="00C132C1">
              <w:t xml:space="preserve">⁴, </w:t>
            </w:r>
            <w:proofErr w:type="spellStart"/>
            <w:r w:rsidRPr="00C132C1">
              <w:rPr>
                <w:lang w:val="en-US"/>
              </w:rPr>
              <w:t>Sarkhytkul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K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Musrepova</w:t>
            </w:r>
            <w:proofErr w:type="spellEnd"/>
            <w:r w:rsidRPr="00C132C1">
              <w:t xml:space="preserve">⁴, 7 </w:t>
            </w:r>
            <w:r w:rsidRPr="00C132C1">
              <w:rPr>
                <w:lang w:val="en-US"/>
              </w:rPr>
              <w:t>Gaukhar</w:t>
            </w:r>
            <w:r w:rsidRPr="00C132C1">
              <w:t xml:space="preserve"> А. </w:t>
            </w:r>
            <w:proofErr w:type="spellStart"/>
            <w:r w:rsidRPr="00C132C1">
              <w:rPr>
                <w:lang w:val="en-US"/>
              </w:rPr>
              <w:t>Mergenova</w:t>
            </w:r>
            <w:proofErr w:type="spellEnd"/>
            <w:r w:rsidRPr="00C132C1">
              <w:t>1,3,</w:t>
            </w:r>
          </w:p>
        </w:tc>
      </w:tr>
      <w:tr w:rsidR="006026E3" w:rsidRPr="00C429C5" w14:paraId="3D2D6060" w14:textId="77777777" w:rsidTr="001B2269">
        <w:tc>
          <w:tcPr>
            <w:tcW w:w="805" w:type="dxa"/>
          </w:tcPr>
          <w:p w14:paraId="2D15B46C" w14:textId="77777777" w:rsidR="006026E3" w:rsidRPr="00C132C1" w:rsidRDefault="006026E3" w:rsidP="006026E3">
            <w:pPr>
              <w:jc w:val="both"/>
            </w:pPr>
            <w:r w:rsidRPr="00C132C1">
              <w:lastRenderedPageBreak/>
              <w:t>4</w:t>
            </w:r>
          </w:p>
        </w:tc>
        <w:tc>
          <w:tcPr>
            <w:tcW w:w="3669" w:type="dxa"/>
          </w:tcPr>
          <w:p w14:paraId="34B76BA7" w14:textId="77777777" w:rsidR="006026E3" w:rsidRPr="00C132C1" w:rsidRDefault="006026E3" w:rsidP="006026E3">
            <w:pPr>
              <w:jc w:val="both"/>
              <w:rPr>
                <w:rFonts w:ascii="Cambria" w:eastAsia="Cambria" w:hAnsi="Cambria" w:cs="Cambria"/>
                <w:color w:val="000000"/>
              </w:rPr>
            </w:pPr>
            <w:r w:rsidRPr="00C132C1">
              <w:t xml:space="preserve">Оценка доверия населения Казахстана к источникам информации в условиях пандемии COVID-19.   </w:t>
            </w:r>
          </w:p>
        </w:tc>
        <w:tc>
          <w:tcPr>
            <w:tcW w:w="1047" w:type="dxa"/>
          </w:tcPr>
          <w:p w14:paraId="7BA9A607" w14:textId="77777777" w:rsidR="006026E3" w:rsidRPr="00C132C1" w:rsidRDefault="006026E3" w:rsidP="006026E3">
            <w:pPr>
              <w:jc w:val="both"/>
            </w:pPr>
            <w:r w:rsidRPr="00C132C1">
              <w:t>Статья</w:t>
            </w:r>
          </w:p>
        </w:tc>
        <w:tc>
          <w:tcPr>
            <w:tcW w:w="5673" w:type="dxa"/>
          </w:tcPr>
          <w:p w14:paraId="36535BDF" w14:textId="77777777" w:rsidR="006026E3" w:rsidRPr="00C132C1" w:rsidRDefault="006026E3" w:rsidP="006026E3">
            <w:pPr>
              <w:jc w:val="both"/>
              <w:rPr>
                <w:lang w:val="en-US"/>
              </w:rPr>
            </w:pPr>
            <w:r w:rsidRPr="00C132C1">
              <w:t>Наука</w:t>
            </w:r>
            <w:r w:rsidRPr="00C132C1">
              <w:rPr>
                <w:lang w:val="en-US"/>
              </w:rPr>
              <w:t xml:space="preserve"> </w:t>
            </w:r>
            <w:r w:rsidRPr="00C132C1">
              <w:t>и</w:t>
            </w:r>
            <w:r w:rsidRPr="00C132C1">
              <w:rPr>
                <w:lang w:val="en-US"/>
              </w:rPr>
              <w:t xml:space="preserve"> </w:t>
            </w:r>
            <w:r w:rsidRPr="00C132C1">
              <w:t>здравоохранение</w:t>
            </w:r>
            <w:r w:rsidRPr="00C132C1">
              <w:rPr>
                <w:lang w:val="en-US"/>
              </w:rPr>
              <w:t>, 2022</w:t>
            </w:r>
          </w:p>
          <w:p w14:paraId="36F84145" w14:textId="77777777" w:rsidR="006026E3" w:rsidRPr="00C132C1" w:rsidRDefault="006026E3" w:rsidP="006026E3">
            <w:pPr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>Received: 1 March 2022 / Accepted: 13 April 2022 / Published online: 30 April 2022</w:t>
            </w:r>
          </w:p>
          <w:p w14:paraId="6CECC3F0" w14:textId="77777777" w:rsidR="006026E3" w:rsidRPr="00C132C1" w:rsidRDefault="006026E3" w:rsidP="006026E3">
            <w:pPr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>DOI 10.34689/SH.2021.24.2.002</w:t>
            </w:r>
          </w:p>
          <w:p w14:paraId="5225C027" w14:textId="77777777" w:rsidR="006026E3" w:rsidRPr="00C132C1" w:rsidRDefault="006026E3" w:rsidP="006026E3">
            <w:pPr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>UDC 616-036.22+004.4(574)</w:t>
            </w:r>
          </w:p>
          <w:p w14:paraId="0D497CA6" w14:textId="77777777" w:rsidR="006026E3" w:rsidRPr="00C132C1" w:rsidRDefault="006026E3" w:rsidP="006026E3">
            <w:pPr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>https://newjournal.ssmu.kz/en/publication/467/2022-2-23-24/</w:t>
            </w:r>
          </w:p>
        </w:tc>
        <w:tc>
          <w:tcPr>
            <w:tcW w:w="1625" w:type="dxa"/>
          </w:tcPr>
          <w:p w14:paraId="573FB608" w14:textId="77777777" w:rsidR="006026E3" w:rsidRPr="00C132C1" w:rsidRDefault="006026E3" w:rsidP="006026E3">
            <w:pPr>
              <w:jc w:val="both"/>
            </w:pPr>
            <w:r w:rsidRPr="00C132C1">
              <w:t>6</w:t>
            </w:r>
          </w:p>
        </w:tc>
        <w:tc>
          <w:tcPr>
            <w:tcW w:w="1741" w:type="dxa"/>
          </w:tcPr>
          <w:p w14:paraId="423746EB" w14:textId="77777777" w:rsidR="006026E3" w:rsidRPr="00C132C1" w:rsidRDefault="006026E3" w:rsidP="006026E3">
            <w:r w:rsidRPr="00C132C1">
              <w:t>А</w:t>
            </w:r>
            <w:proofErr w:type="spellStart"/>
            <w:r w:rsidRPr="00C132C1">
              <w:rPr>
                <w:lang w:val="en-US"/>
              </w:rPr>
              <w:t>igulsym</w:t>
            </w:r>
            <w:proofErr w:type="spellEnd"/>
            <w:r w:rsidRPr="00C132C1">
              <w:t xml:space="preserve"> К. </w:t>
            </w:r>
            <w:proofErr w:type="spellStart"/>
            <w:r w:rsidRPr="00C132C1">
              <w:rPr>
                <w:lang w:val="en-US"/>
              </w:rPr>
              <w:t>Izekenova</w:t>
            </w:r>
            <w:proofErr w:type="spellEnd"/>
            <w:r w:rsidRPr="00C132C1">
              <w:t xml:space="preserve"> 1, </w:t>
            </w:r>
          </w:p>
          <w:p w14:paraId="5DA8826E" w14:textId="77777777" w:rsidR="006026E3" w:rsidRPr="00C132C1" w:rsidRDefault="006026E3" w:rsidP="006026E3">
            <w:r w:rsidRPr="00C132C1">
              <w:t>А</w:t>
            </w:r>
            <w:proofErr w:type="spellStart"/>
            <w:r w:rsidRPr="00C132C1">
              <w:rPr>
                <w:lang w:val="en-US"/>
              </w:rPr>
              <w:t>ssel</w:t>
            </w:r>
            <w:proofErr w:type="spellEnd"/>
            <w:r w:rsidRPr="00C132C1">
              <w:t xml:space="preserve"> Е. </w:t>
            </w:r>
            <w:proofErr w:type="spellStart"/>
            <w:r w:rsidRPr="00C132C1">
              <w:rPr>
                <w:lang w:val="en-US"/>
              </w:rPr>
              <w:t>Bukharbayeva</w:t>
            </w:r>
            <w:proofErr w:type="spellEnd"/>
            <w:r w:rsidRPr="00C132C1">
              <w:t xml:space="preserve"> 1, </w:t>
            </w:r>
            <w:proofErr w:type="spellStart"/>
            <w:r w:rsidRPr="00C132C1">
              <w:rPr>
                <w:lang w:val="en-US"/>
              </w:rPr>
              <w:t>Baurzhan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S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Zhussupov</w:t>
            </w:r>
            <w:proofErr w:type="spellEnd"/>
            <w:r w:rsidRPr="00C132C1">
              <w:t xml:space="preserve"> 2, </w:t>
            </w:r>
            <w:proofErr w:type="spellStart"/>
            <w:r w:rsidRPr="00C132C1">
              <w:rPr>
                <w:lang w:val="en-US"/>
              </w:rPr>
              <w:t>Lyailya</w:t>
            </w:r>
            <w:proofErr w:type="spellEnd"/>
            <w:r w:rsidRPr="00C132C1">
              <w:t xml:space="preserve"> </w:t>
            </w:r>
            <w:r w:rsidRPr="00C132C1">
              <w:rPr>
                <w:lang w:val="en-US"/>
              </w:rPr>
              <w:t>Z</w:t>
            </w:r>
            <w:r w:rsidRPr="00C132C1">
              <w:t xml:space="preserve">. </w:t>
            </w:r>
            <w:proofErr w:type="spellStart"/>
            <w:r w:rsidRPr="00C132C1">
              <w:rPr>
                <w:lang w:val="en-US"/>
              </w:rPr>
              <w:t>Alekesheva</w:t>
            </w:r>
            <w:proofErr w:type="spellEnd"/>
            <w:r w:rsidRPr="00C132C1">
              <w:t xml:space="preserve"> 1, </w:t>
            </w:r>
            <w:r w:rsidRPr="00C132C1">
              <w:lastRenderedPageBreak/>
              <w:t>М</w:t>
            </w:r>
            <w:proofErr w:type="spellStart"/>
            <w:r w:rsidRPr="00C132C1">
              <w:rPr>
                <w:lang w:val="en-US"/>
              </w:rPr>
              <w:t>aral</w:t>
            </w:r>
            <w:proofErr w:type="spellEnd"/>
            <w:r w:rsidRPr="00C132C1">
              <w:t xml:space="preserve"> А. </w:t>
            </w:r>
            <w:proofErr w:type="spellStart"/>
            <w:r w:rsidRPr="00C132C1">
              <w:rPr>
                <w:lang w:val="en-US"/>
              </w:rPr>
              <w:t>Erdenova</w:t>
            </w:r>
            <w:proofErr w:type="spellEnd"/>
            <w:r w:rsidRPr="00C132C1">
              <w:t xml:space="preserve"> 1, </w:t>
            </w:r>
          </w:p>
          <w:p w14:paraId="24A0A6BB" w14:textId="77777777" w:rsidR="006026E3" w:rsidRPr="00C132C1" w:rsidRDefault="006026E3" w:rsidP="006026E3">
            <w:pPr>
              <w:rPr>
                <w:lang w:val="en-US"/>
              </w:rPr>
            </w:pPr>
            <w:proofErr w:type="spellStart"/>
            <w:r w:rsidRPr="00C132C1">
              <w:rPr>
                <w:lang w:val="en-US"/>
              </w:rPr>
              <w:t>Balnur</w:t>
            </w:r>
            <w:proofErr w:type="spellEnd"/>
            <w:r w:rsidRPr="00C132C1">
              <w:rPr>
                <w:lang w:val="en-US"/>
              </w:rPr>
              <w:t xml:space="preserve"> </w:t>
            </w:r>
            <w:r w:rsidRPr="00C132C1">
              <w:t>А</w:t>
            </w:r>
            <w:r w:rsidRPr="00C132C1">
              <w:rPr>
                <w:lang w:val="en-US"/>
              </w:rPr>
              <w:t xml:space="preserve">. </w:t>
            </w:r>
            <w:proofErr w:type="spellStart"/>
            <w:r w:rsidRPr="00C132C1">
              <w:rPr>
                <w:lang w:val="en-US"/>
              </w:rPr>
              <w:t>Iskakova</w:t>
            </w:r>
            <w:proofErr w:type="spellEnd"/>
            <w:r w:rsidRPr="00C132C1">
              <w:rPr>
                <w:lang w:val="en-US"/>
              </w:rPr>
              <w:t xml:space="preserve"> 1, </w:t>
            </w:r>
            <w:r w:rsidRPr="00C132C1">
              <w:t>А</w:t>
            </w:r>
            <w:proofErr w:type="spellStart"/>
            <w:r w:rsidRPr="00C132C1">
              <w:rPr>
                <w:lang w:val="en-US"/>
              </w:rPr>
              <w:t>kbope</w:t>
            </w:r>
            <w:proofErr w:type="spellEnd"/>
            <w:r w:rsidRPr="00C132C1">
              <w:rPr>
                <w:lang w:val="en-US"/>
              </w:rPr>
              <w:t xml:space="preserve"> K. </w:t>
            </w:r>
            <w:proofErr w:type="spellStart"/>
            <w:r w:rsidRPr="00C132C1">
              <w:rPr>
                <w:lang w:val="en-US"/>
              </w:rPr>
              <w:t>Myrkassymova</w:t>
            </w:r>
            <w:proofErr w:type="spellEnd"/>
            <w:r w:rsidRPr="00C132C1">
              <w:rPr>
                <w:lang w:val="en-US"/>
              </w:rPr>
              <w:t xml:space="preserve"> 1, </w:t>
            </w:r>
          </w:p>
          <w:p w14:paraId="42291592" w14:textId="77777777" w:rsidR="006026E3" w:rsidRPr="00C132C1" w:rsidRDefault="006026E3" w:rsidP="006026E3">
            <w:pPr>
              <w:rPr>
                <w:lang w:val="en-US"/>
              </w:rPr>
            </w:pPr>
            <w:r w:rsidRPr="00C132C1">
              <w:t>А</w:t>
            </w:r>
            <w:proofErr w:type="spellStart"/>
            <w:r w:rsidRPr="00C132C1">
              <w:rPr>
                <w:lang w:val="en-US"/>
              </w:rPr>
              <w:t>ssel</w:t>
            </w:r>
            <w:proofErr w:type="spellEnd"/>
            <w:r w:rsidRPr="00C132C1">
              <w:rPr>
                <w:lang w:val="en-US"/>
              </w:rPr>
              <w:t xml:space="preserve"> </w:t>
            </w:r>
            <w:r w:rsidRPr="00C132C1">
              <w:t>К</w:t>
            </w:r>
            <w:r w:rsidRPr="00C132C1">
              <w:rPr>
                <w:lang w:val="en-US"/>
              </w:rPr>
              <w:t xml:space="preserve">. </w:t>
            </w:r>
            <w:proofErr w:type="spellStart"/>
            <w:r w:rsidRPr="00C132C1">
              <w:rPr>
                <w:lang w:val="en-US"/>
              </w:rPr>
              <w:t>Izekenova</w:t>
            </w:r>
            <w:proofErr w:type="spellEnd"/>
            <w:r w:rsidRPr="00C132C1">
              <w:rPr>
                <w:lang w:val="en-US"/>
              </w:rPr>
              <w:t xml:space="preserve"> 3, </w:t>
            </w:r>
            <w:r w:rsidRPr="00C132C1">
              <w:t>К</w:t>
            </w:r>
            <w:proofErr w:type="spellStart"/>
            <w:r w:rsidRPr="00C132C1">
              <w:rPr>
                <w:lang w:val="en-US"/>
              </w:rPr>
              <w:t>uanysh</w:t>
            </w:r>
            <w:proofErr w:type="spellEnd"/>
            <w:r w:rsidRPr="00C132C1">
              <w:rPr>
                <w:lang w:val="en-US"/>
              </w:rPr>
              <w:t xml:space="preserve"> B. </w:t>
            </w:r>
            <w:proofErr w:type="spellStart"/>
            <w:r w:rsidRPr="00C132C1">
              <w:rPr>
                <w:lang w:val="en-US"/>
              </w:rPr>
              <w:t>Karibayev</w:t>
            </w:r>
            <w:proofErr w:type="spellEnd"/>
            <w:r w:rsidRPr="00C132C1">
              <w:rPr>
                <w:lang w:val="en-US"/>
              </w:rPr>
              <w:t xml:space="preserve"> 1 Gaukhar </w:t>
            </w:r>
            <w:r w:rsidRPr="00C132C1">
              <w:t>А</w:t>
            </w:r>
            <w:r w:rsidRPr="00C132C1">
              <w:rPr>
                <w:lang w:val="en-US"/>
              </w:rPr>
              <w:t xml:space="preserve">. </w:t>
            </w:r>
            <w:proofErr w:type="spellStart"/>
            <w:r w:rsidRPr="00C132C1">
              <w:rPr>
                <w:lang w:val="en-US"/>
              </w:rPr>
              <w:t>Mergenova</w:t>
            </w:r>
            <w:proofErr w:type="spellEnd"/>
          </w:p>
        </w:tc>
      </w:tr>
      <w:tr w:rsidR="006026E3" w:rsidRPr="00C132C1" w14:paraId="042D9B2A" w14:textId="77777777" w:rsidTr="001B2269">
        <w:tc>
          <w:tcPr>
            <w:tcW w:w="14560" w:type="dxa"/>
            <w:gridSpan w:val="6"/>
          </w:tcPr>
          <w:p w14:paraId="25A69EFA" w14:textId="554426CD" w:rsidR="006026E3" w:rsidRPr="00C132C1" w:rsidRDefault="006026E3" w:rsidP="006026E3">
            <w:r w:rsidRPr="00C132C1">
              <w:lastRenderedPageBreak/>
              <w:t xml:space="preserve">Список научных публикаций </w:t>
            </w:r>
            <w:proofErr w:type="spellStart"/>
            <w:r w:rsidRPr="00C132C1">
              <w:t>Мергеновой</w:t>
            </w:r>
            <w:proofErr w:type="spellEnd"/>
            <w:r w:rsidRPr="00C132C1">
              <w:t xml:space="preserve"> Г. А., журналах, входящих в 3 квартиль по данным </w:t>
            </w:r>
            <w:proofErr w:type="spellStart"/>
            <w:r w:rsidRPr="00C132C1">
              <w:t>Journal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Citation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Reports</w:t>
            </w:r>
            <w:proofErr w:type="spellEnd"/>
            <w:r w:rsidRPr="00C132C1">
              <w:t xml:space="preserve"> (</w:t>
            </w:r>
            <w:proofErr w:type="spellStart"/>
            <w:r w:rsidRPr="00C132C1">
              <w:t>Жорнал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Цитэйшэн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Репортс</w:t>
            </w:r>
            <w:proofErr w:type="spellEnd"/>
            <w:r w:rsidRPr="00C132C1">
              <w:t xml:space="preserve">) компании </w:t>
            </w:r>
            <w:proofErr w:type="spellStart"/>
            <w:r w:rsidRPr="00C132C1">
              <w:t>Clarivate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Analytics</w:t>
            </w:r>
            <w:proofErr w:type="spellEnd"/>
            <w:r w:rsidRPr="00C132C1">
              <w:t xml:space="preserve"> (</w:t>
            </w:r>
            <w:proofErr w:type="spellStart"/>
            <w:r w:rsidRPr="00C132C1">
              <w:t>Кларивэйт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Аналитикс</w:t>
            </w:r>
            <w:proofErr w:type="spellEnd"/>
            <w:r w:rsidRPr="00C132C1">
              <w:t xml:space="preserve">) или имеющих в базе данных </w:t>
            </w:r>
            <w:proofErr w:type="spellStart"/>
            <w:r w:rsidRPr="00C132C1">
              <w:t>Scopus</w:t>
            </w:r>
            <w:proofErr w:type="spellEnd"/>
            <w:r w:rsidRPr="00C132C1">
              <w:t xml:space="preserve"> (</w:t>
            </w:r>
            <w:proofErr w:type="spellStart"/>
            <w:r w:rsidRPr="00C132C1">
              <w:t>Скопус</w:t>
            </w:r>
            <w:proofErr w:type="spellEnd"/>
            <w:r w:rsidRPr="00C132C1">
              <w:t xml:space="preserve">) показатель </w:t>
            </w:r>
            <w:proofErr w:type="spellStart"/>
            <w:r w:rsidRPr="00C132C1">
              <w:t>процентиль</w:t>
            </w:r>
            <w:proofErr w:type="spellEnd"/>
            <w:r w:rsidRPr="00C132C1">
              <w:t xml:space="preserve"> по </w:t>
            </w:r>
            <w:proofErr w:type="spellStart"/>
            <w:r w:rsidRPr="00C132C1">
              <w:t>CiteScore</w:t>
            </w:r>
            <w:proofErr w:type="spellEnd"/>
            <w:r w:rsidRPr="00C132C1">
              <w:t xml:space="preserve"> (</w:t>
            </w:r>
            <w:proofErr w:type="spellStart"/>
            <w:r w:rsidRPr="00C132C1">
              <w:t>СайтСкор</w:t>
            </w:r>
            <w:proofErr w:type="spellEnd"/>
            <w:r w:rsidRPr="00C132C1">
              <w:t>) не менее 35 хотя бы по одной из научных областей</w:t>
            </w:r>
            <w:r w:rsidR="007C39BA" w:rsidRPr="00C132C1">
              <w:t>, замещающие 6 статей, опубликованных в 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6026E3" w:rsidRPr="00C429C5" w14:paraId="711A0AEB" w14:textId="77777777" w:rsidTr="001B2269">
        <w:tc>
          <w:tcPr>
            <w:tcW w:w="805" w:type="dxa"/>
          </w:tcPr>
          <w:p w14:paraId="64A65287" w14:textId="00332F90" w:rsidR="006026E3" w:rsidRPr="00C132C1" w:rsidRDefault="00655789" w:rsidP="006026E3">
            <w:pPr>
              <w:rPr>
                <w:lang w:val="en-US"/>
              </w:rPr>
            </w:pPr>
            <w:r w:rsidRPr="00C132C1">
              <w:rPr>
                <w:lang w:val="en-US"/>
              </w:rPr>
              <w:t>1</w:t>
            </w:r>
          </w:p>
        </w:tc>
        <w:tc>
          <w:tcPr>
            <w:tcW w:w="3669" w:type="dxa"/>
          </w:tcPr>
          <w:p w14:paraId="5BB8EEB1" w14:textId="77777777" w:rsidR="006026E3" w:rsidRPr="00C132C1" w:rsidRDefault="006026E3" w:rsidP="006026E3">
            <w:pPr>
              <w:pStyle w:val="2"/>
              <w:keepNext w:val="0"/>
              <w:keepLines w:val="0"/>
              <w:shd w:val="clear" w:color="auto" w:fill="FFFFFF"/>
              <w:spacing w:before="0" w:after="0" w:line="276" w:lineRule="auto"/>
              <w:ind w:left="100"/>
              <w:jc w:val="both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C132C1">
              <w:rPr>
                <w:b w:val="0"/>
                <w:sz w:val="24"/>
                <w:szCs w:val="24"/>
                <w:lang w:val="en-US"/>
              </w:rPr>
              <w:t>Impact of multi-level factors and partner characteristics on antiretroviral therapy adherence and access to HIV care during the COVID-19 pandemic</w:t>
            </w:r>
          </w:p>
          <w:p w14:paraId="60A9DA7C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 xml:space="preserve"> </w:t>
            </w:r>
          </w:p>
        </w:tc>
        <w:tc>
          <w:tcPr>
            <w:tcW w:w="1047" w:type="dxa"/>
          </w:tcPr>
          <w:p w14:paraId="6F2FAD3F" w14:textId="77777777" w:rsidR="006026E3" w:rsidRPr="00C132C1" w:rsidRDefault="006026E3" w:rsidP="006026E3">
            <w:r w:rsidRPr="00C132C1">
              <w:t>Статья</w:t>
            </w:r>
          </w:p>
        </w:tc>
        <w:tc>
          <w:tcPr>
            <w:tcW w:w="5673" w:type="dxa"/>
          </w:tcPr>
          <w:p w14:paraId="131640CD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color w:val="212121"/>
              </w:rPr>
            </w:pPr>
            <w:r w:rsidRPr="00C132C1">
              <w:rPr>
                <w:color w:val="212121"/>
                <w:lang w:val="en-US"/>
              </w:rPr>
              <w:t xml:space="preserve">Int J STD AIDS. 2025 Mar 28:9564624251329626. </w:t>
            </w:r>
            <w:proofErr w:type="spellStart"/>
            <w:r w:rsidRPr="00C132C1">
              <w:rPr>
                <w:color w:val="212121"/>
                <w:lang w:val="en-US"/>
              </w:rPr>
              <w:t>doi</w:t>
            </w:r>
            <w:proofErr w:type="spellEnd"/>
            <w:r w:rsidRPr="00C132C1">
              <w:rPr>
                <w:color w:val="212121"/>
                <w:lang w:val="en-US"/>
              </w:rPr>
              <w:t xml:space="preserve">: 10.1177/09564624251329626. </w:t>
            </w:r>
            <w:proofErr w:type="spellStart"/>
            <w:r w:rsidRPr="00C132C1">
              <w:rPr>
                <w:color w:val="212121"/>
              </w:rPr>
              <w:t>Epub</w:t>
            </w:r>
            <w:proofErr w:type="spellEnd"/>
            <w:r w:rsidRPr="00C132C1">
              <w:rPr>
                <w:color w:val="212121"/>
              </w:rPr>
              <w:t xml:space="preserve"> </w:t>
            </w:r>
            <w:proofErr w:type="spellStart"/>
            <w:r w:rsidRPr="00C132C1">
              <w:rPr>
                <w:color w:val="212121"/>
              </w:rPr>
              <w:t>ahead</w:t>
            </w:r>
            <w:proofErr w:type="spellEnd"/>
            <w:r w:rsidRPr="00C132C1">
              <w:rPr>
                <w:color w:val="212121"/>
              </w:rPr>
              <w:t xml:space="preserve"> </w:t>
            </w:r>
            <w:proofErr w:type="spellStart"/>
            <w:r w:rsidRPr="00C132C1">
              <w:rPr>
                <w:color w:val="212121"/>
              </w:rPr>
              <w:t>of</w:t>
            </w:r>
            <w:proofErr w:type="spellEnd"/>
            <w:r w:rsidRPr="00C132C1">
              <w:rPr>
                <w:color w:val="212121"/>
              </w:rPr>
              <w:t xml:space="preserve"> </w:t>
            </w:r>
            <w:proofErr w:type="spellStart"/>
            <w:r w:rsidRPr="00C132C1">
              <w:rPr>
                <w:color w:val="212121"/>
              </w:rPr>
              <w:t>print</w:t>
            </w:r>
            <w:proofErr w:type="spellEnd"/>
            <w:r w:rsidRPr="00C132C1">
              <w:rPr>
                <w:color w:val="212121"/>
              </w:rPr>
              <w:t>. PMID: 40155324.</w:t>
            </w:r>
          </w:p>
        </w:tc>
        <w:tc>
          <w:tcPr>
            <w:tcW w:w="1625" w:type="dxa"/>
          </w:tcPr>
          <w:p w14:paraId="57C0B623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color w:val="212121"/>
                <w:lang w:val="en-US"/>
              </w:rPr>
            </w:pPr>
            <w:r w:rsidRPr="00C132C1">
              <w:rPr>
                <w:color w:val="212121"/>
                <w:lang w:val="en-US"/>
              </w:rPr>
              <w:t>Q3</w:t>
            </w:r>
          </w:p>
          <w:p w14:paraId="1718495D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color w:val="212121"/>
                <w:lang w:val="en-US"/>
              </w:rPr>
            </w:pPr>
            <w:r w:rsidRPr="00C132C1">
              <w:rPr>
                <w:color w:val="212121"/>
                <w:lang w:val="en-US"/>
              </w:rPr>
              <w:t>Public Health, Environmental and Occupational Health</w:t>
            </w:r>
          </w:p>
        </w:tc>
        <w:tc>
          <w:tcPr>
            <w:tcW w:w="1741" w:type="dxa"/>
          </w:tcPr>
          <w:p w14:paraId="19C336CD" w14:textId="77777777" w:rsidR="006026E3" w:rsidRPr="00C132C1" w:rsidRDefault="006026E3" w:rsidP="006026E3">
            <w:pPr>
              <w:spacing w:before="240" w:after="240" w:line="276" w:lineRule="auto"/>
              <w:ind w:left="100"/>
              <w:rPr>
                <w:color w:val="212121"/>
                <w:lang w:val="en-US"/>
              </w:rPr>
            </w:pPr>
            <w:r w:rsidRPr="00C132C1">
              <w:rPr>
                <w:color w:val="212121"/>
                <w:lang w:val="en-US"/>
              </w:rPr>
              <w:t xml:space="preserve">Neuenschwander P, </w:t>
            </w:r>
            <w:proofErr w:type="spellStart"/>
            <w:r w:rsidRPr="00C132C1">
              <w:rPr>
                <w:color w:val="212121"/>
                <w:lang w:val="en-US"/>
              </w:rPr>
              <w:t>Norcini</w:t>
            </w:r>
            <w:proofErr w:type="spellEnd"/>
            <w:r w:rsidRPr="00C132C1">
              <w:rPr>
                <w:color w:val="212121"/>
                <w:lang w:val="en-US"/>
              </w:rPr>
              <w:t xml:space="preserve"> Pala A, Altice FL, </w:t>
            </w:r>
            <w:proofErr w:type="spellStart"/>
            <w:r w:rsidRPr="00C132C1">
              <w:rPr>
                <w:color w:val="212121"/>
                <w:lang w:val="en-US"/>
              </w:rPr>
              <w:t>Remien</w:t>
            </w:r>
            <w:proofErr w:type="spellEnd"/>
            <w:r w:rsidRPr="00C132C1">
              <w:rPr>
                <w:color w:val="212121"/>
                <w:lang w:val="en-US"/>
              </w:rPr>
              <w:t xml:space="preserve"> RH, </w:t>
            </w:r>
            <w:proofErr w:type="spellStart"/>
            <w:r w:rsidRPr="00C132C1">
              <w:rPr>
                <w:color w:val="212121"/>
                <w:lang w:val="en-US"/>
              </w:rPr>
              <w:t>Mergenova</w:t>
            </w:r>
            <w:proofErr w:type="spellEnd"/>
            <w:r w:rsidRPr="00C132C1">
              <w:rPr>
                <w:color w:val="212121"/>
                <w:lang w:val="en-US"/>
              </w:rPr>
              <w:t xml:space="preserve"> G, </w:t>
            </w:r>
            <w:proofErr w:type="spellStart"/>
            <w:r w:rsidRPr="00C132C1">
              <w:rPr>
                <w:color w:val="212121"/>
                <w:lang w:val="en-US"/>
              </w:rPr>
              <w:t>Rozental</w:t>
            </w:r>
            <w:proofErr w:type="spellEnd"/>
            <w:r w:rsidRPr="00C132C1">
              <w:rPr>
                <w:color w:val="212121"/>
                <w:lang w:val="en-US"/>
              </w:rPr>
              <w:t xml:space="preserve"> E, </w:t>
            </w:r>
            <w:proofErr w:type="spellStart"/>
            <w:r w:rsidRPr="00C132C1">
              <w:rPr>
                <w:color w:val="212121"/>
                <w:lang w:val="en-US"/>
              </w:rPr>
              <w:t>Gulyayev</w:t>
            </w:r>
            <w:proofErr w:type="spellEnd"/>
            <w:r w:rsidRPr="00C132C1">
              <w:rPr>
                <w:color w:val="212121"/>
                <w:lang w:val="en-US"/>
              </w:rPr>
              <w:t xml:space="preserve"> V, Davis A.</w:t>
            </w:r>
          </w:p>
        </w:tc>
      </w:tr>
      <w:tr w:rsidR="006026E3" w:rsidRPr="00C429C5" w14:paraId="26D70640" w14:textId="77777777" w:rsidTr="001B2269">
        <w:tc>
          <w:tcPr>
            <w:tcW w:w="805" w:type="dxa"/>
          </w:tcPr>
          <w:p w14:paraId="0F21DF45" w14:textId="46B45B3D" w:rsidR="006026E3" w:rsidRPr="00C132C1" w:rsidRDefault="00655789" w:rsidP="006026E3">
            <w:pPr>
              <w:rPr>
                <w:lang w:val="en-US"/>
              </w:rPr>
            </w:pPr>
            <w:r w:rsidRPr="00C132C1">
              <w:rPr>
                <w:lang w:val="en-US"/>
              </w:rPr>
              <w:t>2</w:t>
            </w:r>
          </w:p>
        </w:tc>
        <w:tc>
          <w:tcPr>
            <w:tcW w:w="3669" w:type="dxa"/>
          </w:tcPr>
          <w:p w14:paraId="217F2453" w14:textId="011099F0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 xml:space="preserve">Association of gender-based violence with sexual and drug-related HIV risk </w:t>
            </w:r>
            <w:r w:rsidR="00655789" w:rsidRPr="00C132C1">
              <w:rPr>
                <w:lang w:val="en-US"/>
              </w:rPr>
              <w:t>3</w:t>
            </w:r>
            <w:r w:rsidRPr="00C132C1">
              <w:rPr>
                <w:lang w:val="en-US"/>
              </w:rPr>
              <w:t xml:space="preserve">among female </w:t>
            </w:r>
            <w:r w:rsidRPr="00C132C1">
              <w:rPr>
                <w:lang w:val="en-US"/>
              </w:rPr>
              <w:lastRenderedPageBreak/>
              <w:t>sex workers who use drugs in Kazakhstan.</w:t>
            </w:r>
          </w:p>
        </w:tc>
        <w:tc>
          <w:tcPr>
            <w:tcW w:w="1047" w:type="dxa"/>
          </w:tcPr>
          <w:p w14:paraId="25A137DB" w14:textId="77777777" w:rsidR="006026E3" w:rsidRPr="00C132C1" w:rsidRDefault="006026E3" w:rsidP="006026E3">
            <w:r w:rsidRPr="00C132C1">
              <w:lastRenderedPageBreak/>
              <w:t>Статья</w:t>
            </w:r>
          </w:p>
        </w:tc>
        <w:tc>
          <w:tcPr>
            <w:tcW w:w="5673" w:type="dxa"/>
          </w:tcPr>
          <w:p w14:paraId="34E88CC6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 xml:space="preserve">Int J STD AIDS. 2023 Sep;34(10):666-676. https://doi.org/10.1177/09564624231170902 </w:t>
            </w:r>
            <w:proofErr w:type="spellStart"/>
            <w:r w:rsidRPr="00C132C1">
              <w:rPr>
                <w:lang w:val="en-US"/>
              </w:rPr>
              <w:t>Epub</w:t>
            </w:r>
            <w:proofErr w:type="spellEnd"/>
            <w:r w:rsidRPr="00C132C1">
              <w:rPr>
                <w:lang w:val="en-US"/>
              </w:rPr>
              <w:t xml:space="preserve"> </w:t>
            </w:r>
            <w:r w:rsidRPr="00C132C1">
              <w:rPr>
                <w:lang w:val="en-US"/>
              </w:rPr>
              <w:lastRenderedPageBreak/>
              <w:t>2023 Apr 21. PMID: 37083464; PMCID: PMC11067510.</w:t>
            </w:r>
          </w:p>
        </w:tc>
        <w:tc>
          <w:tcPr>
            <w:tcW w:w="1625" w:type="dxa"/>
          </w:tcPr>
          <w:p w14:paraId="586D54F4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lastRenderedPageBreak/>
              <w:t>Квартиль</w:t>
            </w:r>
            <w:r w:rsidRPr="00C132C1">
              <w:rPr>
                <w:lang w:val="en-US"/>
              </w:rPr>
              <w:t xml:space="preserve"> – Q3 Public Health, </w:t>
            </w:r>
            <w:r w:rsidRPr="00C132C1">
              <w:rPr>
                <w:lang w:val="en-US"/>
              </w:rPr>
              <w:lastRenderedPageBreak/>
              <w:t>Environmental and Occupational Health</w:t>
            </w:r>
          </w:p>
        </w:tc>
        <w:tc>
          <w:tcPr>
            <w:tcW w:w="1741" w:type="dxa"/>
          </w:tcPr>
          <w:p w14:paraId="75610A5A" w14:textId="77777777" w:rsidR="006026E3" w:rsidRPr="00C132C1" w:rsidRDefault="006026E3" w:rsidP="006026E3">
            <w:pPr>
              <w:spacing w:before="240" w:after="240" w:line="276" w:lineRule="auto"/>
              <w:ind w:left="100"/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 xml:space="preserve">Mukherjee TI,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</w:t>
            </w:r>
            <w:r w:rsidRPr="00C132C1">
              <w:rPr>
                <w:lang w:val="en-US"/>
              </w:rPr>
              <w:lastRenderedPageBreak/>
              <w:t xml:space="preserve">McCrimmon T,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</w:t>
            </w:r>
            <w:proofErr w:type="spellStart"/>
            <w:r w:rsidRPr="00C132C1">
              <w:rPr>
                <w:u w:val="single"/>
                <w:lang w:val="en-US"/>
              </w:rPr>
              <w:t>Mergenova</w:t>
            </w:r>
            <w:proofErr w:type="spellEnd"/>
            <w:r w:rsidRPr="00C132C1">
              <w:rPr>
                <w:u w:val="single"/>
                <w:lang w:val="en-US"/>
              </w:rPr>
              <w:t xml:space="preserve"> G,</w:t>
            </w:r>
            <w:r w:rsidRPr="00C132C1">
              <w:rPr>
                <w:lang w:val="en-US"/>
              </w:rPr>
              <w:t xml:space="preserve"> Benjamin S, Witte S, El-</w:t>
            </w:r>
            <w:proofErr w:type="spellStart"/>
            <w:r w:rsidRPr="00C132C1">
              <w:rPr>
                <w:lang w:val="en-US"/>
              </w:rPr>
              <w:t>Bassel</w:t>
            </w:r>
            <w:proofErr w:type="spellEnd"/>
            <w:r w:rsidRPr="00C132C1">
              <w:rPr>
                <w:lang w:val="en-US"/>
              </w:rPr>
              <w:t xml:space="preserve"> N.</w:t>
            </w:r>
          </w:p>
        </w:tc>
      </w:tr>
      <w:tr w:rsidR="006026E3" w:rsidRPr="00C429C5" w14:paraId="42BA20CD" w14:textId="77777777" w:rsidTr="001B2269">
        <w:tc>
          <w:tcPr>
            <w:tcW w:w="805" w:type="dxa"/>
          </w:tcPr>
          <w:p w14:paraId="221779ED" w14:textId="74EE2AD5" w:rsidR="006026E3" w:rsidRPr="00C132C1" w:rsidRDefault="00655789" w:rsidP="006026E3">
            <w:pPr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3</w:t>
            </w:r>
          </w:p>
        </w:tc>
        <w:tc>
          <w:tcPr>
            <w:tcW w:w="3669" w:type="dxa"/>
          </w:tcPr>
          <w:p w14:paraId="79AD472B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 xml:space="preserve">Polydrug Use, Sexual Risk, and HIV Testing Among Cisgender Gay, Bisexual, and Other Men and Transgender and Nonbinary Individuals Who Have Sex </w:t>
            </w:r>
            <w:proofErr w:type="gramStart"/>
            <w:r w:rsidRPr="00C132C1">
              <w:rPr>
                <w:lang w:val="en-US"/>
              </w:rPr>
              <w:t>With</w:t>
            </w:r>
            <w:proofErr w:type="gramEnd"/>
            <w:r w:rsidRPr="00C132C1">
              <w:rPr>
                <w:lang w:val="en-US"/>
              </w:rPr>
              <w:t xml:space="preserve"> Men in Kazakhstan.</w:t>
            </w:r>
          </w:p>
        </w:tc>
        <w:tc>
          <w:tcPr>
            <w:tcW w:w="1047" w:type="dxa"/>
          </w:tcPr>
          <w:p w14:paraId="0790472B" w14:textId="77777777" w:rsidR="006026E3" w:rsidRPr="00C132C1" w:rsidRDefault="006026E3" w:rsidP="006026E3">
            <w:r w:rsidRPr="00C132C1">
              <w:t>Статья</w:t>
            </w:r>
          </w:p>
        </w:tc>
        <w:tc>
          <w:tcPr>
            <w:tcW w:w="5673" w:type="dxa"/>
          </w:tcPr>
          <w:p w14:paraId="4506EA8D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>AIDS Educ Prev. 2022 Oct;34(5):413-426. https://doi.org/10.1521/aeap.2022.34.5.413 PMID: 36181500.</w:t>
            </w:r>
          </w:p>
        </w:tc>
        <w:tc>
          <w:tcPr>
            <w:tcW w:w="1625" w:type="dxa"/>
          </w:tcPr>
          <w:p w14:paraId="35610A53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t>Квартиль</w:t>
            </w:r>
            <w:r w:rsidRPr="00C132C1">
              <w:rPr>
                <w:lang w:val="en-US"/>
              </w:rPr>
              <w:t xml:space="preserve"> – Q3 Medicine</w:t>
            </w:r>
          </w:p>
          <w:p w14:paraId="66D5E997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t>Public Health</w:t>
            </w:r>
          </w:p>
        </w:tc>
        <w:tc>
          <w:tcPr>
            <w:tcW w:w="1741" w:type="dxa"/>
          </w:tcPr>
          <w:p w14:paraId="376F4516" w14:textId="77777777" w:rsidR="006026E3" w:rsidRPr="00C132C1" w:rsidRDefault="006026E3" w:rsidP="006026E3">
            <w:pPr>
              <w:spacing w:before="240" w:after="240" w:line="276" w:lineRule="auto"/>
              <w:ind w:left="100"/>
              <w:rPr>
                <w:lang w:val="en-US"/>
              </w:rPr>
            </w:pPr>
            <w:r w:rsidRPr="00C132C1">
              <w:rPr>
                <w:lang w:val="en-US"/>
              </w:rPr>
              <w:t xml:space="preserve">Lee YG, </w:t>
            </w:r>
            <w:proofErr w:type="spellStart"/>
            <w:r w:rsidRPr="00C132C1">
              <w:rPr>
                <w:lang w:val="en-US"/>
              </w:rPr>
              <w:t>Zhakupova</w:t>
            </w:r>
            <w:proofErr w:type="spellEnd"/>
            <w:r w:rsidRPr="00C132C1">
              <w:rPr>
                <w:lang w:val="en-US"/>
              </w:rPr>
              <w:t xml:space="preserve"> G, </w:t>
            </w:r>
            <w:proofErr w:type="spellStart"/>
            <w:r w:rsidRPr="00C132C1">
              <w:rPr>
                <w:lang w:val="en-US"/>
              </w:rPr>
              <w:t>Vinogradov</w:t>
            </w:r>
            <w:proofErr w:type="spellEnd"/>
            <w:r w:rsidRPr="00C132C1">
              <w:rPr>
                <w:lang w:val="en-US"/>
              </w:rPr>
              <w:t xml:space="preserve"> V, Paine EA, </w:t>
            </w:r>
            <w:proofErr w:type="spellStart"/>
            <w:r w:rsidRPr="00C132C1">
              <w:rPr>
                <w:lang w:val="en-US"/>
              </w:rPr>
              <w:t>Laughney</w:t>
            </w:r>
            <w:proofErr w:type="spellEnd"/>
            <w:r w:rsidRPr="00C132C1">
              <w:rPr>
                <w:lang w:val="en-US"/>
              </w:rPr>
              <w:t xml:space="preserve"> CI, Reeder K, Davis A, Hunt T, </w:t>
            </w:r>
            <w:proofErr w:type="spellStart"/>
            <w:r w:rsidRPr="00C132C1">
              <w:rPr>
                <w:u w:val="single"/>
                <w:lang w:val="en-US"/>
              </w:rPr>
              <w:t>Mergenova</w:t>
            </w:r>
            <w:proofErr w:type="spellEnd"/>
            <w:r w:rsidRPr="00C132C1">
              <w:rPr>
                <w:u w:val="single"/>
                <w:lang w:val="en-US"/>
              </w:rPr>
              <w:t xml:space="preserve"> G,</w:t>
            </w:r>
            <w:r w:rsidRPr="00C132C1">
              <w:rPr>
                <w:lang w:val="en-US"/>
              </w:rPr>
              <w:t xml:space="preserve">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Wu E.</w:t>
            </w:r>
          </w:p>
        </w:tc>
      </w:tr>
      <w:tr w:rsidR="006026E3" w:rsidRPr="00C429C5" w14:paraId="6A9F4F28" w14:textId="77777777" w:rsidTr="001B2269">
        <w:tc>
          <w:tcPr>
            <w:tcW w:w="805" w:type="dxa"/>
          </w:tcPr>
          <w:p w14:paraId="79894112" w14:textId="6FEE1261" w:rsidR="006026E3" w:rsidRPr="00C132C1" w:rsidRDefault="00655789" w:rsidP="006026E3">
            <w:pPr>
              <w:rPr>
                <w:lang w:val="en-US"/>
              </w:rPr>
            </w:pPr>
            <w:r w:rsidRPr="00C132C1">
              <w:rPr>
                <w:lang w:val="en-US"/>
              </w:rPr>
              <w:t>4</w:t>
            </w:r>
          </w:p>
        </w:tc>
        <w:tc>
          <w:tcPr>
            <w:tcW w:w="3669" w:type="dxa"/>
          </w:tcPr>
          <w:p w14:paraId="21923F42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lang w:val="en-US"/>
              </w:rPr>
            </w:pPr>
            <w:r w:rsidRPr="00C132C1">
              <w:rPr>
                <w:lang w:val="en-US"/>
              </w:rPr>
              <w:t>Suicidal ideation among women who engage in sex work and have a history of drug use in Kazakhstan.</w:t>
            </w:r>
          </w:p>
        </w:tc>
        <w:tc>
          <w:tcPr>
            <w:tcW w:w="1047" w:type="dxa"/>
          </w:tcPr>
          <w:p w14:paraId="02919A3A" w14:textId="77777777" w:rsidR="006026E3" w:rsidRPr="00C132C1" w:rsidRDefault="006026E3" w:rsidP="006026E3">
            <w:r w:rsidRPr="00C132C1">
              <w:t>Статья</w:t>
            </w:r>
          </w:p>
        </w:tc>
        <w:tc>
          <w:tcPr>
            <w:tcW w:w="5673" w:type="dxa"/>
          </w:tcPr>
          <w:p w14:paraId="26D64EFB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</w:pPr>
            <w:r w:rsidRPr="00C132C1">
              <w:rPr>
                <w:lang w:val="en-US"/>
              </w:rPr>
              <w:t xml:space="preserve">Mental Health &amp; Prevention. 2021 </w:t>
            </w:r>
            <w:proofErr w:type="gramStart"/>
            <w:r w:rsidRPr="00C132C1">
              <w:rPr>
                <w:lang w:val="en-US"/>
              </w:rPr>
              <w:t>Sep;23:200208</w:t>
            </w:r>
            <w:proofErr w:type="gramEnd"/>
            <w:r w:rsidRPr="00C132C1">
              <w:rPr>
                <w:lang w:val="en-US"/>
              </w:rPr>
              <w:t xml:space="preserve">. </w:t>
            </w:r>
            <w:proofErr w:type="spellStart"/>
            <w:r w:rsidRPr="00C132C1">
              <w:rPr>
                <w:lang w:val="en-US"/>
              </w:rPr>
              <w:t>doi</w:t>
            </w:r>
            <w:proofErr w:type="spellEnd"/>
            <w:r w:rsidRPr="00C132C1">
              <w:rPr>
                <w:lang w:val="en-US"/>
              </w:rPr>
              <w:t xml:space="preserve">: 10.1016/j.mhp.2021.200208. </w:t>
            </w:r>
            <w:proofErr w:type="spellStart"/>
            <w:r w:rsidRPr="00C132C1">
              <w:t>Epub</w:t>
            </w:r>
            <w:proofErr w:type="spellEnd"/>
            <w:r w:rsidRPr="00C132C1">
              <w:t xml:space="preserve"> 2021 </w:t>
            </w:r>
            <w:proofErr w:type="spellStart"/>
            <w:r w:rsidRPr="00C132C1">
              <w:t>Aug</w:t>
            </w:r>
            <w:proofErr w:type="spellEnd"/>
            <w:r w:rsidRPr="00C132C1">
              <w:t xml:space="preserve"> 13. PMID: 38031555; PMCID: PMC10686267.</w:t>
            </w:r>
          </w:p>
        </w:tc>
        <w:tc>
          <w:tcPr>
            <w:tcW w:w="1625" w:type="dxa"/>
          </w:tcPr>
          <w:p w14:paraId="06A0B799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t>Квартиль</w:t>
            </w:r>
            <w:r w:rsidRPr="00C132C1">
              <w:rPr>
                <w:lang w:val="en-US"/>
              </w:rPr>
              <w:t xml:space="preserve"> – Q3</w:t>
            </w:r>
          </w:p>
          <w:p w14:paraId="5EB02CD7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t xml:space="preserve">Public Health, Environmental and </w:t>
            </w:r>
            <w:r w:rsidRPr="00C132C1">
              <w:rPr>
                <w:lang w:val="en-US"/>
              </w:rPr>
              <w:lastRenderedPageBreak/>
              <w:t>Occupational Health</w:t>
            </w:r>
          </w:p>
        </w:tc>
        <w:tc>
          <w:tcPr>
            <w:tcW w:w="1741" w:type="dxa"/>
          </w:tcPr>
          <w:p w14:paraId="27B52027" w14:textId="77777777" w:rsidR="006026E3" w:rsidRPr="00C132C1" w:rsidRDefault="006026E3" w:rsidP="006026E3">
            <w:pPr>
              <w:spacing w:before="240" w:after="240" w:line="276" w:lineRule="auto"/>
              <w:ind w:left="100"/>
              <w:rPr>
                <w:lang w:val="en-US"/>
              </w:rPr>
            </w:pPr>
            <w:proofErr w:type="spellStart"/>
            <w:r w:rsidRPr="00C132C1">
              <w:rPr>
                <w:lang w:val="en-US"/>
              </w:rPr>
              <w:lastRenderedPageBreak/>
              <w:t>Vélez</w:t>
            </w:r>
            <w:proofErr w:type="spellEnd"/>
            <w:r w:rsidRPr="00C132C1">
              <w:rPr>
                <w:lang w:val="en-US"/>
              </w:rPr>
              <w:t>-Grau C, El-</w:t>
            </w:r>
            <w:proofErr w:type="spellStart"/>
            <w:r w:rsidRPr="00C132C1">
              <w:rPr>
                <w:lang w:val="en-US"/>
              </w:rPr>
              <w:t>Bassel</w:t>
            </w:r>
            <w:proofErr w:type="spellEnd"/>
            <w:r w:rsidRPr="00C132C1">
              <w:rPr>
                <w:lang w:val="en-US"/>
              </w:rPr>
              <w:t xml:space="preserve"> N, McCrimmon T, Chang M,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</w:t>
            </w:r>
            <w:r w:rsidRPr="00C132C1">
              <w:rPr>
                <w:lang w:val="en-US"/>
              </w:rPr>
              <w:lastRenderedPageBreak/>
              <w:t xml:space="preserve">S, </w:t>
            </w:r>
            <w:proofErr w:type="spellStart"/>
            <w:r w:rsidRPr="00C132C1">
              <w:rPr>
                <w:lang w:val="en-US"/>
              </w:rPr>
              <w:t>Mergenova</w:t>
            </w:r>
            <w:proofErr w:type="spellEnd"/>
            <w:r w:rsidRPr="00C132C1">
              <w:rPr>
                <w:lang w:val="en-US"/>
              </w:rPr>
              <w:t xml:space="preserve"> G, Witte SS.</w:t>
            </w:r>
          </w:p>
        </w:tc>
      </w:tr>
      <w:tr w:rsidR="006026E3" w:rsidRPr="00C429C5" w14:paraId="30194745" w14:textId="77777777" w:rsidTr="001B2269">
        <w:tc>
          <w:tcPr>
            <w:tcW w:w="805" w:type="dxa"/>
          </w:tcPr>
          <w:p w14:paraId="7CACAD4F" w14:textId="1B44194A" w:rsidR="006026E3" w:rsidRPr="00C132C1" w:rsidRDefault="00655789" w:rsidP="006026E3">
            <w:pPr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5</w:t>
            </w:r>
          </w:p>
        </w:tc>
        <w:tc>
          <w:tcPr>
            <w:tcW w:w="3669" w:type="dxa"/>
          </w:tcPr>
          <w:p w14:paraId="0781B29A" w14:textId="77777777" w:rsidR="006026E3" w:rsidRPr="00C132C1" w:rsidRDefault="006026E3" w:rsidP="006026E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>Determinants of COVID-19 Vaccine Uptake Among People Living with Human Immunodeficiency Virus.</w:t>
            </w:r>
          </w:p>
        </w:tc>
        <w:tc>
          <w:tcPr>
            <w:tcW w:w="1047" w:type="dxa"/>
          </w:tcPr>
          <w:p w14:paraId="15AD7E03" w14:textId="77777777" w:rsidR="006026E3" w:rsidRPr="00C132C1" w:rsidRDefault="006026E3" w:rsidP="006026E3">
            <w:r w:rsidRPr="00C132C1">
              <w:t>Статья</w:t>
            </w:r>
          </w:p>
        </w:tc>
        <w:tc>
          <w:tcPr>
            <w:tcW w:w="5673" w:type="dxa"/>
          </w:tcPr>
          <w:p w14:paraId="3BC7F82E" w14:textId="77777777" w:rsidR="006026E3" w:rsidRPr="00C132C1" w:rsidRDefault="006026E3" w:rsidP="006026E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J Int Assoc </w:t>
            </w:r>
            <w:proofErr w:type="spellStart"/>
            <w:r w:rsidRPr="00C132C1">
              <w:rPr>
                <w:color w:val="222222"/>
                <w:lang w:val="en-US"/>
              </w:rPr>
              <w:t>Provid</w:t>
            </w:r>
            <w:proofErr w:type="spellEnd"/>
            <w:r w:rsidRPr="00C132C1">
              <w:rPr>
                <w:color w:val="222222"/>
                <w:lang w:val="en-US"/>
              </w:rPr>
              <w:t xml:space="preserve"> AIDS Care. 2025 Jan-</w:t>
            </w:r>
            <w:proofErr w:type="gramStart"/>
            <w:r w:rsidRPr="00C132C1">
              <w:rPr>
                <w:color w:val="222222"/>
                <w:lang w:val="en-US"/>
              </w:rPr>
              <w:t>Dec;24:23259582251328861</w:t>
            </w:r>
            <w:proofErr w:type="gramEnd"/>
            <w:r w:rsidRPr="00C132C1">
              <w:rPr>
                <w:color w:val="222222"/>
                <w:lang w:val="en-US"/>
              </w:rPr>
              <w:t xml:space="preserve">. </w:t>
            </w:r>
            <w:proofErr w:type="spellStart"/>
            <w:r w:rsidRPr="00C132C1">
              <w:rPr>
                <w:color w:val="222222"/>
                <w:lang w:val="en-US"/>
              </w:rPr>
              <w:t>doi</w:t>
            </w:r>
            <w:proofErr w:type="spellEnd"/>
            <w:r w:rsidRPr="00C132C1">
              <w:rPr>
                <w:color w:val="222222"/>
                <w:lang w:val="en-US"/>
              </w:rPr>
              <w:t xml:space="preserve">: 10.1177/23259582251328861. </w:t>
            </w:r>
            <w:proofErr w:type="spellStart"/>
            <w:r w:rsidRPr="00C132C1">
              <w:rPr>
                <w:color w:val="222222"/>
                <w:lang w:val="en-US"/>
              </w:rPr>
              <w:t>Epub</w:t>
            </w:r>
            <w:proofErr w:type="spellEnd"/>
            <w:r w:rsidRPr="00C132C1">
              <w:rPr>
                <w:color w:val="222222"/>
                <w:lang w:val="en-US"/>
              </w:rPr>
              <w:t xml:space="preserve"> 2025 Apr 1. PMID: 40170389; PMCID: PMC11963725.</w:t>
            </w:r>
          </w:p>
          <w:p w14:paraId="0188D44E" w14:textId="77777777" w:rsidR="006026E3" w:rsidRPr="00C132C1" w:rsidRDefault="006026E3" w:rsidP="006026E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 </w:t>
            </w:r>
          </w:p>
        </w:tc>
        <w:tc>
          <w:tcPr>
            <w:tcW w:w="1625" w:type="dxa"/>
          </w:tcPr>
          <w:p w14:paraId="794574C5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t>Квартиль</w:t>
            </w:r>
            <w:r w:rsidRPr="00C132C1">
              <w:rPr>
                <w:lang w:val="en-US"/>
              </w:rPr>
              <w:t xml:space="preserve"> – Q3 Medicine</w:t>
            </w:r>
          </w:p>
          <w:p w14:paraId="789DB1DC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t>Infectious Diseases</w:t>
            </w:r>
          </w:p>
          <w:p w14:paraId="54BD39E2" w14:textId="77777777" w:rsidR="006026E3" w:rsidRPr="00C132C1" w:rsidRDefault="006026E3" w:rsidP="006026E3">
            <w:pPr>
              <w:spacing w:before="240" w:line="276" w:lineRule="auto"/>
              <w:ind w:left="100"/>
              <w:jc w:val="center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>Dermatology</w:t>
            </w:r>
          </w:p>
        </w:tc>
        <w:tc>
          <w:tcPr>
            <w:tcW w:w="1741" w:type="dxa"/>
          </w:tcPr>
          <w:p w14:paraId="7A6281C4" w14:textId="3091AB77" w:rsidR="006026E3" w:rsidRPr="00C132C1" w:rsidRDefault="006026E3" w:rsidP="006026E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proofErr w:type="spellStart"/>
            <w:r w:rsidRPr="00C132C1">
              <w:rPr>
                <w:color w:val="222222"/>
                <w:lang w:val="en-US"/>
              </w:rPr>
              <w:t>Mergenova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G, Davis A, Rosenthal SL, </w:t>
            </w:r>
            <w:proofErr w:type="spellStart"/>
            <w:r w:rsidRPr="00C132C1">
              <w:rPr>
                <w:color w:val="222222"/>
                <w:lang w:val="en-US"/>
              </w:rPr>
              <w:t>Terlikbayeva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Primbetova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S, </w:t>
            </w:r>
            <w:proofErr w:type="spellStart"/>
            <w:r w:rsidRPr="00C132C1">
              <w:rPr>
                <w:color w:val="222222"/>
                <w:lang w:val="en-US"/>
              </w:rPr>
              <w:t>Darisheva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</w:t>
            </w:r>
            <w:proofErr w:type="spellStart"/>
            <w:r w:rsidRPr="00C132C1">
              <w:rPr>
                <w:color w:val="222222"/>
                <w:lang w:val="en-US"/>
              </w:rPr>
              <w:t>Bukharbayeva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Denebayeva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AY, </w:t>
            </w:r>
            <w:proofErr w:type="spellStart"/>
            <w:r w:rsidRPr="00C132C1">
              <w:rPr>
                <w:color w:val="222222"/>
                <w:lang w:val="en-US"/>
              </w:rPr>
              <w:t>DeHovitz</w:t>
            </w:r>
            <w:proofErr w:type="spellEnd"/>
            <w:r w:rsidRPr="00C132C1">
              <w:rPr>
                <w:color w:val="222222"/>
                <w:lang w:val="en-US"/>
              </w:rPr>
              <w:t xml:space="preserve"> J</w:t>
            </w:r>
          </w:p>
        </w:tc>
      </w:tr>
      <w:tr w:rsidR="00F1038A" w:rsidRPr="00C429C5" w14:paraId="5F3438F1" w14:textId="77777777" w:rsidTr="001B2269">
        <w:tc>
          <w:tcPr>
            <w:tcW w:w="805" w:type="dxa"/>
          </w:tcPr>
          <w:p w14:paraId="527D0D4B" w14:textId="1DFEA7C7" w:rsidR="00F1038A" w:rsidRPr="00C132C1" w:rsidRDefault="007B17FA" w:rsidP="006026E3">
            <w:pPr>
              <w:rPr>
                <w:lang w:val="en-US"/>
              </w:rPr>
            </w:pPr>
            <w:r w:rsidRPr="00C132C1">
              <w:rPr>
                <w:lang w:val="en-US"/>
              </w:rPr>
              <w:t>6</w:t>
            </w:r>
          </w:p>
        </w:tc>
        <w:tc>
          <w:tcPr>
            <w:tcW w:w="3669" w:type="dxa"/>
          </w:tcPr>
          <w:p w14:paraId="2273C79F" w14:textId="5C886C11" w:rsidR="00F1038A" w:rsidRPr="00C132C1" w:rsidRDefault="00F1038A" w:rsidP="006026E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>A digital citizen science intervention to reduce HIV stigma and promote HIV testing: a randomized clinical trial among adolescents and young adults in Kazakhstan.</w:t>
            </w:r>
          </w:p>
        </w:tc>
        <w:tc>
          <w:tcPr>
            <w:tcW w:w="1047" w:type="dxa"/>
          </w:tcPr>
          <w:p w14:paraId="4EBDDC47" w14:textId="7630E460" w:rsidR="00F1038A" w:rsidRPr="00C132C1" w:rsidRDefault="00F1038A" w:rsidP="006026E3">
            <w:pPr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Статья </w:t>
            </w:r>
          </w:p>
        </w:tc>
        <w:tc>
          <w:tcPr>
            <w:tcW w:w="5673" w:type="dxa"/>
          </w:tcPr>
          <w:p w14:paraId="64B86E80" w14:textId="6CC0AAE5" w:rsidR="00F1038A" w:rsidRPr="00C132C1" w:rsidRDefault="00F1038A" w:rsidP="006026E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Sex Health. 2025 Mar;22:SH24235. </w:t>
            </w:r>
            <w:proofErr w:type="spellStart"/>
            <w:r w:rsidRPr="00C132C1">
              <w:rPr>
                <w:color w:val="222222"/>
                <w:lang w:val="en-US"/>
              </w:rPr>
              <w:t>doi</w:t>
            </w:r>
            <w:proofErr w:type="spellEnd"/>
            <w:r w:rsidRPr="00C132C1">
              <w:rPr>
                <w:color w:val="222222"/>
                <w:lang w:val="en-US"/>
              </w:rPr>
              <w:t>: 10.1071/SH24235. PMID: 40146739.</w:t>
            </w:r>
          </w:p>
        </w:tc>
        <w:tc>
          <w:tcPr>
            <w:tcW w:w="1625" w:type="dxa"/>
          </w:tcPr>
          <w:p w14:paraId="23E3A277" w14:textId="77777777" w:rsidR="00F1038A" w:rsidRPr="00C132C1" w:rsidRDefault="00F1038A" w:rsidP="006026E3">
            <w:pPr>
              <w:spacing w:before="240" w:line="276" w:lineRule="auto"/>
              <w:ind w:left="100"/>
              <w:jc w:val="center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>Квартиль – Q3</w:t>
            </w:r>
          </w:p>
          <w:p w14:paraId="790EC940" w14:textId="77777777" w:rsidR="00F1038A" w:rsidRPr="00C132C1" w:rsidRDefault="00F1038A" w:rsidP="006026E3">
            <w:pPr>
              <w:spacing w:before="240" w:line="276" w:lineRule="auto"/>
              <w:ind w:left="100"/>
              <w:jc w:val="center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41процентиль </w:t>
            </w:r>
          </w:p>
          <w:p w14:paraId="18DECB02" w14:textId="77777777" w:rsidR="00F1038A" w:rsidRPr="00C132C1" w:rsidRDefault="00F1038A" w:rsidP="006026E3">
            <w:pPr>
              <w:spacing w:before="240" w:line="276" w:lineRule="auto"/>
              <w:ind w:left="100"/>
              <w:jc w:val="center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Public health </w:t>
            </w:r>
          </w:p>
          <w:p w14:paraId="1274151F" w14:textId="5F830C77" w:rsidR="00F1038A" w:rsidRPr="00C132C1" w:rsidRDefault="00F1038A" w:rsidP="006026E3">
            <w:pPr>
              <w:spacing w:before="240" w:line="276" w:lineRule="auto"/>
              <w:ind w:left="100"/>
              <w:jc w:val="center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Environmental health </w:t>
            </w:r>
            <w:r w:rsidR="007B17FA" w:rsidRPr="00C132C1">
              <w:rPr>
                <w:color w:val="222222"/>
                <w:lang w:val="en-US"/>
              </w:rPr>
              <w:t xml:space="preserve">Occupational Health </w:t>
            </w:r>
          </w:p>
        </w:tc>
        <w:tc>
          <w:tcPr>
            <w:tcW w:w="1741" w:type="dxa"/>
          </w:tcPr>
          <w:p w14:paraId="0A5AF9F7" w14:textId="3965D50D" w:rsidR="00F1038A" w:rsidRPr="00C132C1" w:rsidRDefault="00F1038A" w:rsidP="006026E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Davis A, </w:t>
            </w:r>
            <w:proofErr w:type="spellStart"/>
            <w:r w:rsidRPr="00C132C1">
              <w:rPr>
                <w:color w:val="222222"/>
                <w:lang w:val="en-US"/>
              </w:rPr>
              <w:t>Nyblade</w:t>
            </w:r>
            <w:proofErr w:type="spellEnd"/>
            <w:r w:rsidRPr="00C132C1">
              <w:rPr>
                <w:color w:val="222222"/>
                <w:lang w:val="en-US"/>
              </w:rPr>
              <w:t xml:space="preserve"> L, Sun Y, </w:t>
            </w:r>
            <w:proofErr w:type="spellStart"/>
            <w:r w:rsidRPr="00C132C1">
              <w:rPr>
                <w:color w:val="222222"/>
                <w:lang w:val="en-US"/>
              </w:rPr>
              <w:t>Balabekova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O, Landers SE, </w:t>
            </w:r>
            <w:proofErr w:type="spellStart"/>
            <w:r w:rsidRPr="00C132C1">
              <w:rPr>
                <w:color w:val="222222"/>
                <w:lang w:val="en-US"/>
              </w:rPr>
              <w:t>Gryazev</w:t>
            </w:r>
            <w:proofErr w:type="spellEnd"/>
            <w:r w:rsidRPr="00C132C1">
              <w:rPr>
                <w:color w:val="222222"/>
                <w:lang w:val="en-US"/>
              </w:rPr>
              <w:t xml:space="preserve"> D, Tucker JD, </w:t>
            </w:r>
            <w:proofErr w:type="spellStart"/>
            <w:r w:rsidRPr="00C132C1">
              <w:rPr>
                <w:color w:val="222222"/>
                <w:lang w:val="en-US"/>
              </w:rPr>
              <w:t>Gulyaev</w:t>
            </w:r>
            <w:proofErr w:type="spellEnd"/>
            <w:r w:rsidRPr="00C132C1">
              <w:rPr>
                <w:color w:val="222222"/>
                <w:lang w:val="en-US"/>
              </w:rPr>
              <w:t xml:space="preserve"> V, Rosenthal SL, </w:t>
            </w:r>
            <w:proofErr w:type="spellStart"/>
            <w:r w:rsidRPr="00C132C1">
              <w:rPr>
                <w:color w:val="222222"/>
                <w:lang w:val="en-US"/>
              </w:rPr>
              <w:t>Lunze</w:t>
            </w:r>
            <w:proofErr w:type="spellEnd"/>
            <w:r w:rsidRPr="00C132C1">
              <w:rPr>
                <w:color w:val="222222"/>
                <w:lang w:val="en-US"/>
              </w:rPr>
              <w:t xml:space="preserve"> K, Tang W, </w:t>
            </w:r>
            <w:proofErr w:type="spellStart"/>
            <w:r w:rsidRPr="00C132C1">
              <w:rPr>
                <w:color w:val="222222"/>
                <w:lang w:val="en-US"/>
              </w:rPr>
              <w:t>Kuskulov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Terlikbayeva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</w:t>
            </w:r>
            <w:r w:rsidRPr="00C132C1">
              <w:rPr>
                <w:color w:val="222222"/>
                <w:lang w:val="en-US"/>
              </w:rPr>
              <w:lastRenderedPageBreak/>
              <w:t xml:space="preserve">A, </w:t>
            </w:r>
            <w:proofErr w:type="spellStart"/>
            <w:r w:rsidRPr="00C132C1">
              <w:rPr>
                <w:color w:val="222222"/>
                <w:lang w:val="en-US"/>
              </w:rPr>
              <w:t>Primbetova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S, Chang M, </w:t>
            </w:r>
            <w:proofErr w:type="spellStart"/>
            <w:r w:rsidRPr="00C132C1">
              <w:rPr>
                <w:color w:val="222222"/>
                <w:lang w:val="en-US"/>
              </w:rPr>
              <w:t>Denebayeva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AY, </w:t>
            </w:r>
            <w:proofErr w:type="spellStart"/>
            <w:r w:rsidRPr="00C132C1">
              <w:rPr>
                <w:color w:val="222222"/>
                <w:lang w:val="en-US"/>
              </w:rPr>
              <w:t>Akhmetova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AU, </w:t>
            </w:r>
            <w:proofErr w:type="spellStart"/>
            <w:r w:rsidRPr="00C132C1">
              <w:rPr>
                <w:color w:val="222222"/>
                <w:lang w:val="en-US"/>
              </w:rPr>
              <w:t>Absemetova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Karzhaubayeva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S, </w:t>
            </w:r>
            <w:proofErr w:type="spellStart"/>
            <w:r w:rsidRPr="00C132C1">
              <w:rPr>
                <w:color w:val="222222"/>
                <w:lang w:val="en-US"/>
              </w:rPr>
              <w:t>Kassymbekova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S, </w:t>
            </w:r>
            <w:proofErr w:type="spellStart"/>
            <w:r w:rsidRPr="00C132C1">
              <w:rPr>
                <w:color w:val="222222"/>
                <w:lang w:val="en-US"/>
              </w:rPr>
              <w:t>Maximova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Mussina Z, </w:t>
            </w:r>
            <w:proofErr w:type="spellStart"/>
            <w:r w:rsidRPr="00C132C1">
              <w:rPr>
                <w:color w:val="222222"/>
                <w:lang w:val="en-US"/>
              </w:rPr>
              <w:t>Bekenova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G, </w:t>
            </w:r>
            <w:proofErr w:type="spellStart"/>
            <w:r w:rsidRPr="00C132C1">
              <w:rPr>
                <w:color w:val="222222"/>
                <w:lang w:val="en-US"/>
              </w:rPr>
              <w:t>Nugmanova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Z, </w:t>
            </w:r>
            <w:proofErr w:type="spellStart"/>
            <w:r w:rsidRPr="00C132C1">
              <w:rPr>
                <w:color w:val="222222"/>
                <w:lang w:val="en-US"/>
              </w:rPr>
              <w:t>Kalmatayeva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Z, </w:t>
            </w:r>
            <w:proofErr w:type="spellStart"/>
            <w:r w:rsidRPr="00C132C1">
              <w:rPr>
                <w:color w:val="222222"/>
                <w:lang w:val="en-US"/>
              </w:rPr>
              <w:t>Polyakova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L, </w:t>
            </w:r>
            <w:proofErr w:type="spellStart"/>
            <w:r w:rsidRPr="00C132C1">
              <w:rPr>
                <w:color w:val="222222"/>
                <w:lang w:val="en-US"/>
              </w:rPr>
              <w:t>Zhazykbaeva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ZK, </w:t>
            </w:r>
            <w:proofErr w:type="spellStart"/>
            <w:r w:rsidRPr="00C132C1">
              <w:rPr>
                <w:color w:val="222222"/>
                <w:lang w:val="en-US"/>
              </w:rPr>
              <w:t>Vinogradov</w:t>
            </w:r>
            <w:proofErr w:type="spellEnd"/>
            <w:r w:rsidRPr="00C132C1">
              <w:rPr>
                <w:color w:val="222222"/>
                <w:lang w:val="en-US"/>
              </w:rPr>
              <w:t xml:space="preserve"> V, </w:t>
            </w:r>
            <w:proofErr w:type="spellStart"/>
            <w:r w:rsidRPr="00C132C1">
              <w:rPr>
                <w:color w:val="222222"/>
                <w:lang w:val="en-US"/>
              </w:rPr>
              <w:t>Shaikezhanov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Darisheva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</w:t>
            </w:r>
            <w:proofErr w:type="spellStart"/>
            <w:r w:rsidRPr="00C132C1">
              <w:rPr>
                <w:color w:val="222222"/>
                <w:lang w:val="en-US"/>
              </w:rPr>
              <w:t>Orynbetova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B, </w:t>
            </w:r>
            <w:proofErr w:type="spellStart"/>
            <w:r w:rsidRPr="00C132C1">
              <w:rPr>
                <w:color w:val="222222"/>
                <w:lang w:val="en-US"/>
              </w:rPr>
              <w:t>Norakidze</w:t>
            </w:r>
            <w:proofErr w:type="spellEnd"/>
            <w:r w:rsidRPr="00C132C1">
              <w:rPr>
                <w:color w:val="222222"/>
                <w:lang w:val="en-US"/>
              </w:rPr>
              <w:t xml:space="preserve"> E, </w:t>
            </w:r>
            <w:proofErr w:type="spellStart"/>
            <w:r w:rsidRPr="00C132C1">
              <w:rPr>
                <w:color w:val="222222"/>
                <w:lang w:val="en-US"/>
              </w:rPr>
              <w:lastRenderedPageBreak/>
              <w:t>Kozhakhmet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</w:t>
            </w:r>
            <w:proofErr w:type="spellStart"/>
            <w:r w:rsidRPr="00C132C1">
              <w:rPr>
                <w:color w:val="222222"/>
                <w:lang w:val="en-US"/>
              </w:rPr>
              <w:t>Tolegenova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Imadillda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Satkhozhina</w:t>
            </w:r>
            <w:proofErr w:type="spellEnd"/>
            <w:r w:rsidRPr="00C132C1">
              <w:rPr>
                <w:color w:val="222222"/>
                <w:lang w:val="en-US"/>
              </w:rPr>
              <w:t xml:space="preserve"> D, </w:t>
            </w:r>
            <w:proofErr w:type="spellStart"/>
            <w:r w:rsidRPr="00C132C1">
              <w:rPr>
                <w:color w:val="222222"/>
                <w:lang w:val="en-US"/>
              </w:rPr>
              <w:t>Kartamyssov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Kanieva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Z, </w:t>
            </w:r>
            <w:proofErr w:type="spellStart"/>
            <w:r w:rsidRPr="00C132C1">
              <w:rPr>
                <w:color w:val="222222"/>
                <w:lang w:val="en-US"/>
              </w:rPr>
              <w:t>Aleshina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Makhan</w:t>
            </w:r>
            <w:proofErr w:type="spellEnd"/>
            <w:r w:rsidRPr="00C132C1">
              <w:rPr>
                <w:color w:val="222222"/>
                <w:lang w:val="en-US"/>
              </w:rPr>
              <w:t xml:space="preserve"> O, </w:t>
            </w:r>
            <w:proofErr w:type="spellStart"/>
            <w:r w:rsidRPr="00C132C1">
              <w:rPr>
                <w:color w:val="222222"/>
                <w:lang w:val="en-US"/>
              </w:rPr>
              <w:t>Muravyova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Rahimzanova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Duisenbayev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Tursynbek</w:t>
            </w:r>
            <w:proofErr w:type="spellEnd"/>
            <w:r w:rsidRPr="00C132C1">
              <w:rPr>
                <w:color w:val="222222"/>
                <w:lang w:val="en-US"/>
              </w:rPr>
              <w:t xml:space="preserve"> Z, Dias N, </w:t>
            </w:r>
            <w:proofErr w:type="spellStart"/>
            <w:r w:rsidRPr="00C132C1">
              <w:rPr>
                <w:color w:val="222222"/>
                <w:lang w:val="en-US"/>
              </w:rPr>
              <w:t>Beken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</w:t>
            </w:r>
            <w:proofErr w:type="spellStart"/>
            <w:r w:rsidRPr="00C132C1">
              <w:rPr>
                <w:color w:val="222222"/>
                <w:lang w:val="en-US"/>
              </w:rPr>
              <w:t>Murzakhan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Brown ZA, </w:t>
            </w:r>
            <w:proofErr w:type="spellStart"/>
            <w:r w:rsidRPr="00C132C1">
              <w:rPr>
                <w:color w:val="222222"/>
                <w:lang w:val="en-US"/>
              </w:rPr>
              <w:t>Maitekov</w:t>
            </w:r>
            <w:proofErr w:type="spellEnd"/>
            <w:r w:rsidRPr="00C132C1">
              <w:rPr>
                <w:color w:val="222222"/>
                <w:lang w:val="en-US"/>
              </w:rPr>
              <w:t xml:space="preserve"> D, Li A, </w:t>
            </w:r>
            <w:proofErr w:type="spellStart"/>
            <w:r w:rsidRPr="00C132C1">
              <w:rPr>
                <w:color w:val="222222"/>
                <w:lang w:val="en-US"/>
              </w:rPr>
              <w:t>Mergen</w:t>
            </w:r>
            <w:proofErr w:type="spellEnd"/>
            <w:r w:rsidRPr="00C132C1">
              <w:rPr>
                <w:color w:val="222222"/>
                <w:lang w:val="en-US"/>
              </w:rPr>
              <w:t xml:space="preserve"> S, </w:t>
            </w:r>
            <w:proofErr w:type="spellStart"/>
            <w:r w:rsidRPr="00C132C1">
              <w:rPr>
                <w:color w:val="222222"/>
                <w:lang w:val="en-US"/>
              </w:rPr>
              <w:t>Mergenov</w:t>
            </w:r>
            <w:proofErr w:type="spellEnd"/>
            <w:r w:rsidRPr="00C132C1">
              <w:rPr>
                <w:color w:val="222222"/>
                <w:lang w:val="en-US"/>
              </w:rPr>
              <w:t xml:space="preserve"> D, </w:t>
            </w:r>
            <w:proofErr w:type="spellStart"/>
            <w:r w:rsidRPr="00C132C1">
              <w:rPr>
                <w:color w:val="222222"/>
                <w:lang w:val="en-US"/>
              </w:rPr>
              <w:t>Kuanysh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Rakhimbekov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Baisbay</w:t>
            </w:r>
            <w:proofErr w:type="spellEnd"/>
            <w:r w:rsidRPr="00C132C1">
              <w:rPr>
                <w:color w:val="222222"/>
                <w:lang w:val="en-US"/>
              </w:rPr>
              <w:t xml:space="preserve"> Y, </w:t>
            </w:r>
            <w:proofErr w:type="spellStart"/>
            <w:r w:rsidRPr="00C132C1">
              <w:rPr>
                <w:color w:val="222222"/>
                <w:lang w:val="en-US"/>
              </w:rPr>
              <w:t>Aruzhan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Kozhambet</w:t>
            </w:r>
            <w:proofErr w:type="spellEnd"/>
            <w:r w:rsidRPr="00C132C1">
              <w:rPr>
                <w:color w:val="222222"/>
                <w:lang w:val="en-US"/>
              </w:rPr>
              <w:t xml:space="preserve"> Z, </w:t>
            </w:r>
            <w:proofErr w:type="spellStart"/>
            <w:r w:rsidRPr="00C132C1">
              <w:rPr>
                <w:color w:val="222222"/>
                <w:lang w:val="en-US"/>
              </w:rPr>
              <w:lastRenderedPageBreak/>
              <w:t>Grebenchishikov</w:t>
            </w:r>
            <w:proofErr w:type="spellEnd"/>
            <w:r w:rsidRPr="00C132C1">
              <w:rPr>
                <w:color w:val="222222"/>
                <w:lang w:val="en-US"/>
              </w:rPr>
              <w:t xml:space="preserve"> D, </w:t>
            </w:r>
            <w:proofErr w:type="spellStart"/>
            <w:r w:rsidRPr="00C132C1">
              <w:rPr>
                <w:color w:val="222222"/>
                <w:lang w:val="en-US"/>
              </w:rPr>
              <w:t>Bekker</w:t>
            </w:r>
            <w:proofErr w:type="spellEnd"/>
            <w:r w:rsidRPr="00C132C1">
              <w:rPr>
                <w:color w:val="222222"/>
                <w:lang w:val="en-US"/>
              </w:rPr>
              <w:t xml:space="preserve"> D, </w:t>
            </w:r>
            <w:proofErr w:type="spellStart"/>
            <w:r w:rsidRPr="00C132C1">
              <w:rPr>
                <w:color w:val="222222"/>
                <w:lang w:val="en-US"/>
              </w:rPr>
              <w:t>Kozhamberdiev</w:t>
            </w:r>
            <w:proofErr w:type="spellEnd"/>
            <w:r w:rsidRPr="00C132C1">
              <w:rPr>
                <w:color w:val="222222"/>
                <w:lang w:val="en-US"/>
              </w:rPr>
              <w:t xml:space="preserve"> S, </w:t>
            </w:r>
            <w:proofErr w:type="spellStart"/>
            <w:r w:rsidRPr="00C132C1">
              <w:rPr>
                <w:color w:val="222222"/>
                <w:lang w:val="en-US"/>
              </w:rPr>
              <w:t>Salykov</w:t>
            </w:r>
            <w:proofErr w:type="spellEnd"/>
            <w:r w:rsidRPr="00C132C1">
              <w:rPr>
                <w:color w:val="222222"/>
                <w:lang w:val="en-US"/>
              </w:rPr>
              <w:t xml:space="preserve"> D, </w:t>
            </w:r>
            <w:proofErr w:type="spellStart"/>
            <w:r w:rsidRPr="00C132C1">
              <w:rPr>
                <w:color w:val="222222"/>
                <w:lang w:val="en-US"/>
              </w:rPr>
              <w:t>Sagimbayeva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</w:t>
            </w:r>
            <w:proofErr w:type="spellStart"/>
            <w:r w:rsidRPr="00C132C1">
              <w:rPr>
                <w:color w:val="222222"/>
                <w:lang w:val="en-US"/>
              </w:rPr>
              <w:t>Yussupova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K, </w:t>
            </w:r>
            <w:proofErr w:type="spellStart"/>
            <w:r w:rsidRPr="00C132C1">
              <w:rPr>
                <w:color w:val="222222"/>
                <w:lang w:val="en-US"/>
              </w:rPr>
              <w:t>Mergenova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G.</w:t>
            </w:r>
          </w:p>
        </w:tc>
      </w:tr>
      <w:tr w:rsidR="00EB6DA3" w:rsidRPr="00C132C1" w14:paraId="65F1DE06" w14:textId="77777777" w:rsidTr="001B2269">
        <w:tc>
          <w:tcPr>
            <w:tcW w:w="14560" w:type="dxa"/>
            <w:gridSpan w:val="6"/>
          </w:tcPr>
          <w:p w14:paraId="026B358C" w14:textId="526D0CB7" w:rsidR="00EB6DA3" w:rsidRPr="00C132C1" w:rsidRDefault="00EB6DA3" w:rsidP="007C39BA">
            <w:pPr>
              <w:rPr>
                <w:color w:val="222222"/>
              </w:rPr>
            </w:pPr>
            <w:r w:rsidRPr="00C132C1">
              <w:lastRenderedPageBreak/>
              <w:t>1</w:t>
            </w:r>
            <w:r w:rsidR="007B17FA" w:rsidRPr="00C132C1">
              <w:t>0</w:t>
            </w:r>
            <w:r w:rsidRPr="00C132C1">
              <w:t xml:space="preserve"> статей (входящие в 1 и 2 квартиль по данным </w:t>
            </w:r>
            <w:proofErr w:type="spellStart"/>
            <w:r w:rsidRPr="00C132C1">
              <w:t>Journal</w:t>
            </w:r>
            <w:proofErr w:type="spellEnd"/>
            <w:r w:rsidR="007C39BA" w:rsidRPr="00C132C1">
              <w:t xml:space="preserve"> </w:t>
            </w:r>
            <w:proofErr w:type="spellStart"/>
            <w:r w:rsidRPr="00C132C1">
              <w:t>Citation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Reports</w:t>
            </w:r>
            <w:proofErr w:type="spellEnd"/>
            <w:r w:rsidRPr="00C132C1">
              <w:t xml:space="preserve"> (</w:t>
            </w:r>
            <w:proofErr w:type="spellStart"/>
            <w:r w:rsidRPr="00C132C1">
              <w:t>Жорнал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Цитэйшэн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Репортс</w:t>
            </w:r>
            <w:proofErr w:type="spellEnd"/>
            <w:r w:rsidRPr="00C132C1">
              <w:t xml:space="preserve">) компании </w:t>
            </w:r>
            <w:proofErr w:type="spellStart"/>
            <w:r w:rsidRPr="00C132C1">
              <w:t>Clarivate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Analytics</w:t>
            </w:r>
            <w:proofErr w:type="spellEnd"/>
            <w:r w:rsidRPr="00C132C1">
              <w:t xml:space="preserve"> (</w:t>
            </w:r>
            <w:proofErr w:type="spellStart"/>
            <w:r w:rsidRPr="00C132C1">
              <w:t>Кларивэйт</w:t>
            </w:r>
            <w:proofErr w:type="spellEnd"/>
            <w:r w:rsidR="007C39BA" w:rsidRPr="00C132C1">
              <w:t xml:space="preserve"> </w:t>
            </w:r>
            <w:proofErr w:type="spellStart"/>
            <w:r w:rsidRPr="00C132C1">
              <w:t>Аналитикс</w:t>
            </w:r>
            <w:proofErr w:type="spellEnd"/>
            <w:r w:rsidRPr="00C132C1">
              <w:t>) или имеющие в базе данных (</w:t>
            </w:r>
            <w:proofErr w:type="spellStart"/>
            <w:r w:rsidRPr="00C132C1">
              <w:t>Скопус</w:t>
            </w:r>
            <w:proofErr w:type="spellEnd"/>
            <w:r w:rsidRPr="00C132C1">
              <w:t xml:space="preserve">) показатель </w:t>
            </w:r>
            <w:proofErr w:type="spellStart"/>
            <w:r w:rsidRPr="00C132C1">
              <w:t>процентиль</w:t>
            </w:r>
            <w:proofErr w:type="spellEnd"/>
            <w:r w:rsidRPr="00C132C1">
              <w:t xml:space="preserve"> по </w:t>
            </w:r>
            <w:proofErr w:type="spellStart"/>
            <w:r w:rsidRPr="00C132C1">
              <w:t>CiteScore</w:t>
            </w:r>
            <w:proofErr w:type="spellEnd"/>
            <w:r w:rsidRPr="00C132C1">
              <w:t xml:space="preserve"> (</w:t>
            </w:r>
            <w:proofErr w:type="spellStart"/>
            <w:r w:rsidRPr="00C132C1">
              <w:t>СайтСкор</w:t>
            </w:r>
            <w:proofErr w:type="spellEnd"/>
            <w:r w:rsidRPr="00C132C1">
              <w:t>) не менее 50 (пятидесяти) хотя бы по одной из научных областей) – замещающие 2</w:t>
            </w:r>
            <w:r w:rsidR="007B17FA" w:rsidRPr="00C132C1">
              <w:t>0</w:t>
            </w:r>
            <w:r w:rsidRPr="00C132C1">
              <w:t xml:space="preserve"> стат</w:t>
            </w:r>
            <w:r w:rsidR="007B17FA" w:rsidRPr="00C132C1">
              <w:t>ей</w:t>
            </w:r>
            <w:r w:rsidRPr="00C132C1">
              <w:t>,  опубликованных в перечне научных изданий, рекомендуемых уполномоченным органом в области науки и высшего образования)</w:t>
            </w:r>
          </w:p>
        </w:tc>
      </w:tr>
      <w:tr w:rsidR="00EB6DA3" w:rsidRPr="00C429C5" w14:paraId="7CD4A605" w14:textId="77777777" w:rsidTr="001B2269">
        <w:tc>
          <w:tcPr>
            <w:tcW w:w="805" w:type="dxa"/>
          </w:tcPr>
          <w:p w14:paraId="68218C80" w14:textId="1E8ADDB6" w:rsidR="00EB6DA3" w:rsidRPr="00C132C1" w:rsidRDefault="00655789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>1</w:t>
            </w:r>
          </w:p>
        </w:tc>
        <w:tc>
          <w:tcPr>
            <w:tcW w:w="3669" w:type="dxa"/>
            <w:vAlign w:val="center"/>
          </w:tcPr>
          <w:p w14:paraId="6A17EDA1" w14:textId="752C8685" w:rsidR="00EB6DA3" w:rsidRPr="00C132C1" w:rsidRDefault="00EB6DA3" w:rsidP="00EB6DA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>Social and structural determinants of health associated with police violence victimization: A latent class analysis of female sex workers who use drugs in Kazakhstan.</w:t>
            </w:r>
          </w:p>
        </w:tc>
        <w:tc>
          <w:tcPr>
            <w:tcW w:w="1047" w:type="dxa"/>
            <w:vAlign w:val="center"/>
          </w:tcPr>
          <w:p w14:paraId="33041F3E" w14:textId="0F5787B0" w:rsidR="00EB6DA3" w:rsidRPr="00C132C1" w:rsidRDefault="00EB6DA3" w:rsidP="00EB6DA3">
            <w:pPr>
              <w:rPr>
                <w:lang w:val="en-US"/>
              </w:rPr>
            </w:pPr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402F5AA0" w14:textId="2BFD2263" w:rsidR="00EB6DA3" w:rsidRPr="00C132C1" w:rsidRDefault="00EB6DA3" w:rsidP="00EB6DA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International Journal of Drug Policy. 2022 </w:t>
            </w:r>
            <w:proofErr w:type="gramStart"/>
            <w:r w:rsidRPr="00C132C1">
              <w:rPr>
                <w:lang w:val="en-US"/>
              </w:rPr>
              <w:t>Aug;106:103750</w:t>
            </w:r>
            <w:proofErr w:type="gramEnd"/>
            <w:r w:rsidRPr="00C132C1">
              <w:rPr>
                <w:lang w:val="en-US"/>
              </w:rPr>
              <w:t xml:space="preserve">. </w:t>
            </w:r>
            <w:proofErr w:type="spellStart"/>
            <w:r w:rsidRPr="00C132C1">
              <w:rPr>
                <w:lang w:val="en-US"/>
              </w:rPr>
              <w:t>doi</w:t>
            </w:r>
            <w:proofErr w:type="spellEnd"/>
            <w:r w:rsidRPr="00C132C1">
              <w:rPr>
                <w:lang w:val="en-US"/>
              </w:rPr>
              <w:t xml:space="preserve">: 10.1016/j.drugpo.2022.103750. </w:t>
            </w:r>
            <w:proofErr w:type="spellStart"/>
            <w:r w:rsidRPr="00C132C1">
              <w:rPr>
                <w:lang w:val="en-US"/>
              </w:rPr>
              <w:t>Epub</w:t>
            </w:r>
            <w:proofErr w:type="spellEnd"/>
            <w:r w:rsidRPr="00C132C1">
              <w:rPr>
                <w:lang w:val="en-US"/>
              </w:rPr>
              <w:t xml:space="preserve"> 2022 Jun 3. </w:t>
            </w:r>
            <w:r w:rsidRPr="00C132C1">
              <w:t>PMID: 35667193; PMCID: PMC10024805.</w:t>
            </w:r>
          </w:p>
        </w:tc>
        <w:tc>
          <w:tcPr>
            <w:tcW w:w="1625" w:type="dxa"/>
            <w:vAlign w:val="center"/>
          </w:tcPr>
          <w:p w14:paraId="5FB5BDCC" w14:textId="77777777" w:rsidR="00EB6DA3" w:rsidRPr="00C132C1" w:rsidRDefault="00EB6DA3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7.8</w:t>
            </w:r>
          </w:p>
          <w:p w14:paraId="5A3F21FC" w14:textId="77777777" w:rsidR="00EB6DA3" w:rsidRPr="00C132C1" w:rsidRDefault="00EB6DA3" w:rsidP="00EB6DA3">
            <w:pPr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91%, Medicine</w:t>
            </w:r>
          </w:p>
          <w:p w14:paraId="4307A972" w14:textId="77777777" w:rsidR="00EB6DA3" w:rsidRPr="00C132C1" w:rsidRDefault="00EB6DA3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>Health Policy</w:t>
            </w:r>
          </w:p>
          <w:p w14:paraId="73B48271" w14:textId="17FC5FA5" w:rsidR="00EB6DA3" w:rsidRPr="00C132C1" w:rsidRDefault="00EB6DA3" w:rsidP="00EB6DA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t>(</w:t>
            </w:r>
            <w:proofErr w:type="spellStart"/>
            <w:r w:rsidRPr="00C132C1">
              <w:t>miscellaneous</w:t>
            </w:r>
            <w:proofErr w:type="spellEnd"/>
            <w:r w:rsidRPr="00C132C1">
              <w:t>)</w:t>
            </w:r>
          </w:p>
        </w:tc>
        <w:tc>
          <w:tcPr>
            <w:tcW w:w="1741" w:type="dxa"/>
            <w:vAlign w:val="center"/>
          </w:tcPr>
          <w:p w14:paraId="6EFD0C7A" w14:textId="4002E25D" w:rsidR="00EB6DA3" w:rsidRPr="00C132C1" w:rsidRDefault="00EB6DA3" w:rsidP="00EB6DA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r w:rsidRPr="00C132C1">
              <w:rPr>
                <w:color w:val="000000"/>
                <w:lang w:val="en-US"/>
              </w:rPr>
              <w:t xml:space="preserve">Mukherjee TI, Pala AN, </w:t>
            </w:r>
            <w:proofErr w:type="spellStart"/>
            <w:r w:rsidRPr="00C132C1">
              <w:rPr>
                <w:color w:val="000000"/>
                <w:lang w:val="en-US"/>
              </w:rPr>
              <w:t>Terlikbayeva</w:t>
            </w:r>
            <w:proofErr w:type="spellEnd"/>
            <w:r w:rsidRPr="00C132C1">
              <w:rPr>
                <w:color w:val="000000"/>
                <w:lang w:val="en-US"/>
              </w:rPr>
              <w:t xml:space="preserve"> A, Davis A, Howard AA, McCrimmon T, </w:t>
            </w:r>
            <w:proofErr w:type="spellStart"/>
            <w:r w:rsidRPr="00C132C1">
              <w:rPr>
                <w:color w:val="000000"/>
                <w:lang w:val="en-US"/>
              </w:rPr>
              <w:t>Mergenova</w:t>
            </w:r>
            <w:proofErr w:type="spellEnd"/>
            <w:r w:rsidRPr="00C132C1">
              <w:rPr>
                <w:color w:val="000000"/>
                <w:lang w:val="en-US"/>
              </w:rPr>
              <w:t xml:space="preserve"> G, </w:t>
            </w:r>
            <w:proofErr w:type="spellStart"/>
            <w:r w:rsidRPr="00C132C1">
              <w:rPr>
                <w:color w:val="000000"/>
                <w:lang w:val="en-US"/>
              </w:rPr>
              <w:t>Primbetova</w:t>
            </w:r>
            <w:proofErr w:type="spellEnd"/>
            <w:r w:rsidRPr="00C132C1">
              <w:rPr>
                <w:color w:val="000000"/>
                <w:lang w:val="en-US"/>
              </w:rPr>
              <w:t xml:space="preserve"> S, Witte SS, El-</w:t>
            </w:r>
            <w:proofErr w:type="spellStart"/>
            <w:r w:rsidRPr="00C132C1">
              <w:rPr>
                <w:color w:val="000000"/>
                <w:lang w:val="en-US"/>
              </w:rPr>
              <w:t>Bassel</w:t>
            </w:r>
            <w:proofErr w:type="spellEnd"/>
            <w:r w:rsidRPr="00C132C1">
              <w:rPr>
                <w:color w:val="000000"/>
                <w:lang w:val="en-US"/>
              </w:rPr>
              <w:t xml:space="preserve"> N.</w:t>
            </w:r>
          </w:p>
        </w:tc>
      </w:tr>
      <w:tr w:rsidR="00EB6DA3" w:rsidRPr="00C429C5" w14:paraId="3A076219" w14:textId="77777777" w:rsidTr="001B2269">
        <w:tc>
          <w:tcPr>
            <w:tcW w:w="805" w:type="dxa"/>
          </w:tcPr>
          <w:p w14:paraId="7E24D5AE" w14:textId="506860F0" w:rsidR="00EB6DA3" w:rsidRPr="00C132C1" w:rsidRDefault="00655789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>2</w:t>
            </w:r>
          </w:p>
        </w:tc>
        <w:tc>
          <w:tcPr>
            <w:tcW w:w="3669" w:type="dxa"/>
            <w:vAlign w:val="center"/>
          </w:tcPr>
          <w:p w14:paraId="662667D3" w14:textId="48319CF8" w:rsidR="00EB6DA3" w:rsidRPr="00C132C1" w:rsidRDefault="00EB6DA3" w:rsidP="00EB6DA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Compounding vulnerabilities: victimization and discrimination </w:t>
            </w:r>
            <w:proofErr w:type="gramStart"/>
            <w:r w:rsidRPr="00C132C1">
              <w:rPr>
                <w:lang w:val="en-US"/>
              </w:rPr>
              <w:t>is</w:t>
            </w:r>
            <w:proofErr w:type="gramEnd"/>
            <w:r w:rsidRPr="00C132C1">
              <w:rPr>
                <w:lang w:val="en-US"/>
              </w:rPr>
              <w:t xml:space="preserve"> associated with COVID-19 disruptions to HIV-related care </w:t>
            </w:r>
            <w:r w:rsidRPr="00C132C1">
              <w:rPr>
                <w:lang w:val="en-US"/>
              </w:rPr>
              <w:lastRenderedPageBreak/>
              <w:t xml:space="preserve">among gay, bisexual, and other men and transgender and nonbinary people who have sex with men in Kazakhstan. </w:t>
            </w:r>
          </w:p>
        </w:tc>
        <w:tc>
          <w:tcPr>
            <w:tcW w:w="1047" w:type="dxa"/>
            <w:vAlign w:val="center"/>
          </w:tcPr>
          <w:p w14:paraId="6A69EDFB" w14:textId="291CF354" w:rsidR="00EB6DA3" w:rsidRPr="00C132C1" w:rsidRDefault="00EB6DA3" w:rsidP="00EB6DA3">
            <w:pPr>
              <w:rPr>
                <w:lang w:val="en-US"/>
              </w:rPr>
            </w:pPr>
            <w:r w:rsidRPr="00C132C1">
              <w:lastRenderedPageBreak/>
              <w:t>Статья</w:t>
            </w:r>
          </w:p>
        </w:tc>
        <w:tc>
          <w:tcPr>
            <w:tcW w:w="5673" w:type="dxa"/>
            <w:vAlign w:val="center"/>
          </w:tcPr>
          <w:p w14:paraId="7CDB9856" w14:textId="56AF9C4E" w:rsidR="00EB6DA3" w:rsidRPr="00C132C1" w:rsidRDefault="00EB6DA3" w:rsidP="00EB6DA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AIDS Care. 2023 May;35(5):651-657. https://doi.org/10.1080/09540121.2022.2148956 </w:t>
            </w:r>
            <w:proofErr w:type="spellStart"/>
            <w:r w:rsidRPr="00C132C1">
              <w:rPr>
                <w:lang w:val="en-US"/>
              </w:rPr>
              <w:t>Epub</w:t>
            </w:r>
            <w:proofErr w:type="spellEnd"/>
            <w:r w:rsidRPr="00C132C1">
              <w:rPr>
                <w:lang w:val="en-US"/>
              </w:rPr>
              <w:t xml:space="preserve"> 2023 Jan 10. </w:t>
            </w:r>
            <w:r w:rsidRPr="00C132C1">
              <w:t>PMID: 36628449; PMCID: PMC10159880.</w:t>
            </w:r>
          </w:p>
        </w:tc>
        <w:tc>
          <w:tcPr>
            <w:tcW w:w="1625" w:type="dxa"/>
            <w:vAlign w:val="center"/>
          </w:tcPr>
          <w:p w14:paraId="47EDFFA1" w14:textId="77777777" w:rsidR="00EB6DA3" w:rsidRPr="00C132C1" w:rsidRDefault="00EB6DA3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3.5</w:t>
            </w:r>
          </w:p>
          <w:p w14:paraId="1074904B" w14:textId="77777777" w:rsidR="00EB6DA3" w:rsidRPr="00C132C1" w:rsidRDefault="00EB6DA3" w:rsidP="00EB6DA3">
            <w:pPr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63%, Medicine</w:t>
            </w:r>
          </w:p>
          <w:p w14:paraId="0F701980" w14:textId="62D047B0" w:rsidR="00EB6DA3" w:rsidRPr="00C132C1" w:rsidRDefault="00EB6DA3" w:rsidP="00EB6DA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Public Health</w:t>
            </w:r>
          </w:p>
        </w:tc>
        <w:tc>
          <w:tcPr>
            <w:tcW w:w="1741" w:type="dxa"/>
            <w:vAlign w:val="center"/>
          </w:tcPr>
          <w:p w14:paraId="5A8EF986" w14:textId="49B2CF65" w:rsidR="00EB6DA3" w:rsidRPr="00C132C1" w:rsidRDefault="00EB6DA3" w:rsidP="00EB6DA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lastRenderedPageBreak/>
              <w:t xml:space="preserve">Paine EA, Lee YG, </w:t>
            </w:r>
            <w:proofErr w:type="spellStart"/>
            <w:r w:rsidRPr="00C132C1">
              <w:rPr>
                <w:u w:val="single"/>
                <w:lang w:val="en-US"/>
              </w:rPr>
              <w:t>Mergenova</w:t>
            </w:r>
            <w:proofErr w:type="spellEnd"/>
            <w:r w:rsidRPr="00C132C1">
              <w:rPr>
                <w:u w:val="single"/>
                <w:lang w:val="en-US"/>
              </w:rPr>
              <w:t xml:space="preserve"> G, </w:t>
            </w:r>
            <w:proofErr w:type="spellStart"/>
            <w:r w:rsidRPr="00C132C1">
              <w:rPr>
                <w:lang w:val="en-US"/>
              </w:rPr>
              <w:t>Vinogradov</w:t>
            </w:r>
            <w:proofErr w:type="spellEnd"/>
            <w:r w:rsidRPr="00C132C1">
              <w:rPr>
                <w:lang w:val="en-US"/>
              </w:rPr>
              <w:t xml:space="preserve"> </w:t>
            </w:r>
            <w:r w:rsidRPr="00C132C1">
              <w:rPr>
                <w:lang w:val="en-US"/>
              </w:rPr>
              <w:lastRenderedPageBreak/>
              <w:t xml:space="preserve">V, </w:t>
            </w:r>
            <w:proofErr w:type="spellStart"/>
            <w:r w:rsidRPr="00C132C1">
              <w:rPr>
                <w:lang w:val="en-US"/>
              </w:rPr>
              <w:t>Laughney</w:t>
            </w:r>
            <w:proofErr w:type="spellEnd"/>
            <w:r w:rsidRPr="00C132C1">
              <w:rPr>
                <w:lang w:val="en-US"/>
              </w:rPr>
              <w:t xml:space="preserve"> CI, Davis A,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Hunt T, Wu E.</w:t>
            </w:r>
          </w:p>
        </w:tc>
      </w:tr>
      <w:tr w:rsidR="00EB6DA3" w:rsidRPr="00C429C5" w14:paraId="37C49760" w14:textId="77777777" w:rsidTr="001B2269">
        <w:tc>
          <w:tcPr>
            <w:tcW w:w="805" w:type="dxa"/>
          </w:tcPr>
          <w:p w14:paraId="61978CC6" w14:textId="4F5BBE83" w:rsidR="00EB6DA3" w:rsidRPr="00C132C1" w:rsidRDefault="00655789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3</w:t>
            </w:r>
          </w:p>
        </w:tc>
        <w:tc>
          <w:tcPr>
            <w:tcW w:w="3669" w:type="dxa"/>
            <w:vAlign w:val="center"/>
          </w:tcPr>
          <w:p w14:paraId="0E0084EA" w14:textId="325FAB4A" w:rsidR="00EB6DA3" w:rsidRPr="00C132C1" w:rsidRDefault="00EB6DA3" w:rsidP="00EB6DA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Earlier Sexual Debut and Exchange Sex among Men Who Have Sex with Men (MSM) in Kazakhstan. </w:t>
            </w:r>
          </w:p>
        </w:tc>
        <w:tc>
          <w:tcPr>
            <w:tcW w:w="1047" w:type="dxa"/>
            <w:vAlign w:val="center"/>
          </w:tcPr>
          <w:p w14:paraId="44F7B796" w14:textId="2A0C3E6B" w:rsidR="00EB6DA3" w:rsidRPr="00C132C1" w:rsidRDefault="00EB6DA3" w:rsidP="00EB6DA3">
            <w:pPr>
              <w:rPr>
                <w:lang w:val="en-US"/>
              </w:rPr>
            </w:pPr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6E4AC045" w14:textId="32C35FCB" w:rsidR="00EB6DA3" w:rsidRPr="00C132C1" w:rsidRDefault="00EB6DA3" w:rsidP="00EB6DA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J Sex Res. 2023 Jul;60(6):919-924. </w:t>
            </w:r>
            <w:proofErr w:type="gramStart"/>
            <w:r w:rsidRPr="00C132C1">
              <w:rPr>
                <w:lang w:val="en-US"/>
              </w:rPr>
              <w:t xml:space="preserve">https://doi.org/10.1080/00224499.2023.2167064  </w:t>
            </w:r>
            <w:proofErr w:type="spellStart"/>
            <w:r w:rsidRPr="00C132C1">
              <w:rPr>
                <w:lang w:val="en-US"/>
              </w:rPr>
              <w:t>Epub</w:t>
            </w:r>
            <w:proofErr w:type="spellEnd"/>
            <w:proofErr w:type="gramEnd"/>
            <w:r w:rsidRPr="00C132C1">
              <w:rPr>
                <w:lang w:val="en-US"/>
              </w:rPr>
              <w:t xml:space="preserve"> 2023 Jan 19. </w:t>
            </w:r>
            <w:r w:rsidRPr="00C132C1">
              <w:t xml:space="preserve">PMID: 36657067; PMCID: PMC10354213 </w:t>
            </w:r>
          </w:p>
        </w:tc>
        <w:tc>
          <w:tcPr>
            <w:tcW w:w="1625" w:type="dxa"/>
            <w:vAlign w:val="center"/>
          </w:tcPr>
          <w:p w14:paraId="6B5B1ED9" w14:textId="77777777" w:rsidR="00EB6DA3" w:rsidRPr="00C132C1" w:rsidRDefault="00EB6DA3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7.0</w:t>
            </w:r>
          </w:p>
          <w:p w14:paraId="21BB6AF6" w14:textId="77777777" w:rsidR="00EB6DA3" w:rsidRPr="00C132C1" w:rsidRDefault="00EB6DA3" w:rsidP="00EB6DA3">
            <w:pPr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94%, Psychology,</w:t>
            </w:r>
          </w:p>
          <w:p w14:paraId="44BEFB8C" w14:textId="2E032A39" w:rsidR="00EB6DA3" w:rsidRPr="00C132C1" w:rsidRDefault="00EB6DA3" w:rsidP="00EB6DA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t>General Psychology</w:t>
            </w:r>
          </w:p>
        </w:tc>
        <w:tc>
          <w:tcPr>
            <w:tcW w:w="1741" w:type="dxa"/>
            <w:vAlign w:val="center"/>
          </w:tcPr>
          <w:p w14:paraId="6DC4F3A9" w14:textId="6BCB25B6" w:rsidR="00EB6DA3" w:rsidRPr="00C132C1" w:rsidRDefault="00EB6DA3" w:rsidP="00EB6DA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proofErr w:type="spellStart"/>
            <w:r w:rsidRPr="00C132C1">
              <w:rPr>
                <w:lang w:val="en-US"/>
              </w:rPr>
              <w:t>Laughney</w:t>
            </w:r>
            <w:proofErr w:type="spellEnd"/>
            <w:r w:rsidRPr="00C132C1">
              <w:rPr>
                <w:lang w:val="en-US"/>
              </w:rPr>
              <w:t xml:space="preserve"> CI, Lee YG, </w:t>
            </w:r>
            <w:proofErr w:type="spellStart"/>
            <w:r w:rsidRPr="00C132C1">
              <w:rPr>
                <w:u w:val="single"/>
                <w:lang w:val="en-US"/>
              </w:rPr>
              <w:t>Mergenova</w:t>
            </w:r>
            <w:proofErr w:type="spellEnd"/>
            <w:r w:rsidRPr="00C132C1">
              <w:rPr>
                <w:lang w:val="en-US"/>
              </w:rPr>
              <w:t xml:space="preserve"> G, </w:t>
            </w:r>
            <w:proofErr w:type="spellStart"/>
            <w:r w:rsidRPr="00C132C1">
              <w:rPr>
                <w:lang w:val="en-US"/>
              </w:rPr>
              <w:t>Vinogradov</w:t>
            </w:r>
            <w:proofErr w:type="spellEnd"/>
            <w:r w:rsidRPr="00C132C1">
              <w:rPr>
                <w:lang w:val="en-US"/>
              </w:rPr>
              <w:t xml:space="preserve"> V, </w:t>
            </w:r>
            <w:proofErr w:type="spellStart"/>
            <w:r w:rsidRPr="00C132C1">
              <w:rPr>
                <w:lang w:val="en-US"/>
              </w:rPr>
              <w:t>Zhakupova</w:t>
            </w:r>
            <w:proofErr w:type="spellEnd"/>
            <w:r w:rsidRPr="00C132C1">
              <w:rPr>
                <w:lang w:val="en-US"/>
              </w:rPr>
              <w:t xml:space="preserve"> G, Paine EA,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Wu E.</w:t>
            </w:r>
          </w:p>
        </w:tc>
      </w:tr>
      <w:tr w:rsidR="00EB6DA3" w:rsidRPr="00C429C5" w14:paraId="4AA40743" w14:textId="77777777" w:rsidTr="001B2269">
        <w:tc>
          <w:tcPr>
            <w:tcW w:w="805" w:type="dxa"/>
          </w:tcPr>
          <w:p w14:paraId="0BF016D2" w14:textId="0DA893F1" w:rsidR="00EB6DA3" w:rsidRPr="00C132C1" w:rsidRDefault="00655789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>4</w:t>
            </w:r>
          </w:p>
        </w:tc>
        <w:tc>
          <w:tcPr>
            <w:tcW w:w="3669" w:type="dxa"/>
            <w:vAlign w:val="center"/>
          </w:tcPr>
          <w:p w14:paraId="14A81AB5" w14:textId="1B3AFD84" w:rsidR="00EB6DA3" w:rsidRPr="00C132C1" w:rsidRDefault="00EB6DA3" w:rsidP="00EB6DA3">
            <w:pPr>
              <w:spacing w:before="240" w:after="240" w:line="276" w:lineRule="auto"/>
              <w:ind w:left="100"/>
              <w:jc w:val="both"/>
              <w:rPr>
                <w:color w:val="222222"/>
              </w:rPr>
            </w:pPr>
            <w:r w:rsidRPr="00C132C1">
              <w:rPr>
                <w:lang w:val="en-US"/>
              </w:rPr>
              <w:t xml:space="preserve">Combination Microfinance and HIV Risk Reduction Among Women Engaged in Sex Work. </w:t>
            </w:r>
            <w:proofErr w:type="spellStart"/>
            <w:r w:rsidRPr="00C132C1">
              <w:t>Research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on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Social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Work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Practice</w:t>
            </w:r>
            <w:proofErr w:type="spellEnd"/>
            <w:r w:rsidRPr="00C132C1">
              <w:t>, 33(2), 213-229. https://doi.org/10.1177/10497315221119992</w:t>
            </w:r>
          </w:p>
        </w:tc>
        <w:tc>
          <w:tcPr>
            <w:tcW w:w="1047" w:type="dxa"/>
            <w:vAlign w:val="center"/>
          </w:tcPr>
          <w:p w14:paraId="10154FDF" w14:textId="0C3ECF2F" w:rsidR="00EB6DA3" w:rsidRPr="00C132C1" w:rsidRDefault="00EB6DA3" w:rsidP="00EB6DA3"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1CA5E7BE" w14:textId="609EE8C8" w:rsidR="00EB6DA3" w:rsidRPr="00C132C1" w:rsidRDefault="00EB6DA3" w:rsidP="00EB6DA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>Research on Social Work Practice, 33(2), 213-229. https://doi.org/10.1177/10497315221119992</w:t>
            </w:r>
          </w:p>
        </w:tc>
        <w:tc>
          <w:tcPr>
            <w:tcW w:w="1625" w:type="dxa"/>
            <w:vAlign w:val="center"/>
          </w:tcPr>
          <w:p w14:paraId="4A7791CA" w14:textId="77777777" w:rsidR="00EB6DA3" w:rsidRPr="00C132C1" w:rsidRDefault="00EB6DA3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3.5</w:t>
            </w:r>
          </w:p>
          <w:p w14:paraId="23B833AD" w14:textId="6820DE5A" w:rsidR="00EB6DA3" w:rsidRPr="00C132C1" w:rsidRDefault="00EB6DA3" w:rsidP="00EB6DA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80%, Social Sciences (miscellaneous)</w:t>
            </w:r>
          </w:p>
        </w:tc>
        <w:tc>
          <w:tcPr>
            <w:tcW w:w="1741" w:type="dxa"/>
            <w:vAlign w:val="center"/>
          </w:tcPr>
          <w:p w14:paraId="6CA32A8B" w14:textId="6B72B704" w:rsidR="00EB6DA3" w:rsidRPr="00C132C1" w:rsidRDefault="00EB6DA3" w:rsidP="00EB6DA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Witte, S. S., Yang, L. S., McCrimmon, T., Aira, T., </w:t>
            </w:r>
            <w:proofErr w:type="spellStart"/>
            <w:r w:rsidRPr="00C132C1">
              <w:rPr>
                <w:lang w:val="en-US"/>
              </w:rPr>
              <w:t>Batsukh</w:t>
            </w:r>
            <w:proofErr w:type="spellEnd"/>
            <w:r w:rsidRPr="00C132C1">
              <w:rPr>
                <w:lang w:val="en-US"/>
              </w:rPr>
              <w:t xml:space="preserve">, A.,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, A.,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, S., </w:t>
            </w:r>
            <w:proofErr w:type="spellStart"/>
            <w:r w:rsidRPr="00C132C1">
              <w:rPr>
                <w:lang w:val="en-US"/>
              </w:rPr>
              <w:t>Mergenova</w:t>
            </w:r>
            <w:proofErr w:type="spellEnd"/>
            <w:r w:rsidRPr="00C132C1">
              <w:rPr>
                <w:lang w:val="en-US"/>
              </w:rPr>
              <w:t xml:space="preserve">, G., </w:t>
            </w:r>
            <w:proofErr w:type="spellStart"/>
            <w:r w:rsidRPr="00C132C1">
              <w:rPr>
                <w:lang w:val="en-US"/>
              </w:rPr>
              <w:t>Cordisco</w:t>
            </w:r>
            <w:proofErr w:type="spellEnd"/>
            <w:r w:rsidRPr="00C132C1">
              <w:rPr>
                <w:lang w:val="en-US"/>
              </w:rPr>
              <w:t xml:space="preserve"> Tsai, L., </w:t>
            </w:r>
            <w:r w:rsidRPr="00C132C1">
              <w:rPr>
                <w:lang w:val="en-US"/>
              </w:rPr>
              <w:lastRenderedPageBreak/>
              <w:t xml:space="preserve">Carlson, C., </w:t>
            </w:r>
            <w:proofErr w:type="spellStart"/>
            <w:r w:rsidRPr="00C132C1">
              <w:rPr>
                <w:lang w:val="en-US"/>
              </w:rPr>
              <w:t>Vélez</w:t>
            </w:r>
            <w:proofErr w:type="spellEnd"/>
            <w:r w:rsidRPr="00C132C1">
              <w:rPr>
                <w:lang w:val="en-US"/>
              </w:rPr>
              <w:t xml:space="preserve">-Grau, C., </w:t>
            </w:r>
            <w:proofErr w:type="spellStart"/>
            <w:r w:rsidRPr="00C132C1">
              <w:rPr>
                <w:lang w:val="en-US"/>
              </w:rPr>
              <w:t>Ssewamala</w:t>
            </w:r>
            <w:proofErr w:type="spellEnd"/>
            <w:r w:rsidRPr="00C132C1">
              <w:rPr>
                <w:lang w:val="en-US"/>
              </w:rPr>
              <w:t>, F., &amp; El-</w:t>
            </w:r>
            <w:proofErr w:type="spellStart"/>
            <w:r w:rsidRPr="00C132C1">
              <w:rPr>
                <w:lang w:val="en-US"/>
              </w:rPr>
              <w:t>Bassel</w:t>
            </w:r>
            <w:proofErr w:type="spellEnd"/>
            <w:r w:rsidRPr="00C132C1">
              <w:rPr>
                <w:lang w:val="en-US"/>
              </w:rPr>
              <w:t>, N.</w:t>
            </w:r>
          </w:p>
        </w:tc>
      </w:tr>
      <w:tr w:rsidR="00EB6DA3" w:rsidRPr="00C429C5" w14:paraId="355EE116" w14:textId="77777777" w:rsidTr="001B2269">
        <w:tc>
          <w:tcPr>
            <w:tcW w:w="805" w:type="dxa"/>
          </w:tcPr>
          <w:p w14:paraId="11B77D6B" w14:textId="17402AB1" w:rsidR="00EB6DA3" w:rsidRPr="00C132C1" w:rsidRDefault="00655789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5</w:t>
            </w:r>
          </w:p>
        </w:tc>
        <w:tc>
          <w:tcPr>
            <w:tcW w:w="3669" w:type="dxa"/>
            <w:vAlign w:val="center"/>
          </w:tcPr>
          <w:p w14:paraId="475330D0" w14:textId="411C7D4E" w:rsidR="00EB6DA3" w:rsidRPr="00C132C1" w:rsidRDefault="00EB6DA3" w:rsidP="00EB6DA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>Implementation of a Dyad-Based Intervention to Improve Antiretroviral Therapy Adherence Among HIV-Positive People Who Inject Drugs in Kazakhstan: A Randomized Trial</w:t>
            </w:r>
          </w:p>
        </w:tc>
        <w:tc>
          <w:tcPr>
            <w:tcW w:w="1047" w:type="dxa"/>
            <w:vAlign w:val="center"/>
          </w:tcPr>
          <w:p w14:paraId="5D846537" w14:textId="4B552F06" w:rsidR="00EB6DA3" w:rsidRPr="00C132C1" w:rsidRDefault="00EB6DA3" w:rsidP="00EB6DA3">
            <w:pPr>
              <w:rPr>
                <w:lang w:val="en-US"/>
              </w:rPr>
            </w:pPr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1DF9E860" w14:textId="77777777" w:rsidR="00EB6DA3" w:rsidRPr="00C132C1" w:rsidRDefault="00EB6DA3" w:rsidP="00EB6DA3">
            <w:pPr>
              <w:rPr>
                <w:color w:val="222222"/>
              </w:rPr>
            </w:pPr>
            <w:r w:rsidRPr="00C132C1">
              <w:rPr>
                <w:color w:val="222222"/>
                <w:lang w:val="en-US"/>
              </w:rPr>
              <w:t xml:space="preserve">Res Soc Work </w:t>
            </w:r>
            <w:proofErr w:type="spellStart"/>
            <w:r w:rsidRPr="00C132C1">
              <w:rPr>
                <w:color w:val="222222"/>
                <w:lang w:val="en-US"/>
              </w:rPr>
              <w:t>Pract</w:t>
            </w:r>
            <w:proofErr w:type="spellEnd"/>
            <w:r w:rsidRPr="00C132C1">
              <w:rPr>
                <w:color w:val="222222"/>
                <w:lang w:val="en-US"/>
              </w:rPr>
              <w:t xml:space="preserve">. 2023 Mar;33(3):313-324. </w:t>
            </w:r>
            <w:proofErr w:type="spellStart"/>
            <w:r w:rsidRPr="00C132C1">
              <w:rPr>
                <w:color w:val="222222"/>
                <w:lang w:val="en-US"/>
              </w:rPr>
              <w:t>doi</w:t>
            </w:r>
            <w:proofErr w:type="spellEnd"/>
            <w:r w:rsidRPr="00C132C1">
              <w:rPr>
                <w:color w:val="222222"/>
                <w:lang w:val="en-US"/>
              </w:rPr>
              <w:t xml:space="preserve">: 10.1177/10497315221117543. </w:t>
            </w:r>
            <w:proofErr w:type="spellStart"/>
            <w:r w:rsidRPr="00C132C1">
              <w:rPr>
                <w:color w:val="222222"/>
              </w:rPr>
              <w:t>Epub</w:t>
            </w:r>
            <w:proofErr w:type="spellEnd"/>
            <w:r w:rsidRPr="00C132C1">
              <w:rPr>
                <w:color w:val="222222"/>
              </w:rPr>
              <w:t xml:space="preserve"> 2022 </w:t>
            </w:r>
            <w:proofErr w:type="spellStart"/>
            <w:r w:rsidRPr="00C132C1">
              <w:rPr>
                <w:color w:val="222222"/>
              </w:rPr>
              <w:t>Aug</w:t>
            </w:r>
            <w:proofErr w:type="spellEnd"/>
            <w:r w:rsidRPr="00C132C1">
              <w:rPr>
                <w:color w:val="222222"/>
              </w:rPr>
              <w:t xml:space="preserve"> 11. PMID: 37576461; PMCID: PMC10421639.</w:t>
            </w:r>
          </w:p>
          <w:p w14:paraId="175473A2" w14:textId="77777777" w:rsidR="00EB6DA3" w:rsidRPr="00C132C1" w:rsidRDefault="00EB6DA3" w:rsidP="00EB6DA3">
            <w:r w:rsidRPr="00C132C1">
              <w:br/>
            </w:r>
          </w:p>
          <w:p w14:paraId="3B2BDE06" w14:textId="77777777" w:rsidR="00EB6DA3" w:rsidRPr="00C132C1" w:rsidRDefault="00EB6DA3" w:rsidP="00EB6DA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</w:p>
        </w:tc>
        <w:tc>
          <w:tcPr>
            <w:tcW w:w="1625" w:type="dxa"/>
            <w:vAlign w:val="center"/>
          </w:tcPr>
          <w:p w14:paraId="4FFF1915" w14:textId="77777777" w:rsidR="00EB6DA3" w:rsidRPr="00C132C1" w:rsidRDefault="00EB6DA3" w:rsidP="00EB6DA3">
            <w:pPr>
              <w:spacing w:after="120"/>
            </w:pPr>
            <w:proofErr w:type="spellStart"/>
            <w:r w:rsidRPr="00C132C1">
              <w:t>CiteScore</w:t>
            </w:r>
            <w:proofErr w:type="spellEnd"/>
            <w:r w:rsidRPr="00C132C1">
              <w:t>: 3.7</w:t>
            </w:r>
          </w:p>
          <w:p w14:paraId="0872142C" w14:textId="77777777" w:rsidR="00EB6DA3" w:rsidRPr="00C132C1" w:rsidRDefault="00EB6DA3" w:rsidP="00EB6DA3">
            <w:pPr>
              <w:spacing w:after="120"/>
            </w:pPr>
            <w:r w:rsidRPr="00C132C1">
              <w:t>Процентиль-78%</w:t>
            </w:r>
          </w:p>
          <w:p w14:paraId="1CF16D5D" w14:textId="1B7C91C9" w:rsidR="00EB6DA3" w:rsidRPr="00C132C1" w:rsidRDefault="00EB6DA3" w:rsidP="00EB6DA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proofErr w:type="spellStart"/>
            <w:r w:rsidRPr="00C132C1">
              <w:t>Social</w:t>
            </w:r>
            <w:proofErr w:type="spellEnd"/>
            <w:r w:rsidRPr="00C132C1">
              <w:t xml:space="preserve"> </w:t>
            </w:r>
            <w:proofErr w:type="spellStart"/>
            <w:r w:rsidRPr="00C132C1">
              <w:t>Work</w:t>
            </w:r>
            <w:proofErr w:type="spellEnd"/>
          </w:p>
        </w:tc>
        <w:tc>
          <w:tcPr>
            <w:tcW w:w="1741" w:type="dxa"/>
            <w:vAlign w:val="center"/>
          </w:tcPr>
          <w:p w14:paraId="74FD52D0" w14:textId="2AE4170E" w:rsidR="00EB6DA3" w:rsidRPr="00C132C1" w:rsidRDefault="00EB6DA3" w:rsidP="00EB6DA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Davis A, </w:t>
            </w:r>
            <w:proofErr w:type="spellStart"/>
            <w:r w:rsidRPr="00C132C1">
              <w:rPr>
                <w:b/>
                <w:color w:val="222222"/>
                <w:lang w:val="en-US"/>
              </w:rPr>
              <w:t>Mergenova</w:t>
            </w:r>
            <w:proofErr w:type="spellEnd"/>
            <w:r w:rsidRPr="00C132C1">
              <w:rPr>
                <w:b/>
                <w:color w:val="222222"/>
                <w:lang w:val="en-US"/>
              </w:rPr>
              <w:t xml:space="preserve"> G,</w:t>
            </w:r>
            <w:r w:rsidRPr="00C132C1">
              <w:rPr>
                <w:color w:val="222222"/>
                <w:lang w:val="en-US"/>
              </w:rPr>
              <w:t xml:space="preserve"> Landers SE, Sun Y, </w:t>
            </w:r>
            <w:proofErr w:type="spellStart"/>
            <w:r w:rsidRPr="00C132C1">
              <w:rPr>
                <w:color w:val="222222"/>
                <w:lang w:val="en-US"/>
              </w:rPr>
              <w:t>Rozental</w:t>
            </w:r>
            <w:proofErr w:type="spellEnd"/>
            <w:r w:rsidRPr="00C132C1">
              <w:rPr>
                <w:color w:val="222222"/>
                <w:lang w:val="en-US"/>
              </w:rPr>
              <w:t xml:space="preserve"> E, </w:t>
            </w:r>
            <w:proofErr w:type="spellStart"/>
            <w:r w:rsidRPr="00C132C1">
              <w:rPr>
                <w:color w:val="222222"/>
                <w:lang w:val="en-US"/>
              </w:rPr>
              <w:t>Gulyaev</w:t>
            </w:r>
            <w:proofErr w:type="spellEnd"/>
            <w:r w:rsidRPr="00C132C1">
              <w:rPr>
                <w:color w:val="222222"/>
                <w:lang w:val="en-US"/>
              </w:rPr>
              <w:t xml:space="preserve"> V, </w:t>
            </w:r>
            <w:proofErr w:type="spellStart"/>
            <w:r w:rsidRPr="00C132C1">
              <w:rPr>
                <w:color w:val="222222"/>
                <w:lang w:val="en-US"/>
              </w:rPr>
              <w:t>Gulyaev</w:t>
            </w:r>
            <w:proofErr w:type="spellEnd"/>
            <w:r w:rsidRPr="00C132C1">
              <w:rPr>
                <w:color w:val="222222"/>
                <w:lang w:val="en-US"/>
              </w:rPr>
              <w:t xml:space="preserve"> P, </w:t>
            </w:r>
            <w:proofErr w:type="spellStart"/>
            <w:r w:rsidRPr="00C132C1">
              <w:rPr>
                <w:color w:val="222222"/>
                <w:lang w:val="en-US"/>
              </w:rPr>
              <w:t>Nurkatova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M, </w:t>
            </w:r>
            <w:proofErr w:type="spellStart"/>
            <w:r w:rsidRPr="00C132C1">
              <w:rPr>
                <w:color w:val="222222"/>
                <w:lang w:val="en-US"/>
              </w:rPr>
              <w:t>Terlikbayeva</w:t>
            </w:r>
            <w:proofErr w:type="spellEnd"/>
            <w:r w:rsidRPr="00C132C1">
              <w:rPr>
                <w:color w:val="222222"/>
                <w:lang w:val="en-US"/>
              </w:rPr>
              <w:t xml:space="preserve"> A, </w:t>
            </w:r>
            <w:proofErr w:type="spellStart"/>
            <w:r w:rsidRPr="00C132C1">
              <w:rPr>
                <w:color w:val="222222"/>
                <w:lang w:val="en-US"/>
              </w:rPr>
              <w:t>Primbetova</w:t>
            </w:r>
            <w:proofErr w:type="spellEnd"/>
            <w:r w:rsidRPr="00C132C1">
              <w:rPr>
                <w:color w:val="222222"/>
                <w:lang w:val="en-US"/>
              </w:rPr>
              <w:t xml:space="preserve"> S, Altice FL, </w:t>
            </w:r>
            <w:proofErr w:type="spellStart"/>
            <w:r w:rsidRPr="00C132C1">
              <w:rPr>
                <w:color w:val="222222"/>
                <w:lang w:val="en-US"/>
              </w:rPr>
              <w:t>Remien</w:t>
            </w:r>
            <w:proofErr w:type="spellEnd"/>
            <w:r w:rsidRPr="00C132C1">
              <w:rPr>
                <w:color w:val="222222"/>
                <w:lang w:val="en-US"/>
              </w:rPr>
              <w:t xml:space="preserve"> RH.</w:t>
            </w:r>
          </w:p>
        </w:tc>
      </w:tr>
      <w:tr w:rsidR="00EB6DA3" w:rsidRPr="00C429C5" w14:paraId="706204A8" w14:textId="77777777" w:rsidTr="001B2269">
        <w:tc>
          <w:tcPr>
            <w:tcW w:w="805" w:type="dxa"/>
          </w:tcPr>
          <w:p w14:paraId="5CC023DC" w14:textId="13B28D3D" w:rsidR="00EB6DA3" w:rsidRPr="00C132C1" w:rsidRDefault="00655789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>6</w:t>
            </w:r>
          </w:p>
        </w:tc>
        <w:tc>
          <w:tcPr>
            <w:tcW w:w="3669" w:type="dxa"/>
            <w:vAlign w:val="center"/>
          </w:tcPr>
          <w:p w14:paraId="522CA17D" w14:textId="7CFFF6B1" w:rsidR="00EB6DA3" w:rsidRPr="00C132C1" w:rsidRDefault="00EB6DA3" w:rsidP="00EB6DA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Earlier Sexual Debut and Anti-Gay Victimization Among Men Who Have Sex </w:t>
            </w:r>
            <w:proofErr w:type="gramStart"/>
            <w:r w:rsidRPr="00C132C1">
              <w:rPr>
                <w:lang w:val="en-US"/>
              </w:rPr>
              <w:t>With</w:t>
            </w:r>
            <w:proofErr w:type="gramEnd"/>
            <w:r w:rsidRPr="00C132C1">
              <w:rPr>
                <w:lang w:val="en-US"/>
              </w:rPr>
              <w:t xml:space="preserve"> Men (MSM) in Kazakhstan. </w:t>
            </w:r>
          </w:p>
        </w:tc>
        <w:tc>
          <w:tcPr>
            <w:tcW w:w="1047" w:type="dxa"/>
            <w:vAlign w:val="center"/>
          </w:tcPr>
          <w:p w14:paraId="153C07D6" w14:textId="1DE4CFA4" w:rsidR="00EB6DA3" w:rsidRPr="00C132C1" w:rsidRDefault="00EB6DA3" w:rsidP="00EB6DA3">
            <w:pPr>
              <w:rPr>
                <w:lang w:val="en-US"/>
              </w:rPr>
            </w:pPr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3B0564E6" w14:textId="6DFE8C7C" w:rsidR="00EB6DA3" w:rsidRPr="00C132C1" w:rsidRDefault="00EB6DA3" w:rsidP="00EB6DA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J </w:t>
            </w:r>
            <w:proofErr w:type="spellStart"/>
            <w:r w:rsidRPr="00C132C1">
              <w:rPr>
                <w:lang w:val="en-US"/>
              </w:rPr>
              <w:t>Interpers</w:t>
            </w:r>
            <w:proofErr w:type="spellEnd"/>
            <w:r w:rsidRPr="00C132C1">
              <w:rPr>
                <w:lang w:val="en-US"/>
              </w:rPr>
              <w:t xml:space="preserve"> Violence. 2023 Oct;38(19-20):10795-10813. https://doi.org/10.1177/08862605231176800 </w:t>
            </w:r>
            <w:proofErr w:type="spellStart"/>
            <w:r w:rsidRPr="00C132C1">
              <w:rPr>
                <w:lang w:val="en-US"/>
              </w:rPr>
              <w:t>Epub</w:t>
            </w:r>
            <w:proofErr w:type="spellEnd"/>
            <w:r w:rsidRPr="00C132C1">
              <w:rPr>
                <w:lang w:val="en-US"/>
              </w:rPr>
              <w:t xml:space="preserve"> 2023 Jun 4. </w:t>
            </w:r>
            <w:r w:rsidRPr="00C132C1">
              <w:t xml:space="preserve">PMID: 37272025; PMCID: PMC10705030.  </w:t>
            </w:r>
          </w:p>
        </w:tc>
        <w:tc>
          <w:tcPr>
            <w:tcW w:w="1625" w:type="dxa"/>
            <w:vAlign w:val="center"/>
          </w:tcPr>
          <w:p w14:paraId="14F18F88" w14:textId="77777777" w:rsidR="00EB6DA3" w:rsidRPr="00C132C1" w:rsidRDefault="00EB6DA3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6.2</w:t>
            </w:r>
          </w:p>
          <w:p w14:paraId="121C2123" w14:textId="77777777" w:rsidR="00EB6DA3" w:rsidRPr="00C132C1" w:rsidRDefault="00EB6DA3" w:rsidP="00EB6DA3">
            <w:pPr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83%, Psychology,</w:t>
            </w:r>
          </w:p>
          <w:p w14:paraId="58FCA252" w14:textId="5C2FEF30" w:rsidR="00EB6DA3" w:rsidRPr="00C132C1" w:rsidRDefault="00EB6DA3" w:rsidP="00EB6DA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t>Clinical Psychology</w:t>
            </w:r>
          </w:p>
        </w:tc>
        <w:tc>
          <w:tcPr>
            <w:tcW w:w="1741" w:type="dxa"/>
            <w:vAlign w:val="center"/>
          </w:tcPr>
          <w:p w14:paraId="6EEC0AAA" w14:textId="0B553EA5" w:rsidR="00EB6DA3" w:rsidRPr="00C132C1" w:rsidRDefault="00EB6DA3" w:rsidP="00EB6DA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proofErr w:type="spellStart"/>
            <w:r w:rsidRPr="00C132C1">
              <w:rPr>
                <w:lang w:val="en-US"/>
              </w:rPr>
              <w:t>Laughney</w:t>
            </w:r>
            <w:proofErr w:type="spellEnd"/>
            <w:r w:rsidRPr="00C132C1">
              <w:rPr>
                <w:lang w:val="en-US"/>
              </w:rPr>
              <w:t xml:space="preserve"> CI, Lee YG, </w:t>
            </w:r>
            <w:proofErr w:type="spellStart"/>
            <w:r w:rsidRPr="00C132C1">
              <w:rPr>
                <w:u w:val="single"/>
                <w:lang w:val="en-US"/>
              </w:rPr>
              <w:t>Mergenova</w:t>
            </w:r>
            <w:proofErr w:type="spellEnd"/>
            <w:r w:rsidRPr="00C132C1">
              <w:rPr>
                <w:u w:val="single"/>
                <w:lang w:val="en-US"/>
              </w:rPr>
              <w:t xml:space="preserve"> G,</w:t>
            </w:r>
            <w:r w:rsidRPr="00C132C1">
              <w:rPr>
                <w:lang w:val="en-US"/>
              </w:rPr>
              <w:t xml:space="preserve"> </w:t>
            </w:r>
            <w:proofErr w:type="spellStart"/>
            <w:r w:rsidRPr="00C132C1">
              <w:rPr>
                <w:lang w:val="en-US"/>
              </w:rPr>
              <w:t>Vinogradov</w:t>
            </w:r>
            <w:proofErr w:type="spellEnd"/>
            <w:r w:rsidRPr="00C132C1">
              <w:rPr>
                <w:lang w:val="en-US"/>
              </w:rPr>
              <w:t xml:space="preserve"> V, </w:t>
            </w:r>
            <w:proofErr w:type="spellStart"/>
            <w:r w:rsidRPr="00C132C1">
              <w:rPr>
                <w:lang w:val="en-US"/>
              </w:rPr>
              <w:t>Zhakupova</w:t>
            </w:r>
            <w:proofErr w:type="spellEnd"/>
            <w:r w:rsidRPr="00C132C1">
              <w:rPr>
                <w:lang w:val="en-US"/>
              </w:rPr>
              <w:t xml:space="preserve"> G, Paine EA,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Wu E.</w:t>
            </w:r>
          </w:p>
        </w:tc>
      </w:tr>
      <w:tr w:rsidR="00EB6DA3" w:rsidRPr="00C429C5" w14:paraId="589969C6" w14:textId="77777777" w:rsidTr="001B2269">
        <w:tc>
          <w:tcPr>
            <w:tcW w:w="805" w:type="dxa"/>
          </w:tcPr>
          <w:p w14:paraId="7B598642" w14:textId="43E114D5" w:rsidR="00EB6DA3" w:rsidRPr="00C132C1" w:rsidRDefault="00655789" w:rsidP="00EB6DA3">
            <w:pPr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7</w:t>
            </w:r>
          </w:p>
        </w:tc>
        <w:tc>
          <w:tcPr>
            <w:tcW w:w="3669" w:type="dxa"/>
            <w:vAlign w:val="center"/>
          </w:tcPr>
          <w:p w14:paraId="34807B1A" w14:textId="02A7F0F2" w:rsidR="00EB6DA3" w:rsidRPr="00C132C1" w:rsidRDefault="00EB6DA3" w:rsidP="00EB6DA3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Reducing Partner Violence Against Women who Exchange Sex and use Drugs through a Combination Microfinance and HIV Risk Reduction Intervention: A Cluster Randomized Trial. </w:t>
            </w:r>
          </w:p>
        </w:tc>
        <w:tc>
          <w:tcPr>
            <w:tcW w:w="1047" w:type="dxa"/>
            <w:vAlign w:val="center"/>
          </w:tcPr>
          <w:p w14:paraId="3FFF684A" w14:textId="59605CF1" w:rsidR="00EB6DA3" w:rsidRPr="00C132C1" w:rsidRDefault="00EB6DA3" w:rsidP="00EB6DA3">
            <w:pPr>
              <w:rPr>
                <w:lang w:val="en-US"/>
              </w:rPr>
            </w:pPr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4450C28A" w14:textId="60DA78F8" w:rsidR="00EB6DA3" w:rsidRPr="00C132C1" w:rsidRDefault="00EB6DA3" w:rsidP="00EB6DA3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AIDS </w:t>
            </w:r>
            <w:proofErr w:type="spellStart"/>
            <w:r w:rsidRPr="00C132C1">
              <w:rPr>
                <w:lang w:val="en-US"/>
              </w:rPr>
              <w:t>Behav</w:t>
            </w:r>
            <w:proofErr w:type="spellEnd"/>
            <w:r w:rsidRPr="00C132C1">
              <w:rPr>
                <w:lang w:val="en-US"/>
              </w:rPr>
              <w:t>. 2023 Dec;27(12):4084-4093. https://doi.org/10.1007/s10461-023-04122-z (Q1, 84%)</w:t>
            </w:r>
          </w:p>
        </w:tc>
        <w:tc>
          <w:tcPr>
            <w:tcW w:w="1625" w:type="dxa"/>
            <w:vAlign w:val="center"/>
          </w:tcPr>
          <w:p w14:paraId="35F7FC79" w14:textId="77777777" w:rsidR="00EB6DA3" w:rsidRPr="00C132C1" w:rsidRDefault="00EB6DA3" w:rsidP="00EB6DA3">
            <w:pPr>
              <w:spacing w:after="120"/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6.6 </w:t>
            </w:r>
          </w:p>
          <w:p w14:paraId="059D875A" w14:textId="77777777" w:rsidR="00EB6DA3" w:rsidRPr="00C132C1" w:rsidRDefault="00EB6DA3" w:rsidP="00EB6DA3">
            <w:pPr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84%, Medicine</w:t>
            </w:r>
          </w:p>
          <w:p w14:paraId="6943F1EF" w14:textId="075E2F90" w:rsidR="00EB6DA3" w:rsidRPr="00C132C1" w:rsidRDefault="00EB6DA3" w:rsidP="00EB6DA3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t>Public Health,</w:t>
            </w:r>
          </w:p>
        </w:tc>
        <w:tc>
          <w:tcPr>
            <w:tcW w:w="1741" w:type="dxa"/>
            <w:vAlign w:val="center"/>
          </w:tcPr>
          <w:p w14:paraId="6EA55ACD" w14:textId="6050E926" w:rsidR="00EB6DA3" w:rsidRPr="00C132C1" w:rsidRDefault="00EB6DA3" w:rsidP="00EB6DA3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Witte SS, Pala AN, Mukherjee TI, Yang LS, McCrimmon T, </w:t>
            </w:r>
            <w:proofErr w:type="spellStart"/>
            <w:r w:rsidRPr="00C132C1">
              <w:rPr>
                <w:lang w:val="en-US"/>
              </w:rPr>
              <w:t>Mergenova</w:t>
            </w:r>
            <w:proofErr w:type="spellEnd"/>
            <w:r w:rsidRPr="00C132C1">
              <w:rPr>
                <w:lang w:val="en-US"/>
              </w:rPr>
              <w:t xml:space="preserve"> G,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El-</w:t>
            </w:r>
            <w:proofErr w:type="spellStart"/>
            <w:r w:rsidRPr="00C132C1">
              <w:rPr>
                <w:lang w:val="en-US"/>
              </w:rPr>
              <w:t>Bassel</w:t>
            </w:r>
            <w:proofErr w:type="spellEnd"/>
            <w:r w:rsidRPr="00C132C1">
              <w:rPr>
                <w:lang w:val="en-US"/>
              </w:rPr>
              <w:t xml:space="preserve"> N.</w:t>
            </w:r>
          </w:p>
        </w:tc>
      </w:tr>
      <w:tr w:rsidR="007B17FA" w:rsidRPr="00C132C1" w14:paraId="7B9645E0" w14:textId="77777777" w:rsidTr="001B2269">
        <w:tc>
          <w:tcPr>
            <w:tcW w:w="805" w:type="dxa"/>
          </w:tcPr>
          <w:p w14:paraId="107BC226" w14:textId="2CE907A5" w:rsidR="007B17FA" w:rsidRPr="00C132C1" w:rsidRDefault="007B17FA" w:rsidP="007B17FA">
            <w:pPr>
              <w:rPr>
                <w:lang w:val="en-US"/>
              </w:rPr>
            </w:pPr>
            <w:r w:rsidRPr="00C132C1">
              <w:rPr>
                <w:lang w:val="en-US"/>
              </w:rPr>
              <w:t>8</w:t>
            </w:r>
          </w:p>
        </w:tc>
        <w:tc>
          <w:tcPr>
            <w:tcW w:w="3669" w:type="dxa"/>
            <w:vAlign w:val="center"/>
          </w:tcPr>
          <w:p w14:paraId="76D3F0E3" w14:textId="4EF5C242" w:rsidR="007B17FA" w:rsidRPr="00C132C1" w:rsidRDefault="007B17FA" w:rsidP="007B17FA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>Earlier Sexual Debut as a Risk Factor for Substance Use Among Men Who Have Sex with Men (MSM) in Kazakhstan. </w:t>
            </w:r>
          </w:p>
        </w:tc>
        <w:tc>
          <w:tcPr>
            <w:tcW w:w="1047" w:type="dxa"/>
            <w:vAlign w:val="center"/>
          </w:tcPr>
          <w:p w14:paraId="3BCD2070" w14:textId="452A351E" w:rsidR="007B17FA" w:rsidRPr="00C132C1" w:rsidRDefault="007B17FA" w:rsidP="007B17FA">
            <w:pPr>
              <w:rPr>
                <w:lang w:val="en-US"/>
              </w:rPr>
            </w:pPr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476238C9" w14:textId="7F44A340" w:rsidR="007B17FA" w:rsidRPr="00C132C1" w:rsidRDefault="007B17FA" w:rsidP="007B17FA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 xml:space="preserve">Glob Soc </w:t>
            </w:r>
            <w:proofErr w:type="spellStart"/>
            <w:r w:rsidRPr="00C132C1">
              <w:rPr>
                <w:color w:val="222222"/>
                <w:lang w:val="en-US"/>
              </w:rPr>
              <w:t>Welf</w:t>
            </w:r>
            <w:proofErr w:type="spellEnd"/>
            <w:r w:rsidRPr="00C132C1">
              <w:rPr>
                <w:color w:val="222222"/>
                <w:lang w:val="en-US"/>
              </w:rPr>
              <w:t xml:space="preserve">. 2024 Sep;11(3):225-232. </w:t>
            </w:r>
            <w:proofErr w:type="spellStart"/>
            <w:r w:rsidRPr="00C132C1">
              <w:rPr>
                <w:color w:val="222222"/>
                <w:lang w:val="en-US"/>
              </w:rPr>
              <w:t>doi</w:t>
            </w:r>
            <w:proofErr w:type="spellEnd"/>
            <w:r w:rsidRPr="00C132C1">
              <w:rPr>
                <w:color w:val="222222"/>
                <w:lang w:val="en-US"/>
              </w:rPr>
              <w:t xml:space="preserve">: 10.1007/s40609-023-00298-3. </w:t>
            </w:r>
            <w:proofErr w:type="spellStart"/>
            <w:r w:rsidRPr="00C132C1">
              <w:rPr>
                <w:color w:val="222222"/>
                <w:lang w:val="en-US"/>
              </w:rPr>
              <w:t>Epub</w:t>
            </w:r>
            <w:proofErr w:type="spellEnd"/>
            <w:r w:rsidRPr="00C132C1">
              <w:rPr>
                <w:color w:val="222222"/>
                <w:lang w:val="en-US"/>
              </w:rPr>
              <w:t xml:space="preserve"> 2023 Jun 30. PMID: 39364214; PMCID: PMC11449431.</w:t>
            </w:r>
          </w:p>
        </w:tc>
        <w:tc>
          <w:tcPr>
            <w:tcW w:w="1625" w:type="dxa"/>
            <w:vAlign w:val="center"/>
          </w:tcPr>
          <w:p w14:paraId="0737C8E9" w14:textId="77777777" w:rsidR="007B17FA" w:rsidRPr="00C132C1" w:rsidRDefault="007B17FA" w:rsidP="007B17FA">
            <w:pPr>
              <w:spacing w:after="120"/>
              <w:rPr>
                <w:color w:val="222222"/>
                <w:lang w:val="en-US"/>
              </w:rPr>
            </w:pPr>
            <w:proofErr w:type="spellStart"/>
            <w:r w:rsidRPr="00C132C1">
              <w:rPr>
                <w:color w:val="222222"/>
                <w:lang w:val="en-US"/>
              </w:rPr>
              <w:t>CiteScore</w:t>
            </w:r>
            <w:proofErr w:type="spellEnd"/>
            <w:r w:rsidRPr="00C132C1">
              <w:rPr>
                <w:color w:val="222222"/>
                <w:lang w:val="en-US"/>
              </w:rPr>
              <w:t>: 2.0</w:t>
            </w:r>
          </w:p>
          <w:p w14:paraId="02235376" w14:textId="77777777" w:rsidR="007B17FA" w:rsidRPr="00C132C1" w:rsidRDefault="007B17FA" w:rsidP="007B17FA">
            <w:pPr>
              <w:spacing w:after="120"/>
              <w:rPr>
                <w:color w:val="222222"/>
                <w:lang w:val="en-US"/>
              </w:rPr>
            </w:pPr>
            <w:r w:rsidRPr="00C132C1">
              <w:rPr>
                <w:color w:val="222222"/>
                <w:lang w:val="en-US"/>
              </w:rPr>
              <w:t>Процентиль-50%</w:t>
            </w:r>
          </w:p>
          <w:p w14:paraId="1E295788" w14:textId="20458DEA" w:rsidR="007B17FA" w:rsidRPr="00C132C1" w:rsidRDefault="007B17FA" w:rsidP="007B17FA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color w:val="222222"/>
                <w:lang w:val="en-US"/>
              </w:rPr>
              <w:t>Social Work</w:t>
            </w:r>
          </w:p>
        </w:tc>
        <w:tc>
          <w:tcPr>
            <w:tcW w:w="1741" w:type="dxa"/>
            <w:vAlign w:val="center"/>
          </w:tcPr>
          <w:p w14:paraId="330FAE16" w14:textId="27621EC2" w:rsidR="007B17FA" w:rsidRPr="00C132C1" w:rsidRDefault="007B17FA" w:rsidP="007B17FA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proofErr w:type="spellStart"/>
            <w:r w:rsidRPr="00C132C1">
              <w:rPr>
                <w:color w:val="222222"/>
                <w:lang w:val="en-US"/>
              </w:rPr>
              <w:t>Laughney</w:t>
            </w:r>
            <w:proofErr w:type="spellEnd"/>
            <w:r w:rsidRPr="00C132C1">
              <w:rPr>
                <w:color w:val="222222"/>
                <w:lang w:val="en-US"/>
              </w:rPr>
              <w:t xml:space="preserve">, C. I., Lee, Y. G., </w:t>
            </w:r>
            <w:proofErr w:type="spellStart"/>
            <w:r w:rsidRPr="00C132C1">
              <w:rPr>
                <w:b/>
                <w:color w:val="222222"/>
                <w:lang w:val="en-US"/>
              </w:rPr>
              <w:t>Mergenova</w:t>
            </w:r>
            <w:proofErr w:type="spellEnd"/>
            <w:r w:rsidRPr="00C132C1">
              <w:rPr>
                <w:b/>
                <w:color w:val="222222"/>
                <w:lang w:val="en-US"/>
              </w:rPr>
              <w:t>, G.,</w:t>
            </w:r>
            <w:r w:rsidRPr="00C132C1">
              <w:rPr>
                <w:color w:val="222222"/>
                <w:lang w:val="en-US"/>
              </w:rPr>
              <w:t xml:space="preserve"> </w:t>
            </w:r>
            <w:proofErr w:type="spellStart"/>
            <w:r w:rsidRPr="00C132C1">
              <w:rPr>
                <w:color w:val="222222"/>
                <w:lang w:val="en-US"/>
              </w:rPr>
              <w:t>Vinogradov</w:t>
            </w:r>
            <w:proofErr w:type="spellEnd"/>
            <w:r w:rsidRPr="00C132C1">
              <w:rPr>
                <w:color w:val="222222"/>
                <w:lang w:val="en-US"/>
              </w:rPr>
              <w:t xml:space="preserve">, V., </w:t>
            </w:r>
            <w:proofErr w:type="spellStart"/>
            <w:r w:rsidRPr="00C132C1">
              <w:rPr>
                <w:color w:val="222222"/>
                <w:lang w:val="en-US"/>
              </w:rPr>
              <w:t>Zhakupova</w:t>
            </w:r>
            <w:proofErr w:type="spellEnd"/>
            <w:r w:rsidRPr="00C132C1">
              <w:rPr>
                <w:color w:val="222222"/>
                <w:lang w:val="en-US"/>
              </w:rPr>
              <w:t xml:space="preserve">, G., Paine, E. A., ... </w:t>
            </w:r>
            <w:r w:rsidRPr="00C132C1">
              <w:rPr>
                <w:color w:val="222222"/>
              </w:rPr>
              <w:t xml:space="preserve">&amp; </w:t>
            </w:r>
            <w:proofErr w:type="spellStart"/>
            <w:r w:rsidRPr="00C132C1">
              <w:rPr>
                <w:color w:val="222222"/>
              </w:rPr>
              <w:t>Wu</w:t>
            </w:r>
            <w:proofErr w:type="spellEnd"/>
            <w:r w:rsidRPr="00C132C1">
              <w:rPr>
                <w:color w:val="222222"/>
              </w:rPr>
              <w:t>, E.</w:t>
            </w:r>
          </w:p>
        </w:tc>
      </w:tr>
      <w:tr w:rsidR="007B17FA" w:rsidRPr="00C429C5" w14:paraId="4A91C951" w14:textId="77777777" w:rsidTr="001B2269">
        <w:tc>
          <w:tcPr>
            <w:tcW w:w="805" w:type="dxa"/>
          </w:tcPr>
          <w:p w14:paraId="4F0391F1" w14:textId="02D71DBC" w:rsidR="007B17FA" w:rsidRPr="00C132C1" w:rsidRDefault="007B17FA" w:rsidP="007B17FA">
            <w:pPr>
              <w:rPr>
                <w:lang w:val="en-US"/>
              </w:rPr>
            </w:pPr>
            <w:r w:rsidRPr="00C132C1">
              <w:rPr>
                <w:lang w:val="en-US"/>
              </w:rPr>
              <w:t>9</w:t>
            </w:r>
          </w:p>
        </w:tc>
        <w:tc>
          <w:tcPr>
            <w:tcW w:w="3669" w:type="dxa"/>
            <w:vAlign w:val="center"/>
          </w:tcPr>
          <w:p w14:paraId="5702B639" w14:textId="20A7735E" w:rsidR="007B17FA" w:rsidRPr="00C132C1" w:rsidRDefault="007B17FA" w:rsidP="007B17FA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Typologies of Sex Work Practice and Associations with the HIV Risk Environment and Risk Behaviors in Kazakhstan. </w:t>
            </w:r>
          </w:p>
        </w:tc>
        <w:tc>
          <w:tcPr>
            <w:tcW w:w="1047" w:type="dxa"/>
            <w:vAlign w:val="center"/>
          </w:tcPr>
          <w:p w14:paraId="1E158339" w14:textId="5301AF6B" w:rsidR="007B17FA" w:rsidRPr="00C132C1" w:rsidRDefault="007B17FA" w:rsidP="007B17FA">
            <w:pPr>
              <w:rPr>
                <w:lang w:val="en-US"/>
              </w:rPr>
            </w:pPr>
            <w:r w:rsidRPr="00C132C1">
              <w:t>Статья</w:t>
            </w:r>
          </w:p>
        </w:tc>
        <w:tc>
          <w:tcPr>
            <w:tcW w:w="5673" w:type="dxa"/>
            <w:vAlign w:val="center"/>
          </w:tcPr>
          <w:p w14:paraId="3A57E55E" w14:textId="02B386A6" w:rsidR="007B17FA" w:rsidRPr="00C132C1" w:rsidRDefault="007B17FA" w:rsidP="007B17FA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AIDS </w:t>
            </w:r>
            <w:proofErr w:type="spellStart"/>
            <w:r w:rsidRPr="00C132C1">
              <w:rPr>
                <w:lang w:val="en-US"/>
              </w:rPr>
              <w:t>Behav</w:t>
            </w:r>
            <w:proofErr w:type="spellEnd"/>
            <w:r w:rsidRPr="00C132C1">
              <w:rPr>
                <w:lang w:val="en-US"/>
              </w:rPr>
              <w:t xml:space="preserve">. 2024 Nov;28(11):3549-3558. https://doi.org/10.1007/s10461-024-04443-7 </w:t>
            </w:r>
            <w:proofErr w:type="spellStart"/>
            <w:r w:rsidRPr="00C132C1">
              <w:rPr>
                <w:lang w:val="en-US"/>
              </w:rPr>
              <w:t>Epub</w:t>
            </w:r>
            <w:proofErr w:type="spellEnd"/>
            <w:r w:rsidRPr="00C132C1">
              <w:rPr>
                <w:lang w:val="en-US"/>
              </w:rPr>
              <w:t xml:space="preserve"> 2024 Jul 23. </w:t>
            </w:r>
            <w:r w:rsidRPr="00C132C1">
              <w:t>PMID: 39039398.</w:t>
            </w:r>
          </w:p>
        </w:tc>
        <w:tc>
          <w:tcPr>
            <w:tcW w:w="1625" w:type="dxa"/>
            <w:vAlign w:val="center"/>
          </w:tcPr>
          <w:p w14:paraId="3C413B90" w14:textId="77777777" w:rsidR="007B17FA" w:rsidRPr="00C132C1" w:rsidRDefault="007B17FA" w:rsidP="007B17FA">
            <w:pPr>
              <w:spacing w:after="120"/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6.6 </w:t>
            </w:r>
          </w:p>
          <w:p w14:paraId="2D96D211" w14:textId="77777777" w:rsidR="007B17FA" w:rsidRPr="00C132C1" w:rsidRDefault="007B17FA" w:rsidP="007B17FA">
            <w:pPr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84%, Medicine</w:t>
            </w:r>
          </w:p>
          <w:p w14:paraId="590721CF" w14:textId="0E059CFD" w:rsidR="007B17FA" w:rsidRPr="00C132C1" w:rsidRDefault="007B17FA" w:rsidP="007B17FA">
            <w:pPr>
              <w:spacing w:before="240" w:line="276" w:lineRule="auto"/>
              <w:ind w:left="100"/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Public Health,</w:t>
            </w:r>
          </w:p>
        </w:tc>
        <w:tc>
          <w:tcPr>
            <w:tcW w:w="1741" w:type="dxa"/>
            <w:vAlign w:val="center"/>
          </w:tcPr>
          <w:p w14:paraId="01A8FA2A" w14:textId="08643BFA" w:rsidR="007B17FA" w:rsidRPr="00C132C1" w:rsidRDefault="007B17FA" w:rsidP="007B17FA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lastRenderedPageBreak/>
              <w:t xml:space="preserve">McCrimmon T, Mukherjee TI, </w:t>
            </w:r>
            <w:proofErr w:type="spellStart"/>
            <w:r w:rsidRPr="00C132C1">
              <w:rPr>
                <w:lang w:val="en-US"/>
              </w:rPr>
              <w:t>Norcini</w:t>
            </w:r>
            <w:proofErr w:type="spellEnd"/>
            <w:r w:rsidRPr="00C132C1">
              <w:rPr>
                <w:lang w:val="en-US"/>
              </w:rPr>
              <w:t xml:space="preserve"> Pala A, </w:t>
            </w:r>
            <w:proofErr w:type="spellStart"/>
            <w:r w:rsidRPr="00C132C1">
              <w:rPr>
                <w:lang w:val="en-US"/>
              </w:rPr>
              <w:t>Mergenova</w:t>
            </w:r>
            <w:proofErr w:type="spellEnd"/>
            <w:r w:rsidRPr="00C132C1">
              <w:rPr>
                <w:lang w:val="en-US"/>
              </w:rPr>
              <w:t xml:space="preserve"> G,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</w:t>
            </w:r>
            <w:r w:rsidRPr="00C132C1">
              <w:rPr>
                <w:lang w:val="en-US"/>
              </w:rPr>
              <w:lastRenderedPageBreak/>
              <w:t xml:space="preserve">A,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El-</w:t>
            </w:r>
            <w:proofErr w:type="spellStart"/>
            <w:r w:rsidRPr="00C132C1">
              <w:rPr>
                <w:lang w:val="en-US"/>
              </w:rPr>
              <w:t>Bassel</w:t>
            </w:r>
            <w:proofErr w:type="spellEnd"/>
            <w:r w:rsidRPr="00C132C1">
              <w:rPr>
                <w:lang w:val="en-US"/>
              </w:rPr>
              <w:t xml:space="preserve"> N, Witte SS.</w:t>
            </w:r>
          </w:p>
        </w:tc>
      </w:tr>
      <w:tr w:rsidR="007B17FA" w:rsidRPr="00C429C5" w14:paraId="2F5E6E21" w14:textId="77777777" w:rsidTr="001B2269">
        <w:tc>
          <w:tcPr>
            <w:tcW w:w="805" w:type="dxa"/>
          </w:tcPr>
          <w:p w14:paraId="55E4FAC6" w14:textId="39D39570" w:rsidR="007B17FA" w:rsidRPr="00C132C1" w:rsidRDefault="007B17FA" w:rsidP="007B17FA">
            <w:pPr>
              <w:rPr>
                <w:lang w:val="en-US"/>
              </w:rPr>
            </w:pPr>
            <w:r w:rsidRPr="00C132C1">
              <w:rPr>
                <w:lang w:val="en-US"/>
              </w:rPr>
              <w:lastRenderedPageBreak/>
              <w:t>10</w:t>
            </w:r>
          </w:p>
        </w:tc>
        <w:tc>
          <w:tcPr>
            <w:tcW w:w="3669" w:type="dxa"/>
            <w:vAlign w:val="center"/>
          </w:tcPr>
          <w:p w14:paraId="4C7554C5" w14:textId="2485F466" w:rsidR="007B17FA" w:rsidRPr="00C132C1" w:rsidRDefault="007C39BA" w:rsidP="007B17FA">
            <w:pPr>
              <w:spacing w:before="240" w:after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color w:val="000000"/>
                <w:lang w:val="en-US"/>
              </w:rPr>
              <w:t>Social Support and HIV Risks Among Migrant and Non-Migrant Market Workers in Almaty, Kazakhstan</w:t>
            </w:r>
          </w:p>
        </w:tc>
        <w:tc>
          <w:tcPr>
            <w:tcW w:w="1047" w:type="dxa"/>
            <w:vAlign w:val="center"/>
          </w:tcPr>
          <w:p w14:paraId="4C41F769" w14:textId="6B3557A4" w:rsidR="007B17FA" w:rsidRPr="00C132C1" w:rsidRDefault="007B17FA" w:rsidP="007B17FA">
            <w:pPr>
              <w:rPr>
                <w:lang w:val="en-US"/>
              </w:rPr>
            </w:pPr>
          </w:p>
        </w:tc>
        <w:tc>
          <w:tcPr>
            <w:tcW w:w="5673" w:type="dxa"/>
            <w:vAlign w:val="center"/>
          </w:tcPr>
          <w:p w14:paraId="19BD5BED" w14:textId="34B90B34" w:rsidR="007B17FA" w:rsidRPr="00C132C1" w:rsidRDefault="007C39BA" w:rsidP="007B17FA">
            <w:pPr>
              <w:spacing w:before="240" w:line="276" w:lineRule="auto"/>
              <w:ind w:left="100"/>
              <w:jc w:val="both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 xml:space="preserve">Journal of Immigrant and Minority Health. </w:t>
            </w:r>
            <w:r w:rsidRPr="00C132C1">
              <w:t xml:space="preserve">2017 Aug;19(4):809-817. </w:t>
            </w:r>
            <w:proofErr w:type="spellStart"/>
            <w:r w:rsidRPr="00C132C1">
              <w:t>doi</w:t>
            </w:r>
            <w:proofErr w:type="spellEnd"/>
            <w:r w:rsidRPr="00C132C1">
              <w:t>: 10.1007/s10903-016-0529-5. PMID: 27832474.</w:t>
            </w:r>
          </w:p>
        </w:tc>
        <w:tc>
          <w:tcPr>
            <w:tcW w:w="1625" w:type="dxa"/>
            <w:vAlign w:val="center"/>
          </w:tcPr>
          <w:p w14:paraId="613365CA" w14:textId="77777777" w:rsidR="007C39BA" w:rsidRPr="00C132C1" w:rsidRDefault="007C39BA" w:rsidP="007C39BA">
            <w:pPr>
              <w:spacing w:after="120"/>
              <w:rPr>
                <w:lang w:val="en-US"/>
              </w:rPr>
            </w:pPr>
            <w:r w:rsidRPr="00C132C1">
              <w:rPr>
                <w:lang w:val="en-US"/>
              </w:rPr>
              <w:t xml:space="preserve">Cite Score </w:t>
            </w:r>
            <w:r w:rsidRPr="00C132C1">
              <w:t>журнала</w:t>
            </w:r>
            <w:r w:rsidRPr="00C132C1">
              <w:rPr>
                <w:lang w:val="en-US"/>
              </w:rPr>
              <w:t xml:space="preserve"> 3.7</w:t>
            </w:r>
          </w:p>
          <w:p w14:paraId="0BD4E3EE" w14:textId="77777777" w:rsidR="007C39BA" w:rsidRPr="00C132C1" w:rsidRDefault="007C39BA" w:rsidP="007C39BA">
            <w:pPr>
              <w:jc w:val="center"/>
              <w:rPr>
                <w:lang w:val="en-US"/>
              </w:rPr>
            </w:pPr>
            <w:r w:rsidRPr="00C132C1">
              <w:t>Квартиль</w:t>
            </w:r>
            <w:r w:rsidRPr="00C132C1">
              <w:rPr>
                <w:lang w:val="en-US"/>
              </w:rPr>
              <w:t xml:space="preserve"> – Q2</w:t>
            </w:r>
          </w:p>
          <w:p w14:paraId="0138EA5F" w14:textId="77777777" w:rsidR="007C39BA" w:rsidRPr="00C132C1" w:rsidRDefault="007C39BA" w:rsidP="007C39BA">
            <w:pPr>
              <w:jc w:val="center"/>
              <w:rPr>
                <w:lang w:val="en-US"/>
              </w:rPr>
            </w:pPr>
            <w:r w:rsidRPr="00C132C1">
              <w:rPr>
                <w:lang w:val="en-US"/>
              </w:rPr>
              <w:t>Medicine, Epidemiology</w:t>
            </w:r>
          </w:p>
          <w:p w14:paraId="10F03E30" w14:textId="7F83E7DE" w:rsidR="007C39BA" w:rsidRPr="00C132C1" w:rsidRDefault="007C39BA" w:rsidP="007C39BA">
            <w:pPr>
              <w:spacing w:after="120"/>
              <w:rPr>
                <w:lang w:val="en-US"/>
              </w:rPr>
            </w:pPr>
            <w:r w:rsidRPr="00C132C1">
              <w:rPr>
                <w:lang w:val="en-US"/>
              </w:rPr>
              <w:t xml:space="preserve">Public Health </w:t>
            </w:r>
          </w:p>
          <w:p w14:paraId="6B8E7B05" w14:textId="77777777" w:rsidR="007C39BA" w:rsidRPr="00C132C1" w:rsidRDefault="007C39BA" w:rsidP="007C39BA">
            <w:pPr>
              <w:spacing w:after="120"/>
              <w:rPr>
                <w:lang w:val="en-US"/>
              </w:rPr>
            </w:pPr>
            <w:proofErr w:type="spellStart"/>
            <w:r w:rsidRPr="00C132C1">
              <w:t>Процентиль</w:t>
            </w:r>
            <w:proofErr w:type="spellEnd"/>
            <w:r w:rsidRPr="00C132C1">
              <w:rPr>
                <w:lang w:val="en-US"/>
              </w:rPr>
              <w:t xml:space="preserve"> – 57%, Medicine, Epidemiology</w:t>
            </w:r>
          </w:p>
          <w:p w14:paraId="107C5257" w14:textId="541268E0" w:rsidR="007B17FA" w:rsidRPr="00C132C1" w:rsidRDefault="007C39BA" w:rsidP="007C39BA">
            <w:pPr>
              <w:spacing w:before="240" w:line="276" w:lineRule="auto"/>
              <w:ind w:left="100"/>
              <w:jc w:val="center"/>
              <w:rPr>
                <w:color w:val="222222"/>
                <w:lang w:val="en-US"/>
              </w:rPr>
            </w:pPr>
            <w:r w:rsidRPr="00C132C1">
              <w:rPr>
                <w:lang w:val="en-US"/>
              </w:rPr>
              <w:t>Public Health</w:t>
            </w:r>
          </w:p>
        </w:tc>
        <w:tc>
          <w:tcPr>
            <w:tcW w:w="1741" w:type="dxa"/>
            <w:vAlign w:val="center"/>
          </w:tcPr>
          <w:p w14:paraId="0C6F92C6" w14:textId="7CD4DE1F" w:rsidR="007B17FA" w:rsidRPr="00C132C1" w:rsidRDefault="007C39BA" w:rsidP="007B17FA">
            <w:pPr>
              <w:spacing w:before="240" w:line="276" w:lineRule="auto"/>
              <w:ind w:left="100"/>
              <w:rPr>
                <w:color w:val="222222"/>
                <w:lang w:val="en-US"/>
              </w:rPr>
            </w:pPr>
            <w:proofErr w:type="spellStart"/>
            <w:r w:rsidRPr="00C132C1">
              <w:rPr>
                <w:u w:val="single"/>
                <w:lang w:val="en-US"/>
              </w:rPr>
              <w:t>Mergenova</w:t>
            </w:r>
            <w:proofErr w:type="spellEnd"/>
            <w:r w:rsidRPr="00C132C1">
              <w:rPr>
                <w:u w:val="single"/>
                <w:lang w:val="en-US"/>
              </w:rPr>
              <w:t xml:space="preserve"> G</w:t>
            </w:r>
            <w:r w:rsidRPr="00C132C1">
              <w:rPr>
                <w:lang w:val="en-US"/>
              </w:rPr>
              <w:t xml:space="preserve">, Shaw SA, </w:t>
            </w:r>
            <w:proofErr w:type="spellStart"/>
            <w:r w:rsidRPr="00C132C1">
              <w:rPr>
                <w:lang w:val="en-US"/>
              </w:rPr>
              <w:t>Terlikbayeva</w:t>
            </w:r>
            <w:proofErr w:type="spellEnd"/>
            <w:r w:rsidRPr="00C132C1">
              <w:rPr>
                <w:lang w:val="en-US"/>
              </w:rPr>
              <w:t xml:space="preserve"> A, Gilbert L, </w:t>
            </w:r>
            <w:proofErr w:type="spellStart"/>
            <w:r w:rsidRPr="00C132C1">
              <w:rPr>
                <w:lang w:val="en-US"/>
              </w:rPr>
              <w:t>Gensburg</w:t>
            </w:r>
            <w:proofErr w:type="spellEnd"/>
            <w:r w:rsidRPr="00C132C1">
              <w:rPr>
                <w:lang w:val="en-US"/>
              </w:rPr>
              <w:t xml:space="preserve"> L, </w:t>
            </w:r>
            <w:proofErr w:type="spellStart"/>
            <w:r w:rsidRPr="00C132C1">
              <w:rPr>
                <w:lang w:val="en-US"/>
              </w:rPr>
              <w:t>Primbetova</w:t>
            </w:r>
            <w:proofErr w:type="spellEnd"/>
            <w:r w:rsidRPr="00C132C1">
              <w:rPr>
                <w:lang w:val="en-US"/>
              </w:rPr>
              <w:t xml:space="preserve"> S, El-</w:t>
            </w:r>
            <w:proofErr w:type="spellStart"/>
            <w:r w:rsidRPr="00C132C1">
              <w:rPr>
                <w:lang w:val="en-US"/>
              </w:rPr>
              <w:t>Bassel</w:t>
            </w:r>
            <w:proofErr w:type="spellEnd"/>
            <w:r w:rsidRPr="00C132C1">
              <w:rPr>
                <w:lang w:val="en-US"/>
              </w:rPr>
              <w:t xml:space="preserve"> N.</w:t>
            </w:r>
          </w:p>
        </w:tc>
      </w:tr>
    </w:tbl>
    <w:p w14:paraId="4AB7BCAD" w14:textId="77777777" w:rsidR="006026E3" w:rsidRPr="00C132C1" w:rsidRDefault="006026E3" w:rsidP="006026E3">
      <w:pPr>
        <w:rPr>
          <w:lang w:val="en-US"/>
        </w:rPr>
      </w:pP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534"/>
        <w:gridCol w:w="6345"/>
        <w:gridCol w:w="2828"/>
      </w:tblGrid>
      <w:tr w:rsidR="006026E3" w:rsidRPr="00C132C1" w14:paraId="75872BC9" w14:textId="77777777" w:rsidTr="00F244A2">
        <w:tc>
          <w:tcPr>
            <w:tcW w:w="5387" w:type="dxa"/>
            <w:gridSpan w:val="2"/>
          </w:tcPr>
          <w:p w14:paraId="05CE1709" w14:textId="77777777" w:rsidR="006026E3" w:rsidRPr="00C132C1" w:rsidRDefault="006026E3" w:rsidP="00F244A2">
            <w:pPr>
              <w:rPr>
                <w:b/>
              </w:rPr>
            </w:pPr>
            <w:r w:rsidRPr="00C132C1">
              <w:rPr>
                <w:b/>
              </w:rPr>
              <w:t xml:space="preserve">Ученый секретарь, д.м.н., </w:t>
            </w:r>
            <w:proofErr w:type="spellStart"/>
            <w:proofErr w:type="gramStart"/>
            <w:r w:rsidRPr="00C132C1">
              <w:rPr>
                <w:b/>
              </w:rPr>
              <w:t>ассоц.профессор</w:t>
            </w:r>
            <w:proofErr w:type="spellEnd"/>
            <w:proofErr w:type="gramEnd"/>
          </w:p>
        </w:tc>
        <w:tc>
          <w:tcPr>
            <w:tcW w:w="6345" w:type="dxa"/>
            <w:vAlign w:val="bottom"/>
          </w:tcPr>
          <w:p w14:paraId="4E56741C" w14:textId="77777777" w:rsidR="006026E3" w:rsidRPr="00C132C1" w:rsidRDefault="006026E3" w:rsidP="00F244A2">
            <w:pPr>
              <w:jc w:val="right"/>
              <w:rPr>
                <w:b/>
              </w:rPr>
            </w:pPr>
          </w:p>
        </w:tc>
        <w:tc>
          <w:tcPr>
            <w:tcW w:w="2828" w:type="dxa"/>
            <w:vAlign w:val="bottom"/>
          </w:tcPr>
          <w:p w14:paraId="65B126B8" w14:textId="77777777" w:rsidR="006026E3" w:rsidRPr="00C132C1" w:rsidRDefault="006026E3" w:rsidP="00F244A2">
            <w:r w:rsidRPr="00C132C1">
              <w:t>Ибраева А.Ш.</w:t>
            </w:r>
          </w:p>
          <w:p w14:paraId="582744CC" w14:textId="77777777" w:rsidR="006026E3" w:rsidRPr="00C132C1" w:rsidRDefault="006026E3" w:rsidP="00F244A2"/>
        </w:tc>
      </w:tr>
      <w:tr w:rsidR="006026E3" w14:paraId="48A51563" w14:textId="77777777" w:rsidTr="00F244A2">
        <w:tc>
          <w:tcPr>
            <w:tcW w:w="4853" w:type="dxa"/>
          </w:tcPr>
          <w:p w14:paraId="5DA7AA84" w14:textId="77777777" w:rsidR="006026E3" w:rsidRPr="00C132C1" w:rsidRDefault="006026E3" w:rsidP="00F244A2">
            <w:pPr>
              <w:rPr>
                <w:b/>
              </w:rPr>
            </w:pPr>
            <w:r w:rsidRPr="00C132C1">
              <w:rPr>
                <w:b/>
              </w:rPr>
              <w:t xml:space="preserve">Соискатель </w:t>
            </w:r>
          </w:p>
        </w:tc>
        <w:tc>
          <w:tcPr>
            <w:tcW w:w="6879" w:type="dxa"/>
            <w:gridSpan w:val="2"/>
            <w:vAlign w:val="bottom"/>
          </w:tcPr>
          <w:p w14:paraId="04456465" w14:textId="77777777" w:rsidR="006026E3" w:rsidRPr="00C132C1" w:rsidRDefault="006026E3" w:rsidP="00F244A2">
            <w:pPr>
              <w:jc w:val="right"/>
              <w:rPr>
                <w:b/>
              </w:rPr>
            </w:pPr>
          </w:p>
        </w:tc>
        <w:tc>
          <w:tcPr>
            <w:tcW w:w="2828" w:type="dxa"/>
            <w:vAlign w:val="bottom"/>
          </w:tcPr>
          <w:p w14:paraId="75293361" w14:textId="77777777" w:rsidR="006026E3" w:rsidRDefault="006026E3" w:rsidP="00F244A2">
            <w:proofErr w:type="spellStart"/>
            <w:r w:rsidRPr="00C132C1">
              <w:t>Мергенова</w:t>
            </w:r>
            <w:proofErr w:type="spellEnd"/>
            <w:r w:rsidRPr="00C132C1">
              <w:t xml:space="preserve"> Г.А.</w:t>
            </w:r>
            <w:r>
              <w:t xml:space="preserve"> </w:t>
            </w:r>
          </w:p>
        </w:tc>
      </w:tr>
    </w:tbl>
    <w:p w14:paraId="00324844" w14:textId="77777777" w:rsidR="006026E3" w:rsidRPr="006026E3" w:rsidRDefault="006026E3" w:rsidP="006026E3">
      <w:pPr>
        <w:rPr>
          <w:lang w:val="en-US"/>
        </w:rPr>
      </w:pPr>
    </w:p>
    <w:sectPr w:rsidR="006026E3" w:rsidRPr="006026E3" w:rsidSect="00602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3"/>
    <w:rsid w:val="001841ED"/>
    <w:rsid w:val="001B2269"/>
    <w:rsid w:val="00265932"/>
    <w:rsid w:val="004C46CA"/>
    <w:rsid w:val="006026E3"/>
    <w:rsid w:val="00655789"/>
    <w:rsid w:val="007B17FA"/>
    <w:rsid w:val="007C39BA"/>
    <w:rsid w:val="008049FD"/>
    <w:rsid w:val="00A35FD8"/>
    <w:rsid w:val="00C132C1"/>
    <w:rsid w:val="00C429C5"/>
    <w:rsid w:val="00D82759"/>
    <w:rsid w:val="00E81C4D"/>
    <w:rsid w:val="00EB6DA3"/>
    <w:rsid w:val="00F1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ED15"/>
  <w15:chartTrackingRefBased/>
  <w15:docId w15:val="{ECF9D493-094B-4542-8CE1-9A20BA56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026E3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26E3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customStyle="1" w:styleId="Default">
    <w:name w:val="Default"/>
    <w:rsid w:val="00C42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F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stnik.kaznmu.edu.kz/10.53065/kaznmu.2020.54.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</dc:creator>
  <cp:keywords/>
  <dc:description/>
  <cp:lastModifiedBy>Gaukhar</cp:lastModifiedBy>
  <cp:revision>7</cp:revision>
  <cp:lastPrinted>2025-05-15T16:24:00Z</cp:lastPrinted>
  <dcterms:created xsi:type="dcterms:W3CDTF">2025-04-15T09:14:00Z</dcterms:created>
  <dcterms:modified xsi:type="dcterms:W3CDTF">2025-05-15T16:29:00Z</dcterms:modified>
</cp:coreProperties>
</file>