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1FD5" w14:textId="77777777" w:rsidR="00FF0CCA" w:rsidRPr="00083158" w:rsidRDefault="00F22836" w:rsidP="00623D40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Приложение 2</w:t>
      </w:r>
    </w:p>
    <w:p w14:paraId="06EE5E96" w14:textId="77777777" w:rsidR="005C5227" w:rsidRPr="005C5227" w:rsidRDefault="00C767EF" w:rsidP="005C5227">
      <w:pPr>
        <w:jc w:val="right"/>
      </w:pPr>
      <w:r w:rsidRPr="00C767EF">
        <w:t>к Правилам присвоения</w:t>
      </w:r>
      <w:r w:rsidR="005C5227" w:rsidRPr="005C5227">
        <w:t xml:space="preserve"> </w:t>
      </w:r>
      <w:r w:rsidRPr="00C767EF">
        <w:t xml:space="preserve">ученых званий </w:t>
      </w:r>
    </w:p>
    <w:p w14:paraId="64B9C295" w14:textId="570E5C8D" w:rsidR="00C767EF" w:rsidRPr="005C5227" w:rsidRDefault="00C767EF" w:rsidP="005C5227">
      <w:pPr>
        <w:jc w:val="right"/>
      </w:pPr>
      <w:r w:rsidRPr="00C767EF">
        <w:t>(ассоциированный</w:t>
      </w:r>
      <w:r w:rsidR="005C5227" w:rsidRPr="00083158">
        <w:t xml:space="preserve"> </w:t>
      </w:r>
      <w:r w:rsidRPr="00083158">
        <w:t>профессор (доцент), профессор)</w:t>
      </w:r>
    </w:p>
    <w:p w14:paraId="1F2A33A7" w14:textId="77777777" w:rsidR="00C767EF" w:rsidRPr="00083158" w:rsidRDefault="00C767EF" w:rsidP="00623D40">
      <w:pPr>
        <w:jc w:val="center"/>
        <w:rPr>
          <w:b/>
        </w:rPr>
      </w:pPr>
    </w:p>
    <w:p w14:paraId="248BF0B1" w14:textId="310C5AFF" w:rsidR="00FF0CCA" w:rsidRDefault="00F22836" w:rsidP="00623D40">
      <w:pPr>
        <w:jc w:val="center"/>
        <w:rPr>
          <w:b/>
          <w:lang w:val="kk-KZ"/>
        </w:rPr>
      </w:pPr>
      <w:r>
        <w:rPr>
          <w:b/>
        </w:rPr>
        <w:t xml:space="preserve">Список </w:t>
      </w:r>
      <w:r>
        <w:rPr>
          <w:b/>
          <w:lang w:val="kk-KZ"/>
        </w:rPr>
        <w:t>публикаций в международных рецензируемых изданиях</w:t>
      </w:r>
    </w:p>
    <w:p w14:paraId="279D86A0" w14:textId="77777777" w:rsidR="00FF0CCA" w:rsidRDefault="00F22836" w:rsidP="00623D40">
      <w:pPr>
        <w:jc w:val="center"/>
        <w:rPr>
          <w:b/>
          <w:lang w:val="kk-KZ"/>
        </w:rPr>
      </w:pPr>
      <w:r>
        <w:rPr>
          <w:b/>
          <w:lang w:val="kk-KZ"/>
        </w:rPr>
        <w:t>Байсугуровой Венеры Юрьевны</w:t>
      </w:r>
    </w:p>
    <w:p w14:paraId="6142772C" w14:textId="77777777" w:rsidR="00FF0CCA" w:rsidRDefault="00FF0CCA" w:rsidP="00623D40">
      <w:pPr>
        <w:jc w:val="both"/>
      </w:pPr>
    </w:p>
    <w:p w14:paraId="0FAD628E" w14:textId="197CC6C1" w:rsidR="00FF0CCA" w:rsidRPr="005C5227" w:rsidRDefault="00F22836" w:rsidP="00623D40">
      <w:pPr>
        <w:rPr>
          <w:lang w:val="kk-KZ"/>
        </w:rPr>
      </w:pPr>
      <w:r>
        <w:rPr>
          <w:lang w:val="kk-KZ"/>
        </w:rPr>
        <w:t>Идентификаторы автора:</w:t>
      </w:r>
      <w:r w:rsidR="005C5227" w:rsidRPr="005C5227">
        <w:t xml:space="preserve"> </w:t>
      </w:r>
      <w:r>
        <w:rPr>
          <w:lang w:val="en-US"/>
        </w:rPr>
        <w:t>Scopus</w:t>
      </w:r>
      <w:r w:rsidRPr="005C5227">
        <w:t xml:space="preserve"> </w:t>
      </w:r>
      <w:r>
        <w:rPr>
          <w:lang w:val="en-US"/>
        </w:rPr>
        <w:t>Author</w:t>
      </w:r>
      <w:r w:rsidRPr="005C5227">
        <w:t xml:space="preserve"> </w:t>
      </w:r>
      <w:r>
        <w:rPr>
          <w:lang w:val="en-US"/>
        </w:rPr>
        <w:t>ID</w:t>
      </w:r>
      <w:r w:rsidRPr="005C5227">
        <w:t>: 55975732900</w:t>
      </w:r>
    </w:p>
    <w:p w14:paraId="09AAA03B" w14:textId="77777777" w:rsidR="00FF0CCA" w:rsidRDefault="00F22836" w:rsidP="00623D40">
      <w:pPr>
        <w:rPr>
          <w:lang w:val="en-US"/>
        </w:rPr>
      </w:pPr>
      <w:r>
        <w:rPr>
          <w:lang w:val="en-US"/>
        </w:rPr>
        <w:t xml:space="preserve">ORCID: </w:t>
      </w:r>
      <w:hyperlink r:id="rId6" w:history="1">
        <w:r>
          <w:rPr>
            <w:rStyle w:val="a4"/>
            <w:lang w:val="en-US"/>
          </w:rPr>
          <w:t>https://orcid.org/0000-0003-0182-7598</w:t>
        </w:r>
      </w:hyperlink>
      <w:r>
        <w:rPr>
          <w:lang w:val="en-US"/>
        </w:rPr>
        <w:t xml:space="preserve">  </w:t>
      </w:r>
    </w:p>
    <w:p w14:paraId="71D1A536" w14:textId="77777777" w:rsidR="00FF0CCA" w:rsidRDefault="00FF0CCA" w:rsidP="00623D40">
      <w:pPr>
        <w:rPr>
          <w:lang w:val="en-US"/>
        </w:rPr>
      </w:pPr>
    </w:p>
    <w:tbl>
      <w:tblPr>
        <w:tblpPr w:leftFromText="180" w:rightFromText="180" w:bottomFromText="200" w:vertAnchor="text" w:horzAnchor="margin" w:tblpX="108" w:tblpY="10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992"/>
        <w:gridCol w:w="2727"/>
        <w:gridCol w:w="2127"/>
        <w:gridCol w:w="1559"/>
        <w:gridCol w:w="2126"/>
        <w:gridCol w:w="1985"/>
        <w:gridCol w:w="1701"/>
      </w:tblGrid>
      <w:tr w:rsidR="00FF0CCA" w14:paraId="380220C2" w14:textId="77777777" w:rsidTr="005C5227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826" w14:textId="77777777" w:rsidR="00FF0CCA" w:rsidRDefault="00F22836">
            <w:pPr>
              <w:jc w:val="center"/>
            </w:pPr>
            <w:r>
              <w:t>№</w:t>
            </w:r>
          </w:p>
          <w:p w14:paraId="52915346" w14:textId="77777777" w:rsidR="00FF0CCA" w:rsidRDefault="00F22836">
            <w:pPr>
              <w:jc w:val="center"/>
            </w:pPr>
            <w: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A7C" w14:textId="77777777" w:rsidR="00FF0CCA" w:rsidRDefault="00F22836">
            <w:pPr>
              <w:jc w:val="center"/>
            </w:pPr>
            <w: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9A8" w14:textId="77777777" w:rsidR="00FF0CCA" w:rsidRDefault="00F22836">
            <w:pPr>
              <w:jc w:val="center"/>
            </w:pPr>
            <w:r>
              <w:t>Тип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E3B" w14:textId="77777777" w:rsidR="00FF0CCA" w:rsidRDefault="00F22836">
            <w:pPr>
              <w:jc w:val="center"/>
            </w:pPr>
            <w:r>
              <w:t xml:space="preserve">Наименование журнала, год публикации, </w:t>
            </w:r>
            <w:r>
              <w:rPr>
                <w:lang w:val="en-US"/>
              </w:rPr>
              <w:t>DOI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C00" w14:textId="77777777" w:rsidR="00FF0CCA" w:rsidRDefault="00F22836">
            <w:pPr>
              <w:jc w:val="center"/>
            </w:pPr>
            <w:r>
              <w:t>Импакт-фактор журнала, квартиль и область науки</w:t>
            </w:r>
            <w:r>
              <w:rPr>
                <w:lang w:val="kk-KZ"/>
              </w:rPr>
              <w:t>*</w:t>
            </w:r>
            <w:r>
              <w:t xml:space="preserve"> по </w:t>
            </w:r>
            <w:r>
              <w:rPr>
                <w:lang w:val="kk-KZ"/>
              </w:rPr>
              <w:t xml:space="preserve">данным </w:t>
            </w:r>
            <w:r>
              <w:rPr>
                <w:lang w:val="en-US"/>
              </w:rPr>
              <w:t>Journal</w:t>
            </w:r>
            <w:r>
              <w:t xml:space="preserve"> </w:t>
            </w:r>
            <w:r>
              <w:rPr>
                <w:lang w:val="en-US"/>
              </w:rPr>
              <w:t>Citation</w:t>
            </w:r>
            <w:r>
              <w:t xml:space="preserve"> </w:t>
            </w:r>
            <w:r>
              <w:rPr>
                <w:lang w:val="en-US"/>
              </w:rPr>
              <w:t>Reports</w:t>
            </w:r>
            <w: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92C" w14:textId="77777777" w:rsidR="00FF0CCA" w:rsidRDefault="00F2283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Индекс в базе данных </w:t>
            </w:r>
            <w:r>
              <w:rPr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0A2" w14:textId="77777777" w:rsidR="00FF0CCA" w:rsidRDefault="00F22836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t xml:space="preserve"> </w:t>
            </w:r>
            <w:r>
              <w:rPr>
                <w:lang w:val="kk-KZ"/>
              </w:rPr>
              <w:t>журнала, процентиль и область науки</w:t>
            </w:r>
            <w:r>
              <w:t>*</w:t>
            </w:r>
            <w:r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>
              <w:t xml:space="preserve"> </w:t>
            </w:r>
            <w:r>
              <w:rPr>
                <w:lang w:val="kk-KZ"/>
              </w:rPr>
              <w:t>за год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63D" w14:textId="77777777" w:rsidR="00FF0CCA" w:rsidRDefault="00F22836">
            <w:pPr>
              <w:jc w:val="center"/>
            </w:pPr>
            <w:r>
              <w:t>Фамилии авторов (подчеркнуть соискателя)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E68" w14:textId="77777777" w:rsidR="00FF0CCA" w:rsidRDefault="00F22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Роль претендента (соавтор, первый автор или автор для корреспонд.)</w:t>
            </w:r>
          </w:p>
        </w:tc>
      </w:tr>
      <w:tr w:rsidR="00FF0CCA" w14:paraId="2CDFC55A" w14:textId="77777777" w:rsidTr="005C5227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56A" w14:textId="77777777" w:rsidR="00FF0CCA" w:rsidRDefault="00F22836">
            <w:pPr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A0B" w14:textId="77777777" w:rsidR="00FF0CCA" w:rsidRDefault="00F22836">
            <w:pPr>
              <w:rPr>
                <w:lang w:val="en-US"/>
              </w:rPr>
            </w:pPr>
            <w:r>
              <w:rPr>
                <w:lang w:val="en-US"/>
              </w:rPr>
              <w:t xml:space="preserve">Impact of COVID-19 on health-related quality of life in patients with cardiovascular disease: A cross-sectional study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F9F" w14:textId="6B568327" w:rsidR="00FF0CCA" w:rsidRDefault="00F228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статья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89E" w14:textId="77777777" w:rsidR="00FF0CCA" w:rsidRDefault="00F22836">
            <w:pPr>
              <w:rPr>
                <w:lang w:val="kk-KZ"/>
              </w:rPr>
            </w:pPr>
            <w:r>
              <w:rPr>
                <w:lang w:val="kk-KZ"/>
              </w:rPr>
              <w:t>Journal of Evaluation in Clinical Practice,</w:t>
            </w:r>
          </w:p>
          <w:p w14:paraId="0DCE27C8" w14:textId="77777777" w:rsidR="00FF0CCA" w:rsidRDefault="00F22836">
            <w:pPr>
              <w:rPr>
                <w:lang w:val="en-US"/>
              </w:rPr>
            </w:pPr>
            <w:r>
              <w:rPr>
                <w:lang w:val="en-US"/>
              </w:rPr>
              <w:t>Published online October 30, 2024. doi:10.1111/jep.14233</w:t>
            </w:r>
          </w:p>
          <w:p w14:paraId="38D8EA17" w14:textId="77777777" w:rsidR="00FF0CCA" w:rsidRDefault="00F22836">
            <w:pPr>
              <w:rPr>
                <w:lang w:val="en-US"/>
              </w:rPr>
            </w:pPr>
            <w:hyperlink r:id="rId7" w:history="1">
              <w:r>
                <w:rPr>
                  <w:rStyle w:val="a4"/>
                  <w:sz w:val="22"/>
                  <w:szCs w:val="22"/>
                  <w:lang w:val="en-US"/>
                </w:rPr>
                <w:t>https://www.scopus.com/record/display.uri?eid=2-s2.0-85208030031&amp;origin=recordpage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44D" w14:textId="77777777" w:rsidR="00FF0CCA" w:rsidRPr="00C767EF" w:rsidRDefault="00F2283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6E8" w14:textId="77777777" w:rsidR="00FF0CCA" w:rsidRDefault="00F2283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2B8" w14:textId="77777777" w:rsidR="00FF0CCA" w:rsidRDefault="00F228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5.4,</w:t>
            </w:r>
          </w:p>
          <w:p w14:paraId="7A25378D" w14:textId="77777777" w:rsidR="00FF0CCA" w:rsidRDefault="00F22836">
            <w:pPr>
              <w:rPr>
                <w:lang w:val="en-US"/>
              </w:rPr>
            </w:pPr>
            <w:r>
              <w:rPr>
                <w:lang w:val="en-US"/>
              </w:rPr>
              <w:t xml:space="preserve">Q1, 80 </w:t>
            </w:r>
            <w:r>
              <w:t>процентиль</w:t>
            </w:r>
            <w:r>
              <w:rPr>
                <w:lang w:val="en-US"/>
              </w:rPr>
              <w:t xml:space="preserve"> (Medicine: Health Policy)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A99" w14:textId="77777777" w:rsidR="00FF0CCA" w:rsidRDefault="00F228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Nurmukanova</w:t>
            </w:r>
            <w:proofErr w:type="spellEnd"/>
            <w:r>
              <w:rPr>
                <w:lang w:val="en-US"/>
              </w:rPr>
              <w:t xml:space="preserve"> D, </w:t>
            </w:r>
            <w:proofErr w:type="spellStart"/>
            <w:r>
              <w:rPr>
                <w:lang w:val="en-US"/>
              </w:rPr>
              <w:t>Kurakbayev</w:t>
            </w:r>
            <w:proofErr w:type="spellEnd"/>
            <w:r>
              <w:rPr>
                <w:lang w:val="en-US"/>
              </w:rPr>
              <w:t xml:space="preserve"> K, </w:t>
            </w:r>
            <w:proofErr w:type="spellStart"/>
            <w:r>
              <w:rPr>
                <w:lang w:val="en-US"/>
              </w:rPr>
              <w:t>Karataev</w:t>
            </w:r>
            <w:proofErr w:type="spellEnd"/>
            <w:r>
              <w:rPr>
                <w:lang w:val="en-US"/>
              </w:rPr>
              <w:t xml:space="preserve"> M, </w:t>
            </w:r>
            <w:proofErr w:type="spellStart"/>
            <w:r>
              <w:rPr>
                <w:u w:val="single"/>
                <w:lang w:val="en-US"/>
              </w:rPr>
              <w:t>Baisugurova</w:t>
            </w:r>
            <w:proofErr w:type="spellEnd"/>
            <w:r>
              <w:rPr>
                <w:u w:val="single"/>
                <w:lang w:val="en-US"/>
              </w:rPr>
              <w:t xml:space="preserve"> V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Kashafutdinova</w:t>
            </w:r>
            <w:proofErr w:type="spellEnd"/>
            <w:r>
              <w:rPr>
                <w:lang w:val="en-US"/>
              </w:rPr>
              <w:t xml:space="preserve">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21F" w14:textId="77777777" w:rsidR="00FF0CCA" w:rsidRDefault="00F228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соавтор</w:t>
            </w:r>
            <w:proofErr w:type="spellEnd"/>
          </w:p>
        </w:tc>
      </w:tr>
      <w:tr w:rsidR="00FF0CCA" w14:paraId="05DAE0B9" w14:textId="77777777" w:rsidTr="005C5227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6E7" w14:textId="77777777" w:rsidR="00FF0CCA" w:rsidRDefault="00F22836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127" w14:textId="77777777" w:rsidR="00FF0CCA" w:rsidRDefault="00F2283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Identification of organizational issues during initial medical care for patients with glaucoma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8B7" w14:textId="70F26C25" w:rsidR="00FF0CCA" w:rsidRDefault="00F22836">
            <w:pPr>
              <w:rPr>
                <w:bCs/>
              </w:rPr>
            </w:pPr>
            <w:r>
              <w:rPr>
                <w:bCs/>
              </w:rPr>
              <w:t>статья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3C44" w14:textId="77777777" w:rsidR="00FF0CCA" w:rsidRDefault="00F2283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International Ophthalmology,</w:t>
            </w:r>
          </w:p>
          <w:p w14:paraId="4DA0B0A1" w14:textId="77777777" w:rsidR="00FF0CCA" w:rsidRDefault="00F22836">
            <w:r>
              <w:rPr>
                <w:bCs/>
                <w:lang w:val="en-US"/>
              </w:rPr>
              <w:t xml:space="preserve">2025 Mar 30;45(1):133. </w:t>
            </w:r>
            <w:proofErr w:type="spellStart"/>
            <w:r>
              <w:rPr>
                <w:bCs/>
                <w:lang w:val="en-US"/>
              </w:rPr>
              <w:t>doi</w:t>
            </w:r>
            <w:proofErr w:type="spellEnd"/>
            <w:r>
              <w:rPr>
                <w:bCs/>
                <w:lang w:val="en-US"/>
              </w:rPr>
              <w:t xml:space="preserve">: 10.1007/s10792-025-03521-6. </w:t>
            </w:r>
            <w:hyperlink r:id="rId8" w:history="1">
              <w:r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4"/>
                  <w:sz w:val="22"/>
                  <w:szCs w:val="22"/>
                </w:rPr>
                <w:t>://</w:t>
              </w:r>
              <w:r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scopus</w:t>
              </w:r>
              <w:proofErr w:type="spellEnd"/>
              <w:r>
                <w:rPr>
                  <w:rStyle w:val="a4"/>
                  <w:sz w:val="22"/>
                  <w:szCs w:val="22"/>
                </w:rPr>
                <w:t>.</w:t>
              </w:r>
              <w:r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>
                <w:rPr>
                  <w:rStyle w:val="a4"/>
                  <w:sz w:val="22"/>
                  <w:szCs w:val="22"/>
                </w:rPr>
                <w:t>/</w:t>
              </w:r>
              <w:r>
                <w:rPr>
                  <w:rStyle w:val="a4"/>
                  <w:sz w:val="22"/>
                  <w:szCs w:val="22"/>
                  <w:lang w:val="en-US"/>
                </w:rPr>
                <w:t>record</w:t>
              </w:r>
              <w:r>
                <w:rPr>
                  <w:rStyle w:val="a4"/>
                  <w:sz w:val="22"/>
                  <w:szCs w:val="22"/>
                </w:rPr>
                <w:t>/</w:t>
              </w:r>
              <w:r>
                <w:rPr>
                  <w:rStyle w:val="a4"/>
                  <w:sz w:val="22"/>
                  <w:szCs w:val="22"/>
                  <w:lang w:val="en-US"/>
                </w:rPr>
                <w:t>display</w:t>
              </w:r>
              <w:r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uri</w:t>
              </w:r>
              <w:proofErr w:type="spellEnd"/>
              <w:r>
                <w:rPr>
                  <w:rStyle w:val="a4"/>
                  <w:sz w:val="22"/>
                  <w:szCs w:val="22"/>
                </w:rPr>
                <w:t>?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eid</w:t>
              </w:r>
              <w:proofErr w:type="spellEnd"/>
              <w:r>
                <w:rPr>
                  <w:rStyle w:val="a4"/>
                  <w:sz w:val="22"/>
                  <w:szCs w:val="22"/>
                </w:rPr>
                <w:t>=2-</w:t>
              </w:r>
              <w:r>
                <w:rPr>
                  <w:rStyle w:val="a4"/>
                  <w:sz w:val="22"/>
                  <w:szCs w:val="22"/>
                  <w:lang w:val="en-US"/>
                </w:rPr>
                <w:t>s</w:t>
              </w:r>
              <w:r>
                <w:rPr>
                  <w:rStyle w:val="a4"/>
                  <w:sz w:val="22"/>
                  <w:szCs w:val="22"/>
                </w:rPr>
                <w:t>2.0-105001546032&amp;</w:t>
              </w:r>
              <w:r>
                <w:rPr>
                  <w:rStyle w:val="a4"/>
                  <w:sz w:val="22"/>
                  <w:szCs w:val="22"/>
                  <w:lang w:val="en-US"/>
                </w:rPr>
                <w:t>origin</w:t>
              </w:r>
              <w:r>
                <w:rPr>
                  <w:rStyle w:val="a4"/>
                  <w:sz w:val="22"/>
                  <w:szCs w:val="22"/>
                </w:rPr>
                <w:t>=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recordpage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59C" w14:textId="77777777" w:rsidR="00FF0CCA" w:rsidRPr="00C767EF" w:rsidRDefault="00F22836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255" w14:textId="77777777" w:rsidR="00FF0CCA" w:rsidRDefault="00F2283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DB7" w14:textId="77777777" w:rsidR="00FF0CCA" w:rsidRDefault="00F22836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CiteScore</w:t>
            </w:r>
            <w:proofErr w:type="spellEnd"/>
            <w:r>
              <w:rPr>
                <w:iCs/>
                <w:lang w:val="en-US"/>
              </w:rPr>
              <w:t xml:space="preserve"> 3.2,</w:t>
            </w:r>
          </w:p>
          <w:p w14:paraId="3BEBB278" w14:textId="77777777" w:rsidR="00FF0CCA" w:rsidRDefault="00F22836">
            <w:pPr>
              <w:rPr>
                <w:iCs/>
                <w:lang w:val="en-US"/>
              </w:rPr>
            </w:pPr>
            <w:r>
              <w:rPr>
                <w:lang w:val="en-US"/>
              </w:rPr>
              <w:t xml:space="preserve">Q2, </w:t>
            </w:r>
            <w:r>
              <w:rPr>
                <w:iCs/>
                <w:lang w:val="en-US"/>
              </w:rPr>
              <w:t xml:space="preserve">59 </w:t>
            </w:r>
            <w:proofErr w:type="gramStart"/>
            <w:r>
              <w:rPr>
                <w:iCs/>
              </w:rPr>
              <w:t>процентиль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 (</w:t>
            </w:r>
            <w:proofErr w:type="gramEnd"/>
            <w:r>
              <w:rPr>
                <w:iCs/>
                <w:lang w:val="en-US"/>
              </w:rPr>
              <w:t>Medicine: Ophthalmology)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907" w14:textId="77777777" w:rsidR="00FF0CCA" w:rsidRDefault="00F22836">
            <w:pPr>
              <w:rPr>
                <w:iCs/>
                <w:lang w:val="kk-KZ"/>
              </w:rPr>
            </w:pPr>
            <w:proofErr w:type="spellStart"/>
            <w:r>
              <w:rPr>
                <w:bCs/>
                <w:lang w:val="en-US"/>
              </w:rPr>
              <w:t>Taushanova</w:t>
            </w:r>
            <w:proofErr w:type="spellEnd"/>
            <w:r>
              <w:rPr>
                <w:bCs/>
                <w:lang w:val="en-US"/>
              </w:rPr>
              <w:t xml:space="preserve"> M, </w:t>
            </w:r>
            <w:proofErr w:type="spellStart"/>
            <w:r>
              <w:rPr>
                <w:bCs/>
                <w:lang w:val="en-US"/>
              </w:rPr>
              <w:t>Yermukhanova</w:t>
            </w:r>
            <w:proofErr w:type="spellEnd"/>
            <w:r>
              <w:rPr>
                <w:bCs/>
                <w:lang w:val="en-US"/>
              </w:rPr>
              <w:t xml:space="preserve"> L, </w:t>
            </w:r>
            <w:proofErr w:type="spellStart"/>
            <w:r>
              <w:rPr>
                <w:bCs/>
                <w:u w:val="single"/>
                <w:lang w:val="en-US"/>
              </w:rPr>
              <w:t>Baisugurova</w:t>
            </w:r>
            <w:proofErr w:type="spellEnd"/>
            <w:r>
              <w:rPr>
                <w:bCs/>
                <w:u w:val="single"/>
                <w:lang w:val="en-US"/>
              </w:rPr>
              <w:t xml:space="preserve"> V</w:t>
            </w:r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Kapanova</w:t>
            </w:r>
            <w:proofErr w:type="spellEnd"/>
            <w:r>
              <w:rPr>
                <w:bCs/>
                <w:lang w:val="en-US"/>
              </w:rPr>
              <w:t xml:space="preserve"> G, Nazarbayeva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DAA" w14:textId="77777777" w:rsidR="00FF0CCA" w:rsidRDefault="00F2283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</w:tbl>
    <w:p w14:paraId="38EBC424" w14:textId="77777777" w:rsidR="00FF0CCA" w:rsidRDefault="00F22836" w:rsidP="001721B5">
      <w:pPr>
        <w:ind w:left="113" w:firstLine="113"/>
        <w:jc w:val="both"/>
      </w:pPr>
      <w:bookmarkStart w:id="0" w:name="_Hlk195203692"/>
      <w:r>
        <w:rPr>
          <w:b/>
        </w:rP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  <w:proofErr w:type="spellStart"/>
      <w:r>
        <w:rPr>
          <w:bCs/>
        </w:rPr>
        <w:t>В.Ю.Байсугурова</w:t>
      </w:r>
      <w:proofErr w:type="spellEnd"/>
      <w:r>
        <w:rPr>
          <w:bCs/>
        </w:rPr>
        <w:t xml:space="preserve"> </w:t>
      </w:r>
    </w:p>
    <w:p w14:paraId="47D075FD" w14:textId="77777777" w:rsidR="00FF0CCA" w:rsidRDefault="00FF0CCA">
      <w:pPr>
        <w:jc w:val="both"/>
      </w:pPr>
    </w:p>
    <w:p w14:paraId="234B4DBE" w14:textId="77777777" w:rsidR="00FF0CCA" w:rsidRDefault="00F22836" w:rsidP="001721B5">
      <w:pPr>
        <w:ind w:left="113" w:firstLine="113"/>
        <w:jc w:val="both"/>
      </w:pPr>
      <w:r>
        <w:rPr>
          <w:b/>
        </w:rPr>
        <w:t xml:space="preserve">Ученый секретарь, д.м.н., </w:t>
      </w:r>
      <w:proofErr w:type="spellStart"/>
      <w:proofErr w:type="gramStart"/>
      <w:r>
        <w:rPr>
          <w:b/>
        </w:rPr>
        <w:t>ассоц.профессор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proofErr w:type="spellStart"/>
      <w:r>
        <w:t>А.Ш.Ибраева</w:t>
      </w:r>
      <w:proofErr w:type="spellEnd"/>
    </w:p>
    <w:bookmarkEnd w:id="0"/>
    <w:p w14:paraId="358BCB2E" w14:textId="77777777" w:rsidR="00FF0CCA" w:rsidRDefault="00FF0CCA" w:rsidP="00083158">
      <w:pPr>
        <w:rPr>
          <w:sz w:val="20"/>
          <w:szCs w:val="20"/>
          <w:lang w:eastAsia="ru-RU"/>
        </w:rPr>
      </w:pPr>
    </w:p>
    <w:sectPr w:rsidR="00FF0CCA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5645" w14:textId="77777777" w:rsidR="00EE6F7A" w:rsidRDefault="00EE6F7A">
      <w:r>
        <w:separator/>
      </w:r>
    </w:p>
  </w:endnote>
  <w:endnote w:type="continuationSeparator" w:id="0">
    <w:p w14:paraId="3B065705" w14:textId="77777777" w:rsidR="00EE6F7A" w:rsidRDefault="00EE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73AA" w14:textId="77777777" w:rsidR="00EE6F7A" w:rsidRDefault="00EE6F7A">
      <w:r>
        <w:separator/>
      </w:r>
    </w:p>
  </w:footnote>
  <w:footnote w:type="continuationSeparator" w:id="0">
    <w:p w14:paraId="7FA0FF97" w14:textId="77777777" w:rsidR="00EE6F7A" w:rsidRDefault="00EE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0C"/>
    <w:rsid w:val="000061BF"/>
    <w:rsid w:val="00027C1E"/>
    <w:rsid w:val="00030320"/>
    <w:rsid w:val="00052BDC"/>
    <w:rsid w:val="00083158"/>
    <w:rsid w:val="0009764F"/>
    <w:rsid w:val="000B00DC"/>
    <w:rsid w:val="000D0A7A"/>
    <w:rsid w:val="000E0709"/>
    <w:rsid w:val="000E624A"/>
    <w:rsid w:val="00117F96"/>
    <w:rsid w:val="001721B5"/>
    <w:rsid w:val="001C3D40"/>
    <w:rsid w:val="002262EE"/>
    <w:rsid w:val="00262441"/>
    <w:rsid w:val="002809E6"/>
    <w:rsid w:val="00290DF2"/>
    <w:rsid w:val="002922F8"/>
    <w:rsid w:val="002B409C"/>
    <w:rsid w:val="002E3D07"/>
    <w:rsid w:val="00367CBB"/>
    <w:rsid w:val="0037378C"/>
    <w:rsid w:val="003A62D1"/>
    <w:rsid w:val="003C0D90"/>
    <w:rsid w:val="004A7AC4"/>
    <w:rsid w:val="004F7BAA"/>
    <w:rsid w:val="00505573"/>
    <w:rsid w:val="0050565E"/>
    <w:rsid w:val="00514AC1"/>
    <w:rsid w:val="00543DCE"/>
    <w:rsid w:val="00572FDC"/>
    <w:rsid w:val="005A7F5C"/>
    <w:rsid w:val="005B2AF7"/>
    <w:rsid w:val="005C5227"/>
    <w:rsid w:val="005E2916"/>
    <w:rsid w:val="00623D40"/>
    <w:rsid w:val="006457AD"/>
    <w:rsid w:val="006714A2"/>
    <w:rsid w:val="0069079B"/>
    <w:rsid w:val="006A790C"/>
    <w:rsid w:val="0077155E"/>
    <w:rsid w:val="007A1555"/>
    <w:rsid w:val="007D0764"/>
    <w:rsid w:val="007F1AA4"/>
    <w:rsid w:val="007F664C"/>
    <w:rsid w:val="008109E5"/>
    <w:rsid w:val="00816ADC"/>
    <w:rsid w:val="00834ADB"/>
    <w:rsid w:val="00836EAE"/>
    <w:rsid w:val="008A2AAA"/>
    <w:rsid w:val="008A631C"/>
    <w:rsid w:val="008C35B0"/>
    <w:rsid w:val="008E64D6"/>
    <w:rsid w:val="0090476E"/>
    <w:rsid w:val="009068F6"/>
    <w:rsid w:val="00920A2A"/>
    <w:rsid w:val="00976757"/>
    <w:rsid w:val="00992F79"/>
    <w:rsid w:val="00996AD5"/>
    <w:rsid w:val="00996D0C"/>
    <w:rsid w:val="009B1C8F"/>
    <w:rsid w:val="00A17362"/>
    <w:rsid w:val="00A730F4"/>
    <w:rsid w:val="00A860F7"/>
    <w:rsid w:val="00A934FA"/>
    <w:rsid w:val="00B04CCA"/>
    <w:rsid w:val="00B11157"/>
    <w:rsid w:val="00B22965"/>
    <w:rsid w:val="00B6783E"/>
    <w:rsid w:val="00B73C56"/>
    <w:rsid w:val="00BC442B"/>
    <w:rsid w:val="00C1037A"/>
    <w:rsid w:val="00C300C7"/>
    <w:rsid w:val="00C30410"/>
    <w:rsid w:val="00C32B72"/>
    <w:rsid w:val="00C3348F"/>
    <w:rsid w:val="00C767EF"/>
    <w:rsid w:val="00C91174"/>
    <w:rsid w:val="00CC0BFB"/>
    <w:rsid w:val="00CD6984"/>
    <w:rsid w:val="00D25D7F"/>
    <w:rsid w:val="00D41B9A"/>
    <w:rsid w:val="00D84B6D"/>
    <w:rsid w:val="00DA7936"/>
    <w:rsid w:val="00DB14F5"/>
    <w:rsid w:val="00E04660"/>
    <w:rsid w:val="00E41C84"/>
    <w:rsid w:val="00E60305"/>
    <w:rsid w:val="00E836BC"/>
    <w:rsid w:val="00E937B6"/>
    <w:rsid w:val="00EA6803"/>
    <w:rsid w:val="00EE6F7A"/>
    <w:rsid w:val="00F06510"/>
    <w:rsid w:val="00F22836"/>
    <w:rsid w:val="00F36367"/>
    <w:rsid w:val="00FF0CCA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32E"/>
  <w15:docId w15:val="{5A3627DE-BD42-4D46-A7FC-C8E924B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3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105001546032&amp;origin=record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208030031&amp;origin=record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182-75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User_NAUKA</cp:lastModifiedBy>
  <cp:revision>60</cp:revision>
  <cp:lastPrinted>2025-04-11T09:56:00Z</cp:lastPrinted>
  <dcterms:created xsi:type="dcterms:W3CDTF">2025-04-07T07:26:00Z</dcterms:created>
  <dcterms:modified xsi:type="dcterms:W3CDTF">2025-04-14T00:19:00Z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