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7620A" w14:textId="77777777"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rPr>
        <w:t>Ғылыми атақтар</w:t>
      </w:r>
    </w:p>
    <w:p w14:paraId="239D8508" w14:textId="001B6EE2"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rPr>
        <w:t>Қауымдастырылған</w:t>
      </w:r>
    </w:p>
    <w:p w14:paraId="0CECB681" w14:textId="77777777"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rPr>
        <w:t>профессор (доцент),</w:t>
      </w:r>
    </w:p>
    <w:p w14:paraId="7695785D" w14:textId="7B5AAC99" w:rsidR="00A2707B" w:rsidRPr="00A2707B" w:rsidRDefault="00A2707B" w:rsidP="00A2707B">
      <w:pPr>
        <w:suppressAutoHyphens/>
        <w:spacing w:after="0" w:line="240" w:lineRule="auto"/>
        <w:jc w:val="right"/>
        <w:rPr>
          <w:rFonts w:ascii="Times New Roman" w:hAnsi="Times New Roman" w:cs="Times New Roman"/>
          <w:color w:val="000000"/>
          <w:sz w:val="20"/>
          <w:lang w:val="kk-KZ"/>
        </w:rPr>
      </w:pPr>
      <w:r w:rsidRPr="00A2707B">
        <w:rPr>
          <w:rFonts w:ascii="Times New Roman" w:hAnsi="Times New Roman" w:cs="Times New Roman"/>
          <w:color w:val="000000"/>
          <w:sz w:val="20"/>
          <w:lang w:val="kk-KZ"/>
        </w:rPr>
        <w:t>профессор беру ережесіне</w:t>
      </w:r>
    </w:p>
    <w:p w14:paraId="437F3C9F" w14:textId="6922C968" w:rsidR="00A26A6E" w:rsidRPr="00A2707B" w:rsidRDefault="00A2707B" w:rsidP="00A2707B">
      <w:pPr>
        <w:suppressAutoHyphens/>
        <w:spacing w:after="0" w:line="240" w:lineRule="auto"/>
        <w:jc w:val="right"/>
        <w:rPr>
          <w:rFonts w:ascii="Times New Roman" w:eastAsia="Times New Roman" w:hAnsi="Times New Roman" w:cs="Times New Roman"/>
          <w:bCs/>
          <w:kern w:val="0"/>
          <w:lang w:val="kk-KZ" w:eastAsia="ar-SA"/>
          <w14:ligatures w14:val="none"/>
        </w:rPr>
      </w:pPr>
      <w:r w:rsidRPr="00A2707B">
        <w:rPr>
          <w:rFonts w:ascii="Times New Roman" w:hAnsi="Times New Roman" w:cs="Times New Roman"/>
          <w:color w:val="000000"/>
          <w:sz w:val="20"/>
          <w:lang w:val="kk-KZ"/>
        </w:rPr>
        <w:t>1-қосымша</w:t>
      </w:r>
    </w:p>
    <w:p w14:paraId="3DD3D3B2" w14:textId="77777777" w:rsid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p>
    <w:p w14:paraId="7F5920FD" w14:textId="0E8EFF46" w:rsidR="00A2707B" w:rsidRPr="00E31032" w:rsidRDefault="00E31032" w:rsidP="00E31032">
      <w:pPr>
        <w:suppressAutoHyphens/>
        <w:spacing w:after="0" w:line="240" w:lineRule="auto"/>
        <w:jc w:val="center"/>
        <w:rPr>
          <w:rFonts w:ascii="Times New Roman" w:eastAsia="Times New Roman" w:hAnsi="Times New Roman" w:cs="Times New Roman"/>
          <w:bCs/>
          <w:kern w:val="0"/>
          <w:lang w:val="kk-KZ" w:eastAsia="ar-SA"/>
          <w14:ligatures w14:val="none"/>
        </w:rPr>
      </w:pPr>
      <w:r w:rsidRPr="00E31032">
        <w:rPr>
          <w:rFonts w:ascii="Times New Roman" w:hAnsi="Times New Roman" w:cs="Times New Roman"/>
          <w:lang w:val="kk-KZ"/>
        </w:rPr>
        <w:t>21100–«Компьютерлік ғылымдар және информатика»</w:t>
      </w:r>
      <w:r w:rsidRPr="00E31032">
        <w:rPr>
          <w:rFonts w:ascii="Times New Roman" w:hAnsi="Times New Roman" w:cs="Times New Roman"/>
        </w:rPr>
        <w:t xml:space="preserve"> </w:t>
      </w:r>
      <w:r w:rsidR="00A2707B" w:rsidRPr="00E31032">
        <w:rPr>
          <w:rFonts w:ascii="Times New Roman" w:eastAsia="Times New Roman" w:hAnsi="Times New Roman" w:cs="Times New Roman"/>
          <w:bCs/>
          <w:kern w:val="0"/>
          <w:lang w:val="kk-KZ" w:eastAsia="ar-SA"/>
          <w14:ligatures w14:val="none"/>
        </w:rPr>
        <w:t>мамандық бойынша</w:t>
      </w:r>
    </w:p>
    <w:p w14:paraId="321D6C5B" w14:textId="0F194270" w:rsidR="00A2707B" w:rsidRPr="00E31032" w:rsidRDefault="00E31032" w:rsidP="00E31032">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r w:rsidRPr="00E31032">
        <w:rPr>
          <w:rFonts w:ascii="Times New Roman" w:hAnsi="Times New Roman" w:cs="Times New Roman"/>
          <w:lang w:val="kk-KZ"/>
        </w:rPr>
        <w:t>қауымдасырылған профессор</w:t>
      </w:r>
      <w:r w:rsidR="00A2707B" w:rsidRPr="00E31032">
        <w:rPr>
          <w:rFonts w:ascii="Times New Roman" w:eastAsia="Times New Roman" w:hAnsi="Times New Roman" w:cs="Times New Roman"/>
          <w:bCs/>
          <w:kern w:val="0"/>
          <w:lang w:val="kk-KZ" w:eastAsia="ar-SA"/>
          <w14:ligatures w14:val="none"/>
        </w:rPr>
        <w:t xml:space="preserve"> ғылыми атағын ізденуші</w:t>
      </w:r>
    </w:p>
    <w:p w14:paraId="2DD2B1A2" w14:textId="427B818A" w:rsidR="00A2707B" w:rsidRPr="00E31032" w:rsidRDefault="00A2707B" w:rsidP="00E31032">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r w:rsidRPr="00E31032">
        <w:rPr>
          <w:rFonts w:ascii="Times New Roman" w:eastAsia="Times New Roman" w:hAnsi="Times New Roman" w:cs="Times New Roman"/>
          <w:bCs/>
          <w:kern w:val="0"/>
          <w:lang w:val="kk-KZ" w:eastAsia="ar-SA"/>
          <w14:ligatures w14:val="none"/>
        </w:rPr>
        <w:t>туралы анықтама</w:t>
      </w:r>
    </w:p>
    <w:p w14:paraId="290E8E1C" w14:textId="77777777" w:rsidR="00A2707B" w:rsidRPr="00A2707B" w:rsidRDefault="00A2707B" w:rsidP="00A26A6E">
      <w:pPr>
        <w:suppressAutoHyphens/>
        <w:spacing w:after="0" w:line="240" w:lineRule="auto"/>
        <w:ind w:firstLine="708"/>
        <w:jc w:val="center"/>
        <w:rPr>
          <w:rFonts w:ascii="Times New Roman" w:eastAsia="Times New Roman" w:hAnsi="Times New Roman" w:cs="Times New Roman"/>
          <w:bCs/>
          <w:kern w:val="0"/>
          <w:lang w:val="kk-KZ" w:eastAsia="ar-SA"/>
          <w14:ligatures w14:val="none"/>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210"/>
        <w:gridCol w:w="4755"/>
      </w:tblGrid>
      <w:tr w:rsidR="00860DB8" w:rsidRPr="00A26A6E" w14:paraId="296778DD" w14:textId="77777777" w:rsidTr="00725200">
        <w:tc>
          <w:tcPr>
            <w:tcW w:w="555" w:type="dxa"/>
            <w:shd w:val="clear" w:color="auto" w:fill="auto"/>
          </w:tcPr>
          <w:p w14:paraId="319BFFBC" w14:textId="77777777" w:rsidR="00860DB8" w:rsidRPr="00A26A6E" w:rsidRDefault="00860DB8" w:rsidP="00860DB8">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1</w:t>
            </w:r>
          </w:p>
        </w:tc>
        <w:tc>
          <w:tcPr>
            <w:tcW w:w="4210" w:type="dxa"/>
            <w:vAlign w:val="center"/>
          </w:tcPr>
          <w:p w14:paraId="109B6078" w14:textId="3A6EAFCE" w:rsidR="00860DB8" w:rsidRPr="00A2707B" w:rsidRDefault="00860DB8" w:rsidP="00860DB8">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Тегі, аты, әкесінің аты (болған жағдайда)</w:t>
            </w:r>
          </w:p>
        </w:tc>
        <w:tc>
          <w:tcPr>
            <w:tcW w:w="4755" w:type="dxa"/>
            <w:shd w:val="clear" w:color="auto" w:fill="auto"/>
            <w:vAlign w:val="center"/>
          </w:tcPr>
          <w:p w14:paraId="7AA580E4" w14:textId="77777777" w:rsidR="00860DB8" w:rsidRPr="00860DB8" w:rsidRDefault="00860DB8" w:rsidP="00860DB8">
            <w:pPr>
              <w:suppressAutoHyphens/>
              <w:spacing w:after="0" w:line="240" w:lineRule="auto"/>
              <w:rPr>
                <w:rFonts w:ascii="Times New Roman" w:eastAsia="Times New Roman" w:hAnsi="Times New Roman" w:cs="Times New Roman"/>
                <w:bCs/>
                <w:kern w:val="0"/>
                <w:lang w:val="kk-KZ" w:eastAsia="ar-SA"/>
                <w14:ligatures w14:val="none"/>
              </w:rPr>
            </w:pPr>
          </w:p>
          <w:p w14:paraId="0B35C8DD" w14:textId="783EC869" w:rsidR="00860DB8" w:rsidRPr="00860DB8" w:rsidRDefault="00E31032" w:rsidP="00860DB8">
            <w:pPr>
              <w:suppressAutoHyphens/>
              <w:spacing w:after="0" w:line="240" w:lineRule="auto"/>
              <w:rPr>
                <w:rFonts w:ascii="Times New Roman" w:eastAsia="Times New Roman" w:hAnsi="Times New Roman" w:cs="Times New Roman"/>
                <w:bCs/>
                <w:kern w:val="0"/>
                <w:lang w:val="kk-KZ" w:eastAsia="ar-SA"/>
                <w14:ligatures w14:val="none"/>
              </w:rPr>
            </w:pPr>
            <w:r w:rsidRPr="005B71B8">
              <w:rPr>
                <w:rFonts w:ascii="Times New Roman" w:hAnsi="Times New Roman" w:cs="Times New Roman"/>
                <w:color w:val="000000"/>
              </w:rPr>
              <w:t>Ажибекова ЖанарЖубандыковна</w:t>
            </w:r>
          </w:p>
        </w:tc>
      </w:tr>
      <w:tr w:rsidR="00A2707B" w:rsidRPr="00E31032" w14:paraId="12098BDF" w14:textId="77777777" w:rsidTr="00A2707B">
        <w:tc>
          <w:tcPr>
            <w:tcW w:w="555" w:type="dxa"/>
            <w:shd w:val="clear" w:color="auto" w:fill="auto"/>
          </w:tcPr>
          <w:p w14:paraId="01948111"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2</w:t>
            </w:r>
          </w:p>
        </w:tc>
        <w:tc>
          <w:tcPr>
            <w:tcW w:w="4210" w:type="dxa"/>
            <w:vAlign w:val="center"/>
          </w:tcPr>
          <w:p w14:paraId="663AF29C" w14:textId="435B3C04"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755" w:type="dxa"/>
            <w:shd w:val="clear" w:color="auto" w:fill="auto"/>
          </w:tcPr>
          <w:p w14:paraId="22221EEF" w14:textId="00FE0836" w:rsidR="00A2707B" w:rsidRPr="00FB3E39" w:rsidRDefault="00FB3E39" w:rsidP="00FB3E39">
            <w:pPr>
              <w:suppressAutoHyphens/>
              <w:spacing w:after="0" w:line="240" w:lineRule="auto"/>
              <w:jc w:val="both"/>
              <w:rPr>
                <w:rFonts w:ascii="Times New Roman" w:eastAsia="Times New Roman" w:hAnsi="Times New Roman" w:cs="Times New Roman"/>
                <w:bCs/>
                <w:kern w:val="0"/>
                <w:lang w:val="kk-KZ" w:eastAsia="ar-SA"/>
                <w14:ligatures w14:val="none"/>
              </w:rPr>
            </w:pPr>
            <w:r w:rsidRPr="00FB3E39">
              <w:rPr>
                <w:rFonts w:ascii="Times New Roman" w:hAnsi="Times New Roman" w:cs="Times New Roman"/>
                <w:lang w:val="kk-KZ"/>
              </w:rPr>
              <w:t xml:space="preserve">Педагогика ғылымдарының кандидаты, диплом ҒК № 0011013, 2004 жылғы 20 ақпандағы №2 хаттама. «13.00.02 – Оқыту және тәрбиелеу теориясы мен әдістемесі (Информатика)»   </w:t>
            </w:r>
            <w:r w:rsidRPr="00FB3E39">
              <w:rPr>
                <w:rFonts w:ascii="Times New Roman" w:hAnsi="Times New Roman" w:cs="Times New Roman"/>
              </w:rPr>
              <w:t>маманды</w:t>
            </w:r>
            <w:r w:rsidRPr="00FB3E39">
              <w:rPr>
                <w:rFonts w:ascii="Times New Roman" w:hAnsi="Times New Roman" w:cs="Times New Roman"/>
                <w:lang w:val="kk-KZ"/>
              </w:rPr>
              <w:t>ғы</w:t>
            </w:r>
          </w:p>
        </w:tc>
      </w:tr>
      <w:tr w:rsidR="00A2707B" w:rsidRPr="00A26A6E" w14:paraId="6561F7DF" w14:textId="77777777" w:rsidTr="00A2707B">
        <w:tc>
          <w:tcPr>
            <w:tcW w:w="555" w:type="dxa"/>
            <w:shd w:val="clear" w:color="auto" w:fill="auto"/>
          </w:tcPr>
          <w:p w14:paraId="1347A3B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3</w:t>
            </w:r>
          </w:p>
        </w:tc>
        <w:tc>
          <w:tcPr>
            <w:tcW w:w="4210" w:type="dxa"/>
            <w:vAlign w:val="center"/>
          </w:tcPr>
          <w:p w14:paraId="3238C056" w14:textId="1E1A388D"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Ғылыми атақ, берілген уақыты</w:t>
            </w:r>
          </w:p>
        </w:tc>
        <w:tc>
          <w:tcPr>
            <w:tcW w:w="4755" w:type="dxa"/>
            <w:shd w:val="clear" w:color="auto" w:fill="auto"/>
          </w:tcPr>
          <w:p w14:paraId="0A6BD1F2" w14:textId="5A0FE667"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Жоқ</w:t>
            </w:r>
          </w:p>
        </w:tc>
      </w:tr>
      <w:tr w:rsidR="00A2707B" w:rsidRPr="00A26A6E" w14:paraId="22019C26" w14:textId="77777777" w:rsidTr="00A2707B">
        <w:tc>
          <w:tcPr>
            <w:tcW w:w="555" w:type="dxa"/>
            <w:shd w:val="clear" w:color="auto" w:fill="auto"/>
          </w:tcPr>
          <w:p w14:paraId="7A6F005F"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4</w:t>
            </w:r>
          </w:p>
        </w:tc>
        <w:tc>
          <w:tcPr>
            <w:tcW w:w="4210" w:type="dxa"/>
            <w:vAlign w:val="center"/>
          </w:tcPr>
          <w:p w14:paraId="57CC7710" w14:textId="6EF83D8E"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Құрметті атақ, берілген уақыты</w:t>
            </w:r>
          </w:p>
        </w:tc>
        <w:tc>
          <w:tcPr>
            <w:tcW w:w="4755" w:type="dxa"/>
            <w:shd w:val="clear" w:color="auto" w:fill="auto"/>
          </w:tcPr>
          <w:p w14:paraId="1372465A" w14:textId="206E1CE5" w:rsidR="00A2707B" w:rsidRPr="00860DB8"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 xml:space="preserve">Жоқ </w:t>
            </w:r>
          </w:p>
        </w:tc>
      </w:tr>
      <w:tr w:rsidR="00A2707B" w:rsidRPr="0048366E" w14:paraId="7E716042" w14:textId="77777777" w:rsidTr="00A2707B">
        <w:tc>
          <w:tcPr>
            <w:tcW w:w="555" w:type="dxa"/>
            <w:shd w:val="clear" w:color="auto" w:fill="auto"/>
          </w:tcPr>
          <w:p w14:paraId="32D0332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5</w:t>
            </w:r>
          </w:p>
        </w:tc>
        <w:tc>
          <w:tcPr>
            <w:tcW w:w="4210" w:type="dxa"/>
            <w:vAlign w:val="center"/>
          </w:tcPr>
          <w:p w14:paraId="5ED2F152" w14:textId="445E639A"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Лауазымы (лауазымға тағайындалу туралы бұйрық мерзімі және нөмірі )</w:t>
            </w:r>
          </w:p>
        </w:tc>
        <w:tc>
          <w:tcPr>
            <w:tcW w:w="4755" w:type="dxa"/>
            <w:shd w:val="clear" w:color="auto" w:fill="auto"/>
          </w:tcPr>
          <w:p w14:paraId="070E3C06" w14:textId="5B81EE92" w:rsidR="00EC1ECE" w:rsidRPr="00EC1ECE" w:rsidRDefault="00EC1ECE" w:rsidP="00EC1ECE">
            <w:pPr>
              <w:suppressAutoHyphens/>
              <w:spacing w:after="0" w:line="240" w:lineRule="auto"/>
              <w:jc w:val="both"/>
              <w:rPr>
                <w:rFonts w:ascii="Times New Roman" w:eastAsia="Times New Roman" w:hAnsi="Times New Roman" w:cs="Times New Roman"/>
                <w:bCs/>
                <w:kern w:val="0"/>
                <w:lang w:val="kk-KZ" w:eastAsia="ar-SA"/>
                <w14:ligatures w14:val="none"/>
              </w:rPr>
            </w:pPr>
            <w:r w:rsidRPr="00EC1ECE">
              <w:rPr>
                <w:rFonts w:ascii="Times New Roman" w:hAnsi="Times New Roman" w:cs="Times New Roman"/>
                <w:lang w:val="kk-KZ"/>
              </w:rPr>
              <w:t>С. Д. Асфендияров атындағы ҚазҰМУ-дың ақпараттық-коммуникациялық технологиялар кафедрасының меңгерушісі</w:t>
            </w:r>
            <w:r w:rsidRPr="00EC1ECE">
              <w:rPr>
                <w:rFonts w:ascii="Times New Roman" w:hAnsi="Times New Roman" w:cs="Times New Roman"/>
                <w:lang w:val="kk-KZ"/>
              </w:rPr>
              <w:br/>
              <w:t>Бұйрық №5183л/с, 10.09.2016 ж.</w:t>
            </w:r>
          </w:p>
          <w:p w14:paraId="14258524" w14:textId="22AA38E6"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p>
        </w:tc>
      </w:tr>
      <w:tr w:rsidR="00A2707B" w:rsidRPr="0048366E" w14:paraId="6BC81FCD" w14:textId="77777777" w:rsidTr="00A2707B">
        <w:tc>
          <w:tcPr>
            <w:tcW w:w="555" w:type="dxa"/>
            <w:shd w:val="clear" w:color="auto" w:fill="auto"/>
          </w:tcPr>
          <w:p w14:paraId="5E86CE4B"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6</w:t>
            </w:r>
          </w:p>
        </w:tc>
        <w:tc>
          <w:tcPr>
            <w:tcW w:w="4210" w:type="dxa"/>
            <w:vAlign w:val="center"/>
          </w:tcPr>
          <w:p w14:paraId="318E2DEA" w14:textId="741FDDE3"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Ғылыми, ғылыми-педагогикалық жұмыс өтілі</w:t>
            </w:r>
          </w:p>
        </w:tc>
        <w:tc>
          <w:tcPr>
            <w:tcW w:w="4755" w:type="dxa"/>
            <w:shd w:val="clear" w:color="auto" w:fill="auto"/>
          </w:tcPr>
          <w:p w14:paraId="77F421F8" w14:textId="090CE8B3" w:rsidR="00527AE4" w:rsidRPr="008A4E2A" w:rsidRDefault="008A4E2A" w:rsidP="00CB0778">
            <w:pPr>
              <w:suppressAutoHyphens/>
              <w:spacing w:after="0" w:line="240" w:lineRule="auto"/>
              <w:rPr>
                <w:rFonts w:ascii="Times New Roman" w:eastAsia="Times New Roman" w:hAnsi="Times New Roman" w:cs="Times New Roman"/>
                <w:bCs/>
                <w:kern w:val="0"/>
                <w:lang w:val="kk-KZ" w:eastAsia="ar-SA"/>
                <w14:ligatures w14:val="none"/>
              </w:rPr>
            </w:pPr>
            <w:r w:rsidRPr="008A4E2A">
              <w:rPr>
                <w:rFonts w:ascii="Times New Roman" w:hAnsi="Times New Roman" w:cs="Times New Roman"/>
                <w:lang w:val="kk-KZ"/>
              </w:rPr>
              <w:t>Жалпы еңбек өтілі – 3</w:t>
            </w:r>
            <w:r w:rsidR="00CB0778">
              <w:rPr>
                <w:rFonts w:ascii="Times New Roman" w:hAnsi="Times New Roman" w:cs="Times New Roman"/>
                <w:lang w:val="kk-KZ"/>
              </w:rPr>
              <w:t>0</w:t>
            </w:r>
            <w:r w:rsidRPr="008A4E2A">
              <w:rPr>
                <w:rFonts w:ascii="Times New Roman" w:hAnsi="Times New Roman" w:cs="Times New Roman"/>
                <w:lang w:val="kk-KZ"/>
              </w:rPr>
              <w:t xml:space="preserve"> жыл</w:t>
            </w:r>
            <w:r w:rsidR="00CB0778">
              <w:rPr>
                <w:rFonts w:ascii="Times New Roman" w:hAnsi="Times New Roman" w:cs="Times New Roman"/>
                <w:lang w:val="kk-KZ"/>
              </w:rPr>
              <w:t xml:space="preserve"> 3 ай</w:t>
            </w:r>
            <w:r w:rsidRPr="008A4E2A">
              <w:rPr>
                <w:rFonts w:ascii="Times New Roman" w:hAnsi="Times New Roman" w:cs="Times New Roman"/>
                <w:lang w:val="kk-KZ"/>
              </w:rPr>
              <w:t>, оның ішінде кафедра меңгерушісі қызметінде – 9 жыл.</w:t>
            </w:r>
          </w:p>
        </w:tc>
      </w:tr>
      <w:tr w:rsidR="00A2707B" w:rsidRPr="0048366E" w14:paraId="30CD70E3" w14:textId="77777777" w:rsidTr="00A2707B">
        <w:tc>
          <w:tcPr>
            <w:tcW w:w="555" w:type="dxa"/>
            <w:shd w:val="clear" w:color="auto" w:fill="auto"/>
          </w:tcPr>
          <w:p w14:paraId="7778ED49"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7</w:t>
            </w:r>
          </w:p>
        </w:tc>
        <w:tc>
          <w:tcPr>
            <w:tcW w:w="4210" w:type="dxa"/>
            <w:vAlign w:val="center"/>
          </w:tcPr>
          <w:p w14:paraId="08D008AA" w14:textId="05905098"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755" w:type="dxa"/>
            <w:shd w:val="clear" w:color="auto" w:fill="auto"/>
          </w:tcPr>
          <w:p w14:paraId="67E755A4" w14:textId="09E4C70F" w:rsidR="00527AE4" w:rsidRPr="00115A41" w:rsidRDefault="00115A41" w:rsidP="00F03446">
            <w:pPr>
              <w:suppressAutoHyphens/>
              <w:spacing w:after="0" w:line="240" w:lineRule="auto"/>
              <w:rPr>
                <w:rFonts w:ascii="Times New Roman" w:eastAsia="Times New Roman" w:hAnsi="Times New Roman" w:cs="Times New Roman"/>
                <w:kern w:val="0"/>
                <w:lang w:val="kk-KZ" w:eastAsia="ar-SA"/>
                <w14:ligatures w14:val="none"/>
              </w:rPr>
            </w:pPr>
            <w:r w:rsidRPr="00115A41">
              <w:rPr>
                <w:rFonts w:ascii="Times New Roman" w:hAnsi="Times New Roman" w:cs="Times New Roman"/>
                <w:lang w:val="kk-KZ"/>
              </w:rPr>
              <w:t xml:space="preserve">Жалпы – </w:t>
            </w:r>
            <w:r w:rsidR="00F03446" w:rsidRPr="00F03446">
              <w:rPr>
                <w:rFonts w:ascii="Times New Roman" w:hAnsi="Times New Roman" w:cs="Times New Roman"/>
                <w:lang w:val="kk-KZ"/>
              </w:rPr>
              <w:t>15</w:t>
            </w:r>
            <w:r>
              <w:rPr>
                <w:rFonts w:ascii="Times New Roman" w:hAnsi="Times New Roman" w:cs="Times New Roman"/>
                <w:lang w:val="kk-KZ"/>
              </w:rPr>
              <w:t>, у</w:t>
            </w:r>
            <w:r w:rsidRPr="00115A41">
              <w:rPr>
                <w:rFonts w:ascii="Times New Roman" w:hAnsi="Times New Roman" w:cs="Times New Roman"/>
                <w:lang w:val="kk-KZ"/>
              </w:rPr>
              <w:t>әкілетті</w:t>
            </w:r>
            <w:r w:rsidR="0048366E">
              <w:rPr>
                <w:rFonts w:ascii="Times New Roman" w:hAnsi="Times New Roman" w:cs="Times New Roman"/>
                <w:lang w:val="kk-KZ"/>
              </w:rPr>
              <w:t xml:space="preserve"> орган ұсынған басылымдарда – 9</w:t>
            </w:r>
            <w:r>
              <w:rPr>
                <w:rFonts w:ascii="Times New Roman" w:hAnsi="Times New Roman" w:cs="Times New Roman"/>
                <w:lang w:val="kk-KZ"/>
              </w:rPr>
              <w:t xml:space="preserve">, </w:t>
            </w:r>
            <w:r w:rsidRPr="00115A41">
              <w:rPr>
                <w:rFonts w:ascii="Times New Roman" w:hAnsi="Times New Roman" w:cs="Times New Roman"/>
                <w:lang w:val="kk-KZ"/>
              </w:rPr>
              <w:t xml:space="preserve">Clarivate Analytics (Web of Science Core Collection), Scopus немесе JSTOR ғылыми базаларына кіретін ғылыми журналдарда – </w:t>
            </w:r>
            <w:r w:rsidR="0048366E">
              <w:rPr>
                <w:rFonts w:ascii="Times New Roman" w:hAnsi="Times New Roman" w:cs="Times New Roman"/>
                <w:lang w:val="kk-KZ"/>
              </w:rPr>
              <w:t>6</w:t>
            </w:r>
          </w:p>
        </w:tc>
      </w:tr>
      <w:tr w:rsidR="00A2707B" w:rsidRPr="00A26A6E" w14:paraId="06615ECC" w14:textId="77777777" w:rsidTr="00A2707B">
        <w:tc>
          <w:tcPr>
            <w:tcW w:w="555" w:type="dxa"/>
            <w:shd w:val="clear" w:color="auto" w:fill="auto"/>
          </w:tcPr>
          <w:p w14:paraId="5470750D"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8</w:t>
            </w:r>
          </w:p>
        </w:tc>
        <w:tc>
          <w:tcPr>
            <w:tcW w:w="4210" w:type="dxa"/>
            <w:vAlign w:val="center"/>
          </w:tcPr>
          <w:p w14:paraId="1F054C43" w14:textId="0C7085E7"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Соңғы 5 жылда басылған монографиялар, оқулықтар, жеке жазылған оқу (оқу-әдістемелік) құралдар саны</w:t>
            </w:r>
          </w:p>
        </w:tc>
        <w:tc>
          <w:tcPr>
            <w:tcW w:w="4755" w:type="dxa"/>
            <w:shd w:val="clear" w:color="auto" w:fill="auto"/>
          </w:tcPr>
          <w:p w14:paraId="42C478F6" w14:textId="22B4D0E7" w:rsidR="00A2707B" w:rsidRPr="00590E87" w:rsidRDefault="00CC7A4C" w:rsidP="0067063D">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Жоқ</w:t>
            </w:r>
            <w:bookmarkStart w:id="0" w:name="_GoBack"/>
            <w:bookmarkEnd w:id="0"/>
          </w:p>
        </w:tc>
      </w:tr>
      <w:tr w:rsidR="00A2707B" w:rsidRPr="00860DB8" w14:paraId="3F16D46B" w14:textId="77777777" w:rsidTr="00A2707B">
        <w:tc>
          <w:tcPr>
            <w:tcW w:w="555" w:type="dxa"/>
            <w:shd w:val="clear" w:color="auto" w:fill="auto"/>
          </w:tcPr>
          <w:p w14:paraId="607E5B0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9</w:t>
            </w:r>
          </w:p>
        </w:tc>
        <w:tc>
          <w:tcPr>
            <w:tcW w:w="4210" w:type="dxa"/>
            <w:vAlign w:val="center"/>
          </w:tcPr>
          <w:p w14:paraId="4A3D3E8C" w14:textId="53CDA89D"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755" w:type="dxa"/>
            <w:shd w:val="clear" w:color="auto" w:fill="auto"/>
          </w:tcPr>
          <w:p w14:paraId="59B991AF" w14:textId="7A7C629A" w:rsidR="00A2707B" w:rsidRPr="00527AE4" w:rsidRDefault="00590E87" w:rsidP="00527AE4">
            <w:pPr>
              <w:tabs>
                <w:tab w:val="left" w:pos="426"/>
              </w:tabs>
              <w:jc w:val="both"/>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 xml:space="preserve">Жоқ </w:t>
            </w:r>
          </w:p>
        </w:tc>
      </w:tr>
      <w:tr w:rsidR="00A2707B" w:rsidRPr="0048366E" w14:paraId="6552AAC2" w14:textId="77777777" w:rsidTr="00A2707B">
        <w:tc>
          <w:tcPr>
            <w:tcW w:w="555" w:type="dxa"/>
            <w:shd w:val="clear" w:color="auto" w:fill="auto"/>
          </w:tcPr>
          <w:p w14:paraId="69DFF1A6"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10</w:t>
            </w:r>
          </w:p>
        </w:tc>
        <w:tc>
          <w:tcPr>
            <w:tcW w:w="4210" w:type="dxa"/>
            <w:vAlign w:val="center"/>
          </w:tcPr>
          <w:p w14:paraId="3E5DDB5B" w14:textId="13CA63A2"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 xml:space="preserve">Оның жетекшілігімен даярланған республикалық, халықаралық, шетелдік конкурстардың, көрмелердің, фестивальдардың, </w:t>
            </w:r>
            <w:r w:rsidRPr="00A2707B">
              <w:rPr>
                <w:rFonts w:ascii="Times New Roman" w:eastAsia="Times New Roman" w:hAnsi="Times New Roman" w:cs="Times New Roman"/>
                <w:bCs/>
                <w:kern w:val="0"/>
                <w:lang w:val="kk-KZ" w:eastAsia="ar-SA"/>
                <w14:ligatures w14:val="none"/>
              </w:rPr>
              <w:lastRenderedPageBreak/>
              <w:t>сыйлықтардың, олимпиадалардың лауреаттары, жүлдегерлері</w:t>
            </w:r>
          </w:p>
        </w:tc>
        <w:tc>
          <w:tcPr>
            <w:tcW w:w="4755" w:type="dxa"/>
            <w:shd w:val="clear" w:color="auto" w:fill="auto"/>
          </w:tcPr>
          <w:p w14:paraId="7557F9C6" w14:textId="77777777" w:rsidR="00D93CA7" w:rsidRDefault="00D93CA7" w:rsidP="00D93CA7">
            <w:pPr>
              <w:suppressAutoHyphens/>
              <w:spacing w:after="0" w:line="240" w:lineRule="auto"/>
              <w:jc w:val="both"/>
              <w:rPr>
                <w:rFonts w:ascii="Times New Roman" w:hAnsi="Times New Roman" w:cs="Times New Roman"/>
                <w:lang w:val="kk-KZ"/>
              </w:rPr>
            </w:pPr>
            <w:r w:rsidRPr="00D93CA7">
              <w:rPr>
                <w:rFonts w:ascii="Times New Roman" w:hAnsi="Times New Roman" w:cs="Times New Roman"/>
                <w:lang w:val="kk-KZ"/>
              </w:rPr>
              <w:lastRenderedPageBreak/>
              <w:t xml:space="preserve">2 студент 2025 жылы Халықаралық ІТ пәндік олимпиадасында 1-орын алды, диплом қоса </w:t>
            </w:r>
            <w:r>
              <w:rPr>
                <w:rFonts w:ascii="Times New Roman" w:hAnsi="Times New Roman" w:cs="Times New Roman"/>
                <w:lang w:val="kk-KZ"/>
              </w:rPr>
              <w:t>тіркелді</w:t>
            </w:r>
            <w:r w:rsidRPr="00D93CA7">
              <w:rPr>
                <w:rFonts w:ascii="Times New Roman" w:hAnsi="Times New Roman" w:cs="Times New Roman"/>
                <w:lang w:val="kk-KZ"/>
              </w:rPr>
              <w:t>.</w:t>
            </w:r>
          </w:p>
          <w:p w14:paraId="57E773CF" w14:textId="4B16197D" w:rsidR="00A2707B" w:rsidRPr="00D93CA7" w:rsidRDefault="00D93CA7" w:rsidP="00D93CA7">
            <w:pPr>
              <w:suppressAutoHyphens/>
              <w:spacing w:after="0" w:line="240" w:lineRule="auto"/>
              <w:jc w:val="both"/>
              <w:rPr>
                <w:rFonts w:ascii="Times New Roman" w:eastAsia="Times New Roman" w:hAnsi="Times New Roman" w:cs="Times New Roman"/>
                <w:bCs/>
                <w:kern w:val="0"/>
                <w:lang w:val="kk-KZ" w:eastAsia="ar-SA"/>
                <w14:ligatures w14:val="none"/>
              </w:rPr>
            </w:pPr>
            <w:r w:rsidRPr="00D93CA7">
              <w:rPr>
                <w:rFonts w:ascii="Times New Roman" w:hAnsi="Times New Roman" w:cs="Times New Roman"/>
                <w:lang w:val="kk-KZ"/>
              </w:rPr>
              <w:t xml:space="preserve">3 студент 2023 жылы Халықаралық ІТ </w:t>
            </w:r>
            <w:r w:rsidRPr="00D93CA7">
              <w:rPr>
                <w:rFonts w:ascii="Times New Roman" w:hAnsi="Times New Roman" w:cs="Times New Roman"/>
                <w:lang w:val="kk-KZ"/>
              </w:rPr>
              <w:lastRenderedPageBreak/>
              <w:t xml:space="preserve">пәндік олимпиадасында 1-орын алды, диплом қоса </w:t>
            </w:r>
            <w:r>
              <w:rPr>
                <w:rFonts w:ascii="Times New Roman" w:hAnsi="Times New Roman" w:cs="Times New Roman"/>
                <w:lang w:val="kk-KZ"/>
              </w:rPr>
              <w:t>тіркелді</w:t>
            </w:r>
            <w:r w:rsidRPr="00D93CA7">
              <w:rPr>
                <w:rFonts w:ascii="Times New Roman" w:hAnsi="Times New Roman" w:cs="Times New Roman"/>
                <w:lang w:val="kk-KZ"/>
              </w:rPr>
              <w:t>.</w:t>
            </w:r>
          </w:p>
        </w:tc>
      </w:tr>
      <w:tr w:rsidR="00A2707B" w:rsidRPr="00A26A6E" w14:paraId="7170E31B" w14:textId="77777777" w:rsidTr="00A2707B">
        <w:tc>
          <w:tcPr>
            <w:tcW w:w="555" w:type="dxa"/>
            <w:shd w:val="clear" w:color="auto" w:fill="auto"/>
          </w:tcPr>
          <w:p w14:paraId="2F6DB729"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lastRenderedPageBreak/>
              <w:t>11</w:t>
            </w:r>
          </w:p>
        </w:tc>
        <w:tc>
          <w:tcPr>
            <w:tcW w:w="4210" w:type="dxa"/>
            <w:vAlign w:val="center"/>
          </w:tcPr>
          <w:p w14:paraId="08C191CD" w14:textId="565CF419"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755" w:type="dxa"/>
            <w:shd w:val="clear" w:color="auto" w:fill="auto"/>
          </w:tcPr>
          <w:p w14:paraId="04880693" w14:textId="1538A40A" w:rsidR="00A2707B" w:rsidRPr="00527AE4" w:rsidRDefault="00590E87" w:rsidP="00A2707B">
            <w:pPr>
              <w:suppressAutoHyphens/>
              <w:spacing w:after="0" w:line="240" w:lineRule="auto"/>
              <w:rPr>
                <w:rFonts w:ascii="Times New Roman" w:eastAsia="Times New Roman" w:hAnsi="Times New Roman" w:cs="Times New Roman"/>
                <w:bCs/>
                <w:kern w:val="0"/>
                <w:lang w:val="kk-KZ" w:eastAsia="ar-SA"/>
                <w14:ligatures w14:val="none"/>
              </w:rPr>
            </w:pPr>
            <w:r>
              <w:rPr>
                <w:rFonts w:ascii="Times New Roman" w:eastAsia="Times New Roman" w:hAnsi="Times New Roman" w:cs="Times New Roman"/>
                <w:bCs/>
                <w:kern w:val="0"/>
                <w:lang w:val="kk-KZ" w:eastAsia="ar-SA"/>
                <w14:ligatures w14:val="none"/>
              </w:rPr>
              <w:t>Ж</w:t>
            </w:r>
            <w:r w:rsidR="00527AE4">
              <w:rPr>
                <w:rFonts w:ascii="Times New Roman" w:eastAsia="Times New Roman" w:hAnsi="Times New Roman" w:cs="Times New Roman"/>
                <w:bCs/>
                <w:kern w:val="0"/>
                <w:lang w:val="kk-KZ" w:eastAsia="ar-SA"/>
                <w14:ligatures w14:val="none"/>
              </w:rPr>
              <w:t>оқ</w:t>
            </w:r>
            <w:r>
              <w:rPr>
                <w:rFonts w:ascii="Times New Roman" w:eastAsia="Times New Roman" w:hAnsi="Times New Roman" w:cs="Times New Roman"/>
                <w:bCs/>
                <w:kern w:val="0"/>
                <w:lang w:val="kk-KZ" w:eastAsia="ar-SA"/>
                <w14:ligatures w14:val="none"/>
              </w:rPr>
              <w:t xml:space="preserve"> </w:t>
            </w:r>
          </w:p>
        </w:tc>
      </w:tr>
      <w:tr w:rsidR="00A2707B" w:rsidRPr="0048366E" w14:paraId="3FBA97DE" w14:textId="77777777" w:rsidTr="00A2707B">
        <w:tc>
          <w:tcPr>
            <w:tcW w:w="555" w:type="dxa"/>
            <w:shd w:val="clear" w:color="auto" w:fill="auto"/>
          </w:tcPr>
          <w:p w14:paraId="12C57B5F" w14:textId="77777777" w:rsidR="00A2707B" w:rsidRPr="00A26A6E" w:rsidRDefault="00A2707B" w:rsidP="00A2707B">
            <w:pPr>
              <w:suppressAutoHyphens/>
              <w:spacing w:after="0" w:line="240" w:lineRule="auto"/>
              <w:jc w:val="center"/>
              <w:rPr>
                <w:rFonts w:ascii="Times New Roman" w:eastAsia="Times New Roman" w:hAnsi="Times New Roman" w:cs="Times New Roman"/>
                <w:bCs/>
                <w:kern w:val="0"/>
                <w:lang w:eastAsia="ar-SA"/>
                <w14:ligatures w14:val="none"/>
              </w:rPr>
            </w:pPr>
            <w:r w:rsidRPr="00A26A6E">
              <w:rPr>
                <w:rFonts w:ascii="Times New Roman" w:eastAsia="Times New Roman" w:hAnsi="Times New Roman" w:cs="Times New Roman"/>
                <w:bCs/>
                <w:kern w:val="0"/>
                <w:lang w:eastAsia="ar-SA"/>
                <w14:ligatures w14:val="none"/>
              </w:rPr>
              <w:t>12</w:t>
            </w:r>
          </w:p>
        </w:tc>
        <w:tc>
          <w:tcPr>
            <w:tcW w:w="4210" w:type="dxa"/>
            <w:vAlign w:val="center"/>
          </w:tcPr>
          <w:p w14:paraId="6284F816" w14:textId="470D5067" w:rsidR="00A2707B" w:rsidRPr="00A2707B" w:rsidRDefault="00A2707B" w:rsidP="00A2707B">
            <w:pPr>
              <w:suppressAutoHyphens/>
              <w:spacing w:after="0" w:line="240" w:lineRule="auto"/>
              <w:rPr>
                <w:rFonts w:ascii="Times New Roman" w:eastAsia="Times New Roman" w:hAnsi="Times New Roman" w:cs="Times New Roman"/>
                <w:bCs/>
                <w:kern w:val="0"/>
                <w:lang w:val="kk-KZ" w:eastAsia="ar-SA"/>
                <w14:ligatures w14:val="none"/>
              </w:rPr>
            </w:pPr>
            <w:r w:rsidRPr="00A2707B">
              <w:rPr>
                <w:rFonts w:ascii="Times New Roman" w:eastAsia="Times New Roman" w:hAnsi="Times New Roman" w:cs="Times New Roman"/>
                <w:bCs/>
                <w:kern w:val="0"/>
                <w:lang w:val="kk-KZ" w:eastAsia="ar-SA"/>
                <w14:ligatures w14:val="none"/>
              </w:rPr>
              <w:t>Қосымша ақпарат</w:t>
            </w:r>
          </w:p>
        </w:tc>
        <w:tc>
          <w:tcPr>
            <w:tcW w:w="4755" w:type="dxa"/>
            <w:shd w:val="clear" w:color="auto" w:fill="auto"/>
          </w:tcPr>
          <w:p w14:paraId="70CAFD51" w14:textId="77777777" w:rsidR="00CC7A4C" w:rsidRDefault="00CC7A4C" w:rsidP="00CC7A4C">
            <w:pPr>
              <w:spacing w:before="100" w:beforeAutospacing="1" w:after="100" w:afterAutospacing="1" w:line="240" w:lineRule="auto"/>
              <w:ind w:left="656"/>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 xml:space="preserve">1 монография </w:t>
            </w:r>
          </w:p>
          <w:p w14:paraId="1BC2AE8E" w14:textId="3664FCBF" w:rsidR="00CC7A4C" w:rsidRPr="00CC7A4C" w:rsidRDefault="00CC7A4C" w:rsidP="00CC7A4C">
            <w:pPr>
              <w:spacing w:after="0" w:line="240" w:lineRule="auto"/>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Інтелектуалізована система оцінювання динамічних змін біомедичних зображень</w:t>
            </w:r>
          </w:p>
          <w:p w14:paraId="16AF2CB8" w14:textId="2B87B512" w:rsidR="00CC7A4C" w:rsidRPr="00CC7A4C" w:rsidRDefault="00CC7A4C" w:rsidP="00CC7A4C">
            <w:pPr>
              <w:spacing w:after="0" w:line="240" w:lineRule="auto"/>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Винниця, ВНТУ 2024г, б – 134, авторлары Н.П.Бабюк, С.В.Павлов, Ж.Ж.Ажибекова</w:t>
            </w:r>
          </w:p>
          <w:p w14:paraId="59534BFC" w14:textId="77777777" w:rsidR="00CC7A4C" w:rsidRPr="00CC7A4C" w:rsidRDefault="00CC7A4C" w:rsidP="00CC7A4C">
            <w:pPr>
              <w:numPr>
                <w:ilvl w:val="0"/>
                <w:numId w:val="1"/>
              </w:numPr>
              <w:spacing w:before="100" w:beforeAutospacing="1" w:after="100" w:afterAutospacing="1" w:line="240" w:lineRule="auto"/>
              <w:ind w:left="656"/>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 xml:space="preserve">3 – оқулық </w:t>
            </w:r>
          </w:p>
          <w:p w14:paraId="6B96E4C7" w14:textId="6B7D8BCC" w:rsidR="00CC7A4C" w:rsidRPr="00CC7A4C" w:rsidRDefault="00CC7A4C" w:rsidP="00CC7A4C">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1. Data analytics applications in education. B.Kulambayev, A. Altayeva, Zh.</w:t>
            </w:r>
            <w:r>
              <w:rPr>
                <w:rFonts w:ascii="Times New Roman" w:eastAsia="Times New Roman" w:hAnsi="Times New Roman" w:cs="Times New Roman"/>
                <w:kern w:val="0"/>
                <w:lang w:val="kk-KZ" w:eastAsia="ru-RU"/>
                <w14:ligatures w14:val="none"/>
              </w:rPr>
              <w:t xml:space="preserve"> </w:t>
            </w:r>
            <w:r w:rsidRPr="00CC7A4C">
              <w:rPr>
                <w:rFonts w:ascii="Times New Roman" w:eastAsia="Times New Roman" w:hAnsi="Times New Roman" w:cs="Times New Roman"/>
                <w:kern w:val="0"/>
                <w:lang w:val="kk-KZ" w:eastAsia="ru-RU"/>
                <w14:ligatures w14:val="none"/>
              </w:rPr>
              <w:t>Azhibekova, B. Kaldarova</w:t>
            </w:r>
            <w:r>
              <w:rPr>
                <w:rFonts w:ascii="Times New Roman" w:eastAsia="Times New Roman" w:hAnsi="Times New Roman" w:cs="Times New Roman"/>
                <w:kern w:val="0"/>
                <w:lang w:val="kk-KZ" w:eastAsia="ru-RU"/>
                <w14:ligatures w14:val="none"/>
              </w:rPr>
              <w:t>.</w:t>
            </w:r>
            <w:r w:rsidRPr="00CC7A4C">
              <w:rPr>
                <w:rFonts w:ascii="Times New Roman" w:eastAsia="Times New Roman" w:hAnsi="Times New Roman" w:cs="Times New Roman"/>
                <w:kern w:val="0"/>
                <w:lang w:val="kk-KZ" w:eastAsia="ru-RU"/>
                <w14:ligatures w14:val="none"/>
              </w:rPr>
              <w:t xml:space="preserve">  Almaty 2024. б.613</w:t>
            </w:r>
          </w:p>
          <w:p w14:paraId="16D38528" w14:textId="6A9135CF" w:rsidR="00CC7A4C" w:rsidRPr="00CC7A4C" w:rsidRDefault="00CC7A4C" w:rsidP="00CC7A4C">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2. Artificial intelligence in healthcare. B.Kulambayev, A. Altayeva, A. Toktarova, N.Omarov, Zh. Azhibekova</w:t>
            </w:r>
            <w:r>
              <w:rPr>
                <w:rFonts w:ascii="Times New Roman" w:eastAsia="Times New Roman" w:hAnsi="Times New Roman" w:cs="Times New Roman"/>
                <w:kern w:val="0"/>
                <w:lang w:val="kk-KZ" w:eastAsia="ru-RU"/>
                <w14:ligatures w14:val="none"/>
              </w:rPr>
              <w:t>.</w:t>
            </w:r>
            <w:r w:rsidRPr="00CC7A4C">
              <w:rPr>
                <w:rFonts w:ascii="Times New Roman" w:eastAsia="Times New Roman" w:hAnsi="Times New Roman" w:cs="Times New Roman"/>
                <w:kern w:val="0"/>
                <w:lang w:val="kk-KZ" w:eastAsia="ru-RU"/>
                <w14:ligatures w14:val="none"/>
              </w:rPr>
              <w:t xml:space="preserve"> Almaty 2024. б.755</w:t>
            </w:r>
          </w:p>
          <w:p w14:paraId="4BA8015C" w14:textId="0F3B137F" w:rsidR="00CC7A4C" w:rsidRPr="00CC7A4C" w:rsidRDefault="00CC7A4C" w:rsidP="00CC7A4C">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3. Artificial intelligence applications in education. B.Kulambayev, A. Altayeva, A. Toktarova, N.Omarov,</w:t>
            </w:r>
            <w:r>
              <w:rPr>
                <w:rFonts w:ascii="Times New Roman" w:eastAsia="Times New Roman" w:hAnsi="Times New Roman" w:cs="Times New Roman"/>
                <w:kern w:val="0"/>
                <w:lang w:val="kk-KZ" w:eastAsia="ru-RU"/>
                <w14:ligatures w14:val="none"/>
              </w:rPr>
              <w:t xml:space="preserve"> Zh. Azhibekova</w:t>
            </w:r>
            <w:r w:rsidRPr="00CC7A4C">
              <w:rPr>
                <w:rFonts w:ascii="Times New Roman" w:eastAsia="Times New Roman" w:hAnsi="Times New Roman" w:cs="Times New Roman"/>
                <w:kern w:val="0"/>
                <w:lang w:val="kk-KZ" w:eastAsia="ru-RU"/>
                <w14:ligatures w14:val="none"/>
              </w:rPr>
              <w:t>. Almaty 2024 б.766</w:t>
            </w:r>
          </w:p>
          <w:p w14:paraId="3F59A8A6" w14:textId="718A9556" w:rsidR="00C57C57" w:rsidRPr="00CC7A4C" w:rsidRDefault="002C2570" w:rsidP="00CC7A4C">
            <w:pPr>
              <w:pStyle w:val="a7"/>
              <w:numPr>
                <w:ilvl w:val="1"/>
                <w:numId w:val="1"/>
              </w:numPr>
              <w:spacing w:before="100" w:beforeAutospacing="1" w:after="100" w:afterAutospacing="1" w:line="240" w:lineRule="auto"/>
              <w:ind w:left="89" w:firstLine="0"/>
              <w:jc w:val="both"/>
              <w:rPr>
                <w:rFonts w:ascii="Times New Roman" w:eastAsia="Times New Roman" w:hAnsi="Times New Roman" w:cs="Times New Roman"/>
                <w:kern w:val="0"/>
                <w:lang w:val="kk-KZ" w:eastAsia="ru-RU"/>
                <w14:ligatures w14:val="none"/>
              </w:rPr>
            </w:pPr>
            <w:r w:rsidRPr="00CC7A4C">
              <w:rPr>
                <w:rFonts w:ascii="Times New Roman" w:eastAsia="Times New Roman" w:hAnsi="Times New Roman" w:cs="Times New Roman"/>
                <w:kern w:val="0"/>
                <w:lang w:val="kk-KZ" w:eastAsia="ru-RU"/>
                <w14:ligatures w14:val="none"/>
              </w:rPr>
              <w:t xml:space="preserve">С. Д. Асфендияров атындағы Қазақ ұлттық медицина университетінің </w:t>
            </w:r>
            <w:r w:rsidRPr="00CC7A4C">
              <w:rPr>
                <w:rFonts w:ascii="Times New Roman" w:eastAsia="Times New Roman" w:hAnsi="Times New Roman" w:cs="Times New Roman"/>
                <w:b/>
                <w:i/>
                <w:kern w:val="0"/>
                <w:lang w:val="kk-KZ" w:eastAsia="ru-RU"/>
                <w14:ligatures w14:val="none"/>
              </w:rPr>
              <w:t>«Алтын медалі»</w:t>
            </w:r>
            <w:r w:rsidRPr="00CC7A4C">
              <w:rPr>
                <w:rFonts w:ascii="Times New Roman" w:eastAsia="Times New Roman" w:hAnsi="Times New Roman" w:cs="Times New Roman"/>
                <w:kern w:val="0"/>
                <w:lang w:val="kk-KZ" w:eastAsia="ru-RU"/>
                <w14:ligatures w14:val="none"/>
              </w:rPr>
              <w:t>, 17.06.2017 ж.;</w:t>
            </w:r>
          </w:p>
          <w:p w14:paraId="5BF8C180" w14:textId="77777777" w:rsidR="00C57C57" w:rsidRDefault="002C2570" w:rsidP="00C57C57">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2C2570">
              <w:rPr>
                <w:rFonts w:ascii="Times New Roman" w:eastAsia="Times New Roman" w:hAnsi="Times New Roman" w:cs="Times New Roman"/>
                <w:kern w:val="0"/>
                <w:lang w:val="kk-KZ" w:eastAsia="ru-RU"/>
                <w14:ligatures w14:val="none"/>
              </w:rPr>
              <w:t xml:space="preserve">ҚР Денсаулық сақтау министрінің </w:t>
            </w:r>
            <w:r w:rsidRPr="00CC7A4C">
              <w:rPr>
                <w:rFonts w:ascii="Times New Roman" w:eastAsia="Times New Roman" w:hAnsi="Times New Roman" w:cs="Times New Roman"/>
                <w:b/>
                <w:i/>
                <w:kern w:val="0"/>
                <w:lang w:val="kk-KZ" w:eastAsia="ru-RU"/>
                <w14:ligatures w14:val="none"/>
              </w:rPr>
              <w:t>Алғыс хаты,</w:t>
            </w:r>
            <w:r w:rsidRPr="002C2570">
              <w:rPr>
                <w:rFonts w:ascii="Times New Roman" w:eastAsia="Times New Roman" w:hAnsi="Times New Roman" w:cs="Times New Roman"/>
                <w:kern w:val="0"/>
                <w:lang w:val="kk-KZ" w:eastAsia="ru-RU"/>
                <w14:ligatures w14:val="none"/>
              </w:rPr>
              <w:t xml:space="preserve"> 2004 ж.;</w:t>
            </w:r>
          </w:p>
          <w:p w14:paraId="6CA83C1C" w14:textId="77777777" w:rsidR="00CC5761" w:rsidRDefault="002C2570" w:rsidP="00CC5761">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sidRPr="002C2570">
              <w:rPr>
                <w:rFonts w:ascii="Times New Roman" w:eastAsia="Times New Roman" w:hAnsi="Times New Roman" w:cs="Times New Roman"/>
                <w:kern w:val="0"/>
                <w:lang w:val="kk-KZ" w:eastAsia="ru-RU"/>
                <w14:ligatures w14:val="none"/>
              </w:rPr>
              <w:t xml:space="preserve">Алматы қаласы әкімінің </w:t>
            </w:r>
            <w:r w:rsidRPr="00CC7A4C">
              <w:rPr>
                <w:rFonts w:ascii="Times New Roman" w:eastAsia="Times New Roman" w:hAnsi="Times New Roman" w:cs="Times New Roman"/>
                <w:b/>
                <w:i/>
                <w:kern w:val="0"/>
                <w:lang w:val="kk-KZ" w:eastAsia="ru-RU"/>
                <w14:ligatures w14:val="none"/>
              </w:rPr>
              <w:t>Алғыс хаты,</w:t>
            </w:r>
            <w:r w:rsidRPr="002C2570">
              <w:rPr>
                <w:rFonts w:ascii="Times New Roman" w:eastAsia="Times New Roman" w:hAnsi="Times New Roman" w:cs="Times New Roman"/>
                <w:kern w:val="0"/>
                <w:lang w:val="kk-KZ" w:eastAsia="ru-RU"/>
                <w14:ligatures w14:val="none"/>
              </w:rPr>
              <w:t xml:space="preserve"> 2021 ж.</w:t>
            </w:r>
          </w:p>
          <w:p w14:paraId="055685DF" w14:textId="02E1CD25" w:rsidR="00CC5761" w:rsidRPr="00CC5761" w:rsidRDefault="00CC5761" w:rsidP="00CC5761">
            <w:pPr>
              <w:spacing w:before="100" w:beforeAutospacing="1" w:after="100" w:afterAutospacing="1" w:line="240" w:lineRule="auto"/>
              <w:ind w:left="89"/>
              <w:jc w:val="both"/>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t>2</w:t>
            </w:r>
            <w:r w:rsidR="00CC7A4C">
              <w:rPr>
                <w:rFonts w:ascii="Times New Roman" w:eastAsia="Times New Roman" w:hAnsi="Times New Roman" w:cs="Times New Roman"/>
                <w:kern w:val="0"/>
                <w:lang w:val="kk-KZ" w:eastAsia="ru-RU"/>
                <w14:ligatures w14:val="none"/>
              </w:rPr>
              <w:t>)</w:t>
            </w:r>
            <w:r>
              <w:rPr>
                <w:rFonts w:ascii="Times New Roman" w:eastAsia="Times New Roman" w:hAnsi="Times New Roman" w:cs="Times New Roman"/>
                <w:kern w:val="0"/>
                <w:lang w:val="kk-KZ" w:eastAsia="ru-RU"/>
                <w14:ligatures w14:val="none"/>
              </w:rPr>
              <w:t xml:space="preserve"> </w:t>
            </w:r>
            <w:r w:rsidRPr="00CC5761">
              <w:rPr>
                <w:rFonts w:ascii="Times New Roman" w:eastAsia="Times New Roman" w:hAnsi="Times New Roman" w:cs="Times New Roman"/>
                <w:kern w:val="0"/>
                <w:lang w:val="kk-KZ" w:eastAsia="ru-RU"/>
                <w14:ligatures w14:val="none"/>
              </w:rPr>
              <w:t>2023–2024 оқу жылы – ШОМ1 пәндік комитетінің мүшесі, «Білім беру бағдарламасын жетілдіру және енгізу (оның ішінде оқыту әдістері)» бағыты бойынша.</w:t>
            </w:r>
            <w:r w:rsidRPr="00CC5761">
              <w:rPr>
                <w:rFonts w:ascii="Times New Roman" w:eastAsia="Times New Roman" w:hAnsi="Times New Roman" w:cs="Times New Roman"/>
                <w:kern w:val="0"/>
                <w:lang w:val="kk-KZ" w:eastAsia="ru-RU"/>
                <w14:ligatures w14:val="none"/>
              </w:rPr>
              <w:br/>
            </w:r>
            <w:r>
              <w:rPr>
                <w:rFonts w:ascii="Times New Roman" w:eastAsia="Times New Roman" w:hAnsi="Times New Roman" w:cs="Times New Roman"/>
                <w:kern w:val="0"/>
                <w:lang w:val="kk-KZ" w:eastAsia="ru-RU"/>
                <w14:ligatures w14:val="none"/>
              </w:rPr>
              <w:t>У</w:t>
            </w:r>
            <w:r w:rsidRPr="00CC5761">
              <w:rPr>
                <w:rFonts w:ascii="Times New Roman" w:eastAsia="Times New Roman" w:hAnsi="Times New Roman" w:cs="Times New Roman"/>
                <w:kern w:val="0"/>
                <w:lang w:val="kk-KZ" w:eastAsia="ru-RU"/>
                <w14:ligatures w14:val="none"/>
              </w:rPr>
              <w:t xml:space="preserve">ниверситетте қашықтықтан оқытуды (ҚО) ескере отырып, жаңа технологиялар мен қолданыстағы оқыту әдістері мен құралдарын енгізу және жетілдіру </w:t>
            </w:r>
            <w:r w:rsidRPr="00CC5761">
              <w:rPr>
                <w:rFonts w:ascii="Times New Roman" w:eastAsia="Times New Roman" w:hAnsi="Times New Roman" w:cs="Times New Roman"/>
                <w:kern w:val="0"/>
                <w:lang w:val="kk-KZ" w:eastAsia="ru-RU"/>
                <w14:ligatures w14:val="none"/>
              </w:rPr>
              <w:lastRenderedPageBreak/>
              <w:t>мониторингі</w:t>
            </w:r>
            <w:r>
              <w:rPr>
                <w:rFonts w:ascii="Times New Roman" w:eastAsia="Times New Roman" w:hAnsi="Times New Roman" w:cs="Times New Roman"/>
                <w:kern w:val="0"/>
                <w:lang w:val="kk-KZ" w:eastAsia="ru-RU"/>
                <w14:ligatures w14:val="none"/>
              </w:rPr>
              <w:t xml:space="preserve"> жұмыс тобының жетекшісі</w:t>
            </w:r>
            <w:r w:rsidRPr="00CC5761">
              <w:rPr>
                <w:rFonts w:ascii="Times New Roman" w:eastAsia="Times New Roman" w:hAnsi="Times New Roman" w:cs="Times New Roman"/>
                <w:kern w:val="0"/>
                <w:lang w:val="kk-KZ" w:eastAsia="ru-RU"/>
                <w14:ligatures w14:val="none"/>
              </w:rPr>
              <w:t>.</w:t>
            </w:r>
          </w:p>
          <w:p w14:paraId="635A6EBD" w14:textId="26A1E774" w:rsidR="00CC5761" w:rsidRPr="00CC5761" w:rsidRDefault="00CC5761" w:rsidP="00CC5761">
            <w:pPr>
              <w:spacing w:before="100" w:beforeAutospacing="1" w:after="100" w:afterAutospacing="1" w:line="240" w:lineRule="auto"/>
              <w:jc w:val="both"/>
              <w:rPr>
                <w:rFonts w:ascii="Times New Roman" w:eastAsia="Times New Roman" w:hAnsi="Times New Roman" w:cs="Times New Roman"/>
                <w:kern w:val="0"/>
                <w:lang w:val="kk-KZ" w:eastAsia="ru-RU"/>
                <w14:ligatures w14:val="none"/>
              </w:rPr>
            </w:pPr>
            <w:r w:rsidRPr="00F03446">
              <w:rPr>
                <w:rFonts w:ascii="Times New Roman" w:eastAsia="Times New Roman" w:hAnsi="Times New Roman" w:cs="Times New Roman"/>
                <w:kern w:val="0"/>
                <w:lang w:val="kk-KZ" w:eastAsia="ru-RU"/>
                <w14:ligatures w14:val="none"/>
              </w:rPr>
              <w:t>2024–2025 оқу жылы – ООД пәндік комитетінің мүшесі, «Білім беру бағдарламасын жетілдіру және енгізу (оның ішінде оқыту әдістері)» бағыты бойынша.</w:t>
            </w:r>
            <w:r w:rsidRPr="00F03446">
              <w:rPr>
                <w:rFonts w:ascii="Times New Roman" w:eastAsia="Times New Roman" w:hAnsi="Times New Roman" w:cs="Times New Roman"/>
                <w:kern w:val="0"/>
                <w:lang w:val="kk-KZ" w:eastAsia="ru-RU"/>
                <w14:ligatures w14:val="none"/>
              </w:rPr>
              <w:br/>
            </w:r>
            <w:r w:rsidR="003340B8">
              <w:rPr>
                <w:rFonts w:ascii="Times New Roman" w:eastAsia="Times New Roman" w:hAnsi="Times New Roman" w:cs="Times New Roman"/>
                <w:kern w:val="0"/>
                <w:lang w:val="kk-KZ" w:eastAsia="ru-RU"/>
                <w14:ligatures w14:val="none"/>
              </w:rPr>
              <w:t>У</w:t>
            </w:r>
            <w:r w:rsidRPr="00F03446">
              <w:rPr>
                <w:rFonts w:ascii="Times New Roman" w:eastAsia="Times New Roman" w:hAnsi="Times New Roman" w:cs="Times New Roman"/>
                <w:kern w:val="0"/>
                <w:lang w:val="kk-KZ" w:eastAsia="ru-RU"/>
                <w14:ligatures w14:val="none"/>
              </w:rPr>
              <w:t>ниверситетте қашықтықтан оқытуды (ҚО) ескере отырып, жаңа технологиялар мен қолданыстағы оқыту әдістері мен құралдарын енгізу және жетілдіру мониторингі</w:t>
            </w:r>
            <w:r w:rsidR="003340B8">
              <w:rPr>
                <w:rFonts w:ascii="Times New Roman" w:eastAsia="Times New Roman" w:hAnsi="Times New Roman" w:cs="Times New Roman"/>
                <w:kern w:val="0"/>
                <w:lang w:val="kk-KZ" w:eastAsia="ru-RU"/>
                <w14:ligatures w14:val="none"/>
              </w:rPr>
              <w:t xml:space="preserve"> ж</w:t>
            </w:r>
            <w:r w:rsidR="003340B8" w:rsidRPr="00F03446">
              <w:rPr>
                <w:rFonts w:ascii="Times New Roman" w:eastAsia="Times New Roman" w:hAnsi="Times New Roman" w:cs="Times New Roman"/>
                <w:kern w:val="0"/>
                <w:lang w:val="kk-KZ" w:eastAsia="ru-RU"/>
                <w14:ligatures w14:val="none"/>
              </w:rPr>
              <w:t>ұмыс тобының жетекшісі</w:t>
            </w:r>
            <w:r w:rsidR="003340B8">
              <w:rPr>
                <w:rFonts w:ascii="Times New Roman" w:eastAsia="Times New Roman" w:hAnsi="Times New Roman" w:cs="Times New Roman"/>
                <w:kern w:val="0"/>
                <w:lang w:val="kk-KZ" w:eastAsia="ru-RU"/>
                <w14:ligatures w14:val="none"/>
              </w:rPr>
              <w:t>.</w:t>
            </w:r>
          </w:p>
          <w:p w14:paraId="42D35041" w14:textId="1C7F1871" w:rsidR="00A2707B" w:rsidRPr="00F03446" w:rsidRDefault="00A2707B" w:rsidP="00590E87">
            <w:pPr>
              <w:suppressAutoHyphens/>
              <w:spacing w:after="0" w:line="240" w:lineRule="auto"/>
              <w:rPr>
                <w:rFonts w:ascii="Times New Roman" w:eastAsia="Times New Roman" w:hAnsi="Times New Roman" w:cs="Times New Roman"/>
                <w:bCs/>
                <w:kern w:val="0"/>
                <w:lang w:val="kk-KZ" w:eastAsia="ar-SA"/>
                <w14:ligatures w14:val="none"/>
              </w:rPr>
            </w:pPr>
          </w:p>
        </w:tc>
      </w:tr>
    </w:tbl>
    <w:p w14:paraId="7460F9B6" w14:textId="77777777" w:rsidR="00A26A6E" w:rsidRPr="00527AE4"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p w14:paraId="4758A1B2" w14:textId="77777777" w:rsidR="00A26A6E" w:rsidRPr="00527AE4"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p w14:paraId="2E3FF6C4" w14:textId="77777777" w:rsidR="00A26A6E" w:rsidRPr="00527AE4" w:rsidRDefault="00A26A6E" w:rsidP="00A26A6E">
      <w:pPr>
        <w:suppressAutoHyphens/>
        <w:spacing w:after="0" w:line="240" w:lineRule="auto"/>
        <w:jc w:val="both"/>
        <w:rPr>
          <w:rFonts w:ascii="Times New Roman" w:eastAsia="Times New Roman" w:hAnsi="Times New Roman" w:cs="Times New Roman"/>
          <w:kern w:val="0"/>
          <w:lang w:val="kk-KZ" w:eastAsia="ar-SA"/>
          <w14:ligatures w14:val="none"/>
        </w:rPr>
      </w:pPr>
    </w:p>
    <w:tbl>
      <w:tblPr>
        <w:tblStyle w:val="ac"/>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76"/>
        <w:gridCol w:w="2515"/>
      </w:tblGrid>
      <w:tr w:rsidR="00A2707B" w:rsidRPr="00A2707B" w14:paraId="71CB38E7" w14:textId="77777777" w:rsidTr="00527AE4">
        <w:tc>
          <w:tcPr>
            <w:tcW w:w="4106" w:type="dxa"/>
            <w:vAlign w:val="center"/>
          </w:tcPr>
          <w:p w14:paraId="5A1C6486" w14:textId="4D683875" w:rsidR="00A2707B" w:rsidRPr="00A2707B" w:rsidRDefault="003340B8" w:rsidP="00AA3F11">
            <w:pPr>
              <w:rPr>
                <w:rFonts w:ascii="Times New Roman" w:hAnsi="Times New Roman" w:cs="Times New Roman"/>
                <w:color w:val="000000"/>
                <w:lang w:val="kk-KZ"/>
              </w:rPr>
            </w:pPr>
            <w:r w:rsidRPr="006F5D50">
              <w:rPr>
                <w:rFonts w:ascii="Times New Roman" w:eastAsia="Times New Roman" w:hAnsi="Times New Roman" w:cs="Times New Roman"/>
                <w:color w:val="000000"/>
                <w:lang w:val="kk-KZ" w:eastAsia="ru-RU"/>
              </w:rPr>
              <w:t xml:space="preserve">Декан МФ            </w:t>
            </w:r>
            <w:r w:rsidRPr="006F5D50">
              <w:rPr>
                <w:rFonts w:ascii="Times New Roman" w:eastAsia="Times New Roman" w:hAnsi="Times New Roman" w:cs="Times New Roman"/>
                <w:color w:val="000000"/>
                <w:lang w:eastAsia="ru-RU"/>
              </w:rPr>
              <w:t xml:space="preserve">       </w:t>
            </w:r>
            <w:r w:rsidRPr="006F5D50">
              <w:rPr>
                <w:rFonts w:ascii="Times New Roman" w:eastAsia="Times New Roman" w:hAnsi="Times New Roman" w:cs="Times New Roman"/>
                <w:color w:val="000000"/>
                <w:lang w:val="kk-KZ" w:eastAsia="ru-RU"/>
              </w:rPr>
              <w:t xml:space="preserve">  </w:t>
            </w:r>
          </w:p>
        </w:tc>
        <w:tc>
          <w:tcPr>
            <w:tcW w:w="2876" w:type="dxa"/>
            <w:vAlign w:val="center"/>
          </w:tcPr>
          <w:p w14:paraId="0E4952DB" w14:textId="77777777" w:rsidR="00A2707B" w:rsidRPr="00A2707B" w:rsidRDefault="00A2707B" w:rsidP="00AA3F11">
            <w:pPr>
              <w:rPr>
                <w:rFonts w:ascii="Times New Roman" w:hAnsi="Times New Roman" w:cs="Times New Roman"/>
                <w:color w:val="000000"/>
                <w:lang w:val="kk-KZ"/>
              </w:rPr>
            </w:pPr>
          </w:p>
          <w:p w14:paraId="2DFC5DCC" w14:textId="77777777" w:rsidR="00A2707B" w:rsidRPr="00A2707B" w:rsidRDefault="00A2707B" w:rsidP="00AA3F11">
            <w:pPr>
              <w:rPr>
                <w:rFonts w:ascii="Times New Roman" w:hAnsi="Times New Roman" w:cs="Times New Roman"/>
                <w:color w:val="000000"/>
                <w:lang w:val="kk-KZ"/>
              </w:rPr>
            </w:pPr>
          </w:p>
          <w:p w14:paraId="45A72477" w14:textId="77777777" w:rsidR="00A2707B" w:rsidRPr="00A2707B" w:rsidRDefault="00A2707B" w:rsidP="00AA3F11">
            <w:pPr>
              <w:rPr>
                <w:rFonts w:ascii="Times New Roman" w:hAnsi="Times New Roman" w:cs="Times New Roman"/>
                <w:color w:val="000000"/>
                <w:lang w:val="kk-KZ"/>
              </w:rPr>
            </w:pPr>
            <w:r w:rsidRPr="00A2707B">
              <w:rPr>
                <w:rFonts w:ascii="Times New Roman" w:hAnsi="Times New Roman" w:cs="Times New Roman"/>
                <w:color w:val="000000"/>
                <w:lang w:val="kk-KZ"/>
              </w:rPr>
              <w:t xml:space="preserve">___________________ </w:t>
            </w:r>
          </w:p>
          <w:p w14:paraId="382EBC67" w14:textId="54B1FC49" w:rsidR="00A2707B" w:rsidRPr="00A2707B" w:rsidRDefault="00A2707B" w:rsidP="00AA3F11">
            <w:pPr>
              <w:rPr>
                <w:rFonts w:ascii="Times New Roman" w:hAnsi="Times New Roman" w:cs="Times New Roman"/>
                <w:color w:val="000000"/>
                <w:lang w:val="kk-KZ"/>
              </w:rPr>
            </w:pPr>
            <w:r w:rsidRPr="00A2707B">
              <w:rPr>
                <w:rFonts w:ascii="Times New Roman" w:hAnsi="Times New Roman" w:cs="Times New Roman"/>
                <w:color w:val="000000"/>
                <w:lang w:val="kk-KZ"/>
              </w:rPr>
              <w:t xml:space="preserve">           (қолы)</w:t>
            </w:r>
          </w:p>
          <w:p w14:paraId="73FE86B8" w14:textId="77777777" w:rsidR="00A2707B" w:rsidRPr="00A2707B" w:rsidRDefault="00A2707B" w:rsidP="00AA3F11">
            <w:pPr>
              <w:rPr>
                <w:rFonts w:ascii="Times New Roman" w:hAnsi="Times New Roman" w:cs="Times New Roman"/>
                <w:color w:val="000000"/>
                <w:lang w:val="kk-KZ"/>
              </w:rPr>
            </w:pPr>
          </w:p>
        </w:tc>
        <w:tc>
          <w:tcPr>
            <w:tcW w:w="2515" w:type="dxa"/>
            <w:vAlign w:val="center"/>
          </w:tcPr>
          <w:p w14:paraId="06832FBE" w14:textId="1C03C302" w:rsidR="00A2707B" w:rsidRPr="00A2707B" w:rsidRDefault="003340B8" w:rsidP="00AA3F11">
            <w:pPr>
              <w:rPr>
                <w:rFonts w:ascii="Times New Roman" w:hAnsi="Times New Roman" w:cs="Times New Roman"/>
                <w:color w:val="000000"/>
                <w:lang w:val="kk-KZ"/>
              </w:rPr>
            </w:pPr>
            <w:r w:rsidRPr="006F5D50">
              <w:rPr>
                <w:rFonts w:ascii="Times New Roman" w:eastAsia="Times New Roman" w:hAnsi="Times New Roman" w:cs="Times New Roman"/>
                <w:color w:val="000000"/>
                <w:lang w:val="kk-KZ" w:eastAsia="ru-RU"/>
              </w:rPr>
              <w:t>Джардемалиева Н.Ж</w:t>
            </w:r>
            <w:r w:rsidR="00A2707B" w:rsidRPr="00A2707B">
              <w:rPr>
                <w:rFonts w:ascii="Times New Roman" w:hAnsi="Times New Roman" w:cs="Times New Roman"/>
                <w:color w:val="000000"/>
                <w:lang w:val="kk-KZ"/>
              </w:rPr>
              <w:t>.</w:t>
            </w:r>
          </w:p>
        </w:tc>
      </w:tr>
      <w:tr w:rsidR="00A2707B" w:rsidRPr="00A2707B" w14:paraId="13127183" w14:textId="77777777" w:rsidTr="00527AE4">
        <w:tc>
          <w:tcPr>
            <w:tcW w:w="4106" w:type="dxa"/>
          </w:tcPr>
          <w:p w14:paraId="1C52EE8E" w14:textId="59138C77" w:rsidR="00A2707B" w:rsidRPr="00A2707B" w:rsidRDefault="00A2707B" w:rsidP="00AA3F11">
            <w:pPr>
              <w:rPr>
                <w:rFonts w:ascii="Times New Roman" w:hAnsi="Times New Roman" w:cs="Times New Roman"/>
                <w:color w:val="000000"/>
                <w:lang w:val="kk-KZ"/>
              </w:rPr>
            </w:pPr>
            <w:r w:rsidRPr="00A2707B">
              <w:rPr>
                <w:rFonts w:ascii="Times New Roman" w:hAnsi="Times New Roman" w:cs="Times New Roman"/>
                <w:color w:val="000000"/>
                <w:lang w:val="kk-KZ"/>
              </w:rPr>
              <w:t>Кадрларды есепке алу бөлімінің бастығы</w:t>
            </w:r>
          </w:p>
        </w:tc>
        <w:tc>
          <w:tcPr>
            <w:tcW w:w="2876" w:type="dxa"/>
          </w:tcPr>
          <w:p w14:paraId="0A3D572A" w14:textId="77777777" w:rsidR="00A2707B" w:rsidRPr="00A2707B" w:rsidRDefault="00A2707B" w:rsidP="00A2707B">
            <w:pPr>
              <w:rPr>
                <w:rFonts w:ascii="Times New Roman" w:hAnsi="Times New Roman" w:cs="Times New Roman"/>
                <w:color w:val="000000"/>
                <w:lang w:val="kk-KZ"/>
              </w:rPr>
            </w:pPr>
            <w:r w:rsidRPr="00A2707B">
              <w:rPr>
                <w:rFonts w:ascii="Times New Roman" w:hAnsi="Times New Roman" w:cs="Times New Roman"/>
                <w:color w:val="000000"/>
                <w:lang w:val="kk-KZ"/>
              </w:rPr>
              <w:t xml:space="preserve">___________________ </w:t>
            </w:r>
          </w:p>
          <w:p w14:paraId="6E458BA5" w14:textId="77777777" w:rsidR="00A2707B" w:rsidRPr="00A2707B" w:rsidRDefault="00A2707B" w:rsidP="00A2707B">
            <w:pPr>
              <w:rPr>
                <w:rFonts w:ascii="Times New Roman" w:hAnsi="Times New Roman" w:cs="Times New Roman"/>
                <w:color w:val="000000"/>
                <w:lang w:val="kk-KZ"/>
              </w:rPr>
            </w:pPr>
            <w:r w:rsidRPr="00A2707B">
              <w:rPr>
                <w:rFonts w:ascii="Times New Roman" w:hAnsi="Times New Roman" w:cs="Times New Roman"/>
                <w:color w:val="000000"/>
                <w:lang w:val="kk-KZ"/>
              </w:rPr>
              <w:t xml:space="preserve">           (қолы)</w:t>
            </w:r>
          </w:p>
          <w:p w14:paraId="694E8D82" w14:textId="76623BC9" w:rsidR="00A2707B" w:rsidRDefault="00A2707B" w:rsidP="00AA3F11">
            <w:pPr>
              <w:rPr>
                <w:rFonts w:ascii="Times New Roman" w:hAnsi="Times New Roman" w:cs="Times New Roman"/>
                <w:color w:val="000000"/>
                <w:lang w:val="kk-KZ"/>
              </w:rPr>
            </w:pPr>
            <w:r>
              <w:rPr>
                <w:rFonts w:ascii="Times New Roman" w:hAnsi="Times New Roman" w:cs="Times New Roman"/>
                <w:color w:val="000000"/>
                <w:lang w:val="kk-KZ"/>
              </w:rPr>
              <w:t xml:space="preserve">                                МО</w:t>
            </w:r>
          </w:p>
          <w:p w14:paraId="34968225" w14:textId="77777777" w:rsidR="00A2707B" w:rsidRPr="00A2707B" w:rsidRDefault="00A2707B" w:rsidP="00AA3F11">
            <w:pPr>
              <w:rPr>
                <w:rFonts w:ascii="Times New Roman" w:hAnsi="Times New Roman" w:cs="Times New Roman"/>
                <w:color w:val="000000"/>
                <w:lang w:val="kk-KZ"/>
              </w:rPr>
            </w:pPr>
          </w:p>
        </w:tc>
        <w:tc>
          <w:tcPr>
            <w:tcW w:w="2515" w:type="dxa"/>
            <w:vAlign w:val="center"/>
          </w:tcPr>
          <w:p w14:paraId="0D0BA700" w14:textId="77777777" w:rsidR="00A2707B" w:rsidRPr="00A2707B" w:rsidRDefault="00A2707B" w:rsidP="00A2707B">
            <w:pPr>
              <w:rPr>
                <w:rFonts w:ascii="Times New Roman" w:hAnsi="Times New Roman" w:cs="Times New Roman"/>
                <w:color w:val="000000"/>
                <w:lang w:val="kk-KZ"/>
              </w:rPr>
            </w:pPr>
            <w:r w:rsidRPr="00A2707B">
              <w:rPr>
                <w:rFonts w:ascii="Times New Roman" w:eastAsia="Times New Roman" w:hAnsi="Times New Roman" w:cs="Times New Roman"/>
                <w:kern w:val="0"/>
                <w:lang w:eastAsia="ar-SA"/>
              </w:rPr>
              <w:t>Сапакова М.М.</w:t>
            </w:r>
          </w:p>
        </w:tc>
      </w:tr>
    </w:tbl>
    <w:p w14:paraId="1D046D4A" w14:textId="77777777" w:rsidR="00A03F7E" w:rsidRPr="00A26A6E" w:rsidRDefault="00A03F7E">
      <w:pPr>
        <w:rPr>
          <w:rFonts w:ascii="Times New Roman" w:hAnsi="Times New Roman" w:cs="Times New Roman"/>
        </w:rPr>
      </w:pPr>
    </w:p>
    <w:sectPr w:rsidR="00A03F7E" w:rsidRPr="00A26A6E" w:rsidSect="00A26A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4316"/>
    <w:multiLevelType w:val="multilevel"/>
    <w:tmpl w:val="D91ED2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6E"/>
    <w:rsid w:val="000616EA"/>
    <w:rsid w:val="00115A41"/>
    <w:rsid w:val="002C2570"/>
    <w:rsid w:val="002F17C7"/>
    <w:rsid w:val="00301819"/>
    <w:rsid w:val="003340B8"/>
    <w:rsid w:val="0048366E"/>
    <w:rsid w:val="004C42F5"/>
    <w:rsid w:val="00527AE4"/>
    <w:rsid w:val="00590E87"/>
    <w:rsid w:val="005A56B0"/>
    <w:rsid w:val="0067063D"/>
    <w:rsid w:val="00774AEC"/>
    <w:rsid w:val="007B66E7"/>
    <w:rsid w:val="007E0F3B"/>
    <w:rsid w:val="00860DB8"/>
    <w:rsid w:val="00871713"/>
    <w:rsid w:val="00885B21"/>
    <w:rsid w:val="008A4E2A"/>
    <w:rsid w:val="00A03F7E"/>
    <w:rsid w:val="00A26A6E"/>
    <w:rsid w:val="00A2707B"/>
    <w:rsid w:val="00A30E48"/>
    <w:rsid w:val="00BD4677"/>
    <w:rsid w:val="00C351C9"/>
    <w:rsid w:val="00C57C57"/>
    <w:rsid w:val="00CB0778"/>
    <w:rsid w:val="00CC5761"/>
    <w:rsid w:val="00CC7A4C"/>
    <w:rsid w:val="00D520DE"/>
    <w:rsid w:val="00D93CA7"/>
    <w:rsid w:val="00DD2553"/>
    <w:rsid w:val="00E31032"/>
    <w:rsid w:val="00EC1ECE"/>
    <w:rsid w:val="00F03446"/>
    <w:rsid w:val="00FB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A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A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A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A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A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A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A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A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6A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6A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6A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6A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6A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A6E"/>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A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A6E"/>
    <w:rPr>
      <w:rFonts w:eastAsiaTheme="majorEastAsia" w:cstheme="majorBidi"/>
      <w:color w:val="272727" w:themeColor="text1" w:themeTint="D8"/>
    </w:rPr>
  </w:style>
  <w:style w:type="paragraph" w:styleId="a3">
    <w:name w:val="Title"/>
    <w:basedOn w:val="a"/>
    <w:next w:val="a"/>
    <w:link w:val="a4"/>
    <w:uiPriority w:val="10"/>
    <w:qFormat/>
    <w:rsid w:val="00A26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A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A6E"/>
    <w:pPr>
      <w:spacing w:before="160"/>
      <w:jc w:val="center"/>
    </w:pPr>
    <w:rPr>
      <w:i/>
      <w:iCs/>
      <w:color w:val="404040" w:themeColor="text1" w:themeTint="BF"/>
    </w:rPr>
  </w:style>
  <w:style w:type="character" w:customStyle="1" w:styleId="22">
    <w:name w:val="Цитата 2 Знак"/>
    <w:basedOn w:val="a0"/>
    <w:link w:val="21"/>
    <w:uiPriority w:val="29"/>
    <w:rsid w:val="00A26A6E"/>
    <w:rPr>
      <w:i/>
      <w:iCs/>
      <w:color w:val="404040" w:themeColor="text1" w:themeTint="BF"/>
    </w:rPr>
  </w:style>
  <w:style w:type="paragraph" w:styleId="a7">
    <w:name w:val="List Paragraph"/>
    <w:basedOn w:val="a"/>
    <w:uiPriority w:val="34"/>
    <w:qFormat/>
    <w:rsid w:val="00A26A6E"/>
    <w:pPr>
      <w:ind w:left="720"/>
      <w:contextualSpacing/>
    </w:pPr>
  </w:style>
  <w:style w:type="character" w:styleId="a8">
    <w:name w:val="Intense Emphasis"/>
    <w:basedOn w:val="a0"/>
    <w:uiPriority w:val="21"/>
    <w:qFormat/>
    <w:rsid w:val="00A26A6E"/>
    <w:rPr>
      <w:i/>
      <w:iCs/>
      <w:color w:val="0F4761" w:themeColor="accent1" w:themeShade="BF"/>
    </w:rPr>
  </w:style>
  <w:style w:type="paragraph" w:styleId="a9">
    <w:name w:val="Intense Quote"/>
    <w:basedOn w:val="a"/>
    <w:next w:val="a"/>
    <w:link w:val="aa"/>
    <w:uiPriority w:val="30"/>
    <w:qFormat/>
    <w:rsid w:val="00A2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6A6E"/>
    <w:rPr>
      <w:i/>
      <w:iCs/>
      <w:color w:val="0F4761" w:themeColor="accent1" w:themeShade="BF"/>
    </w:rPr>
  </w:style>
  <w:style w:type="character" w:styleId="ab">
    <w:name w:val="Intense Reference"/>
    <w:basedOn w:val="a0"/>
    <w:uiPriority w:val="32"/>
    <w:qFormat/>
    <w:rsid w:val="00A26A6E"/>
    <w:rPr>
      <w:b/>
      <w:bCs/>
      <w:smallCaps/>
      <w:color w:val="0F4761" w:themeColor="accent1" w:themeShade="BF"/>
      <w:spacing w:val="5"/>
    </w:rPr>
  </w:style>
  <w:style w:type="table" w:customStyle="1" w:styleId="11">
    <w:name w:val="Сетка таблицы1"/>
    <w:basedOn w:val="a1"/>
    <w:next w:val="ac"/>
    <w:uiPriority w:val="39"/>
    <w:qFormat/>
    <w:rsid w:val="00A26A6E"/>
    <w:pPr>
      <w:spacing w:after="0" w:line="240" w:lineRule="auto"/>
    </w:pPr>
    <w:rPr>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A2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2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26A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26A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26A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26A6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6A6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6A6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6A6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A6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6A6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6A6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6A6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6A6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6A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6A6E"/>
    <w:rPr>
      <w:rFonts w:eastAsiaTheme="majorEastAsia" w:cstheme="majorBidi"/>
      <w:color w:val="595959" w:themeColor="text1" w:themeTint="A6"/>
    </w:rPr>
  </w:style>
  <w:style w:type="character" w:customStyle="1" w:styleId="80">
    <w:name w:val="Заголовок 8 Знак"/>
    <w:basedOn w:val="a0"/>
    <w:link w:val="8"/>
    <w:uiPriority w:val="9"/>
    <w:semiHidden/>
    <w:rsid w:val="00A26A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6A6E"/>
    <w:rPr>
      <w:rFonts w:eastAsiaTheme="majorEastAsia" w:cstheme="majorBidi"/>
      <w:color w:val="272727" w:themeColor="text1" w:themeTint="D8"/>
    </w:rPr>
  </w:style>
  <w:style w:type="paragraph" w:styleId="a3">
    <w:name w:val="Title"/>
    <w:basedOn w:val="a"/>
    <w:next w:val="a"/>
    <w:link w:val="a4"/>
    <w:uiPriority w:val="10"/>
    <w:qFormat/>
    <w:rsid w:val="00A26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6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6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6A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6A6E"/>
    <w:pPr>
      <w:spacing w:before="160"/>
      <w:jc w:val="center"/>
    </w:pPr>
    <w:rPr>
      <w:i/>
      <w:iCs/>
      <w:color w:val="404040" w:themeColor="text1" w:themeTint="BF"/>
    </w:rPr>
  </w:style>
  <w:style w:type="character" w:customStyle="1" w:styleId="22">
    <w:name w:val="Цитата 2 Знак"/>
    <w:basedOn w:val="a0"/>
    <w:link w:val="21"/>
    <w:uiPriority w:val="29"/>
    <w:rsid w:val="00A26A6E"/>
    <w:rPr>
      <w:i/>
      <w:iCs/>
      <w:color w:val="404040" w:themeColor="text1" w:themeTint="BF"/>
    </w:rPr>
  </w:style>
  <w:style w:type="paragraph" w:styleId="a7">
    <w:name w:val="List Paragraph"/>
    <w:basedOn w:val="a"/>
    <w:uiPriority w:val="34"/>
    <w:qFormat/>
    <w:rsid w:val="00A26A6E"/>
    <w:pPr>
      <w:ind w:left="720"/>
      <w:contextualSpacing/>
    </w:pPr>
  </w:style>
  <w:style w:type="character" w:styleId="a8">
    <w:name w:val="Intense Emphasis"/>
    <w:basedOn w:val="a0"/>
    <w:uiPriority w:val="21"/>
    <w:qFormat/>
    <w:rsid w:val="00A26A6E"/>
    <w:rPr>
      <w:i/>
      <w:iCs/>
      <w:color w:val="0F4761" w:themeColor="accent1" w:themeShade="BF"/>
    </w:rPr>
  </w:style>
  <w:style w:type="paragraph" w:styleId="a9">
    <w:name w:val="Intense Quote"/>
    <w:basedOn w:val="a"/>
    <w:next w:val="a"/>
    <w:link w:val="aa"/>
    <w:uiPriority w:val="30"/>
    <w:qFormat/>
    <w:rsid w:val="00A2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6A6E"/>
    <w:rPr>
      <w:i/>
      <w:iCs/>
      <w:color w:val="0F4761" w:themeColor="accent1" w:themeShade="BF"/>
    </w:rPr>
  </w:style>
  <w:style w:type="character" w:styleId="ab">
    <w:name w:val="Intense Reference"/>
    <w:basedOn w:val="a0"/>
    <w:uiPriority w:val="32"/>
    <w:qFormat/>
    <w:rsid w:val="00A26A6E"/>
    <w:rPr>
      <w:b/>
      <w:bCs/>
      <w:smallCaps/>
      <w:color w:val="0F4761" w:themeColor="accent1" w:themeShade="BF"/>
      <w:spacing w:val="5"/>
    </w:rPr>
  </w:style>
  <w:style w:type="table" w:customStyle="1" w:styleId="11">
    <w:name w:val="Сетка таблицы1"/>
    <w:basedOn w:val="a1"/>
    <w:next w:val="ac"/>
    <w:uiPriority w:val="39"/>
    <w:qFormat/>
    <w:rsid w:val="00A26A6E"/>
    <w:pPr>
      <w:spacing w:after="0" w:line="240" w:lineRule="auto"/>
    </w:pPr>
    <w:rPr>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A26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58167">
      <w:bodyDiv w:val="1"/>
      <w:marLeft w:val="0"/>
      <w:marRight w:val="0"/>
      <w:marTop w:val="0"/>
      <w:marBottom w:val="0"/>
      <w:divBdr>
        <w:top w:val="none" w:sz="0" w:space="0" w:color="auto"/>
        <w:left w:val="none" w:sz="0" w:space="0" w:color="auto"/>
        <w:bottom w:val="none" w:sz="0" w:space="0" w:color="auto"/>
        <w:right w:val="none" w:sz="0" w:space="0" w:color="auto"/>
      </w:divBdr>
    </w:div>
    <w:div w:id="693581853">
      <w:bodyDiv w:val="1"/>
      <w:marLeft w:val="0"/>
      <w:marRight w:val="0"/>
      <w:marTop w:val="0"/>
      <w:marBottom w:val="0"/>
      <w:divBdr>
        <w:top w:val="none" w:sz="0" w:space="0" w:color="auto"/>
        <w:left w:val="none" w:sz="0" w:space="0" w:color="auto"/>
        <w:bottom w:val="none" w:sz="0" w:space="0" w:color="auto"/>
        <w:right w:val="none" w:sz="0" w:space="0" w:color="auto"/>
      </w:divBdr>
    </w:div>
    <w:div w:id="736048414">
      <w:bodyDiv w:val="1"/>
      <w:marLeft w:val="0"/>
      <w:marRight w:val="0"/>
      <w:marTop w:val="0"/>
      <w:marBottom w:val="0"/>
      <w:divBdr>
        <w:top w:val="none" w:sz="0" w:space="0" w:color="auto"/>
        <w:left w:val="none" w:sz="0" w:space="0" w:color="auto"/>
        <w:bottom w:val="none" w:sz="0" w:space="0" w:color="auto"/>
        <w:right w:val="none" w:sz="0" w:space="0" w:color="auto"/>
      </w:divBdr>
    </w:div>
    <w:div w:id="1416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0956-D58E-4B7F-8920-9C0E03F1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3466</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User_NAUKA</dc:creator>
  <cp:lastModifiedBy>User</cp:lastModifiedBy>
  <cp:revision>3</cp:revision>
  <dcterms:created xsi:type="dcterms:W3CDTF">2025-06-25T05:42:00Z</dcterms:created>
  <dcterms:modified xsi:type="dcterms:W3CDTF">2025-06-25T05:43:00Z</dcterms:modified>
</cp:coreProperties>
</file>