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CA" w:rsidRPr="00267671" w:rsidRDefault="00FF0CCA" w:rsidP="007F381B">
      <w:pPr>
        <w:rPr>
          <w:lang w:eastAsia="ru-RU"/>
        </w:rPr>
      </w:pPr>
    </w:p>
    <w:p w:rsidR="0071404C" w:rsidRPr="005F42EA" w:rsidRDefault="0071404C" w:rsidP="0071404C">
      <w:pPr>
        <w:pStyle w:val="2"/>
        <w:jc w:val="right"/>
        <w:rPr>
          <w:rFonts w:ascii="Times New Roman" w:hAnsi="Times New Roman"/>
          <w:i w:val="0"/>
          <w:sz w:val="24"/>
          <w:lang w:val="kk-KZ"/>
        </w:rPr>
      </w:pPr>
      <w:r w:rsidRPr="005F42EA">
        <w:rPr>
          <w:rFonts w:ascii="Times New Roman" w:hAnsi="Times New Roman"/>
          <w:i w:val="0"/>
          <w:sz w:val="24"/>
        </w:rPr>
        <w:t>2</w:t>
      </w:r>
      <w:r w:rsidRPr="005F42EA">
        <w:rPr>
          <w:rFonts w:ascii="Times New Roman" w:hAnsi="Times New Roman"/>
          <w:i w:val="0"/>
          <w:sz w:val="24"/>
          <w:lang w:val="kk-KZ"/>
        </w:rPr>
        <w:t xml:space="preserve"> қосымша</w:t>
      </w:r>
    </w:p>
    <w:p w:rsidR="00FF0CCA" w:rsidRPr="00267671" w:rsidRDefault="00FF0CCA">
      <w:pPr>
        <w:ind w:left="708" w:firstLine="708"/>
        <w:jc w:val="both"/>
        <w:rPr>
          <w:lang w:val="kk-KZ" w:eastAsia="ru-RU"/>
        </w:rPr>
      </w:pPr>
    </w:p>
    <w:p w:rsidR="00FF0CCA" w:rsidRPr="00267671" w:rsidRDefault="00FF0CCA">
      <w:pPr>
        <w:jc w:val="right"/>
        <w:rPr>
          <w:lang w:val="kk-KZ" w:eastAsia="ru-RU"/>
        </w:rPr>
      </w:pPr>
    </w:p>
    <w:p w:rsidR="005F42EA" w:rsidRPr="00A517B0" w:rsidRDefault="005F42EA" w:rsidP="005F42EA">
      <w:pPr>
        <w:jc w:val="center"/>
        <w:rPr>
          <w:b/>
        </w:rPr>
      </w:pPr>
      <w:r w:rsidRPr="00A517B0">
        <w:rPr>
          <w:b/>
          <w:lang w:val="kk-KZ"/>
        </w:rPr>
        <w:t>Ғылым және жоғары білім саласындағы уәкілетті</w:t>
      </w:r>
      <w:r w:rsidRPr="00A517B0">
        <w:rPr>
          <w:lang w:val="kk-KZ"/>
        </w:rPr>
        <w:t xml:space="preserve"> </w:t>
      </w:r>
      <w:r w:rsidRPr="00A517B0">
        <w:rPr>
          <w:b/>
          <w:lang w:val="kk-KZ"/>
        </w:rPr>
        <w:t>орган ұсынған</w:t>
      </w:r>
      <w:r w:rsidRPr="00A517B0">
        <w:rPr>
          <w:lang w:val="kk-KZ"/>
        </w:rPr>
        <w:t xml:space="preserve"> </w:t>
      </w:r>
      <w:r w:rsidRPr="00A517B0">
        <w:rPr>
          <w:b/>
          <w:lang w:val="kk-KZ"/>
        </w:rPr>
        <w:t>ғылыми жарияланымдар тізімінде жарияланған</w:t>
      </w:r>
      <w:r w:rsidRPr="00A517B0">
        <w:rPr>
          <w:lang w:val="kk-KZ"/>
        </w:rPr>
        <w:t xml:space="preserve"> </w:t>
      </w:r>
    </w:p>
    <w:p w:rsidR="005F42EA" w:rsidRPr="004E5EAF" w:rsidRDefault="005F42EA" w:rsidP="004E5EAF">
      <w:pPr>
        <w:jc w:val="center"/>
        <w:rPr>
          <w:b/>
          <w:lang w:val="kk-KZ"/>
        </w:rPr>
      </w:pPr>
      <w:r>
        <w:rPr>
          <w:b/>
        </w:rPr>
        <w:t>Уалиева Сауле Кабыдулик</w:t>
      </w:r>
      <w:r w:rsidRPr="00A517B0">
        <w:rPr>
          <w:b/>
          <w:lang w:val="kk-KZ"/>
        </w:rPr>
        <w:t>қызының</w:t>
      </w:r>
      <w:r>
        <w:rPr>
          <w:b/>
          <w:lang w:val="kk-KZ"/>
        </w:rPr>
        <w:t xml:space="preserve"> </w:t>
      </w:r>
      <w:r w:rsidRPr="00A517B0">
        <w:rPr>
          <w:b/>
          <w:lang w:val="kk-KZ"/>
        </w:rPr>
        <w:t>ғылыми жарияланымдарының тізімі</w:t>
      </w:r>
    </w:p>
    <w:p w:rsidR="00FF0CCA" w:rsidRPr="00267671" w:rsidRDefault="00FF0CCA">
      <w:pPr>
        <w:jc w:val="center"/>
        <w:rPr>
          <w:b/>
          <w:lang w:eastAsia="ru-RU"/>
        </w:rPr>
      </w:pPr>
    </w:p>
    <w:tbl>
      <w:tblPr>
        <w:tblW w:w="158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126"/>
        <w:gridCol w:w="4252"/>
        <w:gridCol w:w="1701"/>
        <w:gridCol w:w="2836"/>
      </w:tblGrid>
      <w:tr w:rsidR="00270596" w:rsidRPr="00267671" w:rsidTr="00D546F8">
        <w:trPr>
          <w:cantSplit/>
          <w:trHeight w:val="167"/>
          <w:tblHeader/>
        </w:trPr>
        <w:tc>
          <w:tcPr>
            <w:tcW w:w="568" w:type="dxa"/>
          </w:tcPr>
          <w:p w:rsidR="00270596" w:rsidRPr="00A517B0" w:rsidRDefault="00270596" w:rsidP="00270596">
            <w:pPr>
              <w:tabs>
                <w:tab w:val="left" w:pos="284"/>
              </w:tabs>
              <w:ind w:right="-108"/>
              <w:rPr>
                <w:b/>
              </w:rPr>
            </w:pPr>
            <w:r w:rsidRPr="00A517B0">
              <w:rPr>
                <w:b/>
                <w:bCs/>
              </w:rPr>
              <w:t>№</w:t>
            </w:r>
          </w:p>
        </w:tc>
        <w:tc>
          <w:tcPr>
            <w:tcW w:w="4394" w:type="dxa"/>
          </w:tcPr>
          <w:p w:rsidR="00270596" w:rsidRPr="00A517B0" w:rsidRDefault="00270596" w:rsidP="00270596">
            <w:pPr>
              <w:jc w:val="center"/>
              <w:rPr>
                <w:b/>
              </w:rPr>
            </w:pPr>
            <w:r w:rsidRPr="00A517B0">
              <w:rPr>
                <w:b/>
                <w:bCs/>
                <w:lang w:val="kk-KZ"/>
              </w:rPr>
              <w:t>Атауы</w:t>
            </w:r>
          </w:p>
        </w:tc>
        <w:tc>
          <w:tcPr>
            <w:tcW w:w="2126" w:type="dxa"/>
          </w:tcPr>
          <w:p w:rsidR="00270596" w:rsidRPr="00A517B0" w:rsidRDefault="00270596" w:rsidP="00270596">
            <w:pPr>
              <w:rPr>
                <w:b/>
                <w:bCs/>
                <w:lang w:val="kk-KZ"/>
              </w:rPr>
            </w:pPr>
            <w:r w:rsidRPr="00A517B0">
              <w:rPr>
                <w:b/>
                <w:bCs/>
                <w:lang w:val="kk-KZ"/>
              </w:rPr>
              <w:t>Баспа немесе қолжазба құқықтарымен</w:t>
            </w:r>
          </w:p>
        </w:tc>
        <w:tc>
          <w:tcPr>
            <w:tcW w:w="4252" w:type="dxa"/>
          </w:tcPr>
          <w:p w:rsidR="00270596" w:rsidRPr="00A517B0" w:rsidRDefault="00270596" w:rsidP="00270596">
            <w:pPr>
              <w:jc w:val="center"/>
              <w:rPr>
                <w:b/>
                <w:lang w:val="kk-KZ"/>
              </w:rPr>
            </w:pPr>
            <w:r w:rsidRPr="00A517B0">
              <w:rPr>
                <w:b/>
                <w:bCs/>
                <w:lang w:val="kk-KZ"/>
              </w:rPr>
              <w:t>Баспа, журнал (атауы, жылы, беті) немесе авторлық куәлік нөмірі</w:t>
            </w:r>
          </w:p>
        </w:tc>
        <w:tc>
          <w:tcPr>
            <w:tcW w:w="1701" w:type="dxa"/>
          </w:tcPr>
          <w:p w:rsidR="00270596" w:rsidRPr="00A517B0" w:rsidRDefault="00270596" w:rsidP="00270596">
            <w:pPr>
              <w:ind w:left="65"/>
              <w:rPr>
                <w:b/>
                <w:lang w:val="kk-KZ"/>
              </w:rPr>
            </w:pPr>
            <w:r w:rsidRPr="00A517B0">
              <w:rPr>
                <w:b/>
                <w:bCs/>
                <w:lang w:val="kk-KZ"/>
              </w:rPr>
              <w:t>Беттер саны</w:t>
            </w:r>
          </w:p>
        </w:tc>
        <w:tc>
          <w:tcPr>
            <w:tcW w:w="2836" w:type="dxa"/>
          </w:tcPr>
          <w:p w:rsidR="00270596" w:rsidRPr="00A517B0" w:rsidRDefault="00270596" w:rsidP="00270596">
            <w:pPr>
              <w:rPr>
                <w:b/>
                <w:lang w:val="kk-KZ"/>
              </w:rPr>
            </w:pPr>
            <w:r w:rsidRPr="00A517B0">
              <w:rPr>
                <w:b/>
                <w:bCs/>
                <w:lang w:val="kk-KZ"/>
              </w:rPr>
              <w:t>Тең авторлар ТАЖ</w:t>
            </w:r>
          </w:p>
        </w:tc>
      </w:tr>
      <w:tr w:rsidR="00FF0CCA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FF0CCA" w:rsidRPr="00267671" w:rsidRDefault="00F22836">
            <w:pPr>
              <w:jc w:val="center"/>
            </w:pPr>
            <w:r w:rsidRPr="00267671">
              <w:t>1</w:t>
            </w:r>
          </w:p>
        </w:tc>
        <w:tc>
          <w:tcPr>
            <w:tcW w:w="4394" w:type="dxa"/>
          </w:tcPr>
          <w:p w:rsidR="00FF0CCA" w:rsidRPr="00267671" w:rsidRDefault="00F22836">
            <w:pPr>
              <w:jc w:val="center"/>
              <w:rPr>
                <w:spacing w:val="-1"/>
              </w:rPr>
            </w:pPr>
            <w:r w:rsidRPr="00267671">
              <w:rPr>
                <w:spacing w:val="-1"/>
              </w:rPr>
              <w:t>2</w:t>
            </w:r>
          </w:p>
        </w:tc>
        <w:tc>
          <w:tcPr>
            <w:tcW w:w="2126" w:type="dxa"/>
          </w:tcPr>
          <w:p w:rsidR="00FF0CCA" w:rsidRPr="00267671" w:rsidRDefault="00F22836" w:rsidP="00623D40">
            <w:pPr>
              <w:jc w:val="center"/>
            </w:pPr>
            <w:r w:rsidRPr="00267671">
              <w:t>3</w:t>
            </w:r>
          </w:p>
        </w:tc>
        <w:tc>
          <w:tcPr>
            <w:tcW w:w="4252" w:type="dxa"/>
          </w:tcPr>
          <w:p w:rsidR="00FF0CCA" w:rsidRPr="00267671" w:rsidRDefault="00F22836">
            <w:pPr>
              <w:jc w:val="center"/>
            </w:pPr>
            <w:r w:rsidRPr="00267671">
              <w:t>4</w:t>
            </w:r>
          </w:p>
        </w:tc>
        <w:tc>
          <w:tcPr>
            <w:tcW w:w="1701" w:type="dxa"/>
          </w:tcPr>
          <w:p w:rsidR="00FF0CCA" w:rsidRPr="00267671" w:rsidRDefault="00F22836">
            <w:pPr>
              <w:jc w:val="center"/>
              <w:rPr>
                <w:spacing w:val="-3"/>
              </w:rPr>
            </w:pPr>
            <w:r w:rsidRPr="00267671">
              <w:rPr>
                <w:spacing w:val="-3"/>
              </w:rPr>
              <w:t>5</w:t>
            </w:r>
          </w:p>
        </w:tc>
        <w:tc>
          <w:tcPr>
            <w:tcW w:w="2836" w:type="dxa"/>
          </w:tcPr>
          <w:p w:rsidR="00FF0CCA" w:rsidRPr="00267671" w:rsidRDefault="00F22836">
            <w:pPr>
              <w:jc w:val="center"/>
            </w:pPr>
            <w:r w:rsidRPr="00267671">
              <w:t>6</w:t>
            </w:r>
          </w:p>
        </w:tc>
      </w:tr>
      <w:tr w:rsidR="00EB78A0" w:rsidRPr="00267671" w:rsidTr="003B4B5D">
        <w:trPr>
          <w:cantSplit/>
          <w:trHeight w:val="365"/>
          <w:tblHeader/>
        </w:trPr>
        <w:tc>
          <w:tcPr>
            <w:tcW w:w="15877" w:type="dxa"/>
            <w:gridSpan w:val="6"/>
          </w:tcPr>
          <w:p w:rsidR="00EB78A0" w:rsidRPr="00267671" w:rsidRDefault="00EB78A0">
            <w:pPr>
              <w:jc w:val="center"/>
            </w:pPr>
            <w:r w:rsidRPr="00A517B0">
              <w:rPr>
                <w:b/>
                <w:bCs/>
                <w:lang w:val="kk-KZ"/>
              </w:rPr>
              <w:t xml:space="preserve">ҚР ҒЖБМ </w:t>
            </w:r>
            <w:r w:rsidRPr="00A517B0">
              <w:rPr>
                <w:b/>
                <w:bCs/>
              </w:rPr>
              <w:t>Білім және ғылым саласындағы бақылау комитеті ұсынған басылымдардағы ғылыми еңбектердің тізбесі</w:t>
            </w:r>
          </w:p>
        </w:tc>
      </w:tr>
      <w:tr w:rsidR="00637DA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637DA6" w:rsidRPr="00D66D68" w:rsidRDefault="00637DA6" w:rsidP="00637D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637DA6" w:rsidRPr="009D0A18" w:rsidRDefault="00637DA6" w:rsidP="00637DA6">
            <w:pPr>
              <w:jc w:val="both"/>
            </w:pPr>
            <w:r w:rsidRPr="009D0A18">
              <w:t xml:space="preserve">Имена людей смешанного происхождения в Казахстане </w:t>
            </w:r>
          </w:p>
        </w:tc>
        <w:tc>
          <w:tcPr>
            <w:tcW w:w="2126" w:type="dxa"/>
          </w:tcPr>
          <w:p w:rsidR="00637DA6" w:rsidRPr="009D0A18" w:rsidRDefault="00FE78A0" w:rsidP="005E4871">
            <w:pPr>
              <w:jc w:val="center"/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4252" w:type="dxa"/>
          </w:tcPr>
          <w:p w:rsidR="00637DA6" w:rsidRDefault="00AF2A9A" w:rsidP="00637DA6">
            <w:pPr>
              <w:jc w:val="both"/>
            </w:pPr>
            <w:r>
              <w:t>Вестник КазНУ</w:t>
            </w:r>
            <w:r w:rsidR="00637DA6" w:rsidRPr="009D0A18">
              <w:t>. Серия историчес</w:t>
            </w:r>
            <w:r w:rsidR="00091C07">
              <w:t>кая, Алматы. -</w:t>
            </w:r>
            <w:r w:rsidR="000D0302">
              <w:t>№ 3 (70), 2013. – С</w:t>
            </w:r>
            <w:r w:rsidR="00D77404">
              <w:t>. 119-125</w:t>
            </w:r>
          </w:p>
          <w:p w:rsidR="00D77404" w:rsidRPr="009D0A18" w:rsidRDefault="00922C50" w:rsidP="00637DA6">
            <w:pPr>
              <w:jc w:val="both"/>
            </w:pPr>
            <w:hyperlink r:id="rId6" w:history="1">
              <w:r w:rsidR="002D6D90" w:rsidRPr="00341114">
                <w:rPr>
                  <w:rStyle w:val="a4"/>
                </w:rPr>
                <w:t>https://bulletin-history.kaznu.kz/index.php/1-history/issue/archive/2</w:t>
              </w:r>
            </w:hyperlink>
            <w:r w:rsidR="002D6D90">
              <w:t xml:space="preserve"> </w:t>
            </w:r>
          </w:p>
        </w:tc>
        <w:tc>
          <w:tcPr>
            <w:tcW w:w="1701" w:type="dxa"/>
          </w:tcPr>
          <w:p w:rsidR="00637DA6" w:rsidRPr="00EC073B" w:rsidRDefault="008A2195" w:rsidP="00637DA6">
            <w:pPr>
              <w:jc w:val="center"/>
              <w:rPr>
                <w:lang w:val="kk-KZ"/>
              </w:rPr>
            </w:pPr>
            <w:r>
              <w:t>7</w:t>
            </w:r>
          </w:p>
        </w:tc>
        <w:tc>
          <w:tcPr>
            <w:tcW w:w="2836" w:type="dxa"/>
          </w:tcPr>
          <w:p w:rsidR="00637DA6" w:rsidRPr="00267671" w:rsidRDefault="00637DA6" w:rsidP="00637DA6">
            <w:pPr>
              <w:pStyle w:val="Default"/>
              <w:jc w:val="center"/>
            </w:pPr>
            <w:r>
              <w:t>-</w:t>
            </w:r>
          </w:p>
        </w:tc>
      </w:tr>
      <w:tr w:rsidR="00FE78A0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FE78A0" w:rsidRDefault="00FE78A0" w:rsidP="00FE78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FE78A0" w:rsidRPr="009D0A18" w:rsidRDefault="00FE78A0" w:rsidP="00FE78A0">
            <w:r w:rsidRPr="009D0A18">
              <w:rPr>
                <w:color w:val="000000"/>
              </w:rPr>
              <w:t xml:space="preserve">Социально-экономическая характеристика населения Казахстана в двадцатые годы ХХ века. Исторический аспект по материалам архивов. </w:t>
            </w:r>
          </w:p>
        </w:tc>
        <w:tc>
          <w:tcPr>
            <w:tcW w:w="2126" w:type="dxa"/>
          </w:tcPr>
          <w:p w:rsidR="00FE78A0" w:rsidRDefault="00FE78A0" w:rsidP="00FE78A0">
            <w:pPr>
              <w:jc w:val="center"/>
            </w:pPr>
            <w:r w:rsidRPr="00F50327">
              <w:rPr>
                <w:bCs/>
                <w:lang w:val="kk-KZ"/>
              </w:rPr>
              <w:t>Баспа</w:t>
            </w:r>
          </w:p>
        </w:tc>
        <w:tc>
          <w:tcPr>
            <w:tcW w:w="4252" w:type="dxa"/>
          </w:tcPr>
          <w:p w:rsidR="00FE78A0" w:rsidRDefault="00FE78A0" w:rsidP="00FE78A0">
            <w:pPr>
              <w:jc w:val="both"/>
            </w:pPr>
            <w:r w:rsidRPr="009D0A18">
              <w:rPr>
                <w:color w:val="000000"/>
              </w:rPr>
              <w:t>Вестник государственного университета имени Шакарима гор</w:t>
            </w:r>
            <w:r>
              <w:rPr>
                <w:color w:val="000000"/>
              </w:rPr>
              <w:t>ода Семей», исторические науки. -№</w:t>
            </w:r>
            <w:r>
              <w:t>2, том 2, 2017. – С. 37-42</w:t>
            </w:r>
          </w:p>
          <w:p w:rsidR="00FE78A0" w:rsidRPr="009D0A18" w:rsidRDefault="00FE78A0" w:rsidP="00FE78A0">
            <w:pPr>
              <w:jc w:val="both"/>
            </w:pPr>
            <w:hyperlink r:id="rId7" w:history="1">
              <w:r w:rsidRPr="00341114">
                <w:rPr>
                  <w:rStyle w:val="a4"/>
                </w:rPr>
                <w:t>https://history.vestnik.shakarim.kz/index.php/my/issue/archive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:rsidR="00FE78A0" w:rsidRPr="00EC073B" w:rsidRDefault="008A2195" w:rsidP="00FE78A0">
            <w:pPr>
              <w:jc w:val="center"/>
              <w:rPr>
                <w:lang w:val="kk-KZ"/>
              </w:rPr>
            </w:pPr>
            <w:r>
              <w:t>6</w:t>
            </w:r>
          </w:p>
        </w:tc>
        <w:tc>
          <w:tcPr>
            <w:tcW w:w="2836" w:type="dxa"/>
          </w:tcPr>
          <w:p w:rsidR="00FE78A0" w:rsidRPr="00267671" w:rsidRDefault="00FE78A0" w:rsidP="00FE78A0">
            <w:pPr>
              <w:pStyle w:val="Default"/>
              <w:jc w:val="center"/>
            </w:pPr>
            <w:r>
              <w:t>-</w:t>
            </w:r>
          </w:p>
        </w:tc>
      </w:tr>
      <w:tr w:rsidR="00FE78A0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FE78A0" w:rsidRDefault="00FE78A0" w:rsidP="00FE78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94" w:type="dxa"/>
          </w:tcPr>
          <w:p w:rsidR="00FE78A0" w:rsidRPr="009D0A18" w:rsidRDefault="00FE78A0" w:rsidP="00FE78A0">
            <w:pPr>
              <w:pStyle w:val="2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0A1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Брачность и разводимость населения Казахстана (1979-2009 гг.) </w:t>
            </w:r>
          </w:p>
        </w:tc>
        <w:tc>
          <w:tcPr>
            <w:tcW w:w="2126" w:type="dxa"/>
          </w:tcPr>
          <w:p w:rsidR="00FE78A0" w:rsidRDefault="00FE78A0" w:rsidP="00FE78A0">
            <w:pPr>
              <w:jc w:val="center"/>
            </w:pPr>
            <w:r w:rsidRPr="00F50327">
              <w:rPr>
                <w:bCs/>
                <w:lang w:val="kk-KZ"/>
              </w:rPr>
              <w:t>Баспа</w:t>
            </w:r>
          </w:p>
        </w:tc>
        <w:tc>
          <w:tcPr>
            <w:tcW w:w="4252" w:type="dxa"/>
          </w:tcPr>
          <w:p w:rsidR="00FE78A0" w:rsidRDefault="00FE78A0" w:rsidP="00FE78A0">
            <w:pPr>
              <w:jc w:val="both"/>
            </w:pPr>
            <w:r w:rsidRPr="009D0A18">
              <w:rPr>
                <w:color w:val="000000"/>
              </w:rPr>
              <w:t>Вестник государственного университета имени Шакарима гор</w:t>
            </w:r>
            <w:r>
              <w:rPr>
                <w:color w:val="000000"/>
              </w:rPr>
              <w:t>ода Семей», исторические науки. -№</w:t>
            </w:r>
            <w:r>
              <w:t>2, том 2, 2017. – С. 47-52</w:t>
            </w:r>
          </w:p>
          <w:p w:rsidR="00FE78A0" w:rsidRPr="009D0A18" w:rsidRDefault="00FE78A0" w:rsidP="00FE78A0">
            <w:pPr>
              <w:jc w:val="both"/>
            </w:pPr>
            <w:hyperlink r:id="rId8" w:history="1">
              <w:r w:rsidRPr="00341114">
                <w:rPr>
                  <w:rStyle w:val="a4"/>
                </w:rPr>
                <w:t>https://history.vestnik.shakarim.kz/index.php/my/issue/archive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:rsidR="00FE78A0" w:rsidRPr="00EC073B" w:rsidRDefault="008A2195" w:rsidP="00FE78A0">
            <w:pPr>
              <w:jc w:val="center"/>
              <w:rPr>
                <w:lang w:val="kk-KZ"/>
              </w:rPr>
            </w:pPr>
            <w:r>
              <w:t>6</w:t>
            </w:r>
          </w:p>
        </w:tc>
        <w:tc>
          <w:tcPr>
            <w:tcW w:w="2836" w:type="dxa"/>
          </w:tcPr>
          <w:p w:rsidR="00FE78A0" w:rsidRPr="00267671" w:rsidRDefault="00FE78A0" w:rsidP="00FE78A0">
            <w:pPr>
              <w:pStyle w:val="Default"/>
              <w:jc w:val="center"/>
            </w:pPr>
            <w:r w:rsidRPr="009D0A18">
              <w:rPr>
                <w:lang w:val="kk-KZ"/>
              </w:rPr>
              <w:t>Аубакирова Ж.С.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Default="00C04406" w:rsidP="00C044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4" w:type="dxa"/>
          </w:tcPr>
          <w:p w:rsidR="00C04406" w:rsidRPr="009D0A18" w:rsidRDefault="00C04406" w:rsidP="00C04406">
            <w:r w:rsidRPr="009D0A18">
              <w:rPr>
                <w:color w:val="000000"/>
              </w:rPr>
              <w:t xml:space="preserve">Этническая идентичность людей межэтнического происхождения в Казахстане </w:t>
            </w:r>
          </w:p>
        </w:tc>
        <w:tc>
          <w:tcPr>
            <w:tcW w:w="2126" w:type="dxa"/>
          </w:tcPr>
          <w:p w:rsidR="00C04406" w:rsidRDefault="00FE78A0" w:rsidP="00C04406">
            <w:pPr>
              <w:jc w:val="center"/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4252" w:type="dxa"/>
          </w:tcPr>
          <w:p w:rsidR="00C04406" w:rsidRDefault="00C04406" w:rsidP="00C04406">
            <w:pPr>
              <w:jc w:val="both"/>
            </w:pPr>
            <w:r w:rsidRPr="009D0A18">
              <w:rPr>
                <w:color w:val="000000"/>
              </w:rPr>
              <w:t>Вестник КазНПУ им. Абая. Серия Исторические</w:t>
            </w:r>
            <w:r>
              <w:rPr>
                <w:color w:val="000000"/>
              </w:rPr>
              <w:t xml:space="preserve"> и социально-политические науки.</w:t>
            </w:r>
            <w:r w:rsidRPr="009D0A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t xml:space="preserve">№2 (53), 2017. – </w:t>
            </w:r>
            <w:r w:rsidRPr="000D0302">
              <w:t>С.</w:t>
            </w:r>
            <w:r>
              <w:t xml:space="preserve"> 159-164</w:t>
            </w:r>
          </w:p>
          <w:p w:rsidR="00C04406" w:rsidRPr="009D0A18" w:rsidRDefault="00922C50" w:rsidP="00C04406">
            <w:pPr>
              <w:jc w:val="both"/>
            </w:pPr>
            <w:hyperlink r:id="rId9" w:history="1">
              <w:r w:rsidR="00C04406" w:rsidRPr="00341114">
                <w:rPr>
                  <w:rStyle w:val="a4"/>
                </w:rPr>
                <w:t>https://bulletin-histsocpolit.kaznpu.kz/index.php/ped/issue/view/39</w:t>
              </w:r>
            </w:hyperlink>
          </w:p>
        </w:tc>
        <w:tc>
          <w:tcPr>
            <w:tcW w:w="1701" w:type="dxa"/>
          </w:tcPr>
          <w:p w:rsidR="00C04406" w:rsidRPr="008A2195" w:rsidRDefault="00EC073B" w:rsidP="00C04406">
            <w:pPr>
              <w:jc w:val="center"/>
              <w:rPr>
                <w:lang w:val="kk-KZ"/>
              </w:rPr>
            </w:pPr>
            <w:r>
              <w:t>6</w:t>
            </w:r>
          </w:p>
        </w:tc>
        <w:tc>
          <w:tcPr>
            <w:tcW w:w="2836" w:type="dxa"/>
          </w:tcPr>
          <w:p w:rsidR="00C04406" w:rsidRPr="00267671" w:rsidRDefault="00C04406" w:rsidP="00C04406">
            <w:pPr>
              <w:jc w:val="center"/>
            </w:pPr>
            <w:r>
              <w:t>-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Pr="00126923" w:rsidRDefault="00C04406" w:rsidP="00C04406">
            <w:pPr>
              <w:jc w:val="center"/>
            </w:pPr>
            <w:r>
              <w:lastRenderedPageBreak/>
              <w:t>1</w:t>
            </w:r>
          </w:p>
          <w:p w:rsidR="00C04406" w:rsidRPr="00126923" w:rsidRDefault="00C04406" w:rsidP="00C04406"/>
        </w:tc>
        <w:tc>
          <w:tcPr>
            <w:tcW w:w="4394" w:type="dxa"/>
          </w:tcPr>
          <w:p w:rsidR="00C04406" w:rsidRPr="00126923" w:rsidRDefault="00C04406" w:rsidP="00C04406">
            <w:pPr>
              <w:jc w:val="center"/>
              <w:rPr>
                <w:spacing w:val="-1"/>
              </w:rPr>
            </w:pPr>
            <w:r w:rsidRPr="00126923">
              <w:rPr>
                <w:spacing w:val="-1"/>
              </w:rPr>
              <w:t>2</w:t>
            </w:r>
          </w:p>
        </w:tc>
        <w:tc>
          <w:tcPr>
            <w:tcW w:w="2126" w:type="dxa"/>
          </w:tcPr>
          <w:p w:rsidR="00C04406" w:rsidRPr="00126923" w:rsidRDefault="00C04406" w:rsidP="00C04406">
            <w:pPr>
              <w:jc w:val="center"/>
            </w:pPr>
            <w:r w:rsidRPr="00126923">
              <w:t>3</w:t>
            </w:r>
          </w:p>
        </w:tc>
        <w:tc>
          <w:tcPr>
            <w:tcW w:w="4252" w:type="dxa"/>
          </w:tcPr>
          <w:p w:rsidR="00C04406" w:rsidRPr="00126923" w:rsidRDefault="00C04406" w:rsidP="00C04406">
            <w:pPr>
              <w:jc w:val="center"/>
            </w:pPr>
            <w:r w:rsidRPr="00126923">
              <w:t>4</w:t>
            </w:r>
          </w:p>
        </w:tc>
        <w:tc>
          <w:tcPr>
            <w:tcW w:w="1701" w:type="dxa"/>
          </w:tcPr>
          <w:p w:rsidR="00C04406" w:rsidRPr="00126923" w:rsidRDefault="00C04406" w:rsidP="00C04406">
            <w:pPr>
              <w:jc w:val="center"/>
              <w:rPr>
                <w:spacing w:val="-3"/>
              </w:rPr>
            </w:pPr>
            <w:r w:rsidRPr="00126923">
              <w:rPr>
                <w:spacing w:val="-3"/>
              </w:rPr>
              <w:t>5</w:t>
            </w:r>
          </w:p>
        </w:tc>
        <w:tc>
          <w:tcPr>
            <w:tcW w:w="2836" w:type="dxa"/>
          </w:tcPr>
          <w:p w:rsidR="00C04406" w:rsidRPr="00126923" w:rsidRDefault="00C04406" w:rsidP="00C04406">
            <w:pPr>
              <w:jc w:val="center"/>
            </w:pPr>
            <w:r w:rsidRPr="00126923">
              <w:t>6</w:t>
            </w:r>
          </w:p>
        </w:tc>
      </w:tr>
      <w:tr w:rsidR="00FE78A0" w:rsidRPr="00267671" w:rsidTr="00221321">
        <w:trPr>
          <w:cantSplit/>
          <w:trHeight w:val="365"/>
          <w:tblHeader/>
        </w:trPr>
        <w:tc>
          <w:tcPr>
            <w:tcW w:w="568" w:type="dxa"/>
          </w:tcPr>
          <w:p w:rsidR="00FE78A0" w:rsidRDefault="00FE78A0" w:rsidP="00FE78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:rsidR="00FE78A0" w:rsidRPr="009D0A18" w:rsidRDefault="00FE78A0" w:rsidP="00FE78A0">
            <w:pPr>
              <w:pStyle w:val="2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0A18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Смертность населения Казахстана: историко-демографический аспект </w:t>
            </w:r>
          </w:p>
        </w:tc>
        <w:tc>
          <w:tcPr>
            <w:tcW w:w="2126" w:type="dxa"/>
          </w:tcPr>
          <w:p w:rsidR="00FE78A0" w:rsidRDefault="00FE78A0" w:rsidP="00FE78A0">
            <w:pPr>
              <w:jc w:val="center"/>
            </w:pPr>
            <w:r w:rsidRPr="001942A9">
              <w:rPr>
                <w:bCs/>
                <w:lang w:val="kk-KZ"/>
              </w:rPr>
              <w:t>Баспа</w:t>
            </w:r>
          </w:p>
        </w:tc>
        <w:tc>
          <w:tcPr>
            <w:tcW w:w="4252" w:type="dxa"/>
          </w:tcPr>
          <w:p w:rsidR="00FE78A0" w:rsidRDefault="00FE78A0" w:rsidP="00FE78A0">
            <w:pPr>
              <w:jc w:val="both"/>
            </w:pPr>
            <w:r w:rsidRPr="009D0A18">
              <w:rPr>
                <w:color w:val="000000"/>
              </w:rPr>
              <w:t>Вестник КазНПУ им. Абая. Серия Исторические</w:t>
            </w:r>
            <w:r>
              <w:rPr>
                <w:color w:val="000000"/>
              </w:rPr>
              <w:t xml:space="preserve"> и социально-политические науки.</w:t>
            </w:r>
            <w:r w:rsidRPr="009D0A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t>№2 (53), 2017. – С. 243-249</w:t>
            </w:r>
          </w:p>
          <w:p w:rsidR="00FE78A0" w:rsidRPr="009D0A18" w:rsidRDefault="00FE78A0" w:rsidP="00FE78A0">
            <w:pPr>
              <w:jc w:val="both"/>
            </w:pPr>
            <w:hyperlink r:id="rId10" w:history="1">
              <w:r w:rsidRPr="00341114">
                <w:rPr>
                  <w:rStyle w:val="a4"/>
                </w:rPr>
                <w:t>https://bulletin-histsocpolit.kaznpu.kz/index.php/ped/issue/view/39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:rsidR="00FE78A0" w:rsidRPr="009D0A18" w:rsidRDefault="00285291" w:rsidP="00FE78A0">
            <w:pPr>
              <w:jc w:val="center"/>
            </w:pPr>
            <w:r>
              <w:t>7</w:t>
            </w:r>
          </w:p>
        </w:tc>
        <w:tc>
          <w:tcPr>
            <w:tcW w:w="2836" w:type="dxa"/>
          </w:tcPr>
          <w:p w:rsidR="00FE78A0" w:rsidRPr="00267671" w:rsidRDefault="00FE78A0" w:rsidP="00FE78A0">
            <w:pPr>
              <w:pStyle w:val="Default"/>
              <w:jc w:val="center"/>
              <w:rPr>
                <w:rFonts w:eastAsia="Times New Roman"/>
              </w:rPr>
            </w:pPr>
            <w:r w:rsidRPr="009D0A18">
              <w:rPr>
                <w:lang w:val="kk-KZ"/>
              </w:rPr>
              <w:t>Аубакирова Ж.С.</w:t>
            </w:r>
          </w:p>
        </w:tc>
      </w:tr>
      <w:tr w:rsidR="00FE78A0" w:rsidRPr="00267671" w:rsidTr="00221321">
        <w:trPr>
          <w:cantSplit/>
          <w:trHeight w:val="365"/>
          <w:tblHeader/>
        </w:trPr>
        <w:tc>
          <w:tcPr>
            <w:tcW w:w="568" w:type="dxa"/>
          </w:tcPr>
          <w:p w:rsidR="00FE78A0" w:rsidRDefault="00FE78A0" w:rsidP="00FE78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:rsidR="00FE78A0" w:rsidRPr="009D0A18" w:rsidRDefault="00FE78A0" w:rsidP="00FE78A0">
            <w:pPr>
              <w:rPr>
                <w:color w:val="000000"/>
              </w:rPr>
            </w:pPr>
            <w:r w:rsidRPr="009D0A18">
              <w:rPr>
                <w:lang w:val="kk-KZ"/>
              </w:rPr>
              <w:t>Основные тенденции процессов брачности и разводимости в Казахста</w:t>
            </w:r>
            <w:r>
              <w:rPr>
                <w:lang w:val="kk-KZ"/>
              </w:rPr>
              <w:t>не на рубеже ХХ-XXI веков</w:t>
            </w:r>
          </w:p>
        </w:tc>
        <w:tc>
          <w:tcPr>
            <w:tcW w:w="2126" w:type="dxa"/>
          </w:tcPr>
          <w:p w:rsidR="00FE78A0" w:rsidRDefault="00FE78A0" w:rsidP="00FE78A0">
            <w:pPr>
              <w:jc w:val="center"/>
            </w:pPr>
            <w:r w:rsidRPr="001942A9">
              <w:rPr>
                <w:bCs/>
                <w:lang w:val="kk-KZ"/>
              </w:rPr>
              <w:t>Баспа</w:t>
            </w:r>
          </w:p>
        </w:tc>
        <w:tc>
          <w:tcPr>
            <w:tcW w:w="4252" w:type="dxa"/>
          </w:tcPr>
          <w:p w:rsidR="00FE78A0" w:rsidRDefault="00FE78A0" w:rsidP="00FE78A0">
            <w:pPr>
              <w:jc w:val="both"/>
              <w:rPr>
                <w:lang w:val="kk-KZ"/>
              </w:rPr>
            </w:pPr>
            <w:r w:rsidRPr="009D0A18">
              <w:rPr>
                <w:color w:val="000000"/>
              </w:rPr>
              <w:t>Вестник КазНПУ им. Абая. Серия Исторические</w:t>
            </w:r>
            <w:r>
              <w:rPr>
                <w:color w:val="000000"/>
              </w:rPr>
              <w:t xml:space="preserve"> и социально-политические науки.</w:t>
            </w:r>
            <w:r w:rsidRPr="009D0A18">
              <w:rPr>
                <w:color w:val="000000"/>
              </w:rPr>
              <w:t xml:space="preserve"> </w:t>
            </w:r>
            <w:r w:rsidRPr="00BE1EEA">
              <w:rPr>
                <w:lang w:val="kk-KZ"/>
              </w:rPr>
              <w:t>-№3(62),  2019. - С</w:t>
            </w:r>
            <w:r>
              <w:rPr>
                <w:lang w:val="kk-KZ"/>
              </w:rPr>
              <w:t>. 324-330</w:t>
            </w:r>
          </w:p>
          <w:p w:rsidR="00FE78A0" w:rsidRDefault="00FE78A0" w:rsidP="00FE78A0">
            <w:pPr>
              <w:jc w:val="both"/>
              <w:rPr>
                <w:color w:val="000000"/>
                <w:lang w:val="kk-KZ"/>
              </w:rPr>
            </w:pPr>
            <w:hyperlink r:id="rId11" w:history="1">
              <w:r w:rsidRPr="00341114">
                <w:rPr>
                  <w:rStyle w:val="a4"/>
                  <w:lang w:val="kk-KZ"/>
                </w:rPr>
                <w:t>https://bulletin-histsocpolit.kaznpu.kz/index.php/ped/issue/view/48</w:t>
              </w:r>
            </w:hyperlink>
            <w:r>
              <w:rPr>
                <w:color w:val="000000"/>
                <w:lang w:val="kk-KZ"/>
              </w:rPr>
              <w:t xml:space="preserve"> </w:t>
            </w:r>
          </w:p>
          <w:p w:rsidR="00FE78A0" w:rsidRPr="00CD3E57" w:rsidRDefault="00FE78A0" w:rsidP="00FE78A0">
            <w:pPr>
              <w:jc w:val="both"/>
              <w:rPr>
                <w:color w:val="000000"/>
                <w:highlight w:val="green"/>
                <w:lang w:val="kk-KZ"/>
              </w:rPr>
            </w:pPr>
            <w:hyperlink r:id="rId12" w:history="1">
              <w:r w:rsidRPr="00341114">
                <w:rPr>
                  <w:rStyle w:val="a4"/>
                  <w:lang w:val="kk-KZ"/>
                </w:rPr>
                <w:t>https://bulletin-histsocpolit.kaznpu.kz/index.php/ped/issue/view/48/54</w:t>
              </w:r>
            </w:hyperlink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FE78A0" w:rsidRPr="009D0A18" w:rsidRDefault="00285291" w:rsidP="00FE78A0">
            <w:pPr>
              <w:jc w:val="center"/>
            </w:pPr>
            <w:r>
              <w:t>7</w:t>
            </w:r>
          </w:p>
        </w:tc>
        <w:tc>
          <w:tcPr>
            <w:tcW w:w="2836" w:type="dxa"/>
          </w:tcPr>
          <w:p w:rsidR="00FE78A0" w:rsidRPr="009D0A18" w:rsidRDefault="00FE78A0" w:rsidP="00FE78A0">
            <w:pPr>
              <w:tabs>
                <w:tab w:val="left" w:pos="6946"/>
              </w:tabs>
              <w:jc w:val="center"/>
              <w:rPr>
                <w:lang w:val="kk-KZ"/>
              </w:rPr>
            </w:pPr>
            <w:r w:rsidRPr="009D0A18">
              <w:rPr>
                <w:lang w:val="kk-KZ"/>
              </w:rPr>
              <w:t>Аубакирова Ж.С.</w:t>
            </w:r>
          </w:p>
        </w:tc>
      </w:tr>
      <w:tr w:rsidR="00FE78A0" w:rsidRPr="00267671" w:rsidTr="00221321">
        <w:trPr>
          <w:cantSplit/>
          <w:trHeight w:val="365"/>
          <w:tblHeader/>
        </w:trPr>
        <w:tc>
          <w:tcPr>
            <w:tcW w:w="568" w:type="dxa"/>
          </w:tcPr>
          <w:p w:rsidR="00FE78A0" w:rsidRDefault="00FE78A0" w:rsidP="00FE78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:rsidR="00FE78A0" w:rsidRPr="009D0A18" w:rsidRDefault="00FE78A0" w:rsidP="00FE78A0">
            <w:pPr>
              <w:rPr>
                <w:color w:val="000000"/>
              </w:rPr>
            </w:pPr>
            <w:r w:rsidRPr="009D0A18">
              <w:t>Новые особенности в формировании этнической идентичности детей из межэтнических браков в Восточном Казахстане</w:t>
            </w:r>
          </w:p>
        </w:tc>
        <w:tc>
          <w:tcPr>
            <w:tcW w:w="2126" w:type="dxa"/>
          </w:tcPr>
          <w:p w:rsidR="00FE78A0" w:rsidRDefault="00FE78A0" w:rsidP="00FE78A0">
            <w:pPr>
              <w:jc w:val="center"/>
            </w:pPr>
            <w:r w:rsidRPr="001942A9">
              <w:rPr>
                <w:bCs/>
                <w:lang w:val="kk-KZ"/>
              </w:rPr>
              <w:t>Баспа</w:t>
            </w:r>
          </w:p>
        </w:tc>
        <w:tc>
          <w:tcPr>
            <w:tcW w:w="4252" w:type="dxa"/>
          </w:tcPr>
          <w:p w:rsidR="00FE78A0" w:rsidRDefault="00FE78A0" w:rsidP="00FE78A0">
            <w:pPr>
              <w:jc w:val="both"/>
              <w:rPr>
                <w:lang w:val="kk-KZ"/>
              </w:rPr>
            </w:pPr>
            <w:r w:rsidRPr="009D0A18">
              <w:rPr>
                <w:color w:val="000000"/>
              </w:rPr>
              <w:t>Вестник КазНПУ им. Абая. Серия Исторические</w:t>
            </w:r>
            <w:r>
              <w:rPr>
                <w:color w:val="000000"/>
              </w:rPr>
              <w:t xml:space="preserve"> и социально-политические науки.</w:t>
            </w:r>
            <w:r w:rsidRPr="009D0A18">
              <w:rPr>
                <w:color w:val="000000"/>
              </w:rPr>
              <w:t xml:space="preserve"> </w:t>
            </w:r>
            <w:r w:rsidRPr="00E24BD0">
              <w:rPr>
                <w:lang w:val="kk-KZ"/>
              </w:rPr>
              <w:t>-№ 3(66), 2020. - С. 11-15</w:t>
            </w:r>
          </w:p>
          <w:p w:rsidR="00FE78A0" w:rsidRPr="00AD6CAA" w:rsidRDefault="00FE78A0" w:rsidP="00FE78A0">
            <w:pPr>
              <w:jc w:val="both"/>
              <w:rPr>
                <w:lang w:val="kk-KZ"/>
              </w:rPr>
            </w:pPr>
            <w:r w:rsidRPr="0013710E">
              <w:rPr>
                <w:color w:val="212529"/>
                <w:shd w:val="clear" w:color="auto" w:fill="FFFFFF"/>
                <w:lang w:val="kk-KZ"/>
              </w:rPr>
              <w:t>DOI: </w:t>
            </w:r>
            <w:hyperlink r:id="rId13" w:history="1">
              <w:r w:rsidRPr="0013710E">
                <w:rPr>
                  <w:rStyle w:val="a4"/>
                  <w:iCs/>
                  <w:color w:val="000000"/>
                  <w:u w:val="none"/>
                  <w:shd w:val="clear" w:color="auto" w:fill="FFFFFF"/>
                  <w:lang w:val="kk-KZ"/>
                </w:rPr>
                <w:t>10.51889/2020-3.1728-5461.01</w:t>
              </w:r>
            </w:hyperlink>
          </w:p>
          <w:p w:rsidR="00FE78A0" w:rsidRPr="00D4524D" w:rsidRDefault="00FE78A0" w:rsidP="00FE78A0">
            <w:pPr>
              <w:jc w:val="both"/>
              <w:rPr>
                <w:color w:val="000000"/>
                <w:highlight w:val="green"/>
                <w:lang w:val="kk-KZ"/>
              </w:rPr>
            </w:pPr>
            <w:hyperlink r:id="rId14" w:history="1">
              <w:r w:rsidRPr="00341114">
                <w:rPr>
                  <w:rStyle w:val="a4"/>
                  <w:lang w:val="kk-KZ"/>
                </w:rPr>
                <w:t>https://bulletin-histsocpolit.kaznpu.kz/index.php/ped/article/view/282</w:t>
              </w:r>
            </w:hyperlink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FE78A0" w:rsidRPr="00ED0288" w:rsidRDefault="00ED0288" w:rsidP="00FE78A0">
            <w:pPr>
              <w:jc w:val="center"/>
              <w:rPr>
                <w:lang w:val="kk-KZ"/>
              </w:rPr>
            </w:pPr>
            <w:r>
              <w:t>5</w:t>
            </w:r>
          </w:p>
        </w:tc>
        <w:tc>
          <w:tcPr>
            <w:tcW w:w="2836" w:type="dxa"/>
          </w:tcPr>
          <w:p w:rsidR="00FE78A0" w:rsidRPr="00267671" w:rsidRDefault="00FE78A0" w:rsidP="00FE78A0">
            <w:pPr>
              <w:jc w:val="center"/>
            </w:pPr>
            <w:r>
              <w:t>-</w:t>
            </w:r>
          </w:p>
        </w:tc>
      </w:tr>
      <w:tr w:rsidR="00FE78A0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FE78A0" w:rsidRDefault="00FE78A0" w:rsidP="00FE78A0">
            <w:pPr>
              <w:jc w:val="center"/>
              <w:rPr>
                <w:lang w:val="kk-KZ"/>
              </w:rPr>
            </w:pPr>
            <w:bookmarkStart w:id="0" w:name="_GoBack" w:colFirst="5" w:colLast="5"/>
            <w:r>
              <w:rPr>
                <w:lang w:val="kk-KZ"/>
              </w:rPr>
              <w:t>8</w:t>
            </w:r>
          </w:p>
        </w:tc>
        <w:tc>
          <w:tcPr>
            <w:tcW w:w="4394" w:type="dxa"/>
          </w:tcPr>
          <w:p w:rsidR="00FE78A0" w:rsidRDefault="00FE78A0" w:rsidP="00FE78A0">
            <w:pPr>
              <w:rPr>
                <w:lang w:val="kk-KZ"/>
              </w:rPr>
            </w:pPr>
            <w:r>
              <w:rPr>
                <w:lang w:val="kk-KZ"/>
              </w:rPr>
              <w:t>Босқыншылық және қазақ балаларының тағдыры  (ХХ ғ. 30-жж.)</w:t>
            </w:r>
          </w:p>
          <w:p w:rsidR="00FE78A0" w:rsidRPr="005D31B5" w:rsidRDefault="00FE78A0" w:rsidP="00FE78A0">
            <w:pPr>
              <w:rPr>
                <w:lang w:val="kk-KZ"/>
              </w:rPr>
            </w:pPr>
          </w:p>
        </w:tc>
        <w:tc>
          <w:tcPr>
            <w:tcW w:w="2126" w:type="dxa"/>
          </w:tcPr>
          <w:p w:rsidR="00FE78A0" w:rsidRDefault="00FE78A0" w:rsidP="00FE78A0">
            <w:pPr>
              <w:jc w:val="center"/>
            </w:pPr>
            <w:r w:rsidRPr="00E50F5B">
              <w:rPr>
                <w:bCs/>
                <w:lang w:val="kk-KZ"/>
              </w:rPr>
              <w:t>Баспа</w:t>
            </w:r>
          </w:p>
        </w:tc>
        <w:tc>
          <w:tcPr>
            <w:tcW w:w="4252" w:type="dxa"/>
          </w:tcPr>
          <w:p w:rsidR="00FE78A0" w:rsidRDefault="00FE78A0" w:rsidP="00FE78A0">
            <w:pPr>
              <w:jc w:val="both"/>
              <w:rPr>
                <w:lang w:val="kk-KZ"/>
              </w:rPr>
            </w:pPr>
            <w:r w:rsidRPr="00340E50">
              <w:rPr>
                <w:lang w:val="kk-KZ"/>
              </w:rPr>
              <w:t>Отан тарихы</w:t>
            </w:r>
            <w:r>
              <w:rPr>
                <w:lang w:val="kk-KZ"/>
              </w:rPr>
              <w:t>. -№ 2, 2025.</w:t>
            </w:r>
          </w:p>
          <w:p w:rsidR="00FE78A0" w:rsidRDefault="00FE78A0" w:rsidP="00FE78A0">
            <w:pPr>
              <w:jc w:val="both"/>
              <w:rPr>
                <w:lang w:val="kk-KZ"/>
              </w:rPr>
            </w:pPr>
            <w:hyperlink r:id="rId15" w:history="1">
              <w:r w:rsidRPr="00341114">
                <w:rPr>
                  <w:rStyle w:val="a4"/>
                  <w:lang w:val="kk-KZ"/>
                </w:rPr>
                <w:t>https://otan.history.iie.kz/main</w:t>
              </w:r>
            </w:hyperlink>
          </w:p>
          <w:p w:rsidR="00FE78A0" w:rsidRPr="00A909F6" w:rsidRDefault="00FE78A0" w:rsidP="00FE78A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340E50">
              <w:rPr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FE78A0" w:rsidRPr="00604ACF" w:rsidRDefault="00FE78A0" w:rsidP="00FE78A0">
            <w:pPr>
              <w:jc w:val="center"/>
            </w:pPr>
            <w:r>
              <w:t>19</w:t>
            </w:r>
          </w:p>
        </w:tc>
        <w:tc>
          <w:tcPr>
            <w:tcW w:w="2836" w:type="dxa"/>
          </w:tcPr>
          <w:p w:rsidR="00FE78A0" w:rsidRPr="002E494C" w:rsidRDefault="00FE78A0" w:rsidP="002A5258">
            <w:pPr>
              <w:jc w:val="center"/>
            </w:pPr>
            <w:r>
              <w:t>Айдарбаева Р.К.</w:t>
            </w:r>
          </w:p>
        </w:tc>
      </w:tr>
      <w:tr w:rsidR="00FE78A0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FE78A0" w:rsidRDefault="00FE78A0" w:rsidP="00FE78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94" w:type="dxa"/>
          </w:tcPr>
          <w:p w:rsidR="00FE78A0" w:rsidRPr="00E43F75" w:rsidRDefault="00FE78A0" w:rsidP="00FE78A0">
            <w:pPr>
              <w:jc w:val="both"/>
            </w:pPr>
            <w:r>
              <w:rPr>
                <w:bCs/>
              </w:rPr>
              <w:t xml:space="preserve">Малые города Северо-Казахстанской области: история и анализ текущей ситуации </w:t>
            </w:r>
          </w:p>
        </w:tc>
        <w:tc>
          <w:tcPr>
            <w:tcW w:w="2126" w:type="dxa"/>
          </w:tcPr>
          <w:p w:rsidR="00FE78A0" w:rsidRDefault="00FE78A0" w:rsidP="00FE78A0">
            <w:pPr>
              <w:jc w:val="center"/>
            </w:pPr>
            <w:r w:rsidRPr="00E50F5B">
              <w:rPr>
                <w:bCs/>
                <w:lang w:val="kk-KZ"/>
              </w:rPr>
              <w:t>Баспа</w:t>
            </w:r>
          </w:p>
        </w:tc>
        <w:tc>
          <w:tcPr>
            <w:tcW w:w="4252" w:type="dxa"/>
          </w:tcPr>
          <w:p w:rsidR="00FE78A0" w:rsidRDefault="00FE78A0" w:rsidP="00FE78A0">
            <w:pPr>
              <w:rPr>
                <w:lang w:val="kk-KZ"/>
              </w:rPr>
            </w:pPr>
            <w:r w:rsidRPr="00A61E03">
              <w:rPr>
                <w:lang w:val="en-US"/>
              </w:rPr>
              <w:t>Asian journal "S</w:t>
            </w:r>
            <w:r>
              <w:rPr>
                <w:lang w:val="en-US"/>
              </w:rPr>
              <w:t>teppe Panorama</w:t>
            </w:r>
            <w:r w:rsidRPr="00A61E03">
              <w:rPr>
                <w:lang w:val="en-US"/>
              </w:rPr>
              <w:t>"</w:t>
            </w:r>
            <w:r>
              <w:rPr>
                <w:lang w:val="kk-KZ"/>
              </w:rPr>
              <w:t>. -№ 3, 2025.</w:t>
            </w:r>
          </w:p>
          <w:p w:rsidR="00FE78A0" w:rsidRDefault="00FE78A0" w:rsidP="00FE78A0">
            <w:pPr>
              <w:rPr>
                <w:lang w:val="kk-KZ"/>
              </w:rPr>
            </w:pPr>
            <w:hyperlink r:id="rId16" w:history="1">
              <w:r w:rsidRPr="00341114">
                <w:rPr>
                  <w:rStyle w:val="a4"/>
                  <w:lang w:val="kk-KZ"/>
                </w:rPr>
                <w:t>https://iie.kz/?page_id=17360&amp;lang=ru</w:t>
              </w:r>
            </w:hyperlink>
          </w:p>
          <w:p w:rsidR="00FE78A0" w:rsidRPr="0013710E" w:rsidRDefault="00FE78A0" w:rsidP="00FE78A0">
            <w:pPr>
              <w:rPr>
                <w:lang w:val="kk-KZ"/>
              </w:rPr>
            </w:pPr>
            <w:hyperlink r:id="rId17" w:history="1">
              <w:r w:rsidRPr="00B2365F">
                <w:rPr>
                  <w:rStyle w:val="a4"/>
                  <w:lang w:val="kk-KZ"/>
                </w:rPr>
                <w:t>https://edu.e-history.kz/index.php/history/about/submissions</w:t>
              </w:r>
            </w:hyperlink>
          </w:p>
          <w:p w:rsidR="00FE78A0" w:rsidRPr="00B2365F" w:rsidRDefault="00FE78A0" w:rsidP="00FE78A0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FE78A0" w:rsidRPr="00604ACF" w:rsidRDefault="00FE78A0" w:rsidP="00FE78A0">
            <w:pPr>
              <w:jc w:val="center"/>
            </w:pPr>
            <w:r>
              <w:t>17</w:t>
            </w:r>
          </w:p>
        </w:tc>
        <w:tc>
          <w:tcPr>
            <w:tcW w:w="2836" w:type="dxa"/>
          </w:tcPr>
          <w:p w:rsidR="00FE78A0" w:rsidRDefault="00FE78A0" w:rsidP="002A5258">
            <w:pPr>
              <w:jc w:val="center"/>
              <w:rPr>
                <w:bCs/>
                <w:lang w:eastAsia="ru-RU"/>
              </w:rPr>
            </w:pPr>
            <w:r w:rsidRPr="00E87F87">
              <w:rPr>
                <w:lang w:eastAsia="ru-RU"/>
              </w:rPr>
              <w:t>Абуов Н.А.</w:t>
            </w:r>
            <w:r w:rsidRPr="00E87F87">
              <w:rPr>
                <w:bCs/>
                <w:lang w:eastAsia="ru-RU"/>
              </w:rPr>
              <w:t>,</w:t>
            </w:r>
          </w:p>
          <w:p w:rsidR="00FE78A0" w:rsidRPr="00E87F87" w:rsidRDefault="00FE78A0" w:rsidP="002A5258">
            <w:pPr>
              <w:jc w:val="center"/>
            </w:pPr>
            <w:r w:rsidRPr="00E87F87">
              <w:rPr>
                <w:lang w:eastAsia="ru-RU"/>
              </w:rPr>
              <w:t>Ильясова Г.С.</w:t>
            </w:r>
          </w:p>
        </w:tc>
      </w:tr>
      <w:bookmarkEnd w:id="0"/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Pr="00267671" w:rsidRDefault="00C04406" w:rsidP="00C04406">
            <w:pPr>
              <w:jc w:val="center"/>
            </w:pPr>
            <w:r w:rsidRPr="00267671">
              <w:lastRenderedPageBreak/>
              <w:t>1</w:t>
            </w:r>
          </w:p>
        </w:tc>
        <w:tc>
          <w:tcPr>
            <w:tcW w:w="4394" w:type="dxa"/>
          </w:tcPr>
          <w:p w:rsidR="00C04406" w:rsidRPr="00267671" w:rsidRDefault="00C04406" w:rsidP="00C04406">
            <w:pPr>
              <w:jc w:val="center"/>
              <w:rPr>
                <w:spacing w:val="-1"/>
              </w:rPr>
            </w:pPr>
            <w:r w:rsidRPr="00267671">
              <w:rPr>
                <w:spacing w:val="-1"/>
              </w:rPr>
              <w:t>2</w:t>
            </w:r>
          </w:p>
        </w:tc>
        <w:tc>
          <w:tcPr>
            <w:tcW w:w="2126" w:type="dxa"/>
          </w:tcPr>
          <w:p w:rsidR="00C04406" w:rsidRPr="00267671" w:rsidRDefault="00C04406" w:rsidP="00C04406">
            <w:pPr>
              <w:jc w:val="center"/>
            </w:pPr>
            <w:r w:rsidRPr="00267671">
              <w:t>3</w:t>
            </w:r>
          </w:p>
        </w:tc>
        <w:tc>
          <w:tcPr>
            <w:tcW w:w="4252" w:type="dxa"/>
          </w:tcPr>
          <w:p w:rsidR="00C04406" w:rsidRPr="00267671" w:rsidRDefault="00C04406" w:rsidP="00C04406">
            <w:pPr>
              <w:jc w:val="center"/>
            </w:pPr>
            <w:r w:rsidRPr="00267671">
              <w:t>4</w:t>
            </w:r>
          </w:p>
        </w:tc>
        <w:tc>
          <w:tcPr>
            <w:tcW w:w="1701" w:type="dxa"/>
          </w:tcPr>
          <w:p w:rsidR="00C04406" w:rsidRPr="00267671" w:rsidRDefault="00C04406" w:rsidP="00C04406">
            <w:pPr>
              <w:jc w:val="center"/>
              <w:rPr>
                <w:spacing w:val="-3"/>
              </w:rPr>
            </w:pPr>
            <w:r w:rsidRPr="00267671">
              <w:rPr>
                <w:spacing w:val="-3"/>
              </w:rPr>
              <w:t>5</w:t>
            </w:r>
          </w:p>
        </w:tc>
        <w:tc>
          <w:tcPr>
            <w:tcW w:w="2836" w:type="dxa"/>
          </w:tcPr>
          <w:p w:rsidR="00C04406" w:rsidRPr="00267671" w:rsidRDefault="00C04406" w:rsidP="00C04406">
            <w:pPr>
              <w:jc w:val="center"/>
            </w:pPr>
            <w:r w:rsidRPr="00267671">
              <w:t>6</w:t>
            </w:r>
          </w:p>
        </w:tc>
      </w:tr>
      <w:tr w:rsidR="00C04406" w:rsidRPr="00267671" w:rsidTr="00AF5D14">
        <w:trPr>
          <w:cantSplit/>
          <w:trHeight w:val="365"/>
          <w:tblHeader/>
        </w:trPr>
        <w:tc>
          <w:tcPr>
            <w:tcW w:w="15877" w:type="dxa"/>
            <w:gridSpan w:val="6"/>
          </w:tcPr>
          <w:p w:rsidR="00C04406" w:rsidRDefault="00C04406" w:rsidP="00C04406">
            <w:pPr>
              <w:jc w:val="center"/>
              <w:rPr>
                <w:b/>
                <w:highlight w:val="cyan"/>
                <w:lang w:eastAsia="ru-RU"/>
              </w:rPr>
            </w:pPr>
          </w:p>
          <w:p w:rsidR="004D369B" w:rsidRDefault="004D369B" w:rsidP="00C04406">
            <w:pPr>
              <w:jc w:val="center"/>
              <w:rPr>
                <w:b/>
                <w:lang w:eastAsia="ru-RU"/>
              </w:rPr>
            </w:pPr>
            <w:r w:rsidRPr="004D369B">
              <w:rPr>
                <w:b/>
                <w:lang w:eastAsia="ru-RU"/>
              </w:rPr>
              <w:t xml:space="preserve">АҚШ-тың үздік 100 рейтингіндегі университет шығарған шетелдік монографияның тарауы, </w:t>
            </w:r>
          </w:p>
          <w:p w:rsidR="00C04406" w:rsidRPr="001D60F7" w:rsidRDefault="00B15606" w:rsidP="00C04406">
            <w:pPr>
              <w:jc w:val="center"/>
              <w:rPr>
                <w:b/>
                <w:lang w:eastAsia="ru-RU"/>
              </w:rPr>
            </w:pPr>
            <w:r w:rsidRPr="00A517B0">
              <w:rPr>
                <w:b/>
                <w:bCs/>
              </w:rPr>
              <w:t>Білім және ғыл</w:t>
            </w:r>
            <w:r>
              <w:rPr>
                <w:b/>
                <w:bCs/>
              </w:rPr>
              <w:t>ым саласындағы бақылау комитеті</w:t>
            </w:r>
            <w:r w:rsidR="004D369B" w:rsidRPr="004D369B">
              <w:rPr>
                <w:b/>
                <w:lang w:eastAsia="ru-RU"/>
              </w:rPr>
              <w:t xml:space="preserve"> ұсынған жарияланымдардағы жетіспейтін 1 (бір) мақаланың орнына</w:t>
            </w:r>
          </w:p>
          <w:p w:rsidR="00C04406" w:rsidRPr="009A7B0F" w:rsidRDefault="00C04406" w:rsidP="00C04406">
            <w:pPr>
              <w:jc w:val="center"/>
              <w:rPr>
                <w:b/>
                <w:lang w:eastAsia="ru-RU"/>
              </w:rPr>
            </w:pP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Default="00C04406" w:rsidP="00C044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394" w:type="dxa"/>
          </w:tcPr>
          <w:p w:rsidR="00C04406" w:rsidRPr="00E87F87" w:rsidRDefault="00C04406" w:rsidP="00C04406">
            <w:pPr>
              <w:rPr>
                <w:lang w:val="en-US"/>
              </w:rPr>
            </w:pPr>
            <w:r w:rsidRPr="00A909F6">
              <w:rPr>
                <w:lang w:val="en-US"/>
              </w:rPr>
              <w:t>In the Laboratory of People’s Friendship: Mixed People in Kazakhstan fro</w:t>
            </w:r>
            <w:r>
              <w:rPr>
                <w:lang w:val="en-US"/>
              </w:rPr>
              <w:t>m the Soviet Era to the Present</w:t>
            </w:r>
            <w:r w:rsidRPr="00A909F6">
              <w:rPr>
                <w:lang w:val="en-US"/>
              </w:rPr>
              <w:t xml:space="preserve">  </w:t>
            </w:r>
          </w:p>
        </w:tc>
        <w:tc>
          <w:tcPr>
            <w:tcW w:w="2126" w:type="dxa"/>
          </w:tcPr>
          <w:p w:rsidR="00243570" w:rsidRDefault="00243570" w:rsidP="00C04406">
            <w:pPr>
              <w:jc w:val="center"/>
            </w:pPr>
            <w:r w:rsidRPr="00A517B0">
              <w:rPr>
                <w:bCs/>
                <w:lang w:val="kk-KZ"/>
              </w:rPr>
              <w:t>Баспа</w:t>
            </w:r>
            <w:r>
              <w:t xml:space="preserve"> </w:t>
            </w:r>
          </w:p>
          <w:p w:rsidR="008E43E1" w:rsidRDefault="008E43E1" w:rsidP="00C04406">
            <w:pPr>
              <w:jc w:val="center"/>
            </w:pPr>
          </w:p>
          <w:p w:rsidR="00D716CC" w:rsidRDefault="00C04406" w:rsidP="00C04406">
            <w:pPr>
              <w:jc w:val="center"/>
              <w:rPr>
                <w:lang w:val="kk-KZ"/>
              </w:rPr>
            </w:pPr>
            <w:r>
              <w:t>(</w:t>
            </w:r>
            <w:r w:rsidR="00D716CC">
              <w:t>баспасыны</w:t>
            </w:r>
            <w:r w:rsidR="00D716CC">
              <w:rPr>
                <w:lang w:val="kk-KZ"/>
              </w:rPr>
              <w:t>ң</w:t>
            </w:r>
          </w:p>
          <w:p w:rsidR="00C04406" w:rsidRDefault="00C04406" w:rsidP="00D716CC">
            <w:pPr>
              <w:jc w:val="center"/>
            </w:pPr>
            <w:r>
              <w:t>рейтинг</w:t>
            </w:r>
            <w:r w:rsidR="00550800">
              <w:rPr>
                <w:lang w:val="kk-KZ"/>
              </w:rPr>
              <w:t>і</w:t>
            </w:r>
            <w:r>
              <w:t xml:space="preserve"> 32/100)</w:t>
            </w:r>
          </w:p>
        </w:tc>
        <w:tc>
          <w:tcPr>
            <w:tcW w:w="4252" w:type="dxa"/>
          </w:tcPr>
          <w:p w:rsidR="00C04406" w:rsidRPr="00DB1A00" w:rsidRDefault="00C04406" w:rsidP="00C04406">
            <w:pPr>
              <w:spacing w:after="20"/>
              <w:ind w:left="20"/>
              <w:jc w:val="both"/>
              <w:rPr>
                <w:bCs/>
                <w:color w:val="333333"/>
                <w:lang w:val="en-US"/>
              </w:rPr>
            </w:pPr>
            <w:r w:rsidRPr="00A909F6">
              <w:rPr>
                <w:lang w:val="en-US"/>
              </w:rPr>
              <w:t xml:space="preserve">in the book </w:t>
            </w:r>
            <w:r>
              <w:rPr>
                <w:bCs/>
                <w:color w:val="333333"/>
                <w:lang w:val="en-US"/>
              </w:rPr>
              <w:t>«Global Mixed Race</w:t>
            </w:r>
            <w:r w:rsidRPr="00C461F9">
              <w:rPr>
                <w:bCs/>
                <w:color w:val="333333"/>
                <w:lang w:val="en-US"/>
              </w:rPr>
              <w:t>»</w:t>
            </w:r>
            <w:r w:rsidRPr="00A909F6">
              <w:rPr>
                <w:bCs/>
                <w:color w:val="333333"/>
                <w:lang w:val="en-US"/>
              </w:rPr>
              <w:t xml:space="preserve">, Edited by Rebecca C. King-O’Riain, Stephen Small, Minelle Mahtani, and Paul </w:t>
            </w:r>
            <w:r>
              <w:rPr>
                <w:bCs/>
                <w:color w:val="333333"/>
                <w:lang w:val="en-US"/>
              </w:rPr>
              <w:t>Spikard. NYU</w:t>
            </w:r>
            <w:r w:rsidRPr="00DB1A00">
              <w:rPr>
                <w:bCs/>
                <w:color w:val="333333"/>
                <w:lang w:val="en-US"/>
              </w:rPr>
              <w:t xml:space="preserve"> </w:t>
            </w:r>
            <w:r>
              <w:rPr>
                <w:bCs/>
                <w:color w:val="333333"/>
                <w:lang w:val="en-US"/>
              </w:rPr>
              <w:t>Press</w:t>
            </w:r>
            <w:r w:rsidRPr="00DB1A00">
              <w:rPr>
                <w:bCs/>
                <w:color w:val="333333"/>
                <w:lang w:val="en-US"/>
              </w:rPr>
              <w:t xml:space="preserve">, 2014. - 357 </w:t>
            </w:r>
            <w:r>
              <w:rPr>
                <w:bCs/>
                <w:color w:val="333333"/>
                <w:lang w:val="en-US"/>
              </w:rPr>
              <w:t>pages</w:t>
            </w:r>
            <w:r w:rsidRPr="00DB1A00">
              <w:rPr>
                <w:bCs/>
                <w:color w:val="333333"/>
                <w:lang w:val="en-US"/>
              </w:rPr>
              <w:t xml:space="preserve">, </w:t>
            </w:r>
            <w:r>
              <w:rPr>
                <w:bCs/>
                <w:color w:val="333333"/>
              </w:rPr>
              <w:t>Р</w:t>
            </w:r>
            <w:r w:rsidRPr="00DB1A00">
              <w:rPr>
                <w:bCs/>
                <w:color w:val="333333"/>
                <w:lang w:val="en-US"/>
              </w:rPr>
              <w:t xml:space="preserve">. 68-90 </w:t>
            </w:r>
          </w:p>
          <w:p w:rsidR="00C04406" w:rsidRPr="00DB1A00" w:rsidRDefault="00922C50" w:rsidP="00C04406">
            <w:pPr>
              <w:spacing w:after="20"/>
              <w:ind w:left="20"/>
              <w:jc w:val="both"/>
              <w:rPr>
                <w:bCs/>
                <w:color w:val="333333"/>
                <w:lang w:val="en-US"/>
              </w:rPr>
            </w:pPr>
            <w:hyperlink r:id="rId18" w:anchor="v=onepage&amp;q&amp;f=false" w:history="1">
              <w:r w:rsidR="00C04406" w:rsidRPr="00341114">
                <w:rPr>
                  <w:rStyle w:val="a4"/>
                  <w:bCs/>
                  <w:lang w:val="en-US"/>
                </w:rPr>
                <w:t>https</w:t>
              </w:r>
              <w:r w:rsidR="00C04406" w:rsidRPr="00DB1A00">
                <w:rPr>
                  <w:rStyle w:val="a4"/>
                  <w:bCs/>
                  <w:lang w:val="en-US"/>
                </w:rPr>
                <w:t>://</w:t>
              </w:r>
              <w:r w:rsidR="00C04406" w:rsidRPr="00341114">
                <w:rPr>
                  <w:rStyle w:val="a4"/>
                  <w:bCs/>
                  <w:lang w:val="en-US"/>
                </w:rPr>
                <w:t>books</w:t>
              </w:r>
              <w:r w:rsidR="00C04406" w:rsidRPr="00DB1A00">
                <w:rPr>
                  <w:rStyle w:val="a4"/>
                  <w:bCs/>
                  <w:lang w:val="en-US"/>
                </w:rPr>
                <w:t>.</w:t>
              </w:r>
              <w:r w:rsidR="00C04406" w:rsidRPr="00341114">
                <w:rPr>
                  <w:rStyle w:val="a4"/>
                  <w:bCs/>
                  <w:lang w:val="en-US"/>
                </w:rPr>
                <w:t>google</w:t>
              </w:r>
              <w:r w:rsidR="00C04406" w:rsidRPr="00DB1A00">
                <w:rPr>
                  <w:rStyle w:val="a4"/>
                  <w:bCs/>
                  <w:lang w:val="en-US"/>
                </w:rPr>
                <w:t>.</w:t>
              </w:r>
              <w:r w:rsidR="00C04406" w:rsidRPr="00341114">
                <w:rPr>
                  <w:rStyle w:val="a4"/>
                  <w:bCs/>
                  <w:lang w:val="en-US"/>
                </w:rPr>
                <w:t>kz</w:t>
              </w:r>
              <w:r w:rsidR="00C04406" w:rsidRPr="00DB1A00">
                <w:rPr>
                  <w:rStyle w:val="a4"/>
                  <w:bCs/>
                  <w:lang w:val="en-US"/>
                </w:rPr>
                <w:t>/</w:t>
              </w:r>
              <w:r w:rsidR="00C04406" w:rsidRPr="00341114">
                <w:rPr>
                  <w:rStyle w:val="a4"/>
                  <w:bCs/>
                  <w:lang w:val="en-US"/>
                </w:rPr>
                <w:t>books</w:t>
              </w:r>
              <w:r w:rsidR="00C04406" w:rsidRPr="00DB1A00">
                <w:rPr>
                  <w:rStyle w:val="a4"/>
                  <w:bCs/>
                  <w:lang w:val="en-US"/>
                </w:rPr>
                <w:t>?</w:t>
              </w:r>
              <w:r w:rsidR="00C04406" w:rsidRPr="00341114">
                <w:rPr>
                  <w:rStyle w:val="a4"/>
                  <w:bCs/>
                  <w:lang w:val="en-US"/>
                </w:rPr>
                <w:t>id</w:t>
              </w:r>
              <w:r w:rsidR="00C04406" w:rsidRPr="00DB1A00">
                <w:rPr>
                  <w:rStyle w:val="a4"/>
                  <w:bCs/>
                  <w:lang w:val="en-US"/>
                </w:rPr>
                <w:t>=</w:t>
              </w:r>
              <w:r w:rsidR="00C04406" w:rsidRPr="00341114">
                <w:rPr>
                  <w:rStyle w:val="a4"/>
                  <w:bCs/>
                  <w:lang w:val="en-US"/>
                </w:rPr>
                <w:t>SszaAgAAQBAJ</w:t>
              </w:r>
              <w:r w:rsidR="00C04406" w:rsidRPr="00DB1A00">
                <w:rPr>
                  <w:rStyle w:val="a4"/>
                  <w:bCs/>
                  <w:lang w:val="en-US"/>
                </w:rPr>
                <w:t>&amp;</w:t>
              </w:r>
              <w:r w:rsidR="00C04406" w:rsidRPr="00341114">
                <w:rPr>
                  <w:rStyle w:val="a4"/>
                  <w:bCs/>
                  <w:lang w:val="en-US"/>
                </w:rPr>
                <w:t>printsec</w:t>
              </w:r>
              <w:r w:rsidR="00C04406" w:rsidRPr="00DB1A00">
                <w:rPr>
                  <w:rStyle w:val="a4"/>
                  <w:bCs/>
                  <w:lang w:val="en-US"/>
                </w:rPr>
                <w:t>=</w:t>
              </w:r>
              <w:r w:rsidR="00C04406" w:rsidRPr="00341114">
                <w:rPr>
                  <w:rStyle w:val="a4"/>
                  <w:bCs/>
                  <w:lang w:val="en-US"/>
                </w:rPr>
                <w:t>frontcover</w:t>
              </w:r>
              <w:r w:rsidR="00C04406" w:rsidRPr="00DB1A00">
                <w:rPr>
                  <w:rStyle w:val="a4"/>
                  <w:bCs/>
                  <w:lang w:val="en-US"/>
                </w:rPr>
                <w:t>&amp;</w:t>
              </w:r>
              <w:r w:rsidR="00C04406" w:rsidRPr="00341114">
                <w:rPr>
                  <w:rStyle w:val="a4"/>
                  <w:bCs/>
                  <w:lang w:val="en-US"/>
                </w:rPr>
                <w:t>hl</w:t>
              </w:r>
              <w:r w:rsidR="00C04406" w:rsidRPr="00DB1A00">
                <w:rPr>
                  <w:rStyle w:val="a4"/>
                  <w:bCs/>
                  <w:lang w:val="en-US"/>
                </w:rPr>
                <w:t>=</w:t>
              </w:r>
              <w:r w:rsidR="00C04406" w:rsidRPr="00341114">
                <w:rPr>
                  <w:rStyle w:val="a4"/>
                  <w:bCs/>
                  <w:lang w:val="en-US"/>
                </w:rPr>
                <w:t>ru</w:t>
              </w:r>
              <w:r w:rsidR="00C04406" w:rsidRPr="00DB1A00">
                <w:rPr>
                  <w:rStyle w:val="a4"/>
                  <w:bCs/>
                  <w:lang w:val="en-US"/>
                </w:rPr>
                <w:t>#</w:t>
              </w:r>
              <w:r w:rsidR="00C04406" w:rsidRPr="00341114">
                <w:rPr>
                  <w:rStyle w:val="a4"/>
                  <w:bCs/>
                  <w:lang w:val="en-US"/>
                </w:rPr>
                <w:t>v</w:t>
              </w:r>
              <w:r w:rsidR="00C04406" w:rsidRPr="00DB1A00">
                <w:rPr>
                  <w:rStyle w:val="a4"/>
                  <w:bCs/>
                  <w:lang w:val="en-US"/>
                </w:rPr>
                <w:t>=</w:t>
              </w:r>
              <w:r w:rsidR="00C04406" w:rsidRPr="00341114">
                <w:rPr>
                  <w:rStyle w:val="a4"/>
                  <w:bCs/>
                  <w:lang w:val="en-US"/>
                </w:rPr>
                <w:t>onepage</w:t>
              </w:r>
              <w:r w:rsidR="00C04406" w:rsidRPr="00DB1A00">
                <w:rPr>
                  <w:rStyle w:val="a4"/>
                  <w:bCs/>
                  <w:lang w:val="en-US"/>
                </w:rPr>
                <w:t>&amp;</w:t>
              </w:r>
              <w:r w:rsidR="00C04406" w:rsidRPr="00341114">
                <w:rPr>
                  <w:rStyle w:val="a4"/>
                  <w:bCs/>
                  <w:lang w:val="en-US"/>
                </w:rPr>
                <w:t>q</w:t>
              </w:r>
              <w:r w:rsidR="00C04406" w:rsidRPr="00DB1A00">
                <w:rPr>
                  <w:rStyle w:val="a4"/>
                  <w:bCs/>
                  <w:lang w:val="en-US"/>
                </w:rPr>
                <w:t>&amp;</w:t>
              </w:r>
              <w:r w:rsidR="00C04406" w:rsidRPr="00341114">
                <w:rPr>
                  <w:rStyle w:val="a4"/>
                  <w:bCs/>
                  <w:lang w:val="en-US"/>
                </w:rPr>
                <w:t>f</w:t>
              </w:r>
              <w:r w:rsidR="00C04406" w:rsidRPr="00DB1A00">
                <w:rPr>
                  <w:rStyle w:val="a4"/>
                  <w:bCs/>
                  <w:lang w:val="en-US"/>
                </w:rPr>
                <w:t>=</w:t>
              </w:r>
              <w:r w:rsidR="00C04406" w:rsidRPr="00341114">
                <w:rPr>
                  <w:rStyle w:val="a4"/>
                  <w:bCs/>
                  <w:lang w:val="en-US"/>
                </w:rPr>
                <w:t>false</w:t>
              </w:r>
            </w:hyperlink>
            <w:r w:rsidR="00C04406" w:rsidRPr="00DB1A00">
              <w:rPr>
                <w:bCs/>
                <w:color w:val="333333"/>
                <w:lang w:val="en-US"/>
              </w:rPr>
              <w:t xml:space="preserve"> </w:t>
            </w:r>
          </w:p>
          <w:p w:rsidR="00C04406" w:rsidRPr="00DB1A00" w:rsidRDefault="00C04406" w:rsidP="00C04406">
            <w:pPr>
              <w:spacing w:after="20"/>
              <w:ind w:left="20"/>
              <w:jc w:val="both"/>
              <w:rPr>
                <w:bCs/>
                <w:color w:val="333333"/>
                <w:lang w:val="en-US"/>
              </w:rPr>
            </w:pPr>
          </w:p>
          <w:p w:rsidR="00C04406" w:rsidRDefault="00922C50" w:rsidP="00C04406">
            <w:pPr>
              <w:spacing w:after="20"/>
              <w:ind w:left="20"/>
              <w:jc w:val="both"/>
              <w:rPr>
                <w:bCs/>
                <w:color w:val="333333"/>
                <w:lang w:val="en-US"/>
              </w:rPr>
            </w:pPr>
            <w:hyperlink r:id="rId19" w:history="1">
              <w:r w:rsidR="00C04406" w:rsidRPr="00341114">
                <w:rPr>
                  <w:rStyle w:val="a4"/>
                  <w:bCs/>
                  <w:lang w:val="en-US"/>
                </w:rPr>
                <w:t>https</w:t>
              </w:r>
              <w:r w:rsidR="00C04406" w:rsidRPr="00DB1A00">
                <w:rPr>
                  <w:rStyle w:val="a4"/>
                  <w:bCs/>
                  <w:lang w:val="en-US"/>
                </w:rPr>
                <w:t>://</w:t>
              </w:r>
              <w:r w:rsidR="00C04406" w:rsidRPr="00341114">
                <w:rPr>
                  <w:rStyle w:val="a4"/>
                  <w:bCs/>
                  <w:lang w:val="en-US"/>
                </w:rPr>
                <w:t>books</w:t>
              </w:r>
              <w:r w:rsidR="00C04406" w:rsidRPr="00DB1A00">
                <w:rPr>
                  <w:rStyle w:val="a4"/>
                  <w:bCs/>
                  <w:lang w:val="en-US"/>
                </w:rPr>
                <w:t>.</w:t>
              </w:r>
              <w:r w:rsidR="00C04406" w:rsidRPr="00341114">
                <w:rPr>
                  <w:rStyle w:val="a4"/>
                  <w:bCs/>
                  <w:lang w:val="en-US"/>
                </w:rPr>
                <w:t>google</w:t>
              </w:r>
              <w:r w:rsidR="00C04406" w:rsidRPr="00DB1A00">
                <w:rPr>
                  <w:rStyle w:val="a4"/>
                  <w:bCs/>
                  <w:lang w:val="en-US"/>
                </w:rPr>
                <w:t>.</w:t>
              </w:r>
              <w:r w:rsidR="00C04406" w:rsidRPr="00341114">
                <w:rPr>
                  <w:rStyle w:val="a4"/>
                  <w:bCs/>
                  <w:lang w:val="en-US"/>
                </w:rPr>
                <w:t>kz</w:t>
              </w:r>
              <w:r w:rsidR="00C04406" w:rsidRPr="00DB1A00">
                <w:rPr>
                  <w:rStyle w:val="a4"/>
                  <w:bCs/>
                  <w:lang w:val="en-US"/>
                </w:rPr>
                <w:t>/</w:t>
              </w:r>
              <w:r w:rsidR="00C04406" w:rsidRPr="00341114">
                <w:rPr>
                  <w:rStyle w:val="a4"/>
                  <w:bCs/>
                  <w:lang w:val="en-US"/>
                </w:rPr>
                <w:t>books</w:t>
              </w:r>
              <w:r w:rsidR="00C04406" w:rsidRPr="00DB1A00">
                <w:rPr>
                  <w:rStyle w:val="a4"/>
                  <w:bCs/>
                  <w:lang w:val="en-US"/>
                </w:rPr>
                <w:t>/</w:t>
              </w:r>
              <w:r w:rsidR="00C04406" w:rsidRPr="00341114">
                <w:rPr>
                  <w:rStyle w:val="a4"/>
                  <w:bCs/>
                  <w:lang w:val="en-US"/>
                </w:rPr>
                <w:t>about</w:t>
              </w:r>
              <w:r w:rsidR="00C04406" w:rsidRPr="00DB1A00">
                <w:rPr>
                  <w:rStyle w:val="a4"/>
                  <w:bCs/>
                  <w:lang w:val="en-US"/>
                </w:rPr>
                <w:t>/</w:t>
              </w:r>
              <w:r w:rsidR="00C04406" w:rsidRPr="00341114">
                <w:rPr>
                  <w:rStyle w:val="a4"/>
                  <w:bCs/>
                  <w:lang w:val="en-US"/>
                </w:rPr>
                <w:t>Global</w:t>
              </w:r>
              <w:r w:rsidR="00C04406" w:rsidRPr="00DB1A00">
                <w:rPr>
                  <w:rStyle w:val="a4"/>
                  <w:bCs/>
                  <w:lang w:val="en-US"/>
                </w:rPr>
                <w:t>_</w:t>
              </w:r>
              <w:r w:rsidR="00C04406" w:rsidRPr="00341114">
                <w:rPr>
                  <w:rStyle w:val="a4"/>
                  <w:bCs/>
                  <w:lang w:val="en-US"/>
                </w:rPr>
                <w:t>Mixed</w:t>
              </w:r>
              <w:r w:rsidR="00C04406" w:rsidRPr="00DB1A00">
                <w:rPr>
                  <w:rStyle w:val="a4"/>
                  <w:bCs/>
                  <w:lang w:val="en-US"/>
                </w:rPr>
                <w:t>_</w:t>
              </w:r>
              <w:r w:rsidR="00C04406" w:rsidRPr="00341114">
                <w:rPr>
                  <w:rStyle w:val="a4"/>
                  <w:bCs/>
                  <w:lang w:val="en-US"/>
                </w:rPr>
                <w:t>Race</w:t>
              </w:r>
              <w:r w:rsidR="00C04406" w:rsidRPr="00DB1A00">
                <w:rPr>
                  <w:rStyle w:val="a4"/>
                  <w:bCs/>
                  <w:lang w:val="en-US"/>
                </w:rPr>
                <w:t>.</w:t>
              </w:r>
              <w:r w:rsidR="00C04406" w:rsidRPr="00341114">
                <w:rPr>
                  <w:rStyle w:val="a4"/>
                  <w:bCs/>
                  <w:lang w:val="en-US"/>
                </w:rPr>
                <w:t>html</w:t>
              </w:r>
              <w:r w:rsidR="00C04406" w:rsidRPr="00DB1A00">
                <w:rPr>
                  <w:rStyle w:val="a4"/>
                  <w:bCs/>
                  <w:lang w:val="en-US"/>
                </w:rPr>
                <w:t>?</w:t>
              </w:r>
              <w:r w:rsidR="00C04406" w:rsidRPr="00341114">
                <w:rPr>
                  <w:rStyle w:val="a4"/>
                  <w:bCs/>
                  <w:lang w:val="en-US"/>
                </w:rPr>
                <w:t>id</w:t>
              </w:r>
              <w:r w:rsidR="00C04406" w:rsidRPr="00DB1A00">
                <w:rPr>
                  <w:rStyle w:val="a4"/>
                  <w:bCs/>
                  <w:lang w:val="en-US"/>
                </w:rPr>
                <w:t>=</w:t>
              </w:r>
              <w:r w:rsidR="00C04406" w:rsidRPr="00341114">
                <w:rPr>
                  <w:rStyle w:val="a4"/>
                  <w:bCs/>
                  <w:lang w:val="en-US"/>
                </w:rPr>
                <w:t>SszaAgAAQBAJ</w:t>
              </w:r>
              <w:r w:rsidR="00C04406" w:rsidRPr="00DB1A00">
                <w:rPr>
                  <w:rStyle w:val="a4"/>
                  <w:bCs/>
                  <w:lang w:val="en-US"/>
                </w:rPr>
                <w:t>&amp;</w:t>
              </w:r>
              <w:r w:rsidR="00C04406" w:rsidRPr="00341114">
                <w:rPr>
                  <w:rStyle w:val="a4"/>
                  <w:bCs/>
                  <w:lang w:val="en-US"/>
                </w:rPr>
                <w:t>redir</w:t>
              </w:r>
              <w:r w:rsidR="00C04406" w:rsidRPr="00DB1A00">
                <w:rPr>
                  <w:rStyle w:val="a4"/>
                  <w:bCs/>
                  <w:lang w:val="en-US"/>
                </w:rPr>
                <w:t>_</w:t>
              </w:r>
              <w:r w:rsidR="00C04406" w:rsidRPr="00341114">
                <w:rPr>
                  <w:rStyle w:val="a4"/>
                  <w:bCs/>
                  <w:lang w:val="en-US"/>
                </w:rPr>
                <w:t>esc</w:t>
              </w:r>
              <w:r w:rsidR="00C04406" w:rsidRPr="00DB1A00">
                <w:rPr>
                  <w:rStyle w:val="a4"/>
                  <w:bCs/>
                  <w:lang w:val="en-US"/>
                </w:rPr>
                <w:t>=</w:t>
              </w:r>
              <w:r w:rsidR="00C04406" w:rsidRPr="00341114">
                <w:rPr>
                  <w:rStyle w:val="a4"/>
                  <w:bCs/>
                  <w:lang w:val="en-US"/>
                </w:rPr>
                <w:t>y</w:t>
              </w:r>
            </w:hyperlink>
            <w:r w:rsidR="00C04406" w:rsidRPr="00DB1A00">
              <w:rPr>
                <w:bCs/>
                <w:color w:val="333333"/>
                <w:lang w:val="en-US"/>
              </w:rPr>
              <w:t xml:space="preserve"> </w:t>
            </w:r>
          </w:p>
          <w:p w:rsidR="00C04406" w:rsidRPr="00DB1A00" w:rsidRDefault="00C04406" w:rsidP="00C04406">
            <w:pPr>
              <w:spacing w:after="20"/>
              <w:ind w:left="20"/>
              <w:jc w:val="both"/>
              <w:rPr>
                <w:bCs/>
                <w:color w:val="333333"/>
                <w:lang w:val="en-US"/>
              </w:rPr>
            </w:pPr>
          </w:p>
        </w:tc>
        <w:tc>
          <w:tcPr>
            <w:tcW w:w="1701" w:type="dxa"/>
          </w:tcPr>
          <w:p w:rsidR="00C04406" w:rsidRPr="009D0A18" w:rsidRDefault="00ED0288" w:rsidP="00C04406">
            <w:pPr>
              <w:jc w:val="center"/>
            </w:pPr>
            <w:r>
              <w:t>23</w:t>
            </w:r>
          </w:p>
        </w:tc>
        <w:tc>
          <w:tcPr>
            <w:tcW w:w="2836" w:type="dxa"/>
          </w:tcPr>
          <w:p w:rsidR="00C04406" w:rsidRPr="009D0A18" w:rsidRDefault="00C04406" w:rsidP="00C04406">
            <w:r w:rsidRPr="009D0A18">
              <w:rPr>
                <w:lang w:val="en-US"/>
              </w:rPr>
              <w:t>Adrienne L. Edgar</w:t>
            </w:r>
          </w:p>
          <w:p w:rsidR="00C04406" w:rsidRPr="002E494C" w:rsidRDefault="00C04406" w:rsidP="00C04406"/>
        </w:tc>
      </w:tr>
      <w:tr w:rsidR="00C04406" w:rsidRPr="00267671" w:rsidTr="00904ABD">
        <w:trPr>
          <w:cantSplit/>
          <w:trHeight w:val="365"/>
          <w:tblHeader/>
        </w:trPr>
        <w:tc>
          <w:tcPr>
            <w:tcW w:w="15877" w:type="dxa"/>
            <w:gridSpan w:val="6"/>
          </w:tcPr>
          <w:p w:rsidR="00C04406" w:rsidRDefault="00C04406" w:rsidP="00C04406">
            <w:pPr>
              <w:pStyle w:val="Default"/>
              <w:rPr>
                <w:rFonts w:eastAsia="Calibri"/>
                <w:b/>
                <w:color w:val="auto"/>
              </w:rPr>
            </w:pPr>
          </w:p>
          <w:p w:rsidR="00C04406" w:rsidRPr="00F432F6" w:rsidRDefault="00F432F6" w:rsidP="00C04406">
            <w:pPr>
              <w:pStyle w:val="Default"/>
              <w:jc w:val="center"/>
              <w:rPr>
                <w:rFonts w:eastAsia="Calibri"/>
                <w:b/>
                <w:color w:val="auto"/>
                <w:lang w:val="kk-KZ"/>
              </w:rPr>
            </w:pPr>
            <w:r>
              <w:rPr>
                <w:rFonts w:eastAsia="Calibri"/>
                <w:b/>
                <w:color w:val="auto"/>
              </w:rPr>
              <w:t>Монографи</w:t>
            </w:r>
            <w:r>
              <w:rPr>
                <w:rFonts w:eastAsia="Calibri"/>
                <w:b/>
                <w:color w:val="auto"/>
                <w:lang w:val="kk-KZ"/>
              </w:rPr>
              <w:t>я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Default="00C04406" w:rsidP="00C04406">
            <w:pPr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C04406" w:rsidRPr="000368E7" w:rsidRDefault="00C04406" w:rsidP="00C04406">
            <w:pPr>
              <w:pStyle w:val="a9"/>
              <w:shd w:val="clear" w:color="auto" w:fill="auto"/>
              <w:spacing w:line="262" w:lineRule="auto"/>
              <w:rPr>
                <w:color w:val="000000"/>
                <w:sz w:val="24"/>
                <w:szCs w:val="24"/>
                <w:lang w:bidi="en-US"/>
              </w:rPr>
            </w:pPr>
            <w:r w:rsidRPr="009D0A18">
              <w:rPr>
                <w:sz w:val="24"/>
                <w:szCs w:val="24"/>
              </w:rPr>
              <w:t>Потенциал и проблемы социализации Казахстанской молодежи (опыт анализа социа</w:t>
            </w:r>
            <w:r>
              <w:rPr>
                <w:sz w:val="24"/>
                <w:szCs w:val="24"/>
              </w:rPr>
              <w:t>льно-демографических установок)</w:t>
            </w:r>
          </w:p>
        </w:tc>
        <w:tc>
          <w:tcPr>
            <w:tcW w:w="2126" w:type="dxa"/>
          </w:tcPr>
          <w:p w:rsidR="00C04406" w:rsidRPr="0023759F" w:rsidRDefault="00465039" w:rsidP="00C04406">
            <w:pPr>
              <w:spacing w:after="20"/>
              <w:ind w:left="20"/>
              <w:jc w:val="center"/>
            </w:pPr>
            <w:r w:rsidRPr="00E50F5B">
              <w:rPr>
                <w:bCs/>
                <w:lang w:val="kk-KZ"/>
              </w:rPr>
              <w:t>Баспа</w:t>
            </w:r>
          </w:p>
        </w:tc>
        <w:tc>
          <w:tcPr>
            <w:tcW w:w="4252" w:type="dxa"/>
          </w:tcPr>
          <w:p w:rsidR="00C04406" w:rsidRPr="00A0062A" w:rsidRDefault="00C04406" w:rsidP="00C04406">
            <w:pPr>
              <w:jc w:val="both"/>
            </w:pPr>
            <w:r w:rsidRPr="00A0062A">
              <w:t xml:space="preserve">Усть-Каменогорск, 2023. </w:t>
            </w:r>
            <w:r>
              <w:t>–</w:t>
            </w:r>
            <w:r w:rsidRPr="00A0062A">
              <w:t xml:space="preserve"> </w:t>
            </w:r>
            <w:r>
              <w:t>277 С.</w:t>
            </w:r>
          </w:p>
          <w:p w:rsidR="00C04406" w:rsidRPr="0023759F" w:rsidRDefault="00C04406" w:rsidP="00C04406">
            <w:pPr>
              <w:spacing w:after="20"/>
              <w:ind w:left="20"/>
              <w:jc w:val="both"/>
            </w:pPr>
            <w:r w:rsidRPr="0023759F">
              <w:rPr>
                <w:lang w:val="en-US"/>
              </w:rPr>
              <w:t>ISBN</w:t>
            </w:r>
            <w:r>
              <w:t xml:space="preserve"> 978-601-314-650-8</w:t>
            </w:r>
          </w:p>
        </w:tc>
        <w:tc>
          <w:tcPr>
            <w:tcW w:w="1701" w:type="dxa"/>
          </w:tcPr>
          <w:p w:rsidR="00C04406" w:rsidRPr="00995B0D" w:rsidRDefault="00995B0D" w:rsidP="00C04406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836" w:type="dxa"/>
          </w:tcPr>
          <w:p w:rsidR="00C04406" w:rsidRPr="009D0A18" w:rsidRDefault="00C04406" w:rsidP="00C04406">
            <w:r w:rsidRPr="009D0A18">
              <w:t xml:space="preserve">Столярова Э.О., Аубакирова Ж.С., Алексеенко А.Н., </w:t>
            </w:r>
            <w:r>
              <w:t>Краснобаева Н.Л.</w:t>
            </w:r>
            <w:r w:rsidRPr="009D0A18">
              <w:t xml:space="preserve"> </w:t>
            </w:r>
          </w:p>
          <w:p w:rsidR="00C04406" w:rsidRPr="00F27FF0" w:rsidRDefault="00C04406" w:rsidP="00C04406">
            <w:pPr>
              <w:spacing w:after="20"/>
              <w:ind w:left="20"/>
            </w:pPr>
          </w:p>
        </w:tc>
      </w:tr>
      <w:tr w:rsidR="00C04406" w:rsidRPr="00267671" w:rsidTr="00100DAC">
        <w:trPr>
          <w:cantSplit/>
          <w:trHeight w:val="365"/>
          <w:tblHeader/>
        </w:trPr>
        <w:tc>
          <w:tcPr>
            <w:tcW w:w="15877" w:type="dxa"/>
            <w:gridSpan w:val="6"/>
          </w:tcPr>
          <w:p w:rsidR="00C04406" w:rsidRDefault="00C04406" w:rsidP="00C04406">
            <w:pPr>
              <w:rPr>
                <w:b/>
                <w:bCs/>
              </w:rPr>
            </w:pPr>
          </w:p>
          <w:p w:rsidR="00C04406" w:rsidRDefault="00415116" w:rsidP="00C04406">
            <w:pPr>
              <w:jc w:val="center"/>
              <w:rPr>
                <w:b/>
                <w:bCs/>
              </w:rPr>
            </w:pPr>
            <w:r w:rsidRPr="00415116">
              <w:rPr>
                <w:b/>
                <w:bCs/>
              </w:rPr>
              <w:t>Халықаралық конференция материалдарының жинақтарындағы жарияланымдар</w:t>
            </w:r>
          </w:p>
          <w:p w:rsidR="00415116" w:rsidRPr="003F4B34" w:rsidRDefault="00415116" w:rsidP="00C04406">
            <w:pPr>
              <w:jc w:val="center"/>
              <w:rPr>
                <w:b/>
                <w:bCs/>
              </w:rPr>
            </w:pP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Pr="00052F30" w:rsidRDefault="00C04406" w:rsidP="00C04406">
            <w:pPr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C04406" w:rsidRPr="00052F30" w:rsidRDefault="00C04406" w:rsidP="00C04406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eastAsia="TimesNewRomanPSMT"/>
                <w:color w:val="231F20"/>
              </w:rPr>
            </w:pPr>
            <w:r w:rsidRPr="00052F30">
              <w:rPr>
                <w:bCs/>
                <w:color w:val="231F20"/>
              </w:rPr>
              <w:t>Межэтнические браки в Казахстане и отношение городских казахов к межэтнически</w:t>
            </w:r>
            <w:r>
              <w:rPr>
                <w:bCs/>
                <w:color w:val="231F20"/>
              </w:rPr>
              <w:t>м бракам в Восточном Казахстане</w:t>
            </w:r>
          </w:p>
          <w:p w:rsidR="00C04406" w:rsidRPr="00052F30" w:rsidRDefault="00C04406" w:rsidP="00C0440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C04406" w:rsidRDefault="00465039" w:rsidP="00C04406">
            <w:pPr>
              <w:jc w:val="center"/>
            </w:pPr>
            <w:r w:rsidRPr="00E50F5B">
              <w:rPr>
                <w:bCs/>
                <w:lang w:val="kk-KZ"/>
              </w:rPr>
              <w:t>Баспа</w:t>
            </w:r>
          </w:p>
        </w:tc>
        <w:tc>
          <w:tcPr>
            <w:tcW w:w="4252" w:type="dxa"/>
          </w:tcPr>
          <w:p w:rsidR="00C04406" w:rsidRDefault="00C04406" w:rsidP="00C04406">
            <w:pPr>
              <w:jc w:val="both"/>
              <w:rPr>
                <w:rFonts w:eastAsia="TimesNewRomanPSMT"/>
                <w:color w:val="231F20"/>
              </w:rPr>
            </w:pPr>
            <w:r w:rsidRPr="00052F30">
              <w:rPr>
                <w:bCs/>
                <w:color w:val="231F20"/>
              </w:rPr>
              <w:t>в</w:t>
            </w:r>
            <w:r w:rsidRPr="00052F30">
              <w:rPr>
                <w:rFonts w:eastAsia="TimesNewRomanPSMT"/>
                <w:color w:val="231F20"/>
              </w:rPr>
              <w:t xml:space="preserve"> Сб. науч. трудов XХ Междунар. науч.- практ. конф. «Этнодемографические процессы в Казахста</w:t>
            </w:r>
            <w:r>
              <w:rPr>
                <w:rFonts w:eastAsia="TimesNewRomanPSMT"/>
                <w:color w:val="231F20"/>
              </w:rPr>
              <w:t xml:space="preserve">не и сопредельных территориях». </w:t>
            </w:r>
            <w:r w:rsidRPr="00052F30">
              <w:rPr>
                <w:rFonts w:eastAsia="TimesNewRomanPSMT"/>
                <w:color w:val="231F20"/>
              </w:rPr>
              <w:t xml:space="preserve">Усть-Каменогорск: «Медиа-Альянс», 2021. – 223 с., </w:t>
            </w:r>
            <w:r w:rsidRPr="00656020">
              <w:rPr>
                <w:rFonts w:eastAsia="TimesNewRomanPSMT"/>
                <w:color w:val="231F20"/>
              </w:rPr>
              <w:t>С. 177-188</w:t>
            </w:r>
          </w:p>
          <w:p w:rsidR="00C04406" w:rsidRDefault="00C04406" w:rsidP="00C04406">
            <w:pPr>
              <w:jc w:val="both"/>
              <w:rPr>
                <w:rFonts w:eastAsia="TimesNewRomanPSMT"/>
                <w:color w:val="231F20"/>
              </w:rPr>
            </w:pPr>
          </w:p>
          <w:p w:rsidR="00C04406" w:rsidRPr="00DD5348" w:rsidRDefault="00C04406" w:rsidP="00C04406">
            <w:pPr>
              <w:jc w:val="both"/>
              <w:rPr>
                <w:rFonts w:eastAsia="TimesNewRomanPSMT"/>
                <w:color w:val="231F20"/>
              </w:rPr>
            </w:pPr>
          </w:p>
        </w:tc>
        <w:tc>
          <w:tcPr>
            <w:tcW w:w="1701" w:type="dxa"/>
          </w:tcPr>
          <w:p w:rsidR="00C04406" w:rsidRPr="00052F30" w:rsidRDefault="00953A10" w:rsidP="00C04406">
            <w:pPr>
              <w:jc w:val="center"/>
            </w:pPr>
            <w:r>
              <w:t>12</w:t>
            </w:r>
          </w:p>
          <w:p w:rsidR="00C04406" w:rsidRPr="00052F30" w:rsidRDefault="00C04406" w:rsidP="00C04406">
            <w:pPr>
              <w:jc w:val="center"/>
            </w:pPr>
          </w:p>
        </w:tc>
        <w:tc>
          <w:tcPr>
            <w:tcW w:w="2836" w:type="dxa"/>
          </w:tcPr>
          <w:p w:rsidR="00C04406" w:rsidRPr="00052F30" w:rsidRDefault="00C04406" w:rsidP="00C04406">
            <w:pPr>
              <w:jc w:val="center"/>
            </w:pPr>
            <w:r>
              <w:t>-</w:t>
            </w:r>
          </w:p>
        </w:tc>
      </w:tr>
      <w:tr w:rsidR="00C04406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C04406" w:rsidRPr="00267671" w:rsidRDefault="00C04406" w:rsidP="00C04406">
            <w:pPr>
              <w:jc w:val="center"/>
            </w:pPr>
            <w:r w:rsidRPr="00267671">
              <w:lastRenderedPageBreak/>
              <w:t>1</w:t>
            </w:r>
          </w:p>
        </w:tc>
        <w:tc>
          <w:tcPr>
            <w:tcW w:w="4394" w:type="dxa"/>
          </w:tcPr>
          <w:p w:rsidR="00C04406" w:rsidRPr="00267671" w:rsidRDefault="00C04406" w:rsidP="00C04406">
            <w:pPr>
              <w:jc w:val="center"/>
              <w:rPr>
                <w:spacing w:val="-1"/>
              </w:rPr>
            </w:pPr>
            <w:r w:rsidRPr="00267671">
              <w:rPr>
                <w:spacing w:val="-1"/>
              </w:rPr>
              <w:t>2</w:t>
            </w:r>
          </w:p>
        </w:tc>
        <w:tc>
          <w:tcPr>
            <w:tcW w:w="2126" w:type="dxa"/>
          </w:tcPr>
          <w:p w:rsidR="00C04406" w:rsidRPr="00267671" w:rsidRDefault="00C04406" w:rsidP="00C04406">
            <w:pPr>
              <w:jc w:val="center"/>
            </w:pPr>
            <w:r w:rsidRPr="00267671">
              <w:t>3</w:t>
            </w:r>
          </w:p>
        </w:tc>
        <w:tc>
          <w:tcPr>
            <w:tcW w:w="4252" w:type="dxa"/>
          </w:tcPr>
          <w:p w:rsidR="00C04406" w:rsidRPr="00267671" w:rsidRDefault="00C04406" w:rsidP="00C04406">
            <w:pPr>
              <w:jc w:val="center"/>
            </w:pPr>
            <w:r w:rsidRPr="00267671">
              <w:t>4</w:t>
            </w:r>
          </w:p>
        </w:tc>
        <w:tc>
          <w:tcPr>
            <w:tcW w:w="1701" w:type="dxa"/>
          </w:tcPr>
          <w:p w:rsidR="00C04406" w:rsidRPr="00267671" w:rsidRDefault="00C04406" w:rsidP="00C04406">
            <w:pPr>
              <w:jc w:val="center"/>
              <w:rPr>
                <w:spacing w:val="-3"/>
              </w:rPr>
            </w:pPr>
            <w:r w:rsidRPr="00267671">
              <w:rPr>
                <w:spacing w:val="-3"/>
              </w:rPr>
              <w:t>5</w:t>
            </w:r>
          </w:p>
        </w:tc>
        <w:tc>
          <w:tcPr>
            <w:tcW w:w="2836" w:type="dxa"/>
          </w:tcPr>
          <w:p w:rsidR="00C04406" w:rsidRPr="00267671" w:rsidRDefault="00C04406" w:rsidP="00C04406">
            <w:pPr>
              <w:jc w:val="center"/>
            </w:pPr>
            <w:r w:rsidRPr="00267671">
              <w:t>6</w:t>
            </w:r>
          </w:p>
        </w:tc>
      </w:tr>
      <w:tr w:rsidR="00465039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465039" w:rsidRPr="00052F30" w:rsidRDefault="00465039" w:rsidP="00465039">
            <w:pPr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465039" w:rsidRPr="00052F30" w:rsidRDefault="00465039" w:rsidP="00465039">
            <w:r w:rsidRPr="00052F30">
              <w:rPr>
                <w:color w:val="231F20"/>
              </w:rPr>
              <w:t>Межэтнические браки в Казахстане: обзор интерне</w:t>
            </w:r>
            <w:r>
              <w:rPr>
                <w:color w:val="231F20"/>
              </w:rPr>
              <w:t>т публикаций на казахском языке</w:t>
            </w:r>
          </w:p>
        </w:tc>
        <w:tc>
          <w:tcPr>
            <w:tcW w:w="2126" w:type="dxa"/>
          </w:tcPr>
          <w:p w:rsidR="00465039" w:rsidRDefault="00465039" w:rsidP="00465039">
            <w:pPr>
              <w:jc w:val="center"/>
            </w:pPr>
            <w:r w:rsidRPr="00F45B87">
              <w:rPr>
                <w:bCs/>
                <w:lang w:val="kk-KZ"/>
              </w:rPr>
              <w:t>Баспа</w:t>
            </w:r>
          </w:p>
        </w:tc>
        <w:tc>
          <w:tcPr>
            <w:tcW w:w="4252" w:type="dxa"/>
          </w:tcPr>
          <w:p w:rsidR="00465039" w:rsidRPr="00052F30" w:rsidRDefault="00465039" w:rsidP="00465039">
            <w:pPr>
              <w:pStyle w:val="a6"/>
              <w:widowControl w:val="0"/>
              <w:tabs>
                <w:tab w:val="left" w:pos="426"/>
                <w:tab w:val="left" w:pos="2550"/>
              </w:tabs>
              <w:autoSpaceDE w:val="0"/>
              <w:ind w:left="0"/>
              <w:jc w:val="both"/>
              <w:rPr>
                <w:color w:val="231F20"/>
              </w:rPr>
            </w:pPr>
            <w:r w:rsidRPr="00052F30">
              <w:rPr>
                <w:color w:val="231F20"/>
              </w:rPr>
              <w:t>В сборнике «Этнодемографические процессы в Казахстане и сопредельных территориях: Сб. науч. трудов XХI</w:t>
            </w:r>
            <w:r>
              <w:rPr>
                <w:color w:val="231F20"/>
              </w:rPr>
              <w:t xml:space="preserve"> Междунар. науч.- практ. конф., </w:t>
            </w:r>
            <w:r w:rsidRPr="00052F30">
              <w:rPr>
                <w:color w:val="231F20"/>
              </w:rPr>
              <w:t>Усть-Каменогорск: «М</w:t>
            </w:r>
            <w:r>
              <w:rPr>
                <w:color w:val="231F20"/>
              </w:rPr>
              <w:t>едиа-Альянс», 2022. – С. 3-10</w:t>
            </w:r>
          </w:p>
        </w:tc>
        <w:tc>
          <w:tcPr>
            <w:tcW w:w="1701" w:type="dxa"/>
          </w:tcPr>
          <w:p w:rsidR="00465039" w:rsidRPr="00052F30" w:rsidRDefault="00953A10" w:rsidP="00465039">
            <w:pPr>
              <w:jc w:val="center"/>
            </w:pPr>
            <w:r>
              <w:t>8</w:t>
            </w:r>
          </w:p>
        </w:tc>
        <w:tc>
          <w:tcPr>
            <w:tcW w:w="2836" w:type="dxa"/>
          </w:tcPr>
          <w:p w:rsidR="00465039" w:rsidRPr="00052F30" w:rsidRDefault="00465039" w:rsidP="00465039">
            <w:pPr>
              <w:jc w:val="center"/>
            </w:pPr>
            <w:r w:rsidRPr="00052F30">
              <w:rPr>
                <w:color w:val="231F20"/>
              </w:rPr>
              <w:t>Айдарбаева Р.К.</w:t>
            </w:r>
          </w:p>
        </w:tc>
      </w:tr>
      <w:tr w:rsidR="00465039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465039" w:rsidRPr="00052F30" w:rsidRDefault="00465039" w:rsidP="00465039">
            <w:pPr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465039" w:rsidRPr="00052F30" w:rsidRDefault="00465039" w:rsidP="00465039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052F30">
              <w:rPr>
                <w:rFonts w:eastAsia="Calibri"/>
                <w:iCs/>
                <w:lang w:eastAsia="en-US"/>
              </w:rPr>
              <w:t>Отражение в публикациях СМИ Восточно-Казахстанской области темы «Многодетные семьи» (50-80-е годы ХХ века)</w:t>
            </w:r>
          </w:p>
        </w:tc>
        <w:tc>
          <w:tcPr>
            <w:tcW w:w="2126" w:type="dxa"/>
          </w:tcPr>
          <w:p w:rsidR="00465039" w:rsidRDefault="00465039" w:rsidP="00465039">
            <w:pPr>
              <w:jc w:val="center"/>
            </w:pPr>
            <w:r w:rsidRPr="00F45B87">
              <w:rPr>
                <w:bCs/>
                <w:lang w:val="kk-KZ"/>
              </w:rPr>
              <w:t>Баспа</w:t>
            </w:r>
          </w:p>
        </w:tc>
        <w:tc>
          <w:tcPr>
            <w:tcW w:w="4252" w:type="dxa"/>
          </w:tcPr>
          <w:p w:rsidR="00465039" w:rsidRPr="00052F30" w:rsidRDefault="00465039" w:rsidP="00465039">
            <w:r w:rsidRPr="00052F30">
              <w:rPr>
                <w:rFonts w:eastAsia="TimesNewRomanPSMT"/>
                <w:lang w:eastAsia="en-US"/>
              </w:rPr>
              <w:t>Этнодемографические процессы в Казахстане и сопредельных территориях: Сб. науч. трудов XХI</w:t>
            </w:r>
            <w:r>
              <w:rPr>
                <w:rFonts w:eastAsia="TimesNewRomanPSMT"/>
                <w:lang w:eastAsia="en-US"/>
              </w:rPr>
              <w:t xml:space="preserve">I Междунар. науч.-практ. конф., </w:t>
            </w:r>
            <w:r w:rsidRPr="00052F30">
              <w:rPr>
                <w:rFonts w:eastAsia="TimesNewRomanPSMT"/>
                <w:lang w:eastAsia="en-US"/>
              </w:rPr>
              <w:t>Усть-Каменогорск: «Ме</w:t>
            </w:r>
            <w:r>
              <w:rPr>
                <w:rFonts w:eastAsia="TimesNewRomanPSMT"/>
                <w:lang w:eastAsia="en-US"/>
              </w:rPr>
              <w:t>диа-Альянс», 2023. – 498 с., С. 253-263</w:t>
            </w:r>
          </w:p>
        </w:tc>
        <w:tc>
          <w:tcPr>
            <w:tcW w:w="1701" w:type="dxa"/>
          </w:tcPr>
          <w:p w:rsidR="00465039" w:rsidRPr="00052F30" w:rsidRDefault="00953A10" w:rsidP="00465039">
            <w:pPr>
              <w:jc w:val="center"/>
            </w:pPr>
            <w:r>
              <w:t>11</w:t>
            </w:r>
          </w:p>
          <w:p w:rsidR="00465039" w:rsidRPr="00052F30" w:rsidRDefault="00465039" w:rsidP="00465039"/>
        </w:tc>
        <w:tc>
          <w:tcPr>
            <w:tcW w:w="2836" w:type="dxa"/>
          </w:tcPr>
          <w:p w:rsidR="00465039" w:rsidRPr="00052F30" w:rsidRDefault="00465039" w:rsidP="00465039">
            <w:pPr>
              <w:jc w:val="center"/>
            </w:pPr>
            <w:r w:rsidRPr="00052F30">
              <w:t>Краснобаева Н.Л.</w:t>
            </w:r>
          </w:p>
        </w:tc>
      </w:tr>
      <w:tr w:rsidR="00465039" w:rsidRPr="00267671" w:rsidTr="00D546F8">
        <w:trPr>
          <w:cantSplit/>
          <w:trHeight w:val="365"/>
          <w:tblHeader/>
        </w:trPr>
        <w:tc>
          <w:tcPr>
            <w:tcW w:w="568" w:type="dxa"/>
          </w:tcPr>
          <w:p w:rsidR="00465039" w:rsidRDefault="00465039" w:rsidP="00465039">
            <w:pPr>
              <w:jc w:val="center"/>
            </w:pPr>
            <w:r>
              <w:t xml:space="preserve">4 </w:t>
            </w:r>
          </w:p>
        </w:tc>
        <w:tc>
          <w:tcPr>
            <w:tcW w:w="4394" w:type="dxa"/>
          </w:tcPr>
          <w:p w:rsidR="00465039" w:rsidRPr="00292E5F" w:rsidRDefault="00465039" w:rsidP="00465039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292E5F">
              <w:t>Отношение «русскоговорящих» казахов к изучению казахского языка (по материалам глубинных интервью у лиц казахской национальности)</w:t>
            </w:r>
          </w:p>
        </w:tc>
        <w:tc>
          <w:tcPr>
            <w:tcW w:w="2126" w:type="dxa"/>
          </w:tcPr>
          <w:p w:rsidR="00465039" w:rsidRDefault="00465039" w:rsidP="00465039">
            <w:pPr>
              <w:jc w:val="center"/>
            </w:pPr>
            <w:r w:rsidRPr="00F45B87">
              <w:rPr>
                <w:bCs/>
                <w:lang w:val="kk-KZ"/>
              </w:rPr>
              <w:t>Баспа</w:t>
            </w:r>
          </w:p>
        </w:tc>
        <w:tc>
          <w:tcPr>
            <w:tcW w:w="4252" w:type="dxa"/>
          </w:tcPr>
          <w:p w:rsidR="00465039" w:rsidRPr="00C7180E" w:rsidRDefault="00465039" w:rsidP="00465039">
            <w:pPr>
              <w:jc w:val="both"/>
              <w:rPr>
                <w:lang w:val="kk-KZ"/>
              </w:rPr>
            </w:pPr>
            <w:r w:rsidRPr="00292E5F">
              <w:rPr>
                <w:rFonts w:eastAsia="Calibri"/>
                <w:lang w:eastAsia="en-US"/>
              </w:rPr>
              <w:t xml:space="preserve"> «Этнодемографичекие процессы в Казахстане и сопредельных территориях». </w:t>
            </w:r>
            <w:r w:rsidRPr="00292E5F">
              <w:rPr>
                <w:rFonts w:eastAsia="TimesNewRomanPSMT"/>
                <w:lang w:eastAsia="en-US"/>
              </w:rPr>
              <w:t>Сб. науч. трудов XХII</w:t>
            </w:r>
            <w:r>
              <w:rPr>
                <w:rFonts w:eastAsia="TimesNewRomanPSMT"/>
                <w:lang w:val="en-US" w:eastAsia="en-US"/>
              </w:rPr>
              <w:t>I</w:t>
            </w:r>
            <w:r w:rsidRPr="00292E5F">
              <w:rPr>
                <w:rFonts w:eastAsia="TimesNewRomanPSMT"/>
                <w:lang w:eastAsia="en-US"/>
              </w:rPr>
              <w:t xml:space="preserve"> Междунар. науч.-практ. конф., </w:t>
            </w:r>
            <w:r w:rsidRPr="00292E5F">
              <w:rPr>
                <w:rFonts w:eastAsia="Calibri"/>
                <w:lang w:eastAsia="en-US"/>
              </w:rPr>
              <w:t xml:space="preserve">РК, </w:t>
            </w:r>
            <w:r>
              <w:rPr>
                <w:rFonts w:eastAsia="Calibri"/>
                <w:lang w:val="kk-KZ" w:eastAsia="en-US"/>
              </w:rPr>
              <w:t>Усть-Каменогорск</w:t>
            </w:r>
            <w:r w:rsidRPr="00292E5F">
              <w:rPr>
                <w:rFonts w:eastAsia="Calibri"/>
                <w:lang w:eastAsia="en-US"/>
              </w:rPr>
              <w:t>, 2024.</w:t>
            </w:r>
            <w:r>
              <w:rPr>
                <w:rFonts w:eastAsia="Calibri"/>
                <w:lang w:eastAsia="en-US"/>
              </w:rPr>
              <w:t xml:space="preserve"> – 511 с., С. 471-484 </w:t>
            </w:r>
          </w:p>
        </w:tc>
        <w:tc>
          <w:tcPr>
            <w:tcW w:w="1701" w:type="dxa"/>
          </w:tcPr>
          <w:p w:rsidR="00465039" w:rsidRPr="00292E5F" w:rsidRDefault="00953A10" w:rsidP="00465039">
            <w:pPr>
              <w:jc w:val="center"/>
            </w:pPr>
            <w:r>
              <w:t>14</w:t>
            </w:r>
          </w:p>
        </w:tc>
        <w:tc>
          <w:tcPr>
            <w:tcW w:w="2836" w:type="dxa"/>
          </w:tcPr>
          <w:p w:rsidR="00465039" w:rsidRPr="00292E5F" w:rsidRDefault="00465039" w:rsidP="00465039">
            <w:pPr>
              <w:jc w:val="center"/>
            </w:pPr>
            <w:r w:rsidRPr="00292E5F">
              <w:rPr>
                <w:rFonts w:eastAsia="Calibri"/>
                <w:lang w:eastAsia="en-US"/>
              </w:rPr>
              <w:t>Шеденова Н.У.</w:t>
            </w:r>
          </w:p>
        </w:tc>
      </w:tr>
    </w:tbl>
    <w:p w:rsidR="00D546F8" w:rsidRPr="00267671" w:rsidRDefault="00D546F8" w:rsidP="001721B5">
      <w:pPr>
        <w:ind w:left="113" w:firstLine="113"/>
        <w:rPr>
          <w:b/>
          <w:bCs/>
        </w:rPr>
      </w:pPr>
    </w:p>
    <w:p w:rsidR="00ED5FC2" w:rsidRDefault="00ED5FC2" w:rsidP="00ED5FC2">
      <w:pPr>
        <w:ind w:left="565" w:firstLine="113"/>
        <w:rPr>
          <w:b/>
          <w:bCs/>
          <w:lang w:val="kk-KZ"/>
        </w:rPr>
      </w:pPr>
    </w:p>
    <w:p w:rsidR="00FF0CCA" w:rsidRPr="00ED5FC2" w:rsidRDefault="00ED5FC2" w:rsidP="00ED5FC2">
      <w:pPr>
        <w:ind w:left="565" w:firstLine="113"/>
        <w:rPr>
          <w:lang w:val="kk-KZ"/>
        </w:rPr>
      </w:pPr>
      <w:r w:rsidRPr="00A517B0">
        <w:rPr>
          <w:b/>
          <w:bCs/>
          <w:lang w:val="kk-KZ"/>
        </w:rPr>
        <w:t>Ізденуші</w:t>
      </w:r>
      <w:r w:rsidR="00F22836" w:rsidRPr="00ED5FC2">
        <w:rPr>
          <w:b/>
          <w:bCs/>
          <w:lang w:val="kk-KZ"/>
        </w:rPr>
        <w:tab/>
      </w:r>
      <w:r w:rsidR="00F22836" w:rsidRPr="00ED5FC2">
        <w:rPr>
          <w:b/>
          <w:bCs/>
          <w:lang w:val="kk-KZ"/>
        </w:rPr>
        <w:tab/>
      </w:r>
      <w:r w:rsidR="00F22836" w:rsidRPr="00ED5FC2">
        <w:rPr>
          <w:b/>
          <w:bCs/>
          <w:lang w:val="kk-KZ"/>
        </w:rPr>
        <w:tab/>
      </w:r>
      <w:r w:rsidR="00F22836" w:rsidRPr="00ED5FC2">
        <w:rPr>
          <w:lang w:val="kk-KZ"/>
        </w:rPr>
        <w:tab/>
      </w:r>
      <w:r w:rsidR="00F22836" w:rsidRPr="00ED5FC2">
        <w:rPr>
          <w:lang w:val="kk-KZ"/>
        </w:rPr>
        <w:tab/>
      </w:r>
      <w:r w:rsidR="00F22836" w:rsidRPr="00ED5FC2">
        <w:rPr>
          <w:lang w:val="kk-KZ"/>
        </w:rPr>
        <w:tab/>
      </w:r>
      <w:r w:rsidR="00F22836" w:rsidRPr="00ED5FC2">
        <w:rPr>
          <w:lang w:val="kk-KZ"/>
        </w:rPr>
        <w:tab/>
      </w:r>
      <w:r w:rsidR="00F22836" w:rsidRPr="00ED5FC2">
        <w:rPr>
          <w:lang w:val="kk-KZ"/>
        </w:rPr>
        <w:tab/>
      </w:r>
      <w:r w:rsidR="00F22836" w:rsidRPr="00ED5FC2">
        <w:rPr>
          <w:lang w:val="kk-KZ"/>
        </w:rPr>
        <w:tab/>
        <w:t xml:space="preserve">                                                              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F22836" w:rsidRPr="00ED5FC2">
        <w:rPr>
          <w:lang w:val="kk-KZ"/>
        </w:rPr>
        <w:t xml:space="preserve">             </w:t>
      </w:r>
      <w:r w:rsidR="000F0AF9" w:rsidRPr="00ED5FC2">
        <w:rPr>
          <w:lang w:val="kk-KZ"/>
        </w:rPr>
        <w:t>С.К.Уалиева</w:t>
      </w:r>
      <w:r w:rsidR="00F22836" w:rsidRPr="00ED5FC2">
        <w:rPr>
          <w:lang w:val="kk-KZ"/>
        </w:rPr>
        <w:t xml:space="preserve"> </w:t>
      </w:r>
    </w:p>
    <w:p w:rsidR="00FF0CCA" w:rsidRPr="00ED5FC2" w:rsidRDefault="00FF0CCA" w:rsidP="001721B5">
      <w:pPr>
        <w:rPr>
          <w:lang w:val="kk-KZ"/>
        </w:rPr>
      </w:pPr>
    </w:p>
    <w:p w:rsidR="00ED5FC2" w:rsidRDefault="00ED5FC2" w:rsidP="00ED5FC2">
      <w:pPr>
        <w:ind w:left="565" w:firstLine="113"/>
        <w:rPr>
          <w:b/>
          <w:bCs/>
          <w:lang w:val="kk-KZ"/>
        </w:rPr>
      </w:pPr>
    </w:p>
    <w:p w:rsidR="00FF0CCA" w:rsidRPr="00ED5FC2" w:rsidRDefault="00ED5FC2" w:rsidP="00ED5FC2">
      <w:pPr>
        <w:ind w:left="565" w:firstLine="113"/>
        <w:rPr>
          <w:lang w:val="kk-KZ"/>
        </w:rPr>
      </w:pPr>
      <w:r w:rsidRPr="00A517B0">
        <w:rPr>
          <w:b/>
          <w:bCs/>
          <w:lang w:val="kk-KZ"/>
        </w:rPr>
        <w:t>Ғылыми хатшы, м.ғ.д., ассоц. профессор</w:t>
      </w:r>
      <w:r w:rsidR="00F22836" w:rsidRPr="00ED5FC2">
        <w:rPr>
          <w:lang w:val="kk-KZ"/>
        </w:rPr>
        <w:tab/>
      </w:r>
      <w:r w:rsidR="00F22836" w:rsidRPr="00ED5FC2">
        <w:rPr>
          <w:lang w:val="kk-KZ"/>
        </w:rPr>
        <w:tab/>
      </w:r>
      <w:r w:rsidR="00F22836" w:rsidRPr="00ED5FC2">
        <w:rPr>
          <w:lang w:val="kk-KZ"/>
        </w:rPr>
        <w:tab/>
      </w:r>
      <w:r w:rsidR="00F22836" w:rsidRPr="00ED5FC2">
        <w:rPr>
          <w:lang w:val="kk-KZ"/>
        </w:rPr>
        <w:tab/>
      </w:r>
      <w:r w:rsidR="00F22836" w:rsidRPr="00ED5FC2">
        <w:rPr>
          <w:lang w:val="kk-KZ"/>
        </w:rPr>
        <w:tab/>
      </w:r>
      <w:r w:rsidR="00F22836" w:rsidRPr="00ED5FC2">
        <w:rPr>
          <w:lang w:val="kk-KZ"/>
        </w:rPr>
        <w:tab/>
        <w:t xml:space="preserve">              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F22836" w:rsidRPr="00ED5FC2">
        <w:rPr>
          <w:lang w:val="kk-KZ"/>
        </w:rPr>
        <w:t xml:space="preserve">           А.Ш.Ибраева</w:t>
      </w:r>
    </w:p>
    <w:p w:rsidR="00FF0CCA" w:rsidRPr="00ED5FC2" w:rsidRDefault="00FF0CCA">
      <w:pPr>
        <w:jc w:val="right"/>
        <w:rPr>
          <w:lang w:val="kk-KZ" w:eastAsia="ru-RU"/>
        </w:rPr>
      </w:pPr>
    </w:p>
    <w:sectPr w:rsidR="00FF0CCA" w:rsidRPr="00ED5FC2" w:rsidSect="00B46CBC">
      <w:pgSz w:w="16838" w:h="11906" w:orient="landscape"/>
      <w:pgMar w:top="709" w:right="53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C50" w:rsidRDefault="00922C50">
      <w:r>
        <w:separator/>
      </w:r>
    </w:p>
  </w:endnote>
  <w:endnote w:type="continuationSeparator" w:id="0">
    <w:p w:rsidR="00922C50" w:rsidRDefault="0092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C50" w:rsidRDefault="00922C50">
      <w:r>
        <w:separator/>
      </w:r>
    </w:p>
  </w:footnote>
  <w:footnote w:type="continuationSeparator" w:id="0">
    <w:p w:rsidR="00922C50" w:rsidRDefault="00922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D0C"/>
    <w:rsid w:val="0000025A"/>
    <w:rsid w:val="00005A53"/>
    <w:rsid w:val="000061BF"/>
    <w:rsid w:val="00010DD5"/>
    <w:rsid w:val="000205E6"/>
    <w:rsid w:val="00027C1E"/>
    <w:rsid w:val="00030320"/>
    <w:rsid w:val="00032CF8"/>
    <w:rsid w:val="000444EA"/>
    <w:rsid w:val="00050749"/>
    <w:rsid w:val="00052BDC"/>
    <w:rsid w:val="000602D9"/>
    <w:rsid w:val="00083F09"/>
    <w:rsid w:val="0009183D"/>
    <w:rsid w:val="00091C07"/>
    <w:rsid w:val="0009764F"/>
    <w:rsid w:val="000A0396"/>
    <w:rsid w:val="000A3008"/>
    <w:rsid w:val="000B00DC"/>
    <w:rsid w:val="000C0016"/>
    <w:rsid w:val="000C24F7"/>
    <w:rsid w:val="000C4350"/>
    <w:rsid w:val="000D0302"/>
    <w:rsid w:val="000D0A7A"/>
    <w:rsid w:val="000E0709"/>
    <w:rsid w:val="000E624A"/>
    <w:rsid w:val="000F0AF9"/>
    <w:rsid w:val="001019C9"/>
    <w:rsid w:val="00103FA3"/>
    <w:rsid w:val="00117F96"/>
    <w:rsid w:val="00125D59"/>
    <w:rsid w:val="00126923"/>
    <w:rsid w:val="001326F1"/>
    <w:rsid w:val="0013710E"/>
    <w:rsid w:val="001410B6"/>
    <w:rsid w:val="0015309D"/>
    <w:rsid w:val="00154E95"/>
    <w:rsid w:val="001721B5"/>
    <w:rsid w:val="001826F3"/>
    <w:rsid w:val="001962E5"/>
    <w:rsid w:val="001A7FDD"/>
    <w:rsid w:val="001B2D6A"/>
    <w:rsid w:val="001C3D40"/>
    <w:rsid w:val="001D451C"/>
    <w:rsid w:val="001D60F7"/>
    <w:rsid w:val="001E3366"/>
    <w:rsid w:val="001F05E9"/>
    <w:rsid w:val="00200E53"/>
    <w:rsid w:val="00216A25"/>
    <w:rsid w:val="00221D1C"/>
    <w:rsid w:val="002262EE"/>
    <w:rsid w:val="00243570"/>
    <w:rsid w:val="002601BB"/>
    <w:rsid w:val="00262441"/>
    <w:rsid w:val="00267671"/>
    <w:rsid w:val="00270596"/>
    <w:rsid w:val="00270BE5"/>
    <w:rsid w:val="00272D6E"/>
    <w:rsid w:val="002809E6"/>
    <w:rsid w:val="0028295B"/>
    <w:rsid w:val="00285291"/>
    <w:rsid w:val="00285BA1"/>
    <w:rsid w:val="00290AAD"/>
    <w:rsid w:val="00290DF2"/>
    <w:rsid w:val="002922F8"/>
    <w:rsid w:val="002A4A6F"/>
    <w:rsid w:val="002A5258"/>
    <w:rsid w:val="002B409C"/>
    <w:rsid w:val="002B6B2F"/>
    <w:rsid w:val="002C49BF"/>
    <w:rsid w:val="002D318F"/>
    <w:rsid w:val="002D6D90"/>
    <w:rsid w:val="002E3D07"/>
    <w:rsid w:val="003058AE"/>
    <w:rsid w:val="003111D4"/>
    <w:rsid w:val="00317C52"/>
    <w:rsid w:val="00322D3C"/>
    <w:rsid w:val="00340E50"/>
    <w:rsid w:val="00346903"/>
    <w:rsid w:val="003679BE"/>
    <w:rsid w:val="00367CBB"/>
    <w:rsid w:val="003707A4"/>
    <w:rsid w:val="0037378C"/>
    <w:rsid w:val="003A62D1"/>
    <w:rsid w:val="003B6400"/>
    <w:rsid w:val="003C0D90"/>
    <w:rsid w:val="003C17CB"/>
    <w:rsid w:val="003C6CCB"/>
    <w:rsid w:val="003D1BB0"/>
    <w:rsid w:val="003D3212"/>
    <w:rsid w:val="003D77F7"/>
    <w:rsid w:val="003E0D1D"/>
    <w:rsid w:val="003E3FB6"/>
    <w:rsid w:val="003F3DB6"/>
    <w:rsid w:val="003F4B34"/>
    <w:rsid w:val="00401E54"/>
    <w:rsid w:val="00414A35"/>
    <w:rsid w:val="00415116"/>
    <w:rsid w:val="00450178"/>
    <w:rsid w:val="00464835"/>
    <w:rsid w:val="00465039"/>
    <w:rsid w:val="004749DA"/>
    <w:rsid w:val="004A7AC4"/>
    <w:rsid w:val="004B1AA2"/>
    <w:rsid w:val="004D369B"/>
    <w:rsid w:val="004D68E9"/>
    <w:rsid w:val="004E5EAF"/>
    <w:rsid w:val="004F3593"/>
    <w:rsid w:val="004F7BAA"/>
    <w:rsid w:val="00505573"/>
    <w:rsid w:val="0050565E"/>
    <w:rsid w:val="00514AC1"/>
    <w:rsid w:val="0054180D"/>
    <w:rsid w:val="00543DCE"/>
    <w:rsid w:val="005469DE"/>
    <w:rsid w:val="00550800"/>
    <w:rsid w:val="00564240"/>
    <w:rsid w:val="00572FDC"/>
    <w:rsid w:val="0058004C"/>
    <w:rsid w:val="005A7F5C"/>
    <w:rsid w:val="005B2AF7"/>
    <w:rsid w:val="005C5227"/>
    <w:rsid w:val="005C7D8A"/>
    <w:rsid w:val="005E2916"/>
    <w:rsid w:val="005E4871"/>
    <w:rsid w:val="005E5EE4"/>
    <w:rsid w:val="005F01BA"/>
    <w:rsid w:val="005F42EA"/>
    <w:rsid w:val="00604ACF"/>
    <w:rsid w:val="00623D40"/>
    <w:rsid w:val="006276A6"/>
    <w:rsid w:val="00637DA6"/>
    <w:rsid w:val="00640C3E"/>
    <w:rsid w:val="006457AD"/>
    <w:rsid w:val="0065311B"/>
    <w:rsid w:val="00656020"/>
    <w:rsid w:val="006714A2"/>
    <w:rsid w:val="0068055B"/>
    <w:rsid w:val="0069079B"/>
    <w:rsid w:val="006A000A"/>
    <w:rsid w:val="006A790C"/>
    <w:rsid w:val="006B54F4"/>
    <w:rsid w:val="006B65C5"/>
    <w:rsid w:val="006C65B5"/>
    <w:rsid w:val="006D3911"/>
    <w:rsid w:val="006F4767"/>
    <w:rsid w:val="006F4C72"/>
    <w:rsid w:val="00701DE4"/>
    <w:rsid w:val="00710154"/>
    <w:rsid w:val="0071404C"/>
    <w:rsid w:val="007263FB"/>
    <w:rsid w:val="007323F5"/>
    <w:rsid w:val="0074782F"/>
    <w:rsid w:val="0075461C"/>
    <w:rsid w:val="00764D78"/>
    <w:rsid w:val="0077155E"/>
    <w:rsid w:val="00775D41"/>
    <w:rsid w:val="00786AB6"/>
    <w:rsid w:val="007A1555"/>
    <w:rsid w:val="007D0764"/>
    <w:rsid w:val="007F1AA4"/>
    <w:rsid w:val="007F381B"/>
    <w:rsid w:val="007F664C"/>
    <w:rsid w:val="008109E5"/>
    <w:rsid w:val="00816ADC"/>
    <w:rsid w:val="0083229A"/>
    <w:rsid w:val="00834ADB"/>
    <w:rsid w:val="00836EAE"/>
    <w:rsid w:val="00850172"/>
    <w:rsid w:val="00860A24"/>
    <w:rsid w:val="008A0D30"/>
    <w:rsid w:val="008A2195"/>
    <w:rsid w:val="008A2AAA"/>
    <w:rsid w:val="008A631C"/>
    <w:rsid w:val="008C35B0"/>
    <w:rsid w:val="008D3614"/>
    <w:rsid w:val="008E43E1"/>
    <w:rsid w:val="008F780F"/>
    <w:rsid w:val="009005D8"/>
    <w:rsid w:val="0090476E"/>
    <w:rsid w:val="009068F6"/>
    <w:rsid w:val="00920A2A"/>
    <w:rsid w:val="00922C50"/>
    <w:rsid w:val="00926410"/>
    <w:rsid w:val="009326B4"/>
    <w:rsid w:val="00953A10"/>
    <w:rsid w:val="0096594B"/>
    <w:rsid w:val="00976757"/>
    <w:rsid w:val="00992F79"/>
    <w:rsid w:val="00995B0D"/>
    <w:rsid w:val="00996AD5"/>
    <w:rsid w:val="00996D0C"/>
    <w:rsid w:val="00997041"/>
    <w:rsid w:val="009A7B0F"/>
    <w:rsid w:val="009B1C8F"/>
    <w:rsid w:val="009C2477"/>
    <w:rsid w:val="009C3A01"/>
    <w:rsid w:val="009D7218"/>
    <w:rsid w:val="009E0972"/>
    <w:rsid w:val="009F3392"/>
    <w:rsid w:val="00A05003"/>
    <w:rsid w:val="00A111D9"/>
    <w:rsid w:val="00A11B93"/>
    <w:rsid w:val="00A12689"/>
    <w:rsid w:val="00A1292B"/>
    <w:rsid w:val="00A17362"/>
    <w:rsid w:val="00A360D5"/>
    <w:rsid w:val="00A45256"/>
    <w:rsid w:val="00A474FD"/>
    <w:rsid w:val="00A47534"/>
    <w:rsid w:val="00A514A8"/>
    <w:rsid w:val="00A61E03"/>
    <w:rsid w:val="00A730F4"/>
    <w:rsid w:val="00A860F7"/>
    <w:rsid w:val="00A934FA"/>
    <w:rsid w:val="00A97488"/>
    <w:rsid w:val="00AD09C0"/>
    <w:rsid w:val="00AD5549"/>
    <w:rsid w:val="00AD6CAA"/>
    <w:rsid w:val="00AF2A9A"/>
    <w:rsid w:val="00B04CCA"/>
    <w:rsid w:val="00B11157"/>
    <w:rsid w:val="00B15606"/>
    <w:rsid w:val="00B22965"/>
    <w:rsid w:val="00B2365F"/>
    <w:rsid w:val="00B26322"/>
    <w:rsid w:val="00B36278"/>
    <w:rsid w:val="00B46C9C"/>
    <w:rsid w:val="00B46CBC"/>
    <w:rsid w:val="00B554B9"/>
    <w:rsid w:val="00B629AB"/>
    <w:rsid w:val="00B6783E"/>
    <w:rsid w:val="00B73C56"/>
    <w:rsid w:val="00BC442B"/>
    <w:rsid w:val="00BE1EEA"/>
    <w:rsid w:val="00BE7A04"/>
    <w:rsid w:val="00C04406"/>
    <w:rsid w:val="00C1037A"/>
    <w:rsid w:val="00C21DC7"/>
    <w:rsid w:val="00C27062"/>
    <w:rsid w:val="00C300C7"/>
    <w:rsid w:val="00C30410"/>
    <w:rsid w:val="00C32B72"/>
    <w:rsid w:val="00C3348F"/>
    <w:rsid w:val="00C40348"/>
    <w:rsid w:val="00C461F9"/>
    <w:rsid w:val="00C626FB"/>
    <w:rsid w:val="00C7180E"/>
    <w:rsid w:val="00C767EF"/>
    <w:rsid w:val="00C91174"/>
    <w:rsid w:val="00CA1BB7"/>
    <w:rsid w:val="00CC0BFB"/>
    <w:rsid w:val="00CC4D50"/>
    <w:rsid w:val="00CD3E57"/>
    <w:rsid w:val="00CD5EAD"/>
    <w:rsid w:val="00CD6984"/>
    <w:rsid w:val="00CD77BA"/>
    <w:rsid w:val="00CE5034"/>
    <w:rsid w:val="00CF00B9"/>
    <w:rsid w:val="00D11F7B"/>
    <w:rsid w:val="00D25D7F"/>
    <w:rsid w:val="00D3147F"/>
    <w:rsid w:val="00D360F1"/>
    <w:rsid w:val="00D4007E"/>
    <w:rsid w:val="00D41B9A"/>
    <w:rsid w:val="00D4524D"/>
    <w:rsid w:val="00D474FC"/>
    <w:rsid w:val="00D519B5"/>
    <w:rsid w:val="00D546F8"/>
    <w:rsid w:val="00D604D2"/>
    <w:rsid w:val="00D716CC"/>
    <w:rsid w:val="00D77404"/>
    <w:rsid w:val="00D84B6D"/>
    <w:rsid w:val="00DA6E39"/>
    <w:rsid w:val="00DA7936"/>
    <w:rsid w:val="00DA79F0"/>
    <w:rsid w:val="00DB14F5"/>
    <w:rsid w:val="00DB1A00"/>
    <w:rsid w:val="00DD5348"/>
    <w:rsid w:val="00E04660"/>
    <w:rsid w:val="00E06560"/>
    <w:rsid w:val="00E17B8C"/>
    <w:rsid w:val="00E24BD0"/>
    <w:rsid w:val="00E41C84"/>
    <w:rsid w:val="00E43F75"/>
    <w:rsid w:val="00E505A4"/>
    <w:rsid w:val="00E510C1"/>
    <w:rsid w:val="00E567AD"/>
    <w:rsid w:val="00E60305"/>
    <w:rsid w:val="00E675C9"/>
    <w:rsid w:val="00E7190E"/>
    <w:rsid w:val="00E836BC"/>
    <w:rsid w:val="00E9253B"/>
    <w:rsid w:val="00E937B6"/>
    <w:rsid w:val="00E97CFD"/>
    <w:rsid w:val="00EA6803"/>
    <w:rsid w:val="00EB1729"/>
    <w:rsid w:val="00EB2AD4"/>
    <w:rsid w:val="00EB78A0"/>
    <w:rsid w:val="00EC073B"/>
    <w:rsid w:val="00EC189F"/>
    <w:rsid w:val="00ED0288"/>
    <w:rsid w:val="00ED5FC2"/>
    <w:rsid w:val="00EE23C7"/>
    <w:rsid w:val="00EE2522"/>
    <w:rsid w:val="00EF1EA3"/>
    <w:rsid w:val="00EF7388"/>
    <w:rsid w:val="00F00DE7"/>
    <w:rsid w:val="00F01088"/>
    <w:rsid w:val="00F04005"/>
    <w:rsid w:val="00F06510"/>
    <w:rsid w:val="00F22836"/>
    <w:rsid w:val="00F22F94"/>
    <w:rsid w:val="00F27FF0"/>
    <w:rsid w:val="00F36367"/>
    <w:rsid w:val="00F432F6"/>
    <w:rsid w:val="00F77DE5"/>
    <w:rsid w:val="00F9594E"/>
    <w:rsid w:val="00FB665C"/>
    <w:rsid w:val="00FC0A36"/>
    <w:rsid w:val="00FE78A0"/>
    <w:rsid w:val="00FF0CCA"/>
    <w:rsid w:val="00FF45E7"/>
    <w:rsid w:val="6726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92FD"/>
  <w15:docId w15:val="{4CBB1B44-8513-41F0-A633-93D3F14E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6F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37DA6"/>
    <w:pPr>
      <w:keepNext/>
      <w:suppressAutoHyphens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B46CBC"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sid w:val="00B46CBC"/>
    <w:rPr>
      <w:color w:val="0563C1" w:themeColor="hyperlink"/>
      <w:u w:val="single"/>
    </w:rPr>
  </w:style>
  <w:style w:type="table" w:styleId="a5">
    <w:name w:val="Table Grid"/>
    <w:basedOn w:val="a1"/>
    <w:uiPriority w:val="39"/>
    <w:qFormat/>
    <w:rsid w:val="00B46CBC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References,маркированный,Recommendation,Colorful List - Accent 11,Dot pt,F5 List Paragraph,List Paragraph1,List Paragraph Char Char Char,Indicator Text,Numbered Para 1,Bullet 1,Bullet Points,MAIN CONTENT,Normal numbered,Issue Action POC,3"/>
    <w:basedOn w:val="a"/>
    <w:link w:val="a7"/>
    <w:uiPriority w:val="34"/>
    <w:qFormat/>
    <w:rsid w:val="00B46CB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B46CB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300C7"/>
    <w:rPr>
      <w:color w:val="605E5C"/>
      <w:shd w:val="clear" w:color="auto" w:fill="E1DFDD"/>
    </w:rPr>
  </w:style>
  <w:style w:type="paragraph" w:customStyle="1" w:styleId="Default">
    <w:name w:val="Default"/>
    <w:rsid w:val="001E336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637DA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8">
    <w:name w:val="Другое_"/>
    <w:link w:val="a9"/>
    <w:rsid w:val="00B629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B629AB"/>
    <w:pPr>
      <w:widowControl w:val="0"/>
      <w:shd w:val="clear" w:color="auto" w:fill="FFFFFF"/>
      <w:suppressAutoHyphens w:val="0"/>
      <w:spacing w:line="259" w:lineRule="auto"/>
    </w:pPr>
    <w:rPr>
      <w:sz w:val="20"/>
      <w:szCs w:val="20"/>
      <w:lang w:eastAsia="ru-RU"/>
    </w:rPr>
  </w:style>
  <w:style w:type="character" w:customStyle="1" w:styleId="a7">
    <w:name w:val="Абзац списка Знак"/>
    <w:aliases w:val="References Знак,маркированный Знак,Recommendation Знак,Colorful List - Accent 11 Знак,Dot pt Знак,F5 List Paragraph Знак,List Paragraph1 Знак,List Paragraph Char Char Char Знак,Indicator Text Знак,Numbered Para 1 Знак,Bullet 1 Знак"/>
    <w:link w:val="a6"/>
    <w:uiPriority w:val="34"/>
    <w:locked/>
    <w:rsid w:val="004749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F3D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3DB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y.vestnik.shakarim.kz/index.php/my/issue/archive" TargetMode="External"/><Relationship Id="rId13" Type="http://schemas.openxmlformats.org/officeDocument/2006/relationships/hyperlink" Target="https://doi.org/10.51889/2020-3.1728-5461.01" TargetMode="External"/><Relationship Id="rId18" Type="http://schemas.openxmlformats.org/officeDocument/2006/relationships/hyperlink" Target="https://books.google.kz/books?id=SszaAgAAQBAJ&amp;printsec=frontcover&amp;hl=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history.vestnik.shakarim.kz/index.php/my/issue/archive" TargetMode="External"/><Relationship Id="rId12" Type="http://schemas.openxmlformats.org/officeDocument/2006/relationships/hyperlink" Target="https://bulletin-histsocpolit.kaznpu.kz/index.php/ped/issue/view/48/54" TargetMode="External"/><Relationship Id="rId17" Type="http://schemas.openxmlformats.org/officeDocument/2006/relationships/hyperlink" Target="https://edu.e-history.kz/index.php/history/about/submission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ie.kz/?page_id=17360&amp;lang=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ulletin-history.kaznu.kz/index.php/1-history/issue/archive/2" TargetMode="External"/><Relationship Id="rId11" Type="http://schemas.openxmlformats.org/officeDocument/2006/relationships/hyperlink" Target="https://bulletin-histsocpolit.kaznpu.kz/index.php/ped/issue/view/4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otan.history.iie.kz/main" TargetMode="External"/><Relationship Id="rId10" Type="http://schemas.openxmlformats.org/officeDocument/2006/relationships/hyperlink" Target="https://bulletin-histsocpolit.kaznpu.kz/index.php/ped/issue/view/39" TargetMode="External"/><Relationship Id="rId19" Type="http://schemas.openxmlformats.org/officeDocument/2006/relationships/hyperlink" Target="https://books.google.kz/books/about/Global_Mixed_Race.html?id=SszaAgAAQBAJ&amp;redir_esc=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ulletin-histsocpolit.kaznpu.kz/index.php/ped/issue/view/39" TargetMode="External"/><Relationship Id="rId14" Type="http://schemas.openxmlformats.org/officeDocument/2006/relationships/hyperlink" Target="https://bulletin-histsocpolit.kaznpu.kz/index.php/ped/article/view/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315</cp:revision>
  <cp:lastPrinted>2025-06-24T17:05:00Z</cp:lastPrinted>
  <dcterms:created xsi:type="dcterms:W3CDTF">2025-04-07T07:26:00Z</dcterms:created>
  <dcterms:modified xsi:type="dcterms:W3CDTF">2025-06-24T17:07:00Z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B41A4C1659CB46FFAAC758351FE85126_12</vt:lpwstr>
  </property>
</Properties>
</file>