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6D7C1" w14:textId="08C22817" w:rsidR="00004423" w:rsidRPr="00530419" w:rsidRDefault="00E36857" w:rsidP="00BE603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-766"/>
        <w:jc w:val="right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5D6120">
        <w:rPr>
          <w:rFonts w:ascii="Times New Roman" w:hAnsi="Times New Roman" w:cs="Times New Roman"/>
          <w:sz w:val="24"/>
          <w:szCs w:val="24"/>
          <w:lang w:val="kk-KZ"/>
        </w:rPr>
        <w:t>Қосымша</w:t>
      </w:r>
    </w:p>
    <w:p w14:paraId="1CE91F0F" w14:textId="096E84F4" w:rsidR="00917A6D" w:rsidRPr="003651A5" w:rsidRDefault="00917A6D" w:rsidP="00E36857">
      <w:pPr>
        <w:shd w:val="clear" w:color="auto" w:fill="FFFFFF"/>
        <w:spacing w:after="0"/>
        <w:ind w:left="567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</w:pPr>
      <w:r w:rsidRPr="00917A6D">
        <w:rPr>
          <w:rFonts w:ascii="Times New Roman" w:hAnsi="Times New Roman" w:cs="Times New Roman"/>
          <w:b/>
          <w:lang w:val="kk-KZ"/>
        </w:rPr>
        <w:t xml:space="preserve">"30100 - Медицина ғылымдары" ғылыми бағыты бойынша "Қауымдастырылған профессор" ғылыми атағына </w:t>
      </w:r>
      <w:r w:rsidR="003651A5" w:rsidRPr="003651A5"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 xml:space="preserve">ізденуші </w:t>
      </w:r>
      <w:r w:rsidRPr="003651A5">
        <w:rPr>
          <w:rFonts w:ascii="Times New Roman" w:hAnsi="Times New Roman" w:cs="Times New Roman"/>
          <w:b/>
          <w:lang w:val="kk-KZ"/>
        </w:rPr>
        <w:t>туралы</w:t>
      </w:r>
    </w:p>
    <w:p w14:paraId="18761AED" w14:textId="07B5163D" w:rsidR="00004423" w:rsidRPr="003651A5" w:rsidRDefault="00E36857" w:rsidP="00530419">
      <w:pPr>
        <w:shd w:val="clear" w:color="auto" w:fill="FFFFFF"/>
        <w:spacing w:after="0"/>
        <w:ind w:left="567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</w:pPr>
      <w:r w:rsidRPr="003651A5"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Анықтама</w:t>
      </w:r>
    </w:p>
    <w:tbl>
      <w:tblPr>
        <w:tblW w:w="10207" w:type="dxa"/>
        <w:tblInd w:w="-6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4820"/>
      </w:tblGrid>
      <w:tr w:rsidR="008219B5" w14:paraId="603CC23C" w14:textId="77777777" w:rsidTr="00BD4270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F3A335" w14:textId="01251AF1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1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C8E910" w14:textId="692F0BB7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Тегі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аты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әкесінің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аты</w:t>
            </w:r>
            <w:proofErr w:type="spellEnd"/>
            <w:r w:rsidRPr="008219B5">
              <w:rPr>
                <w:spacing w:val="2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болған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жағдайда</w:t>
            </w:r>
            <w:proofErr w:type="spellEnd"/>
            <w:r w:rsidRPr="008219B5">
              <w:rPr>
                <w:spacing w:val="2"/>
              </w:rPr>
              <w:t>)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A20F96" w14:textId="4FDFD8E9" w:rsidR="008219B5" w:rsidRDefault="008068E9" w:rsidP="00821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Избасарова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Акмарал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Шаймерденовна</w:t>
            </w:r>
            <w:proofErr w:type="spellEnd"/>
          </w:p>
        </w:tc>
      </w:tr>
      <w:tr w:rsidR="008219B5" w14:paraId="6D9F250E" w14:textId="77777777" w:rsidTr="00BD4270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CEBBA3" w14:textId="77777777" w:rsidR="008219B5" w:rsidRPr="008219B5" w:rsidRDefault="008219B5" w:rsidP="008219B5">
            <w:pPr>
              <w:jc w:val="center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</w:p>
          <w:p w14:paraId="15F46259" w14:textId="5C01645C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2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6DAF0C" w14:textId="4820D42B" w:rsidR="008219B5" w:rsidRPr="008219B5" w:rsidRDefault="008219B5" w:rsidP="00B82FE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8219B5">
              <w:t>Ғылыми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дәрежесі</w:t>
            </w:r>
            <w:proofErr w:type="spellEnd"/>
            <w:r w:rsidRPr="008219B5">
              <w:t xml:space="preserve"> (</w:t>
            </w:r>
            <w:proofErr w:type="spellStart"/>
            <w:r w:rsidRPr="008219B5">
              <w:t>ғылым</w:t>
            </w:r>
            <w:proofErr w:type="spellEnd"/>
            <w:r w:rsidRPr="008219B5">
              <w:t xml:space="preserve"> кандидаты, </w:t>
            </w:r>
            <w:proofErr w:type="spellStart"/>
            <w:r w:rsidRPr="008219B5">
              <w:t>ғылым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докторы</w:t>
            </w:r>
            <w:proofErr w:type="spellEnd"/>
            <w:r w:rsidRPr="008219B5">
              <w:t xml:space="preserve">, философия </w:t>
            </w:r>
            <w:proofErr w:type="spellStart"/>
            <w:r w:rsidRPr="008219B5">
              <w:t>докторы</w:t>
            </w:r>
            <w:proofErr w:type="spellEnd"/>
            <w:r w:rsidRPr="008219B5">
              <w:t xml:space="preserve"> (</w:t>
            </w:r>
            <w:proofErr w:type="spellStart"/>
            <w:r w:rsidRPr="008219B5">
              <w:t>PhD</w:t>
            </w:r>
            <w:proofErr w:type="spellEnd"/>
            <w:r w:rsidRPr="008219B5">
              <w:t xml:space="preserve">), </w:t>
            </w:r>
            <w:proofErr w:type="spellStart"/>
            <w:r w:rsidRPr="008219B5">
              <w:t>бейіні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бойынша</w:t>
            </w:r>
            <w:proofErr w:type="spellEnd"/>
            <w:r w:rsidRPr="008219B5">
              <w:t xml:space="preserve"> доктор) </w:t>
            </w:r>
            <w:proofErr w:type="spellStart"/>
            <w:r w:rsidRPr="008219B5">
              <w:t>немесе</w:t>
            </w:r>
            <w:proofErr w:type="spellEnd"/>
            <w:r w:rsidRPr="008219B5">
              <w:t xml:space="preserve"> философия </w:t>
            </w:r>
            <w:proofErr w:type="spellStart"/>
            <w:r w:rsidRPr="008219B5">
              <w:t>докторы</w:t>
            </w:r>
            <w:proofErr w:type="spellEnd"/>
            <w:r w:rsidRPr="008219B5">
              <w:t xml:space="preserve"> (</w:t>
            </w:r>
            <w:proofErr w:type="spellStart"/>
            <w:r w:rsidRPr="008219B5">
              <w:t>PhD</w:t>
            </w:r>
            <w:proofErr w:type="spellEnd"/>
            <w:r w:rsidRPr="008219B5">
              <w:t xml:space="preserve">), </w:t>
            </w:r>
            <w:proofErr w:type="spellStart"/>
            <w:r w:rsidRPr="008219B5">
              <w:t>бейіні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бойынша</w:t>
            </w:r>
            <w:proofErr w:type="spellEnd"/>
            <w:r w:rsidRPr="008219B5">
              <w:t xml:space="preserve"> доктор </w:t>
            </w:r>
            <w:proofErr w:type="spellStart"/>
            <w:r w:rsidRPr="008219B5">
              <w:t>академиялық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дәрежесі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немесе</w:t>
            </w:r>
            <w:proofErr w:type="spellEnd"/>
            <w:r w:rsidRPr="008219B5">
              <w:t xml:space="preserve"> философия </w:t>
            </w:r>
            <w:proofErr w:type="spellStart"/>
            <w:r w:rsidRPr="008219B5">
              <w:t>докторы</w:t>
            </w:r>
            <w:proofErr w:type="spellEnd"/>
            <w:r w:rsidRPr="008219B5">
              <w:t xml:space="preserve"> (</w:t>
            </w:r>
            <w:proofErr w:type="spellStart"/>
            <w:r w:rsidRPr="008219B5">
              <w:t>PhD</w:t>
            </w:r>
            <w:proofErr w:type="spellEnd"/>
            <w:r w:rsidRPr="008219B5">
              <w:t xml:space="preserve">), </w:t>
            </w:r>
            <w:proofErr w:type="spellStart"/>
            <w:r w:rsidRPr="008219B5">
              <w:t>бейіні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бойынша</w:t>
            </w:r>
            <w:proofErr w:type="spellEnd"/>
            <w:r w:rsidRPr="008219B5">
              <w:t xml:space="preserve"> доктор </w:t>
            </w:r>
            <w:proofErr w:type="spellStart"/>
            <w:r w:rsidRPr="008219B5">
              <w:t>дәрежесі</w:t>
            </w:r>
            <w:proofErr w:type="spellEnd"/>
            <w:r w:rsidRPr="008219B5">
              <w:t xml:space="preserve">, </w:t>
            </w:r>
            <w:proofErr w:type="spellStart"/>
            <w:r w:rsidRPr="008219B5">
              <w:t>берілген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уақыты</w:t>
            </w:r>
            <w:proofErr w:type="spellEnd"/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8D08FF" w14:textId="208A96A2" w:rsidR="008219B5" w:rsidRDefault="00F768BF" w:rsidP="000E68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Медицина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ғылымдарының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кандидаты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57E04">
              <w:rPr>
                <w:rFonts w:ascii="Times New Roman" w:hAnsi="Times New Roman"/>
                <w:color w:val="000000"/>
                <w:sz w:val="24"/>
                <w:szCs w:val="24"/>
              </w:rPr>
              <w:t>Диплом №0007204</w:t>
            </w:r>
            <w:r w:rsidR="00557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1E4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4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  <w:r w:rsidR="001E46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қараша</w:t>
            </w: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021F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хаттама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8219B5" w14:paraId="2E09DB26" w14:textId="77777777" w:rsidTr="00BD4270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5D8532" w14:textId="56654C5E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3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CB936C" w14:textId="49A0D1F9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t>Ғылыми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атақ</w:t>
            </w:r>
            <w:proofErr w:type="spellEnd"/>
            <w:r w:rsidRPr="008219B5">
              <w:t xml:space="preserve">, </w:t>
            </w:r>
            <w:proofErr w:type="spellStart"/>
            <w:r w:rsidRPr="008219B5">
              <w:t>берілген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уақыты</w:t>
            </w:r>
            <w:proofErr w:type="spellEnd"/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E38248" w14:textId="5886736C" w:rsidR="008219B5" w:rsidRDefault="00F768BF" w:rsidP="00821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Жоқ</w:t>
            </w:r>
            <w:proofErr w:type="spellEnd"/>
          </w:p>
        </w:tc>
      </w:tr>
      <w:tr w:rsidR="008219B5" w14:paraId="7701D893" w14:textId="77777777" w:rsidTr="00BD4270">
        <w:trPr>
          <w:trHeight w:val="2727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291639" w14:textId="6899FF35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4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6653F" w14:textId="1F926ADA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Құрметті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атақ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берілген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уақыты</w:t>
            </w:r>
            <w:proofErr w:type="spellEnd"/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7AA610" w14:textId="528BF14C" w:rsidR="008B69D3" w:rsidRPr="008B69D3" w:rsidRDefault="008B69D3" w:rsidP="00B82F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</w:t>
            </w:r>
            <w:proofErr w:type="spellStart"/>
            <w:r w:rsidRPr="008B6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өсбелгісі</w:t>
            </w:r>
            <w:proofErr w:type="spellEnd"/>
            <w:r w:rsidRPr="008B6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B6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Денсаулық</w:t>
            </w:r>
            <w:proofErr w:type="spellEnd"/>
            <w:r w:rsidRPr="008B6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6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сақтау</w:t>
            </w:r>
            <w:proofErr w:type="spellEnd"/>
            <w:r w:rsidRPr="008B6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6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ісіні</w:t>
            </w:r>
            <w:proofErr w:type="spellEnd"/>
            <w:r w:rsidRPr="008B6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6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қосқан</w:t>
            </w:r>
            <w:proofErr w:type="spellEnd"/>
            <w:r w:rsidRPr="008B6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6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үлесі</w:t>
            </w:r>
            <w:proofErr w:type="spellEnd"/>
            <w:r w:rsidRPr="008B6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6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үшін</w:t>
            </w:r>
            <w:proofErr w:type="spellEnd"/>
            <w:r w:rsidRPr="008B6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(2002</w:t>
            </w:r>
            <w:r w:rsidR="00E756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</w:t>
            </w:r>
            <w:r w:rsidRPr="008B6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  <w:p w14:paraId="1210C34F" w14:textId="2B8EC892" w:rsidR="00021F8A" w:rsidRDefault="00021F8A" w:rsidP="00B82F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.Ж.Асфендияров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атындағы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ұлттық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медицина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университетінің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D427EF" w:rsidRPr="00551185">
              <w:rPr>
                <w:rFonts w:ascii="Times New Roman" w:hAnsi="Times New Roman" w:cs="Times New Roman"/>
                <w:sz w:val="24"/>
                <w:szCs w:val="24"/>
              </w:rPr>
              <w:t>Қола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медалі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(201</w:t>
            </w:r>
            <w:r w:rsidR="004A36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8ж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  <w:p w14:paraId="26567CEB" w14:textId="7EBE2194" w:rsidR="00087D41" w:rsidRPr="00087D41" w:rsidRDefault="00087D41" w:rsidP="00B82F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Медаль «</w:t>
            </w:r>
            <w:r w:rsidRPr="00087D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proofErr w:type="spellStart"/>
            <w:r w:rsidRPr="00087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едицина</w:t>
            </w:r>
            <w:proofErr w:type="spellEnd"/>
            <w:r w:rsidRPr="00087D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</w:t>
            </w:r>
            <w:r w:rsidRPr="00087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7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еңбегі</w:t>
            </w:r>
            <w:proofErr w:type="spellEnd"/>
            <w:r w:rsidRPr="00087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7D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Pr="00087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іңірген</w:t>
            </w:r>
            <w:proofErr w:type="spellEnd"/>
            <w:r w:rsidRPr="00087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7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087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(2022 ж.)</w:t>
            </w:r>
          </w:p>
          <w:p w14:paraId="1EA9E6A4" w14:textId="55BC00A1" w:rsidR="008219B5" w:rsidRDefault="00F768BF" w:rsidP="00B82F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Төсбелгі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1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821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</w:t>
            </w:r>
            <w:proofErr w:type="spellEnd"/>
            <w:r w:rsidR="008219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 сақтау ісінің үздігі</w:t>
            </w:r>
            <w:r w:rsidR="00821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куәлік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1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4A36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41</w:t>
            </w:r>
            <w:r w:rsidR="00821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берілген күні</w:t>
            </w:r>
            <w:r w:rsidR="00821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4A36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="00821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4A36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="00821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4A36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5ж</w:t>
            </w:r>
            <w:r w:rsidR="00821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8219B5" w14:paraId="0D42D316" w14:textId="77777777" w:rsidTr="00BD4270">
        <w:trPr>
          <w:trHeight w:val="1311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DE65AF" w14:textId="31C3D604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5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EF9BCE" w14:textId="3DABB47E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Лауазымы</w:t>
            </w:r>
            <w:proofErr w:type="spellEnd"/>
            <w:r w:rsidRPr="008219B5">
              <w:rPr>
                <w:spacing w:val="2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лауазымға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тағайындалу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туралы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бұйрық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мерзімі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және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нөмірі</w:t>
            </w:r>
            <w:proofErr w:type="spellEnd"/>
            <w:r w:rsidRPr="008219B5">
              <w:rPr>
                <w:spacing w:val="2"/>
              </w:rPr>
              <w:t>)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6365BC" w14:textId="0AEFE55F" w:rsidR="008219B5" w:rsidRPr="00F768BF" w:rsidRDefault="00E75646" w:rsidP="00C128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Физикалық медицина және реабилитация, спортық медицина </w:t>
            </w:r>
            <w:proofErr w:type="spellStart"/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кафедрасының</w:t>
            </w:r>
            <w:proofErr w:type="spellEnd"/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меңгерушісі</w:t>
            </w:r>
            <w:proofErr w:type="spellEnd"/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12812" w:rsidRPr="00FD37CA">
              <w:rPr>
                <w:rFonts w:ascii="Times New Roman" w:hAnsi="Times New Roman" w:cs="Times New Roman"/>
                <w:sz w:val="24"/>
                <w:szCs w:val="24"/>
              </w:rPr>
              <w:t>№560 л</w:t>
            </w:r>
            <w:r w:rsidR="00C12812" w:rsidRPr="00FD3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/с</w:t>
            </w:r>
            <w:r w:rsidR="00C12812" w:rsidRPr="00FD37CA">
              <w:rPr>
                <w:rFonts w:ascii="Times New Roman" w:hAnsi="Times New Roman" w:cs="Times New Roman"/>
                <w:sz w:val="24"/>
                <w:szCs w:val="24"/>
              </w:rPr>
              <w:t xml:space="preserve"> 19.03.2025</w:t>
            </w:r>
            <w:r w:rsidR="00C12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C12812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бұйрығы</w:t>
            </w:r>
            <w:proofErr w:type="spellEnd"/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219B5" w14:paraId="31B4B3FC" w14:textId="77777777" w:rsidTr="00BD4270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A8BB26" w14:textId="23AC438B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6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207791" w14:textId="1D94C2F5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Ғылыми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ғылыми-педагогикалық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жұмыс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өтілі</w:t>
            </w:r>
            <w:proofErr w:type="spellEnd"/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9802EB" w14:textId="0BC110D2" w:rsidR="008219B5" w:rsidRDefault="00F768BF" w:rsidP="000E6893">
            <w:pPr>
              <w:pStyle w:val="a3"/>
              <w:spacing w:before="120" w:beforeAutospacing="0" w:after="120" w:afterAutospacing="0"/>
              <w:jc w:val="both"/>
              <w:rPr>
                <w:color w:val="000000"/>
              </w:rPr>
            </w:pPr>
            <w:proofErr w:type="spellStart"/>
            <w:r w:rsidRPr="00F768BF">
              <w:rPr>
                <w:color w:val="000000"/>
              </w:rPr>
              <w:t>Барлығы</w:t>
            </w:r>
            <w:proofErr w:type="spellEnd"/>
            <w:r w:rsidRPr="00F768BF">
              <w:rPr>
                <w:color w:val="000000"/>
              </w:rPr>
              <w:t xml:space="preserve"> </w:t>
            </w:r>
            <w:r w:rsidR="00C12812">
              <w:rPr>
                <w:color w:val="000000"/>
                <w:lang w:val="kk-KZ"/>
              </w:rPr>
              <w:t>38</w:t>
            </w:r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жыл</w:t>
            </w:r>
            <w:proofErr w:type="spellEnd"/>
            <w:r w:rsidRPr="00F768BF">
              <w:rPr>
                <w:color w:val="000000"/>
              </w:rPr>
              <w:t xml:space="preserve">, </w:t>
            </w:r>
            <w:proofErr w:type="spellStart"/>
            <w:r w:rsidRPr="00F768BF">
              <w:rPr>
                <w:color w:val="000000"/>
              </w:rPr>
              <w:t>оның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ішінде</w:t>
            </w:r>
            <w:proofErr w:type="spellEnd"/>
            <w:r w:rsidRPr="00F768BF">
              <w:rPr>
                <w:color w:val="000000"/>
              </w:rPr>
              <w:t xml:space="preserve"> доцент </w:t>
            </w:r>
            <w:proofErr w:type="spellStart"/>
            <w:r w:rsidRPr="00F768BF">
              <w:rPr>
                <w:color w:val="000000"/>
              </w:rPr>
              <w:t>лауазымында</w:t>
            </w:r>
            <w:proofErr w:type="spellEnd"/>
            <w:r w:rsidRPr="00F768BF">
              <w:rPr>
                <w:color w:val="000000"/>
              </w:rPr>
              <w:t>-</w:t>
            </w:r>
            <w:r w:rsidR="000E6893">
              <w:rPr>
                <w:color w:val="000000"/>
                <w:lang w:val="kk-KZ"/>
              </w:rPr>
              <w:t>20</w:t>
            </w:r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жыл</w:t>
            </w:r>
            <w:proofErr w:type="spellEnd"/>
            <w:r w:rsidRPr="00F768BF">
              <w:rPr>
                <w:color w:val="000000"/>
              </w:rPr>
              <w:t xml:space="preserve">, кафедра </w:t>
            </w:r>
            <w:proofErr w:type="spellStart"/>
            <w:r w:rsidRPr="00F768BF">
              <w:rPr>
                <w:color w:val="000000"/>
              </w:rPr>
              <w:t>меңгерушісі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лауазымында</w:t>
            </w:r>
            <w:proofErr w:type="spellEnd"/>
            <w:r w:rsidRPr="00F768BF">
              <w:rPr>
                <w:color w:val="000000"/>
              </w:rPr>
              <w:t>-</w:t>
            </w:r>
            <w:r w:rsidR="000E6893">
              <w:rPr>
                <w:color w:val="000000"/>
                <w:lang w:val="kk-KZ"/>
              </w:rPr>
              <w:t>3 ай</w:t>
            </w:r>
          </w:p>
        </w:tc>
      </w:tr>
      <w:tr w:rsidR="008219B5" w14:paraId="7DAF0356" w14:textId="77777777" w:rsidTr="00BD4270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699060" w14:textId="20CEA694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7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D4BE2A" w14:textId="50BCB1C8" w:rsidR="008219B5" w:rsidRPr="008219B5" w:rsidRDefault="008219B5" w:rsidP="007649B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219B5">
              <w:rPr>
                <w:spacing w:val="2"/>
              </w:rPr>
              <w:t xml:space="preserve">Диссертация </w:t>
            </w:r>
            <w:proofErr w:type="spellStart"/>
            <w:r w:rsidRPr="008219B5">
              <w:rPr>
                <w:spacing w:val="2"/>
              </w:rPr>
              <w:t>қорғағаннан</w:t>
            </w:r>
            <w:proofErr w:type="spellEnd"/>
            <w:r w:rsidRPr="008219B5">
              <w:rPr>
                <w:spacing w:val="2"/>
              </w:rPr>
              <w:t>/</w:t>
            </w:r>
            <w:proofErr w:type="spellStart"/>
            <w:r w:rsidRPr="008219B5">
              <w:rPr>
                <w:spacing w:val="2"/>
              </w:rPr>
              <w:t>қауымдастырылған</w:t>
            </w:r>
            <w:proofErr w:type="spellEnd"/>
            <w:r w:rsidRPr="008219B5">
              <w:rPr>
                <w:spacing w:val="2"/>
              </w:rPr>
              <w:t xml:space="preserve"> профессор (доцент) </w:t>
            </w:r>
            <w:proofErr w:type="spellStart"/>
            <w:r w:rsidRPr="008219B5">
              <w:rPr>
                <w:spacing w:val="2"/>
              </w:rPr>
              <w:t>ғылыми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атағын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алғаннан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кейінгі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ғылыми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мақалалар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шығармашылық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еңбектер</w:t>
            </w:r>
            <w:proofErr w:type="spellEnd"/>
            <w:r w:rsidRPr="008219B5">
              <w:rPr>
                <w:spacing w:val="2"/>
              </w:rPr>
              <w:t xml:space="preserve"> саны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9044E0" w14:textId="1D4D414D" w:rsidR="008219B5" w:rsidRDefault="00B82FE5" w:rsidP="00E65F3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Барлығы</w:t>
            </w:r>
            <w:proofErr w:type="spellEnd"/>
            <w:r>
              <w:rPr>
                <w:color w:val="000000"/>
              </w:rPr>
              <w:t xml:space="preserve"> - 65, </w:t>
            </w:r>
            <w:proofErr w:type="spellStart"/>
            <w:r>
              <w:rPr>
                <w:color w:val="000000"/>
              </w:rPr>
              <w:t>оның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ішінде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жылы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басылымдарда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уәкілетті</w:t>
            </w:r>
            <w:proofErr w:type="spellEnd"/>
            <w:r>
              <w:rPr>
                <w:color w:val="000000"/>
              </w:rPr>
              <w:t xml:space="preserve"> орган </w:t>
            </w:r>
            <w:proofErr w:type="spellStart"/>
            <w:r>
              <w:rPr>
                <w:color w:val="000000"/>
              </w:rPr>
              <w:t>ұсынатын</w:t>
            </w:r>
            <w:proofErr w:type="spellEnd"/>
            <w:r>
              <w:rPr>
                <w:color w:val="000000"/>
              </w:rPr>
              <w:t xml:space="preserve"> - </w:t>
            </w:r>
            <w:r w:rsidRPr="00520B4E">
              <w:t>1</w:t>
            </w:r>
            <w:r w:rsidR="00E65F3B">
              <w:t>5</w:t>
            </w:r>
            <w:r w:rsidRPr="00520B4E">
              <w:t>,</w:t>
            </w:r>
            <w:r>
              <w:rPr>
                <w:color w:val="000000"/>
              </w:rPr>
              <w:t xml:space="preserve"> компания </w:t>
            </w:r>
            <w:proofErr w:type="spellStart"/>
            <w:r>
              <w:rPr>
                <w:color w:val="000000"/>
              </w:rPr>
              <w:t>базаларына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кіретін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ғылыми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967630">
              <w:t>журналдарда</w:t>
            </w:r>
            <w:proofErr w:type="spellEnd"/>
            <w:r w:rsidRPr="00967630">
              <w:t xml:space="preserve"> </w:t>
            </w:r>
            <w:proofErr w:type="spellStart"/>
            <w:r w:rsidRPr="00967630">
              <w:t>Clarivate</w:t>
            </w:r>
            <w:proofErr w:type="spellEnd"/>
            <w:r w:rsidRPr="00967630">
              <w:t xml:space="preserve"> </w:t>
            </w:r>
            <w:proofErr w:type="spellStart"/>
            <w:r w:rsidRPr="00967630">
              <w:t>Analytics</w:t>
            </w:r>
            <w:proofErr w:type="spellEnd"/>
            <w:r w:rsidRPr="00967630">
              <w:t xml:space="preserve"> (</w:t>
            </w:r>
            <w:proofErr w:type="spellStart"/>
            <w:r w:rsidRPr="00967630">
              <w:t>Кларивэйт</w:t>
            </w:r>
            <w:proofErr w:type="spellEnd"/>
            <w:r w:rsidRPr="00967630">
              <w:t xml:space="preserve"> </w:t>
            </w:r>
            <w:proofErr w:type="spellStart"/>
            <w:r w:rsidRPr="00967630">
              <w:t>Аналитикс</w:t>
            </w:r>
            <w:proofErr w:type="spellEnd"/>
            <w:r w:rsidRPr="00967630">
              <w:t>) (</w:t>
            </w:r>
            <w:proofErr w:type="spellStart"/>
            <w:r w:rsidRPr="00967630">
              <w:t>Web</w:t>
            </w:r>
            <w:proofErr w:type="spellEnd"/>
            <w:r w:rsidRPr="00967630">
              <w:t xml:space="preserve"> </w:t>
            </w:r>
            <w:proofErr w:type="spellStart"/>
            <w:r w:rsidRPr="00967630">
              <w:t>of</w:t>
            </w:r>
            <w:proofErr w:type="spellEnd"/>
            <w:r w:rsidRPr="00967630">
              <w:t xml:space="preserve"> </w:t>
            </w:r>
            <w:proofErr w:type="spellStart"/>
            <w:r w:rsidRPr="00967630">
              <w:t>Science</w:t>
            </w:r>
            <w:proofErr w:type="spellEnd"/>
            <w:r w:rsidRPr="00967630">
              <w:t xml:space="preserve"> </w:t>
            </w:r>
            <w:proofErr w:type="spellStart"/>
            <w:r w:rsidRPr="00967630">
              <w:t>Core</w:t>
            </w:r>
            <w:proofErr w:type="spellEnd"/>
            <w:r w:rsidRPr="00967630">
              <w:t xml:space="preserve"> </w:t>
            </w:r>
            <w:proofErr w:type="spellStart"/>
            <w:r w:rsidRPr="00967630">
              <w:t>Collection</w:t>
            </w:r>
            <w:proofErr w:type="spellEnd"/>
            <w:r w:rsidRPr="00967630">
              <w:t xml:space="preserve">, </w:t>
            </w:r>
            <w:proofErr w:type="spellStart"/>
            <w:r w:rsidRPr="00967630">
              <w:t>Clarivate</w:t>
            </w:r>
            <w:proofErr w:type="spellEnd"/>
            <w:r w:rsidRPr="00967630">
              <w:t xml:space="preserve"> </w:t>
            </w:r>
            <w:proofErr w:type="spellStart"/>
            <w:r w:rsidRPr="00967630">
              <w:t>Analytics</w:t>
            </w:r>
            <w:proofErr w:type="spellEnd"/>
            <w:r w:rsidRPr="00967630">
              <w:t xml:space="preserve"> (Веб </w:t>
            </w:r>
            <w:proofErr w:type="spellStart"/>
            <w:r w:rsidRPr="00967630">
              <w:t>бф</w:t>
            </w:r>
            <w:proofErr w:type="spellEnd"/>
            <w:r w:rsidRPr="00967630">
              <w:t xml:space="preserve"> </w:t>
            </w:r>
            <w:proofErr w:type="spellStart"/>
            <w:r w:rsidRPr="00967630">
              <w:t>Сайнс</w:t>
            </w:r>
            <w:proofErr w:type="spellEnd"/>
            <w:r w:rsidRPr="00967630">
              <w:t xml:space="preserve"> Кор </w:t>
            </w:r>
            <w:proofErr w:type="spellStart"/>
            <w:r w:rsidRPr="00967630">
              <w:t>Коллекшн</w:t>
            </w:r>
            <w:proofErr w:type="spellEnd"/>
            <w:r w:rsidRPr="00967630">
              <w:t xml:space="preserve">, </w:t>
            </w:r>
            <w:proofErr w:type="spellStart"/>
            <w:r w:rsidRPr="00967630">
              <w:t>Кларивэйт</w:t>
            </w:r>
            <w:proofErr w:type="spellEnd"/>
            <w:r w:rsidRPr="00967630">
              <w:t xml:space="preserve"> </w:t>
            </w:r>
            <w:proofErr w:type="spellStart"/>
            <w:r w:rsidRPr="00967630">
              <w:t>Аналитикс</w:t>
            </w:r>
            <w:proofErr w:type="spellEnd"/>
            <w:r w:rsidRPr="00967630">
              <w:t xml:space="preserve">) -1, </w:t>
            </w:r>
            <w:proofErr w:type="spellStart"/>
            <w:r w:rsidRPr="00967630">
              <w:t>Scopus</w:t>
            </w:r>
            <w:proofErr w:type="spellEnd"/>
            <w:r w:rsidRPr="00967630">
              <w:t xml:space="preserve"> (</w:t>
            </w:r>
            <w:proofErr w:type="spellStart"/>
            <w:r w:rsidRPr="00967630">
              <w:t>Скопус</w:t>
            </w:r>
            <w:proofErr w:type="spellEnd"/>
            <w:r w:rsidRPr="00967630">
              <w:t xml:space="preserve">) </w:t>
            </w:r>
            <w:proofErr w:type="spellStart"/>
            <w:r w:rsidRPr="00967630">
              <w:t>немесе</w:t>
            </w:r>
            <w:proofErr w:type="spellEnd"/>
            <w:r w:rsidRPr="00967630">
              <w:t xml:space="preserve"> JSTOR (ДЖЕЙСТОР) - </w:t>
            </w:r>
            <w:r>
              <w:rPr>
                <w:color w:val="000000"/>
              </w:rPr>
              <w:t xml:space="preserve">2, </w:t>
            </w:r>
            <w:proofErr w:type="spellStart"/>
            <w:r>
              <w:rPr>
                <w:color w:val="000000"/>
              </w:rPr>
              <w:t>шығармашылық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еңбектердің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авторлық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куәліктердің</w:t>
            </w:r>
            <w:proofErr w:type="spellEnd"/>
            <w:r>
              <w:rPr>
                <w:color w:val="000000"/>
              </w:rPr>
              <w:t>) -2, патент – 1.</w:t>
            </w:r>
          </w:p>
        </w:tc>
      </w:tr>
      <w:tr w:rsidR="008219B5" w14:paraId="170FCA45" w14:textId="77777777" w:rsidTr="00BD4270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002C3" w14:textId="177753C2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lastRenderedPageBreak/>
              <w:t>8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16CAE1" w14:textId="2144FF47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Соңғы</w:t>
            </w:r>
            <w:proofErr w:type="spellEnd"/>
            <w:r w:rsidRPr="008219B5">
              <w:rPr>
                <w:spacing w:val="2"/>
              </w:rPr>
              <w:t xml:space="preserve"> 5 </w:t>
            </w:r>
            <w:proofErr w:type="spellStart"/>
            <w:r w:rsidRPr="008219B5">
              <w:rPr>
                <w:spacing w:val="2"/>
              </w:rPr>
              <w:t>жылда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басылған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монографиялар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оқулықтар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жеке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жазылған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оқу</w:t>
            </w:r>
            <w:proofErr w:type="spellEnd"/>
            <w:r w:rsidRPr="008219B5">
              <w:rPr>
                <w:spacing w:val="2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оқу-әдістемелік</w:t>
            </w:r>
            <w:proofErr w:type="spellEnd"/>
            <w:r w:rsidRPr="008219B5">
              <w:rPr>
                <w:spacing w:val="2"/>
              </w:rPr>
              <w:t xml:space="preserve">) </w:t>
            </w:r>
            <w:proofErr w:type="spellStart"/>
            <w:r w:rsidRPr="008219B5">
              <w:rPr>
                <w:spacing w:val="2"/>
              </w:rPr>
              <w:t>құралдар</w:t>
            </w:r>
            <w:proofErr w:type="spellEnd"/>
            <w:r w:rsidRPr="008219B5">
              <w:rPr>
                <w:spacing w:val="2"/>
              </w:rPr>
              <w:t xml:space="preserve"> саны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7203FD" w14:textId="67A6AD50" w:rsidR="008219B5" w:rsidRPr="0045640D" w:rsidRDefault="00F768BF" w:rsidP="004564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Жеке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жазылған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құралы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64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(202</w:t>
            </w:r>
            <w:r w:rsidR="004564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ж.)</w:t>
            </w:r>
            <w:r w:rsidR="004564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монография – 1 </w:t>
            </w:r>
            <w:r w:rsidR="00456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(2025ж.)</w:t>
            </w:r>
          </w:p>
        </w:tc>
      </w:tr>
      <w:tr w:rsidR="008219B5" w14:paraId="124CF957" w14:textId="77777777" w:rsidTr="00BD4270">
        <w:trPr>
          <w:trHeight w:val="2646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CF65DF" w14:textId="3B1BAD08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9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840DAD" w14:textId="6D353C70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Оның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басшылығымен</w:t>
            </w:r>
            <w:proofErr w:type="spellEnd"/>
            <w:r w:rsidRPr="008219B5">
              <w:rPr>
                <w:spacing w:val="2"/>
              </w:rPr>
              <w:t xml:space="preserve"> диссертация </w:t>
            </w:r>
            <w:proofErr w:type="spellStart"/>
            <w:r w:rsidRPr="008219B5">
              <w:rPr>
                <w:spacing w:val="2"/>
              </w:rPr>
              <w:t>қорғаған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және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ғылыми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дәрежесі</w:t>
            </w:r>
            <w:proofErr w:type="spellEnd"/>
            <w:r w:rsidRPr="008219B5">
              <w:rPr>
                <w:spacing w:val="2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ғылым</w:t>
            </w:r>
            <w:proofErr w:type="spellEnd"/>
            <w:r w:rsidRPr="008219B5">
              <w:rPr>
                <w:spacing w:val="2"/>
              </w:rPr>
              <w:t xml:space="preserve"> кандидаты, </w:t>
            </w:r>
            <w:proofErr w:type="spellStart"/>
            <w:r w:rsidRPr="008219B5">
              <w:rPr>
                <w:spacing w:val="2"/>
              </w:rPr>
              <w:t>ғылым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докторы</w:t>
            </w:r>
            <w:proofErr w:type="spellEnd"/>
            <w:r w:rsidRPr="008219B5">
              <w:rPr>
                <w:spacing w:val="2"/>
              </w:rPr>
              <w:t xml:space="preserve">, философия </w:t>
            </w:r>
            <w:proofErr w:type="spellStart"/>
            <w:r w:rsidRPr="008219B5">
              <w:rPr>
                <w:spacing w:val="2"/>
              </w:rPr>
              <w:t>докторы</w:t>
            </w:r>
            <w:proofErr w:type="spellEnd"/>
            <w:r w:rsidRPr="008219B5">
              <w:rPr>
                <w:spacing w:val="2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PhD</w:t>
            </w:r>
            <w:proofErr w:type="spellEnd"/>
            <w:r w:rsidRPr="008219B5">
              <w:rPr>
                <w:spacing w:val="2"/>
              </w:rPr>
              <w:t xml:space="preserve">), </w:t>
            </w:r>
            <w:proofErr w:type="spellStart"/>
            <w:r w:rsidRPr="008219B5">
              <w:rPr>
                <w:spacing w:val="2"/>
              </w:rPr>
              <w:t>бейіні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бойынша</w:t>
            </w:r>
            <w:proofErr w:type="spellEnd"/>
            <w:r w:rsidRPr="008219B5">
              <w:rPr>
                <w:spacing w:val="2"/>
              </w:rPr>
              <w:t xml:space="preserve"> доктор) </w:t>
            </w:r>
            <w:proofErr w:type="spellStart"/>
            <w:r w:rsidRPr="008219B5">
              <w:rPr>
                <w:spacing w:val="2"/>
              </w:rPr>
              <w:t>немесе</w:t>
            </w:r>
            <w:proofErr w:type="spellEnd"/>
            <w:r w:rsidRPr="008219B5">
              <w:rPr>
                <w:spacing w:val="2"/>
              </w:rPr>
              <w:t xml:space="preserve"> философия </w:t>
            </w:r>
            <w:proofErr w:type="spellStart"/>
            <w:r w:rsidRPr="008219B5">
              <w:rPr>
                <w:spacing w:val="2"/>
              </w:rPr>
              <w:t>докторы</w:t>
            </w:r>
            <w:proofErr w:type="spellEnd"/>
            <w:r w:rsidRPr="008219B5">
              <w:rPr>
                <w:spacing w:val="2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PhD</w:t>
            </w:r>
            <w:proofErr w:type="spellEnd"/>
            <w:r w:rsidRPr="008219B5">
              <w:rPr>
                <w:spacing w:val="2"/>
              </w:rPr>
              <w:t xml:space="preserve">), </w:t>
            </w:r>
            <w:proofErr w:type="spellStart"/>
            <w:r w:rsidRPr="008219B5">
              <w:rPr>
                <w:spacing w:val="2"/>
              </w:rPr>
              <w:t>бейіні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бойынша</w:t>
            </w:r>
            <w:proofErr w:type="spellEnd"/>
            <w:r w:rsidRPr="008219B5">
              <w:rPr>
                <w:spacing w:val="2"/>
              </w:rPr>
              <w:t xml:space="preserve"> доктор </w:t>
            </w:r>
            <w:proofErr w:type="spellStart"/>
            <w:r w:rsidRPr="008219B5">
              <w:rPr>
                <w:spacing w:val="2"/>
              </w:rPr>
              <w:t>академиялық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дәрежесі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немесе</w:t>
            </w:r>
            <w:proofErr w:type="spellEnd"/>
            <w:r w:rsidRPr="008219B5">
              <w:rPr>
                <w:spacing w:val="2"/>
              </w:rPr>
              <w:t xml:space="preserve"> философия </w:t>
            </w:r>
            <w:proofErr w:type="spellStart"/>
            <w:r w:rsidRPr="008219B5">
              <w:rPr>
                <w:spacing w:val="2"/>
              </w:rPr>
              <w:t>докторы</w:t>
            </w:r>
            <w:proofErr w:type="spellEnd"/>
            <w:r w:rsidRPr="008219B5">
              <w:rPr>
                <w:spacing w:val="2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PhD</w:t>
            </w:r>
            <w:proofErr w:type="spellEnd"/>
            <w:r w:rsidRPr="008219B5">
              <w:rPr>
                <w:spacing w:val="2"/>
              </w:rPr>
              <w:t xml:space="preserve">), </w:t>
            </w:r>
            <w:proofErr w:type="spellStart"/>
            <w:r w:rsidRPr="008219B5">
              <w:rPr>
                <w:spacing w:val="2"/>
              </w:rPr>
              <w:t>бейіні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бойынша</w:t>
            </w:r>
            <w:proofErr w:type="spellEnd"/>
            <w:r w:rsidRPr="008219B5">
              <w:rPr>
                <w:spacing w:val="2"/>
              </w:rPr>
              <w:t xml:space="preserve"> доктор </w:t>
            </w:r>
            <w:proofErr w:type="spellStart"/>
            <w:r w:rsidRPr="008219B5">
              <w:rPr>
                <w:spacing w:val="2"/>
              </w:rPr>
              <w:t>дәрежесі</w:t>
            </w:r>
            <w:proofErr w:type="spellEnd"/>
            <w:r w:rsidRPr="008219B5">
              <w:rPr>
                <w:spacing w:val="2"/>
              </w:rPr>
              <w:t xml:space="preserve"> бар </w:t>
            </w:r>
            <w:proofErr w:type="spellStart"/>
            <w:r w:rsidRPr="008219B5">
              <w:rPr>
                <w:spacing w:val="2"/>
              </w:rPr>
              <w:t>тұлғалар</w:t>
            </w:r>
            <w:proofErr w:type="spellEnd"/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101044" w14:textId="479E9F13" w:rsidR="008219B5" w:rsidRDefault="007649BB" w:rsidP="00764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77D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825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577D">
              <w:rPr>
                <w:rFonts w:ascii="Times New Roman" w:hAnsi="Times New Roman"/>
                <w:sz w:val="24"/>
                <w:szCs w:val="24"/>
              </w:rPr>
              <w:t>жетекші</w:t>
            </w:r>
            <w:proofErr w:type="spellEnd"/>
            <w:r w:rsidRPr="00825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577D">
              <w:rPr>
                <w:rFonts w:ascii="Times New Roman" w:hAnsi="Times New Roman"/>
                <w:sz w:val="24"/>
                <w:szCs w:val="24"/>
              </w:rPr>
              <w:t>магистрлік</w:t>
            </w:r>
            <w:proofErr w:type="spellEnd"/>
            <w:r w:rsidRPr="00825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577D">
              <w:rPr>
                <w:rFonts w:ascii="Times New Roman" w:hAnsi="Times New Roman"/>
                <w:sz w:val="24"/>
                <w:szCs w:val="24"/>
              </w:rPr>
              <w:t>диссертациялық</w:t>
            </w:r>
            <w:proofErr w:type="spellEnd"/>
            <w:r w:rsidRPr="00825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577D">
              <w:rPr>
                <w:rFonts w:ascii="Times New Roman" w:hAnsi="Times New Roman"/>
                <w:sz w:val="24"/>
                <w:szCs w:val="24"/>
              </w:rPr>
              <w:t>Бейсенбаеваның</w:t>
            </w:r>
            <w:proofErr w:type="spellEnd"/>
            <w:r w:rsidRPr="00825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577D">
              <w:rPr>
                <w:rFonts w:ascii="Times New Roman" w:hAnsi="Times New Roman"/>
                <w:sz w:val="24"/>
                <w:szCs w:val="24"/>
              </w:rPr>
              <w:t>Ғалия</w:t>
            </w:r>
            <w:proofErr w:type="spellEnd"/>
            <w:r w:rsidRPr="00825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577D">
              <w:rPr>
                <w:rFonts w:ascii="Times New Roman" w:hAnsi="Times New Roman"/>
                <w:sz w:val="24"/>
                <w:szCs w:val="24"/>
              </w:rPr>
              <w:t>Ғабитқызы</w:t>
            </w:r>
            <w:proofErr w:type="spellEnd"/>
            <w:r w:rsidRPr="00825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577D">
              <w:rPr>
                <w:rFonts w:ascii="Times New Roman" w:hAnsi="Times New Roman"/>
                <w:sz w:val="24"/>
                <w:szCs w:val="24"/>
              </w:rPr>
              <w:t>тақырып</w:t>
            </w:r>
            <w:proofErr w:type="spellEnd"/>
            <w:r w:rsidRPr="00825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577D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82577D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Жұлынның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бұлшықет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атрофиясымен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неврологиялық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көмек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көрсетуді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жақсарту</w:t>
            </w:r>
            <w:proofErr w:type="spellEnd"/>
            <w:r w:rsidRPr="0082577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5E6B8A">
              <w:rPr>
                <w:rFonts w:ascii="Times New Roman" w:hAnsi="Times New Roman"/>
                <w:sz w:val="24"/>
                <w:szCs w:val="24"/>
              </w:rPr>
              <w:t>мамандығы</w:t>
            </w:r>
            <w:proofErr w:type="spellEnd"/>
            <w:r w:rsidRPr="005E6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6B8A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5E6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55E7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A05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5E7">
              <w:rPr>
                <w:rFonts w:ascii="Times New Roman" w:eastAsia="+mj-ea" w:hAnsi="Times New Roman" w:cs="Times New Roman"/>
                <w:iCs/>
                <w:kern w:val="24"/>
                <w:sz w:val="24"/>
                <w:szCs w:val="24"/>
              </w:rPr>
              <w:t>бойынша</w:t>
            </w:r>
            <w:proofErr w:type="spellEnd"/>
            <w:r w:rsidRPr="00A055E7">
              <w:rPr>
                <w:rFonts w:ascii="Times New Roman" w:eastAsia="+mj-ea" w:hAnsi="Times New Roman" w:cs="Times New Roman"/>
                <w:iCs/>
                <w:kern w:val="24"/>
                <w:sz w:val="24"/>
                <w:szCs w:val="24"/>
              </w:rPr>
              <w:t xml:space="preserve"> </w:t>
            </w:r>
            <w:r w:rsidRPr="00A055E7">
              <w:rPr>
                <w:rFonts w:ascii="Times New Roman" w:eastAsia="+mj-ea" w:hAnsi="Times New Roman" w:cs="Times New Roman"/>
                <w:iCs/>
                <w:kern w:val="24"/>
                <w:sz w:val="24"/>
                <w:szCs w:val="24"/>
                <w:lang w:val="kk-KZ"/>
              </w:rPr>
              <w:t xml:space="preserve">білім беру бағдарламасына </w:t>
            </w:r>
            <w:r w:rsidRPr="00A055E7">
              <w:rPr>
                <w:rFonts w:ascii="Times New Roman" w:eastAsia="+mj-ea" w:hAnsi="Times New Roman" w:cs="Times New Roman"/>
                <w:iCs/>
                <w:kern w:val="24"/>
                <w:sz w:val="24"/>
                <w:szCs w:val="24"/>
              </w:rPr>
              <w:t>7М10106 – "</w:t>
            </w:r>
            <w:proofErr w:type="spellStart"/>
            <w:r w:rsidRPr="00A055E7">
              <w:rPr>
                <w:rFonts w:ascii="Times New Roman" w:eastAsia="+mj-ea" w:hAnsi="Times New Roman" w:cs="Times New Roman"/>
                <w:iCs/>
                <w:kern w:val="24"/>
                <w:sz w:val="24"/>
                <w:szCs w:val="24"/>
              </w:rPr>
              <w:t>Қоғамдық</w:t>
            </w:r>
            <w:proofErr w:type="spellEnd"/>
            <w:r w:rsidRPr="00A055E7">
              <w:rPr>
                <w:rFonts w:ascii="Times New Roman" w:eastAsia="+mj-ea" w:hAnsi="Times New Roman" w:cs="Times New Roman"/>
                <w:i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055E7">
              <w:rPr>
                <w:rFonts w:ascii="Times New Roman" w:eastAsia="+mj-ea" w:hAnsi="Times New Roman" w:cs="Times New Roman"/>
                <w:iCs/>
                <w:kern w:val="24"/>
                <w:sz w:val="24"/>
                <w:szCs w:val="24"/>
              </w:rPr>
              <w:t>денсаулық</w:t>
            </w:r>
            <w:proofErr w:type="spellEnd"/>
            <w:r w:rsidRPr="00A055E7">
              <w:rPr>
                <w:rFonts w:ascii="Times New Roman" w:eastAsia="+mj-ea" w:hAnsi="Times New Roman" w:cs="Times New Roman"/>
                <w:i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A055E7">
              <w:rPr>
                <w:rFonts w:ascii="Times New Roman" w:eastAsia="+mj-ea" w:hAnsi="Times New Roman" w:cs="Times New Roman"/>
                <w:iCs/>
                <w:kern w:val="24"/>
                <w:sz w:val="24"/>
                <w:szCs w:val="24"/>
              </w:rPr>
              <w:t>сақтау</w:t>
            </w:r>
            <w:proofErr w:type="spellEnd"/>
            <w:r w:rsidRPr="00A055E7">
              <w:rPr>
                <w:rFonts w:ascii="Times New Roman" w:eastAsia="+mj-ea" w:hAnsi="Times New Roman" w:cs="Times New Roman"/>
                <w:iCs/>
                <w:kern w:val="24"/>
                <w:sz w:val="24"/>
                <w:szCs w:val="24"/>
              </w:rPr>
              <w:t>"</w:t>
            </w:r>
            <w:r>
              <w:rPr>
                <w:rFonts w:ascii="Times New Roman" w:eastAsia="+mj-ea" w:hAnsi="Times New Roman" w:cs="Times New Roman"/>
                <w:i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5E6B8A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5E6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6B8A">
              <w:rPr>
                <w:rFonts w:ascii="Times New Roman" w:hAnsi="Times New Roman"/>
                <w:sz w:val="24"/>
                <w:szCs w:val="24"/>
              </w:rPr>
              <w:t>дәреже</w:t>
            </w:r>
            <w:proofErr w:type="spellEnd"/>
            <w:r w:rsidRPr="005E6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6B8A">
              <w:rPr>
                <w:rFonts w:ascii="Times New Roman" w:hAnsi="Times New Roman"/>
                <w:sz w:val="24"/>
                <w:szCs w:val="24"/>
              </w:rPr>
              <w:t>берумен</w:t>
            </w:r>
            <w:proofErr w:type="spellEnd"/>
            <w:r w:rsidRPr="005E6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E6B8A">
              <w:rPr>
                <w:rFonts w:ascii="Times New Roman" w:hAnsi="Times New Roman"/>
                <w:sz w:val="24"/>
                <w:szCs w:val="24"/>
              </w:rPr>
              <w:t xml:space="preserve">магистр </w:t>
            </w:r>
            <w:proofErr w:type="spellStart"/>
            <w:r w:rsidRPr="005E6B8A">
              <w:rPr>
                <w:rFonts w:ascii="Times New Roman" w:hAnsi="Times New Roman"/>
                <w:sz w:val="24"/>
                <w:szCs w:val="24"/>
              </w:rPr>
              <w:t>дәрежесі</w:t>
            </w:r>
            <w:proofErr w:type="spellEnd"/>
            <w:r w:rsidRPr="005E6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медицина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ғылымы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Pr="005E6B8A">
              <w:rPr>
                <w:rFonts w:ascii="Times New Roman" w:hAnsi="Times New Roman"/>
                <w:sz w:val="24"/>
                <w:szCs w:val="24"/>
              </w:rPr>
              <w:t>(202</w:t>
            </w:r>
            <w:r>
              <w:rPr>
                <w:rFonts w:ascii="Times New Roman" w:hAnsi="Times New Roman"/>
                <w:sz w:val="24"/>
                <w:szCs w:val="24"/>
              </w:rPr>
              <w:t>3-2025ж)</w:t>
            </w:r>
            <w:r w:rsidRPr="005E6B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19B5" w:rsidRPr="008068E9" w14:paraId="401A6BD6" w14:textId="77777777" w:rsidTr="00BD4270">
        <w:trPr>
          <w:trHeight w:val="1624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064304" w14:textId="3039070B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10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45C413" w14:textId="439903CE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Оның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жетекшілігімен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даярланған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республикалық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халықаралық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шетелдік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конкурстардың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көрмелердің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фестивальдардың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сыйлықтардың</w:t>
            </w:r>
            <w:proofErr w:type="spellEnd"/>
            <w:r w:rsidRPr="008219B5">
              <w:rPr>
                <w:spacing w:val="2"/>
              </w:rPr>
              <w:t xml:space="preserve">, </w:t>
            </w:r>
            <w:r w:rsidRPr="008219B5">
              <w:rPr>
                <w:spacing w:val="2"/>
                <w:lang w:val="kk-KZ"/>
              </w:rPr>
              <w:t>о</w:t>
            </w:r>
            <w:proofErr w:type="spellStart"/>
            <w:r w:rsidRPr="008219B5">
              <w:rPr>
                <w:spacing w:val="2"/>
              </w:rPr>
              <w:t>лимпиадалардың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лауреаттары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жүлдегерлері</w:t>
            </w:r>
            <w:proofErr w:type="spellEnd"/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7FDBA7" w14:textId="41220863" w:rsidR="008219B5" w:rsidRPr="00F768BF" w:rsidRDefault="00163BC9" w:rsidP="008219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8219B5" w14:paraId="353D6CC0" w14:textId="77777777" w:rsidTr="00BD4270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A7C63C" w14:textId="40090221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11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6CCF4D" w14:textId="017FBA1D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Оның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жетекшілігімен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даярланған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Дүниежүзілік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универсиадалардың</w:t>
            </w:r>
            <w:proofErr w:type="spellEnd"/>
            <w:r w:rsidRPr="008219B5">
              <w:rPr>
                <w:spacing w:val="2"/>
              </w:rPr>
              <w:t xml:space="preserve">, Азия </w:t>
            </w:r>
            <w:proofErr w:type="spellStart"/>
            <w:r w:rsidRPr="008219B5">
              <w:rPr>
                <w:spacing w:val="2"/>
              </w:rPr>
              <w:t>чемпионаттарының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және</w:t>
            </w:r>
            <w:proofErr w:type="spellEnd"/>
            <w:r w:rsidRPr="008219B5">
              <w:rPr>
                <w:spacing w:val="2"/>
              </w:rPr>
              <w:t xml:space="preserve"> Азия </w:t>
            </w:r>
            <w:proofErr w:type="spellStart"/>
            <w:r w:rsidRPr="008219B5">
              <w:rPr>
                <w:spacing w:val="2"/>
              </w:rPr>
              <w:t>ойындарының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чемпиондары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Еуропа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әлем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және</w:t>
            </w:r>
            <w:proofErr w:type="spellEnd"/>
            <w:r w:rsidRPr="008219B5">
              <w:rPr>
                <w:spacing w:val="2"/>
              </w:rPr>
              <w:t xml:space="preserve"> Олимпиада </w:t>
            </w:r>
            <w:proofErr w:type="spellStart"/>
            <w:r w:rsidRPr="008219B5">
              <w:rPr>
                <w:spacing w:val="2"/>
              </w:rPr>
              <w:t>ойындарының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чемпиондары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немесе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жүлдегерлері</w:t>
            </w:r>
            <w:proofErr w:type="spellEnd"/>
            <w:r w:rsidRPr="008219B5">
              <w:rPr>
                <w:spacing w:val="2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599F35" w14:textId="77777777" w:rsidR="008219B5" w:rsidRDefault="008219B5" w:rsidP="00821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219B5" w14:paraId="53B89BEF" w14:textId="77777777" w:rsidTr="00BD4270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81D9F2" w14:textId="35F55E09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  <w:lang w:val="kk-KZ"/>
              </w:rPr>
              <w:t>12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92C45F" w14:textId="2CC9378F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 w:rsidRPr="008219B5">
              <w:rPr>
                <w:spacing w:val="2"/>
                <w:lang w:val="kk-KZ"/>
              </w:rPr>
              <w:t>Қосымша ақпарат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76FAF8" w14:textId="375ADD0D" w:rsidR="00900406" w:rsidRPr="00DE344F" w:rsidRDefault="00900406" w:rsidP="00900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344F">
              <w:rPr>
                <w:rFonts w:ascii="Times New Roman" w:eastAsia="sans-serif" w:hAnsi="Times New Roman" w:cs="Times New Roman"/>
                <w:sz w:val="24"/>
                <w:szCs w:val="24"/>
              </w:rPr>
              <w:t>Мүше</w:t>
            </w:r>
            <w:proofErr w:type="spellEnd"/>
            <w:r w:rsidRPr="00DE344F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4F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DE344F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DE344F">
              <w:rPr>
                <w:rFonts w:ascii="Times New Roman" w:hAnsi="Times New Roman" w:cs="Times New Roman"/>
                <w:sz w:val="24"/>
                <w:szCs w:val="24"/>
              </w:rPr>
              <w:t>бағдарламалары</w:t>
            </w:r>
            <w:proofErr w:type="spellEnd"/>
            <w:r w:rsidRPr="00DE3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4F">
              <w:rPr>
                <w:rFonts w:ascii="Times New Roman" w:hAnsi="Times New Roman" w:cs="Times New Roman"/>
                <w:sz w:val="24"/>
                <w:szCs w:val="24"/>
              </w:rPr>
              <w:t>комитетінің</w:t>
            </w:r>
            <w:proofErr w:type="spellEnd"/>
            <w:r w:rsidRPr="00DE344F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БББК</w:t>
            </w:r>
            <w:r w:rsidRPr="00DE344F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E344F">
              <w:rPr>
                <w:rFonts w:ascii="Times New Roman" w:eastAsia="sans-serif" w:hAnsi="Times New Roman" w:cs="Times New Roman"/>
                <w:sz w:val="24"/>
                <w:szCs w:val="24"/>
              </w:rPr>
              <w:t>дипломнан</w:t>
            </w:r>
            <w:proofErr w:type="spellEnd"/>
            <w:r w:rsidRPr="00DE344F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4F">
              <w:rPr>
                <w:rFonts w:ascii="Times New Roman" w:eastAsia="sans-serif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DE344F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4F">
              <w:rPr>
                <w:rFonts w:ascii="Times New Roman" w:eastAsia="sans-serif" w:hAnsi="Times New Roman" w:cs="Times New Roman"/>
                <w:sz w:val="24"/>
                <w:szCs w:val="24"/>
              </w:rPr>
              <w:t>білім</w:t>
            </w:r>
            <w:proofErr w:type="spellEnd"/>
            <w:r w:rsidRPr="00DE344F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DE344F">
              <w:rPr>
                <w:rFonts w:ascii="Times New Roman" w:eastAsia="sans-serif" w:hAnsi="Times New Roman" w:cs="Times New Roman"/>
                <w:sz w:val="24"/>
                <w:szCs w:val="24"/>
              </w:rPr>
              <w:t>факультетінің</w:t>
            </w:r>
            <w:proofErr w:type="spellEnd"/>
            <w:r w:rsidRPr="00DE344F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(2023)</w:t>
            </w:r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. ҚР ДСМ неврология </w:t>
            </w:r>
            <w:proofErr w:type="spellStart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тәуелсіз</w:t>
            </w:r>
            <w:proofErr w:type="spellEnd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сарапшылардың</w:t>
            </w:r>
            <w:proofErr w:type="spellEnd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мүшесі</w:t>
            </w:r>
            <w:proofErr w:type="spellEnd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>Ұлттық</w:t>
            </w:r>
            <w:proofErr w:type="spellEnd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>қауымдастықтың</w:t>
            </w:r>
            <w:proofErr w:type="spellEnd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>мүшесі</w:t>
            </w:r>
            <w:proofErr w:type="spellEnd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>неврологтар</w:t>
            </w:r>
            <w:proofErr w:type="spellEnd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>қауымдастығының</w:t>
            </w:r>
            <w:proofErr w:type="spellEnd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>мүшесі</w:t>
            </w:r>
            <w:proofErr w:type="spellEnd"/>
          </w:p>
          <w:p w14:paraId="59B6C536" w14:textId="2A86E140" w:rsidR="008219B5" w:rsidRDefault="00900406" w:rsidP="009004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>Дүниежүзілік</w:t>
            </w:r>
            <w:proofErr w:type="spellEnd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>неврологтар</w:t>
            </w:r>
            <w:proofErr w:type="spellEnd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>федерациясының</w:t>
            </w:r>
            <w:proofErr w:type="spellEnd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DE34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WFN</w:t>
            </w:r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>Неврологтар</w:t>
            </w:r>
            <w:proofErr w:type="spellEnd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>қауымдастығы</w:t>
            </w:r>
            <w:proofErr w:type="spellEnd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ҚР ДСМ </w:t>
            </w:r>
            <w:proofErr w:type="spellStart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>сарапшылар</w:t>
            </w:r>
            <w:proofErr w:type="spellEnd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>қауымдастығы</w:t>
            </w:r>
            <w:proofErr w:type="spellEnd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>сақтау</w:t>
            </w:r>
            <w:proofErr w:type="spellEnd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>сарапшысы</w:t>
            </w:r>
            <w:proofErr w:type="spellEnd"/>
          </w:p>
        </w:tc>
      </w:tr>
    </w:tbl>
    <w:p w14:paraId="01E55EBD" w14:textId="77777777" w:rsidR="00F062E1" w:rsidRPr="00BD4270" w:rsidRDefault="00F062E1" w:rsidP="008219B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p w14:paraId="5D3EB231" w14:textId="77777777" w:rsidR="002913B2" w:rsidRPr="002913B2" w:rsidRDefault="002913B2" w:rsidP="001A1D8F">
      <w:pPr>
        <w:spacing w:after="120" w:line="240" w:lineRule="auto"/>
        <w:ind w:left="-284" w:right="-90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913B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Жоғары оқу орнынан кейінгі білім беру </w:t>
      </w:r>
    </w:p>
    <w:p w14:paraId="4946F14B" w14:textId="6FA7A4FB" w:rsidR="002913B2" w:rsidRPr="002913B2" w:rsidRDefault="002913B2" w:rsidP="007C7399">
      <w:pPr>
        <w:spacing w:after="100" w:afterAutospacing="1" w:line="240" w:lineRule="auto"/>
        <w:ind w:left="-284" w:right="-90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913B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факультетінің деканы</w:t>
      </w:r>
      <w:r w:rsidRPr="002913B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2913B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</w:r>
      <w:r w:rsidRPr="002913B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</w:r>
      <w:r w:rsidRPr="002913B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</w:r>
      <w:r w:rsidR="001A1D8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__________________</w:t>
      </w:r>
      <w:r w:rsidRPr="002913B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</w:r>
      <w:r w:rsidRPr="002913B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Баймаханов А.Н. </w:t>
      </w:r>
    </w:p>
    <w:p w14:paraId="5DD68A72" w14:textId="77777777" w:rsidR="003F7C03" w:rsidRDefault="008219B5" w:rsidP="003F7C03">
      <w:pPr>
        <w:spacing w:after="120" w:line="240" w:lineRule="auto"/>
        <w:ind w:left="-284"/>
        <w:jc w:val="both"/>
        <w:outlineLvl w:val="1"/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П</w:t>
      </w:r>
      <w:r w:rsidRPr="008219B5"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 xml:space="preserve">ерсоналды есепке алу </w:t>
      </w:r>
    </w:p>
    <w:p w14:paraId="6D520C19" w14:textId="135132D2" w:rsidR="00163BC9" w:rsidRDefault="008219B5" w:rsidP="003F7C03">
      <w:pPr>
        <w:spacing w:after="120" w:line="240" w:lineRule="auto"/>
        <w:ind w:left="-284" w:right="-105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219B5"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басқармасының басшысы</w:t>
      </w:r>
      <w:r w:rsidRPr="008219B5"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ab/>
      </w:r>
      <w:r w:rsidR="003F7C03"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ab/>
      </w:r>
      <w:r w:rsidR="003F7C03"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ab/>
        <w:t>_____________________</w:t>
      </w:r>
      <w:r w:rsidR="003F7C03"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Сапакова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7399">
        <w:rPr>
          <w:rFonts w:ascii="Times New Roman" w:hAnsi="Times New Roman" w:cs="Times New Roman"/>
          <w:b/>
          <w:bCs/>
          <w:sz w:val="24"/>
          <w:szCs w:val="24"/>
        </w:rPr>
        <w:t>М.М.</w:t>
      </w:r>
    </w:p>
    <w:sectPr w:rsidR="00163BC9">
      <w:head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42684" w14:textId="77777777" w:rsidR="00807832" w:rsidRDefault="00807832">
      <w:pPr>
        <w:spacing w:line="240" w:lineRule="auto"/>
      </w:pPr>
      <w:r>
        <w:separator/>
      </w:r>
    </w:p>
  </w:endnote>
  <w:endnote w:type="continuationSeparator" w:id="0">
    <w:p w14:paraId="74E7BDF0" w14:textId="77777777" w:rsidR="00807832" w:rsidRDefault="00807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FDB05" w14:textId="77777777" w:rsidR="00807832" w:rsidRDefault="00807832">
      <w:pPr>
        <w:spacing w:after="0"/>
      </w:pPr>
      <w:r>
        <w:separator/>
      </w:r>
    </w:p>
  </w:footnote>
  <w:footnote w:type="continuationSeparator" w:id="0">
    <w:p w14:paraId="0FCEF288" w14:textId="77777777" w:rsidR="00807832" w:rsidRDefault="008078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5989" w:type="pct"/>
      <w:tblInd w:w="-60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6"/>
      <w:gridCol w:w="3687"/>
      <w:gridCol w:w="2911"/>
      <w:gridCol w:w="2474"/>
    </w:tblGrid>
    <w:tr w:rsidR="00D135CE" w:rsidRPr="00D678C9" w14:paraId="0B2CECED" w14:textId="77777777" w:rsidTr="00F52AE9">
      <w:tc>
        <w:tcPr>
          <w:tcW w:w="556" w:type="pct"/>
          <w:vMerge w:val="restart"/>
        </w:tcPr>
        <w:p w14:paraId="708866F0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  <w:sz w:val="6"/>
            </w:rPr>
          </w:pPr>
        </w:p>
        <w:p w14:paraId="3BE1F368" w14:textId="77777777" w:rsidR="00D135CE" w:rsidRPr="00D678C9" w:rsidRDefault="00D135CE" w:rsidP="00D678C9">
          <w:pPr>
            <w:spacing w:after="0" w:line="240" w:lineRule="auto"/>
            <w:rPr>
              <w:rFonts w:ascii="Calibri" w:eastAsia="Calibri" w:hAnsi="Calibri" w:cs="Times New Roman"/>
            </w:rPr>
          </w:pPr>
          <w:r w:rsidRPr="00D678C9">
            <w:rPr>
              <w:rFonts w:ascii="Calibri" w:eastAsia="Calibri" w:hAnsi="Calibri" w:cs="Times New Roman"/>
              <w:noProof/>
              <w:lang w:eastAsia="ru-RU"/>
            </w:rPr>
            <w:drawing>
              <wp:inline distT="0" distB="0" distL="0" distR="0" wp14:anchorId="19BB6B55" wp14:editId="4611544D">
                <wp:extent cx="582930" cy="701040"/>
                <wp:effectExtent l="0" t="0" r="7620" b="3810"/>
                <wp:docPr id="419256309" name="Рисунок 419256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4" w:type="pct"/>
          <w:gridSpan w:val="3"/>
        </w:tcPr>
        <w:p w14:paraId="6643BE1C" w14:textId="77777777" w:rsidR="00D135CE" w:rsidRPr="00D678C9" w:rsidRDefault="00D135CE" w:rsidP="00D678C9">
          <w:pPr>
            <w:spacing w:after="0" w:line="240" w:lineRule="auto"/>
            <w:ind w:left="51" w:hanging="5"/>
            <w:contextualSpacing/>
            <w:jc w:val="center"/>
            <w:rPr>
              <w:rFonts w:ascii="Tahoma" w:eastAsia="Calibri" w:hAnsi="Tahoma" w:cs="Tahoma"/>
              <w:b/>
              <w:sz w:val="8"/>
              <w:szCs w:val="17"/>
              <w:lang w:val="kk-KZ"/>
            </w:rPr>
          </w:pPr>
        </w:p>
        <w:p w14:paraId="4FE13680" w14:textId="77777777" w:rsidR="00D135CE" w:rsidRPr="00D678C9" w:rsidRDefault="00D135CE" w:rsidP="00D678C9">
          <w:pPr>
            <w:spacing w:after="0" w:line="240" w:lineRule="auto"/>
            <w:jc w:val="center"/>
            <w:rPr>
              <w:rFonts w:ascii="Tahoma" w:eastAsia="Calibri" w:hAnsi="Tahoma" w:cs="Tahoma"/>
              <w:b/>
              <w:sz w:val="17"/>
              <w:szCs w:val="17"/>
              <w:lang w:val="kk-KZ"/>
            </w:rPr>
          </w:pPr>
          <w:r w:rsidRPr="00D678C9">
            <w:rPr>
              <w:rFonts w:ascii="Tahoma" w:eastAsia="Calibri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0DF4AFC9" w14:textId="77777777" w:rsidR="00D135CE" w:rsidRPr="00D678C9" w:rsidRDefault="00D135CE" w:rsidP="00D678C9">
          <w:pPr>
            <w:spacing w:after="0" w:line="240" w:lineRule="auto"/>
            <w:ind w:left="51" w:hanging="5"/>
            <w:contextualSpacing/>
            <w:jc w:val="center"/>
            <w:rPr>
              <w:rFonts w:ascii="Tahoma" w:eastAsia="Calibri" w:hAnsi="Tahoma" w:cs="Tahoma"/>
              <w:b/>
              <w:sz w:val="4"/>
              <w:szCs w:val="17"/>
              <w:lang w:val="kk-KZ"/>
            </w:rPr>
          </w:pPr>
        </w:p>
        <w:p w14:paraId="7F0858FB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ind w:left="-120"/>
            <w:contextualSpacing/>
            <w:jc w:val="center"/>
            <w:rPr>
              <w:rFonts w:ascii="Tahoma" w:eastAsia="Calibri" w:hAnsi="Tahoma" w:cs="Tahoma"/>
              <w:b/>
              <w:sz w:val="17"/>
              <w:szCs w:val="17"/>
            </w:rPr>
          </w:pPr>
          <w:r w:rsidRPr="00D678C9">
            <w:rPr>
              <w:rFonts w:ascii="Tahoma" w:eastAsia="Calibri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 w:rsidRPr="00D678C9">
            <w:rPr>
              <w:rFonts w:ascii="Tahoma" w:eastAsia="Calibri" w:hAnsi="Tahoma" w:cs="Tahoma"/>
              <w:b/>
              <w:sz w:val="17"/>
              <w:szCs w:val="17"/>
            </w:rPr>
            <w:t>НАЦИОНАЛЬНЫЙ МЕДИЦИНСКИЙ УНИВЕРСИТЕТ ИМЕНИ С.Д.АСФЕНДИЯРОВА»</w:t>
          </w:r>
        </w:p>
        <w:p w14:paraId="7E4A8067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  <w:sz w:val="8"/>
            </w:rPr>
          </w:pPr>
        </w:p>
      </w:tc>
    </w:tr>
    <w:tr w:rsidR="00D135CE" w:rsidRPr="00D678C9" w14:paraId="4CC1FBB2" w14:textId="77777777" w:rsidTr="00F52AE9">
      <w:trPr>
        <w:trHeight w:val="264"/>
      </w:trPr>
      <w:tc>
        <w:tcPr>
          <w:tcW w:w="556" w:type="pct"/>
          <w:vMerge/>
        </w:tcPr>
        <w:p w14:paraId="5589FD2A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1806" w:type="pct"/>
          <w:vMerge w:val="restart"/>
        </w:tcPr>
        <w:p w14:paraId="29C20F86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  <w:lang w:val="kk-KZ"/>
            </w:rPr>
          </w:pPr>
        </w:p>
        <w:p w14:paraId="14DA444D" w14:textId="64040CF1" w:rsidR="00D135CE" w:rsidRPr="00D678C9" w:rsidRDefault="005125FD" w:rsidP="00D678C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kk-KZ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kk-KZ"/>
            </w:rPr>
            <w:t>Кадр бөлімі</w:t>
          </w:r>
          <w:r w:rsidR="00D135CE">
            <w:rPr>
              <w:rFonts w:ascii="Times New Roman" w:eastAsia="Calibri" w:hAnsi="Times New Roman" w:cs="Times New Roman"/>
              <w:sz w:val="18"/>
              <w:szCs w:val="18"/>
              <w:lang w:val="kk-KZ"/>
            </w:rPr>
            <w:t xml:space="preserve"> </w:t>
          </w:r>
        </w:p>
      </w:tc>
      <w:tc>
        <w:tcPr>
          <w:tcW w:w="1426" w:type="pct"/>
          <w:vMerge w:val="restart"/>
        </w:tcPr>
        <w:p w14:paraId="147AEF6E" w14:textId="77777777" w:rsidR="00D135CE" w:rsidRPr="00D678C9" w:rsidRDefault="00D135CE" w:rsidP="00D678C9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8"/>
              <w:szCs w:val="17"/>
              <w:lang w:val="kk-KZ"/>
            </w:rPr>
          </w:pPr>
        </w:p>
        <w:p w14:paraId="4B3FFDF1" w14:textId="2A7D8125" w:rsidR="00D135CE" w:rsidRPr="00D678C9" w:rsidRDefault="005125FD" w:rsidP="00D678C9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eastAsia="Calibri" w:hAnsi="Times New Roman" w:cs="Times New Roman"/>
              <w:sz w:val="17"/>
              <w:szCs w:val="17"/>
              <w:lang w:val="kk-KZ"/>
            </w:rPr>
            <w:t>1 қосымша</w:t>
          </w:r>
        </w:p>
        <w:p w14:paraId="70FDDC1E" w14:textId="3146BF63" w:rsidR="00D135CE" w:rsidRPr="00D678C9" w:rsidRDefault="00D135CE" w:rsidP="00D678C9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17"/>
              <w:szCs w:val="17"/>
              <w:lang w:val="kk-KZ"/>
            </w:rPr>
          </w:pPr>
        </w:p>
      </w:tc>
      <w:tc>
        <w:tcPr>
          <w:tcW w:w="1212" w:type="pct"/>
        </w:tcPr>
        <w:p w14:paraId="55F2555F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color w:val="7030A0"/>
              <w:lang w:val="kk-KZ"/>
            </w:rPr>
          </w:pPr>
          <w:r w:rsidRPr="00D678C9">
            <w:rPr>
              <w:rFonts w:ascii="Times New Roman" w:eastAsia="Calibri" w:hAnsi="Times New Roman" w:cs="Times New Roman"/>
              <w:color w:val="7030A0"/>
              <w:sz w:val="17"/>
              <w:szCs w:val="17"/>
            </w:rPr>
            <w:t>Редакция</w:t>
          </w:r>
          <w:r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  <w:t>сы</w:t>
          </w:r>
          <w:r w:rsidRPr="00D678C9">
            <w:rPr>
              <w:rFonts w:ascii="Times New Roman" w:eastAsia="Calibri" w:hAnsi="Times New Roman" w:cs="Times New Roman"/>
              <w:color w:val="7030A0"/>
              <w:sz w:val="17"/>
              <w:szCs w:val="17"/>
            </w:rPr>
            <w:t xml:space="preserve">: </w:t>
          </w:r>
          <w:r w:rsidRPr="00D678C9"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D135CE" w:rsidRPr="00D678C9" w14:paraId="3EEB33E6" w14:textId="77777777" w:rsidTr="00F52AE9">
      <w:trPr>
        <w:trHeight w:val="205"/>
      </w:trPr>
      <w:tc>
        <w:tcPr>
          <w:tcW w:w="556" w:type="pct"/>
          <w:vMerge/>
        </w:tcPr>
        <w:p w14:paraId="48E1C1DE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1806" w:type="pct"/>
          <w:vMerge/>
        </w:tcPr>
        <w:p w14:paraId="17D73233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</w:rPr>
          </w:pPr>
        </w:p>
      </w:tc>
      <w:tc>
        <w:tcPr>
          <w:tcW w:w="1426" w:type="pct"/>
          <w:vMerge/>
        </w:tcPr>
        <w:p w14:paraId="35AD8C1F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</w:rPr>
          </w:pPr>
        </w:p>
      </w:tc>
      <w:tc>
        <w:tcPr>
          <w:tcW w:w="1212" w:type="pct"/>
        </w:tcPr>
        <w:p w14:paraId="5DE54093" w14:textId="5B6621DE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</w:pPr>
          <w:r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  <w:t xml:space="preserve">4 беттің  </w:t>
          </w:r>
          <w:r w:rsidR="003A722A"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  <w:t>4</w:t>
          </w:r>
          <w:r w:rsidR="00F062E1"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  <w:t>беті</w:t>
          </w:r>
        </w:p>
      </w:tc>
    </w:tr>
  </w:tbl>
  <w:p w14:paraId="6032D8FE" w14:textId="77777777" w:rsidR="00D135CE" w:rsidRDefault="00D135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05F0BDB"/>
    <w:multiLevelType w:val="singleLevel"/>
    <w:tmpl w:val="C05F0B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FB460F"/>
    <w:multiLevelType w:val="hybridMultilevel"/>
    <w:tmpl w:val="08CCE778"/>
    <w:lvl w:ilvl="0" w:tplc="9E049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21088"/>
    <w:multiLevelType w:val="singleLevel"/>
    <w:tmpl w:val="C05F0B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23"/>
    <w:rsid w:val="00004423"/>
    <w:rsid w:val="00021F8A"/>
    <w:rsid w:val="0002547B"/>
    <w:rsid w:val="00037D15"/>
    <w:rsid w:val="0004305C"/>
    <w:rsid w:val="00087D41"/>
    <w:rsid w:val="000E6893"/>
    <w:rsid w:val="000E6BD3"/>
    <w:rsid w:val="00107F5C"/>
    <w:rsid w:val="00163BC9"/>
    <w:rsid w:val="001A1D8F"/>
    <w:rsid w:val="001E466E"/>
    <w:rsid w:val="001F5B4C"/>
    <w:rsid w:val="00225365"/>
    <w:rsid w:val="00286E61"/>
    <w:rsid w:val="002913B2"/>
    <w:rsid w:val="002E285B"/>
    <w:rsid w:val="00326B1E"/>
    <w:rsid w:val="003651A5"/>
    <w:rsid w:val="003958DF"/>
    <w:rsid w:val="003A0423"/>
    <w:rsid w:val="003A722A"/>
    <w:rsid w:val="003F38E0"/>
    <w:rsid w:val="003F7C03"/>
    <w:rsid w:val="0045640D"/>
    <w:rsid w:val="00485ECB"/>
    <w:rsid w:val="004A36BC"/>
    <w:rsid w:val="005125FD"/>
    <w:rsid w:val="00530419"/>
    <w:rsid w:val="00557293"/>
    <w:rsid w:val="00557E04"/>
    <w:rsid w:val="005D6120"/>
    <w:rsid w:val="005E7ADA"/>
    <w:rsid w:val="00601FEA"/>
    <w:rsid w:val="006843A2"/>
    <w:rsid w:val="00686C89"/>
    <w:rsid w:val="00697CF0"/>
    <w:rsid w:val="007649BB"/>
    <w:rsid w:val="007871FD"/>
    <w:rsid w:val="00787A35"/>
    <w:rsid w:val="007C7399"/>
    <w:rsid w:val="007F1DB4"/>
    <w:rsid w:val="00803FA8"/>
    <w:rsid w:val="008068E9"/>
    <w:rsid w:val="00807832"/>
    <w:rsid w:val="00816B23"/>
    <w:rsid w:val="008219B5"/>
    <w:rsid w:val="008340AC"/>
    <w:rsid w:val="008436FC"/>
    <w:rsid w:val="008B69D3"/>
    <w:rsid w:val="008C0947"/>
    <w:rsid w:val="008F43AB"/>
    <w:rsid w:val="00900406"/>
    <w:rsid w:val="00917A6D"/>
    <w:rsid w:val="0093459C"/>
    <w:rsid w:val="009F6438"/>
    <w:rsid w:val="00A02811"/>
    <w:rsid w:val="00A66C9B"/>
    <w:rsid w:val="00A75311"/>
    <w:rsid w:val="00AF4791"/>
    <w:rsid w:val="00B14808"/>
    <w:rsid w:val="00B30BB9"/>
    <w:rsid w:val="00B36C0F"/>
    <w:rsid w:val="00B60EC9"/>
    <w:rsid w:val="00B82FE5"/>
    <w:rsid w:val="00BB2B45"/>
    <w:rsid w:val="00BC38B6"/>
    <w:rsid w:val="00BD4270"/>
    <w:rsid w:val="00BE6038"/>
    <w:rsid w:val="00C12812"/>
    <w:rsid w:val="00C872B2"/>
    <w:rsid w:val="00D135CE"/>
    <w:rsid w:val="00D23AA8"/>
    <w:rsid w:val="00D427EF"/>
    <w:rsid w:val="00D678C9"/>
    <w:rsid w:val="00D9456F"/>
    <w:rsid w:val="00E13DC8"/>
    <w:rsid w:val="00E36857"/>
    <w:rsid w:val="00E553E9"/>
    <w:rsid w:val="00E65D92"/>
    <w:rsid w:val="00E65F3B"/>
    <w:rsid w:val="00E75646"/>
    <w:rsid w:val="00EB485E"/>
    <w:rsid w:val="00ED48EB"/>
    <w:rsid w:val="00F062E1"/>
    <w:rsid w:val="00F52AE9"/>
    <w:rsid w:val="00F768BF"/>
    <w:rsid w:val="00F9094F"/>
    <w:rsid w:val="00FD7A07"/>
    <w:rsid w:val="00FE575B"/>
    <w:rsid w:val="04A45BAD"/>
    <w:rsid w:val="06567772"/>
    <w:rsid w:val="067C58E1"/>
    <w:rsid w:val="0D7E04AF"/>
    <w:rsid w:val="12EE319F"/>
    <w:rsid w:val="167539E5"/>
    <w:rsid w:val="1AB40C06"/>
    <w:rsid w:val="1AFD00E7"/>
    <w:rsid w:val="1B3D5CAD"/>
    <w:rsid w:val="1C7F4F6B"/>
    <w:rsid w:val="22F07AE2"/>
    <w:rsid w:val="285478B9"/>
    <w:rsid w:val="29265179"/>
    <w:rsid w:val="2C357514"/>
    <w:rsid w:val="2E7E3F56"/>
    <w:rsid w:val="2E9460F9"/>
    <w:rsid w:val="384B7FAC"/>
    <w:rsid w:val="39037B98"/>
    <w:rsid w:val="39E2365F"/>
    <w:rsid w:val="3F3A3508"/>
    <w:rsid w:val="436B4229"/>
    <w:rsid w:val="49524861"/>
    <w:rsid w:val="4E163C21"/>
    <w:rsid w:val="4FDB1864"/>
    <w:rsid w:val="54782323"/>
    <w:rsid w:val="55B960E0"/>
    <w:rsid w:val="5A7F7385"/>
    <w:rsid w:val="5F2577A4"/>
    <w:rsid w:val="5F692A42"/>
    <w:rsid w:val="64AB04E6"/>
    <w:rsid w:val="67857B63"/>
    <w:rsid w:val="6AD42215"/>
    <w:rsid w:val="6AD43AD2"/>
    <w:rsid w:val="6B1C5F75"/>
    <w:rsid w:val="6FA14630"/>
    <w:rsid w:val="730646BF"/>
    <w:rsid w:val="74350C36"/>
    <w:rsid w:val="77222583"/>
    <w:rsid w:val="77EB7A4B"/>
    <w:rsid w:val="79C1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D04FD1"/>
  <w15:docId w15:val="{75BFDB72-521E-4EA6-ABE4-EAB45F68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unhideWhenUsed/>
    <w:qFormat/>
    <w:rsid w:val="008219B5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unhideWhenUsed/>
    <w:rsid w:val="00E36857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8219B5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80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3F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rsid w:val="0080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803FA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qFormat/>
    <w:rsid w:val="00A66C9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qFormat/>
    <w:rsid w:val="00D678C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16707-9BFF-44BA-BF7C-FDA8BB08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Учетная запись Майкрософт</cp:lastModifiedBy>
  <cp:revision>29</cp:revision>
  <cp:lastPrinted>2024-12-24T10:05:00Z</cp:lastPrinted>
  <dcterms:created xsi:type="dcterms:W3CDTF">2024-09-15T17:18:00Z</dcterms:created>
  <dcterms:modified xsi:type="dcterms:W3CDTF">2025-06-27T12:24:00Z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39E8AEE74452494A9C9A118FF3471966_12</vt:lpwstr>
  </property>
</Properties>
</file>