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35" w:rsidRDefault="000A2B35" w:rsidP="000A2B35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741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24D4E" w:rsidRDefault="00D24D4E" w:rsidP="000A2B35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присвоения ученых званий </w:t>
      </w:r>
    </w:p>
    <w:p w:rsidR="00D24D4E" w:rsidRDefault="00D24D4E" w:rsidP="000A2B35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(ассоциированного профессора (доцента) </w:t>
      </w:r>
    </w:p>
    <w:p w:rsidR="00D24D4E" w:rsidRPr="00DF741D" w:rsidRDefault="00D24D4E" w:rsidP="000A2B35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профессора)</w:t>
      </w:r>
    </w:p>
    <w:p w:rsidR="00D24D4E" w:rsidRDefault="00D24D4E" w:rsidP="00D24D4E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444444"/>
          <w:sz w:val="24"/>
          <w:szCs w:val="24"/>
        </w:rPr>
      </w:pPr>
    </w:p>
    <w:p w:rsidR="00D24D4E" w:rsidRPr="00D24D4E" w:rsidRDefault="000A2B35" w:rsidP="00D24D4E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4D4E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Справка </w:t>
      </w:r>
      <w:r w:rsidRPr="00D24D4E">
        <w:rPr>
          <w:rFonts w:ascii="Times New Roman" w:hAnsi="Times New Roman" w:cs="Times New Roman"/>
          <w:color w:val="000000"/>
          <w:sz w:val="24"/>
          <w:szCs w:val="24"/>
        </w:rPr>
        <w:t>о соискателе ученого звания</w:t>
      </w:r>
      <w:r w:rsidR="00D24D4E" w:rsidRPr="00D24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4D4E" w:rsidRPr="00D24D4E" w:rsidRDefault="00D24D4E" w:rsidP="00D24D4E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4D4E">
        <w:rPr>
          <w:rFonts w:ascii="Times New Roman" w:hAnsi="Times New Roman" w:cs="Times New Roman"/>
          <w:color w:val="000000"/>
          <w:sz w:val="24"/>
          <w:szCs w:val="24"/>
        </w:rPr>
        <w:t xml:space="preserve">ссоциированного профессора по научному направлению </w:t>
      </w:r>
    </w:p>
    <w:p w:rsidR="000A2B35" w:rsidRPr="00D24D4E" w:rsidRDefault="00D24D4E" w:rsidP="00D24D4E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444444"/>
          <w:sz w:val="24"/>
          <w:szCs w:val="24"/>
        </w:rPr>
      </w:pPr>
      <w:r w:rsidRPr="00D24D4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D57726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D24D4E">
        <w:rPr>
          <w:rFonts w:ascii="Times New Roman" w:hAnsi="Times New Roman" w:cs="Times New Roman"/>
          <w:color w:val="000000"/>
          <w:sz w:val="24"/>
          <w:szCs w:val="24"/>
        </w:rPr>
        <w:t>00 –</w:t>
      </w:r>
      <w:r w:rsidR="00D577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Медицинские науки</w:t>
      </w:r>
      <w:bookmarkStart w:id="0" w:name="_GoBack"/>
      <w:bookmarkEnd w:id="0"/>
      <w:r w:rsidRPr="00D24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835"/>
        <w:gridCol w:w="6000"/>
      </w:tblGrid>
      <w:tr w:rsidR="000A2B35" w:rsidRPr="00127221" w:rsidTr="008818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127221">
              <w:rPr>
                <w:color w:val="000000"/>
              </w:rPr>
              <w:t>1</w:t>
            </w:r>
          </w:p>
        </w:tc>
        <w:tc>
          <w:tcPr>
            <w:tcW w:w="3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127221">
              <w:rPr>
                <w:color w:val="000000"/>
              </w:rPr>
              <w:t>Фамилия, имя, отчество (при его наличии)</w:t>
            </w:r>
          </w:p>
        </w:tc>
        <w:tc>
          <w:tcPr>
            <w:tcW w:w="4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D24D4E" w:rsidP="000F7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Медеулова</w:t>
            </w:r>
            <w:proofErr w:type="spellEnd"/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Айгуль </w:t>
            </w:r>
            <w:proofErr w:type="spellStart"/>
            <w:r w:rsidR="004A391C" w:rsidRPr="004A391C">
              <w:rPr>
                <w:rStyle w:val="a6"/>
                <w:rFonts w:ascii="Noto Sans" w:hAnsi="Noto Sans"/>
                <w:b w:val="0"/>
                <w:color w:val="141617"/>
                <w:spacing w:val="4"/>
                <w:shd w:val="clear" w:color="auto" w:fill="FFFFFF"/>
              </w:rPr>
              <w:t>Рахманалиевна</w:t>
            </w:r>
            <w:proofErr w:type="spellEnd"/>
          </w:p>
        </w:tc>
      </w:tr>
      <w:tr w:rsidR="000A2B35" w:rsidRPr="00127221" w:rsidTr="008818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127221">
              <w:rPr>
                <w:color w:val="000000"/>
              </w:rPr>
              <w:t>2</w:t>
            </w:r>
          </w:p>
        </w:tc>
        <w:tc>
          <w:tcPr>
            <w:tcW w:w="3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127221">
              <w:rPr>
                <w:color w:val="000000"/>
              </w:rPr>
              <w:t>Ученая степень (кандидата наук, доктора наук, доктора философии (</w:t>
            </w:r>
            <w:proofErr w:type="spellStart"/>
            <w:r w:rsidRPr="00127221">
              <w:rPr>
                <w:color w:val="000000"/>
              </w:rPr>
              <w:t>PhD</w:t>
            </w:r>
            <w:proofErr w:type="spellEnd"/>
            <w:r w:rsidRPr="00127221">
              <w:rPr>
                <w:color w:val="000000"/>
              </w:rPr>
              <w:t>), доктора по профилю) или академическая степень доктора философии (</w:t>
            </w:r>
            <w:proofErr w:type="spellStart"/>
            <w:r w:rsidRPr="00127221">
              <w:rPr>
                <w:color w:val="000000"/>
              </w:rPr>
              <w:t>PhD</w:t>
            </w:r>
            <w:proofErr w:type="spellEnd"/>
            <w:r w:rsidRPr="00127221">
              <w:rPr>
                <w:color w:val="000000"/>
              </w:rPr>
              <w:t>), доктора по профилю или степень доктора философии (</w:t>
            </w:r>
            <w:proofErr w:type="spellStart"/>
            <w:r w:rsidRPr="00127221">
              <w:rPr>
                <w:color w:val="000000"/>
              </w:rPr>
              <w:t>PhD</w:t>
            </w:r>
            <w:proofErr w:type="spellEnd"/>
            <w:r w:rsidRPr="00127221">
              <w:rPr>
                <w:color w:val="000000"/>
              </w:rPr>
              <w:t>), доктора по профилю, дата присуждения</w:t>
            </w:r>
          </w:p>
        </w:tc>
        <w:tc>
          <w:tcPr>
            <w:tcW w:w="4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243C2" w:rsidRDefault="00155969" w:rsidP="0062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Решением Комитета по контролю в сфере образования и науки МОН РК присуждена степень </w:t>
            </w: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философии (</w:t>
            </w: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PhD</w:t>
            </w: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BE0B2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 специальнсти </w:t>
            </w:r>
            <w:r w:rsidR="00BE0B2E" w:rsidRPr="00BE0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E0B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="00BE0B2E" w:rsidRPr="00BE0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110200 </w:t>
            </w:r>
            <w:r w:rsidR="00BE0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Общественное здравоохранение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16 мая 2019 года (</w:t>
            </w:r>
            <w:r w:rsidR="00D24D4E"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752B83"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24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24D4E" w:rsidRPr="00155969" w:rsidRDefault="006243C2" w:rsidP="0062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диплома 0002968</w:t>
            </w:r>
            <w:r w:rsidR="00D24D4E"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2B35" w:rsidRPr="00127221" w:rsidTr="008818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127221">
              <w:rPr>
                <w:color w:val="000000"/>
              </w:rPr>
              <w:t>3</w:t>
            </w:r>
          </w:p>
        </w:tc>
        <w:tc>
          <w:tcPr>
            <w:tcW w:w="3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127221">
              <w:rPr>
                <w:color w:val="000000"/>
              </w:rPr>
              <w:t>Ученое звание, дата присуждения</w:t>
            </w:r>
          </w:p>
        </w:tc>
        <w:tc>
          <w:tcPr>
            <w:tcW w:w="4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D24D4E" w:rsidP="000F7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A2B35" w:rsidRPr="00127221" w:rsidTr="008818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127221">
              <w:rPr>
                <w:color w:val="000000"/>
              </w:rPr>
              <w:t>4</w:t>
            </w:r>
          </w:p>
        </w:tc>
        <w:tc>
          <w:tcPr>
            <w:tcW w:w="3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127221">
              <w:rPr>
                <w:color w:val="000000"/>
              </w:rPr>
              <w:t>Почетное звание, дата присуждения</w:t>
            </w:r>
          </w:p>
        </w:tc>
        <w:tc>
          <w:tcPr>
            <w:tcW w:w="4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D24D4E" w:rsidP="000F7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0A2B35" w:rsidRPr="00127221" w:rsidTr="008818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127221">
              <w:rPr>
                <w:color w:val="000000"/>
              </w:rPr>
              <w:t>5</w:t>
            </w:r>
          </w:p>
        </w:tc>
        <w:tc>
          <w:tcPr>
            <w:tcW w:w="3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127221">
              <w:rPr>
                <w:color w:val="000000"/>
              </w:rPr>
              <w:t>Должность (дата и номер приказа о назначении на должность)</w:t>
            </w:r>
          </w:p>
        </w:tc>
        <w:tc>
          <w:tcPr>
            <w:tcW w:w="4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53EE" w:rsidRPr="00127221" w:rsidRDefault="00D24D4E" w:rsidP="00B135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кафедрой оториноларингологии</w:t>
            </w:r>
            <w:r w:rsidR="001753EE"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53EE"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КазНМУ</w:t>
            </w:r>
            <w:proofErr w:type="spellEnd"/>
            <w:r w:rsidR="001753EE"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С.Д. </w:t>
            </w:r>
            <w:proofErr w:type="spellStart"/>
            <w:r w:rsidR="001753EE"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Асфендиярова</w:t>
            </w:r>
            <w:proofErr w:type="spellEnd"/>
            <w:r w:rsidR="001753EE"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753EE" w:rsidRPr="001272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PhD</w:t>
            </w:r>
            <w:r w:rsidR="001753EE"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приказ №</w:t>
            </w:r>
            <w:r w:rsidR="00752B83"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 1/с</w:t>
            </w:r>
          </w:p>
          <w:p w:rsidR="000A2B35" w:rsidRPr="00127221" w:rsidRDefault="001753EE" w:rsidP="00B135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52B83"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16.11.2018г.</w:t>
            </w:r>
          </w:p>
        </w:tc>
      </w:tr>
      <w:tr w:rsidR="000A2B35" w:rsidRPr="00127221" w:rsidTr="008818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127221">
              <w:rPr>
                <w:color w:val="000000"/>
              </w:rPr>
              <w:t>6</w:t>
            </w:r>
          </w:p>
        </w:tc>
        <w:tc>
          <w:tcPr>
            <w:tcW w:w="3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127221">
              <w:rPr>
                <w:color w:val="000000"/>
              </w:rPr>
              <w:t>Стаж научной, научно-педагогической деятельности</w:t>
            </w:r>
          </w:p>
        </w:tc>
        <w:tc>
          <w:tcPr>
            <w:tcW w:w="4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752B83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127221">
              <w:rPr>
                <w:color w:val="000000"/>
              </w:rPr>
              <w:t xml:space="preserve">Всего </w:t>
            </w:r>
            <w:r w:rsidR="00752B83" w:rsidRPr="00127221">
              <w:rPr>
                <w:color w:val="000000"/>
              </w:rPr>
              <w:t xml:space="preserve">педагогический стаж -10 </w:t>
            </w:r>
            <w:r w:rsidRPr="00127221">
              <w:rPr>
                <w:color w:val="000000"/>
              </w:rPr>
              <w:t xml:space="preserve">лет, </w:t>
            </w:r>
            <w:r w:rsidR="00752B83" w:rsidRPr="00127221">
              <w:rPr>
                <w:color w:val="000000"/>
              </w:rPr>
              <w:t xml:space="preserve">10 месяцев, клинический стаж – 23 года, 8 месяцев </w:t>
            </w:r>
          </w:p>
        </w:tc>
      </w:tr>
      <w:tr w:rsidR="000A2B35" w:rsidRPr="00127221" w:rsidTr="008818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127221">
              <w:rPr>
                <w:color w:val="000000"/>
              </w:rPr>
              <w:t>7</w:t>
            </w:r>
          </w:p>
        </w:tc>
        <w:tc>
          <w:tcPr>
            <w:tcW w:w="3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127221">
              <w:rPr>
                <w:color w:val="000000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E35146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127221">
              <w:rPr>
                <w:color w:val="000000"/>
              </w:rPr>
              <w:t xml:space="preserve">Всего </w:t>
            </w:r>
            <w:r w:rsidR="00EA7E9F" w:rsidRPr="00127221">
              <w:rPr>
                <w:color w:val="000000"/>
              </w:rPr>
              <w:t xml:space="preserve">- </w:t>
            </w:r>
            <w:r w:rsidR="00EA7E9F" w:rsidRPr="00127221">
              <w:rPr>
                <w:b/>
                <w:color w:val="000000"/>
              </w:rPr>
              <w:t>13</w:t>
            </w:r>
            <w:r w:rsidR="00EA7E9F" w:rsidRPr="00127221">
              <w:rPr>
                <w:color w:val="000000"/>
              </w:rPr>
              <w:t>, в изданиях,</w:t>
            </w:r>
            <w:r w:rsidRPr="00127221">
              <w:rPr>
                <w:color w:val="000000"/>
              </w:rPr>
              <w:t xml:space="preserve"> рекомендуемых уполномоченным органом</w:t>
            </w:r>
            <w:r w:rsidR="00EA7E9F" w:rsidRPr="00127221">
              <w:rPr>
                <w:color w:val="000000"/>
              </w:rPr>
              <w:t xml:space="preserve"> - </w:t>
            </w:r>
            <w:r w:rsidR="00EA7E9F" w:rsidRPr="00127221">
              <w:rPr>
                <w:b/>
                <w:color w:val="000000"/>
              </w:rPr>
              <w:t>10</w:t>
            </w:r>
            <w:r w:rsidRPr="00127221">
              <w:rPr>
                <w:b/>
                <w:color w:val="000000"/>
              </w:rPr>
              <w:t>,</w:t>
            </w:r>
            <w:r w:rsidR="00EA7E9F" w:rsidRPr="00127221">
              <w:rPr>
                <w:color w:val="000000"/>
              </w:rPr>
              <w:t xml:space="preserve"> дополнительно </w:t>
            </w:r>
            <w:r w:rsidR="00EA7E9F" w:rsidRPr="00127221">
              <w:rPr>
                <w:b/>
                <w:color w:val="000000"/>
              </w:rPr>
              <w:t>1 статья</w:t>
            </w:r>
            <w:r w:rsidR="00EA7E9F" w:rsidRPr="00127221">
              <w:rPr>
                <w:color w:val="000000"/>
              </w:rPr>
              <w:t xml:space="preserve"> </w:t>
            </w:r>
            <w:r w:rsidRPr="00127221">
              <w:rPr>
                <w:color w:val="000000"/>
              </w:rPr>
              <w:br/>
            </w:r>
            <w:r w:rsidR="00E35146" w:rsidRPr="00E35146">
              <w:rPr>
                <w:color w:val="000000"/>
              </w:rPr>
              <w:t>в международных рецензируемых журналах (</w:t>
            </w:r>
            <w:proofErr w:type="spellStart"/>
            <w:r w:rsidR="00E35146" w:rsidRPr="00E35146">
              <w:rPr>
                <w:color w:val="000000"/>
              </w:rPr>
              <w:t>Scopus</w:t>
            </w:r>
            <w:proofErr w:type="spellEnd"/>
            <w:r w:rsidR="00E35146" w:rsidRPr="00E35146">
              <w:rPr>
                <w:color w:val="000000"/>
              </w:rPr>
              <w:t xml:space="preserve">, SiteScore≥50), </w:t>
            </w:r>
            <w:r w:rsidR="00EA7E9F" w:rsidRPr="00127221">
              <w:rPr>
                <w:b/>
                <w:color w:val="000000"/>
              </w:rPr>
              <w:t>заменяющая 2 статьи</w:t>
            </w:r>
            <w:r w:rsidR="00EA7E9F" w:rsidRPr="00127221">
              <w:rPr>
                <w:color w:val="000000"/>
              </w:rPr>
              <w:t xml:space="preserve"> в изданиях, рекомендуемых</w:t>
            </w:r>
            <w:r w:rsidR="00E35146">
              <w:rPr>
                <w:color w:val="000000"/>
              </w:rPr>
              <w:t xml:space="preserve"> ККСОН</w:t>
            </w:r>
            <w:r w:rsidR="00EA7E9F" w:rsidRPr="00127221">
              <w:rPr>
                <w:color w:val="000000"/>
              </w:rPr>
              <w:t xml:space="preserve">, в научных журналах, входящих в базы </w:t>
            </w:r>
            <w:r w:rsidRPr="00127221">
              <w:rPr>
                <w:color w:val="000000"/>
              </w:rPr>
              <w:t xml:space="preserve">компании </w:t>
            </w:r>
            <w:proofErr w:type="spellStart"/>
            <w:r w:rsidRPr="00127221">
              <w:rPr>
                <w:color w:val="000000"/>
              </w:rPr>
              <w:t>Clarivate</w:t>
            </w:r>
            <w:proofErr w:type="spellEnd"/>
            <w:r w:rsidRPr="00127221">
              <w:rPr>
                <w:color w:val="000000"/>
              </w:rPr>
              <w:t xml:space="preserve"> </w:t>
            </w:r>
            <w:proofErr w:type="spellStart"/>
            <w:r w:rsidRPr="00127221">
              <w:rPr>
                <w:color w:val="000000"/>
              </w:rPr>
              <w:t>Analytics</w:t>
            </w:r>
            <w:proofErr w:type="spellEnd"/>
            <w:r w:rsidRPr="00127221">
              <w:rPr>
                <w:color w:val="000000"/>
              </w:rPr>
              <w:t xml:space="preserve"> (</w:t>
            </w:r>
            <w:proofErr w:type="spellStart"/>
            <w:r w:rsidRPr="00127221">
              <w:rPr>
                <w:color w:val="000000"/>
              </w:rPr>
              <w:t>Кларивэйт</w:t>
            </w:r>
            <w:proofErr w:type="spellEnd"/>
            <w:r w:rsidRPr="00127221">
              <w:rPr>
                <w:color w:val="000000"/>
              </w:rPr>
              <w:t xml:space="preserve"> </w:t>
            </w:r>
            <w:proofErr w:type="spellStart"/>
            <w:r w:rsidRPr="00127221">
              <w:rPr>
                <w:color w:val="000000"/>
              </w:rPr>
              <w:t>Аналитикс</w:t>
            </w:r>
            <w:proofErr w:type="spellEnd"/>
            <w:r w:rsidRPr="00127221">
              <w:rPr>
                <w:color w:val="000000"/>
              </w:rPr>
              <w:t>) (</w:t>
            </w:r>
            <w:proofErr w:type="spellStart"/>
            <w:r w:rsidRPr="00127221">
              <w:rPr>
                <w:color w:val="000000"/>
              </w:rPr>
              <w:t>Web</w:t>
            </w:r>
            <w:proofErr w:type="spellEnd"/>
            <w:r w:rsidRPr="00127221">
              <w:rPr>
                <w:color w:val="000000"/>
              </w:rPr>
              <w:t xml:space="preserve"> </w:t>
            </w:r>
            <w:proofErr w:type="spellStart"/>
            <w:r w:rsidRPr="00127221">
              <w:rPr>
                <w:color w:val="000000"/>
              </w:rPr>
              <w:t>of</w:t>
            </w:r>
            <w:proofErr w:type="spellEnd"/>
            <w:r w:rsidRPr="00127221">
              <w:rPr>
                <w:color w:val="000000"/>
              </w:rPr>
              <w:t xml:space="preserve"> </w:t>
            </w:r>
            <w:proofErr w:type="spellStart"/>
            <w:r w:rsidRPr="00127221">
              <w:rPr>
                <w:color w:val="000000"/>
              </w:rPr>
              <w:t>Science</w:t>
            </w:r>
            <w:proofErr w:type="spellEnd"/>
            <w:r w:rsidRPr="00127221">
              <w:rPr>
                <w:color w:val="000000"/>
              </w:rPr>
              <w:t xml:space="preserve"> </w:t>
            </w:r>
            <w:proofErr w:type="spellStart"/>
            <w:r w:rsidRPr="00127221">
              <w:rPr>
                <w:color w:val="000000"/>
              </w:rPr>
              <w:t>Core</w:t>
            </w:r>
            <w:proofErr w:type="spellEnd"/>
            <w:r w:rsidRPr="00127221">
              <w:rPr>
                <w:color w:val="000000"/>
              </w:rPr>
              <w:t xml:space="preserve"> </w:t>
            </w:r>
            <w:proofErr w:type="spellStart"/>
            <w:r w:rsidRPr="00127221">
              <w:rPr>
                <w:color w:val="000000"/>
              </w:rPr>
              <w:t>Collection</w:t>
            </w:r>
            <w:proofErr w:type="spellEnd"/>
            <w:r w:rsidRPr="00127221">
              <w:rPr>
                <w:color w:val="000000"/>
              </w:rPr>
              <w:t xml:space="preserve">, </w:t>
            </w:r>
            <w:proofErr w:type="spellStart"/>
            <w:r w:rsidRPr="00127221">
              <w:rPr>
                <w:color w:val="000000"/>
              </w:rPr>
              <w:t>Clarivate</w:t>
            </w:r>
            <w:proofErr w:type="spellEnd"/>
            <w:r w:rsidRPr="00127221">
              <w:rPr>
                <w:color w:val="000000"/>
              </w:rPr>
              <w:t xml:space="preserve"> </w:t>
            </w:r>
            <w:proofErr w:type="spellStart"/>
            <w:r w:rsidRPr="00127221">
              <w:rPr>
                <w:color w:val="000000"/>
              </w:rPr>
              <w:t>Analytics</w:t>
            </w:r>
            <w:proofErr w:type="spellEnd"/>
            <w:r w:rsidRPr="00127221">
              <w:rPr>
                <w:color w:val="000000"/>
              </w:rPr>
              <w:t xml:space="preserve"> (</w:t>
            </w:r>
            <w:proofErr w:type="spellStart"/>
            <w:r w:rsidRPr="00127221">
              <w:rPr>
                <w:color w:val="000000"/>
              </w:rPr>
              <w:t>Вэб</w:t>
            </w:r>
            <w:proofErr w:type="spellEnd"/>
            <w:r w:rsidRPr="00127221">
              <w:rPr>
                <w:color w:val="000000"/>
              </w:rPr>
              <w:t xml:space="preserve"> оф </w:t>
            </w:r>
            <w:proofErr w:type="spellStart"/>
            <w:r w:rsidRPr="00127221">
              <w:rPr>
                <w:color w:val="000000"/>
              </w:rPr>
              <w:t>Сайнс</w:t>
            </w:r>
            <w:proofErr w:type="spellEnd"/>
            <w:r w:rsidRPr="00127221">
              <w:rPr>
                <w:color w:val="000000"/>
              </w:rPr>
              <w:t xml:space="preserve"> Кор </w:t>
            </w:r>
            <w:proofErr w:type="spellStart"/>
            <w:r w:rsidRPr="00127221">
              <w:rPr>
                <w:color w:val="000000"/>
              </w:rPr>
              <w:t>Колле</w:t>
            </w:r>
            <w:r w:rsidR="00EA7E9F" w:rsidRPr="00127221">
              <w:rPr>
                <w:color w:val="000000"/>
              </w:rPr>
              <w:t>кшн</w:t>
            </w:r>
            <w:proofErr w:type="spellEnd"/>
            <w:r w:rsidR="00EA7E9F" w:rsidRPr="00127221">
              <w:rPr>
                <w:color w:val="000000"/>
              </w:rPr>
              <w:t xml:space="preserve">, </w:t>
            </w:r>
            <w:proofErr w:type="spellStart"/>
            <w:r w:rsidR="00EA7E9F" w:rsidRPr="00127221">
              <w:rPr>
                <w:color w:val="000000"/>
              </w:rPr>
              <w:t>Кларивэйт</w:t>
            </w:r>
            <w:proofErr w:type="spellEnd"/>
            <w:r w:rsidR="00EA7E9F" w:rsidRPr="00127221">
              <w:rPr>
                <w:color w:val="000000"/>
              </w:rPr>
              <w:t xml:space="preserve"> </w:t>
            </w:r>
            <w:proofErr w:type="spellStart"/>
            <w:r w:rsidR="00EA7E9F" w:rsidRPr="00127221">
              <w:rPr>
                <w:color w:val="000000"/>
              </w:rPr>
              <w:t>Аналитикс</w:t>
            </w:r>
            <w:proofErr w:type="spellEnd"/>
            <w:r w:rsidR="00EA7E9F" w:rsidRPr="00127221">
              <w:rPr>
                <w:color w:val="000000"/>
              </w:rPr>
              <w:t>))</w:t>
            </w:r>
            <w:r w:rsidRPr="00127221">
              <w:rPr>
                <w:color w:val="000000"/>
              </w:rPr>
              <w:t xml:space="preserve">, </w:t>
            </w:r>
            <w:proofErr w:type="spellStart"/>
            <w:r w:rsidRPr="00127221">
              <w:rPr>
                <w:color w:val="000000"/>
              </w:rPr>
              <w:t>Scopus</w:t>
            </w:r>
            <w:proofErr w:type="spellEnd"/>
            <w:r w:rsidRPr="00127221">
              <w:rPr>
                <w:color w:val="000000"/>
              </w:rPr>
              <w:t xml:space="preserve"> (</w:t>
            </w:r>
            <w:proofErr w:type="spellStart"/>
            <w:r w:rsidRPr="00127221">
              <w:rPr>
                <w:color w:val="000000"/>
              </w:rPr>
              <w:t>Скопус</w:t>
            </w:r>
            <w:proofErr w:type="spellEnd"/>
            <w:r w:rsidRPr="00127221">
              <w:rPr>
                <w:color w:val="000000"/>
              </w:rPr>
              <w:t xml:space="preserve">) или JSTOR (ДЖЕЙСТОР) </w:t>
            </w:r>
            <w:r w:rsidR="00E35146">
              <w:rPr>
                <w:color w:val="000000"/>
              </w:rPr>
              <w:t>–</w:t>
            </w:r>
            <w:r w:rsidR="00EA7E9F" w:rsidRPr="00127221">
              <w:rPr>
                <w:color w:val="000000"/>
              </w:rPr>
              <w:t xml:space="preserve"> </w:t>
            </w:r>
            <w:r w:rsidR="00EA7E9F" w:rsidRPr="00127221">
              <w:rPr>
                <w:b/>
                <w:color w:val="000000"/>
              </w:rPr>
              <w:t>2</w:t>
            </w:r>
            <w:r w:rsidR="00E35146">
              <w:rPr>
                <w:b/>
                <w:color w:val="000000"/>
              </w:rPr>
              <w:t>.</w:t>
            </w:r>
          </w:p>
        </w:tc>
      </w:tr>
      <w:tr w:rsidR="000A2B35" w:rsidRPr="00127221" w:rsidTr="008818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127221">
              <w:rPr>
                <w:color w:val="000000"/>
              </w:rPr>
              <w:lastRenderedPageBreak/>
              <w:t>8</w:t>
            </w:r>
          </w:p>
        </w:tc>
        <w:tc>
          <w:tcPr>
            <w:tcW w:w="3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127221">
              <w:rPr>
                <w:color w:val="000000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10DE" w:rsidRPr="00127221" w:rsidRDefault="00EA7E9F" w:rsidP="000F7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2B35" w:rsidRPr="00127221" w:rsidTr="0088188D">
        <w:trPr>
          <w:trHeight w:val="178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127221">
              <w:rPr>
                <w:color w:val="000000"/>
              </w:rPr>
              <w:t>9</w:t>
            </w:r>
          </w:p>
        </w:tc>
        <w:tc>
          <w:tcPr>
            <w:tcW w:w="3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127221">
              <w:rPr>
                <w:color w:val="000000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127221">
              <w:rPr>
                <w:color w:val="000000"/>
              </w:rPr>
              <w:t>PhD</w:t>
            </w:r>
            <w:proofErr w:type="spellEnd"/>
            <w:r w:rsidRPr="00127221">
              <w:rPr>
                <w:color w:val="000000"/>
              </w:rPr>
              <w:t>), доктора по профилю) или академическая степень доктора философии (</w:t>
            </w:r>
            <w:proofErr w:type="spellStart"/>
            <w:r w:rsidRPr="00127221">
              <w:rPr>
                <w:color w:val="000000"/>
              </w:rPr>
              <w:t>PhD</w:t>
            </w:r>
            <w:proofErr w:type="spellEnd"/>
            <w:r w:rsidRPr="00127221">
              <w:rPr>
                <w:color w:val="000000"/>
              </w:rPr>
              <w:t>), доктора по профилю или степень доктора философии (</w:t>
            </w:r>
            <w:proofErr w:type="spellStart"/>
            <w:r w:rsidRPr="00127221">
              <w:rPr>
                <w:color w:val="000000"/>
              </w:rPr>
              <w:t>PhD</w:t>
            </w:r>
            <w:proofErr w:type="spellEnd"/>
            <w:r w:rsidRPr="00127221">
              <w:rPr>
                <w:color w:val="000000"/>
              </w:rPr>
              <w:t>), доктора по профилю</w:t>
            </w:r>
          </w:p>
        </w:tc>
        <w:tc>
          <w:tcPr>
            <w:tcW w:w="4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127221" w:rsidP="00127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Сейтқали Ақбота Сейтқалиқызы </w:t>
            </w:r>
            <w:r w:rsidR="00301A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доктор философии </w:t>
            </w:r>
            <w:r w:rsidR="00301AF7" w:rsidRPr="001272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1AF7" w:rsidRPr="00127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301AF7" w:rsidRPr="001272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1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 специальности  </w:t>
            </w: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10101 «Общественное здравоохранение» </w:t>
            </w: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НАО </w:t>
            </w: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«Казахский национальный медицинский университет им. С.Д. </w:t>
            </w:r>
            <w:proofErr w:type="spellStart"/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Асфендиярова</w:t>
            </w:r>
            <w:proofErr w:type="spellEnd"/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27221" w:rsidRPr="00127221" w:rsidRDefault="00D57726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27221" w:rsidRPr="00127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В НАО «Казахский национальный медицинский университет имени               С.Д. </w:t>
              </w:r>
              <w:proofErr w:type="spellStart"/>
              <w:r w:rsidR="00127221" w:rsidRPr="00127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Асфендиярова</w:t>
              </w:r>
              <w:proofErr w:type="spellEnd"/>
              <w:r w:rsidR="00127221" w:rsidRPr="00127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» состоится защита диссертации </w:t>
              </w:r>
              <w:proofErr w:type="spellStart"/>
              <w:r w:rsidR="00127221" w:rsidRPr="00127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PhD</w:t>
              </w:r>
              <w:proofErr w:type="spellEnd"/>
              <w:r w:rsidR="00127221" w:rsidRPr="00127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-докторанта </w:t>
              </w:r>
              <w:proofErr w:type="spellStart"/>
              <w:r w:rsidR="00127221" w:rsidRPr="00127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Сейтқали</w:t>
              </w:r>
              <w:proofErr w:type="spellEnd"/>
              <w:r w:rsidR="00127221" w:rsidRPr="00127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127221" w:rsidRPr="00127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Ақбота</w:t>
              </w:r>
              <w:proofErr w:type="spellEnd"/>
              <w:r w:rsidR="00127221" w:rsidRPr="00127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127221" w:rsidRPr="00127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Сейтқалиқызы</w:t>
              </w:r>
              <w:proofErr w:type="spellEnd"/>
              <w:r w:rsidR="00127221" w:rsidRPr="00127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 на соискание степени доктора философии (</w:t>
              </w:r>
              <w:proofErr w:type="spellStart"/>
              <w:r w:rsidR="00127221" w:rsidRPr="00127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PhD</w:t>
              </w:r>
              <w:proofErr w:type="spellEnd"/>
              <w:r w:rsidR="00127221" w:rsidRPr="00127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) по специальности 8D10101 – «Общественное здравоохранение». - </w:t>
              </w:r>
              <w:proofErr w:type="spellStart"/>
              <w:r w:rsidR="00127221" w:rsidRPr="00127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Kaznmu</w:t>
              </w:r>
              <w:proofErr w:type="spellEnd"/>
            </w:hyperlink>
          </w:p>
          <w:p w:rsidR="00127221" w:rsidRPr="007A2E8D" w:rsidRDefault="00127221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Приказ Председателя правления – ректора НАО «Казахский национальный медицинский университет им. С.Д.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Шоранова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М.Е. №1361 от 05.06.2025г. «О присуждении степени Доктор</w:t>
            </w:r>
            <w:r w:rsidR="007A2E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философии (</w:t>
            </w:r>
            <w:r w:rsidRPr="00127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  <w:tr w:rsidR="000A2B35" w:rsidRPr="00127221" w:rsidTr="0088188D">
        <w:trPr>
          <w:trHeight w:val="106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127221">
              <w:rPr>
                <w:color w:val="000000"/>
              </w:rPr>
              <w:t>10</w:t>
            </w:r>
          </w:p>
        </w:tc>
        <w:tc>
          <w:tcPr>
            <w:tcW w:w="3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127221">
              <w:rPr>
                <w:color w:val="000000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752B83" w:rsidP="000F7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2B35" w:rsidRPr="00127221" w:rsidTr="008818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127221">
              <w:rPr>
                <w:color w:val="000000"/>
              </w:rPr>
              <w:t>11</w:t>
            </w:r>
          </w:p>
        </w:tc>
        <w:tc>
          <w:tcPr>
            <w:tcW w:w="3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127221">
              <w:rPr>
                <w:color w:val="000000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752B83" w:rsidP="000F7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2B35" w:rsidRPr="00D57726" w:rsidTr="008818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127221">
              <w:rPr>
                <w:color w:val="000000"/>
              </w:rPr>
              <w:t>12</w:t>
            </w:r>
          </w:p>
        </w:tc>
        <w:tc>
          <w:tcPr>
            <w:tcW w:w="3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B35" w:rsidRPr="00127221" w:rsidRDefault="000A2B35" w:rsidP="000F7FE3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127221">
              <w:rPr>
                <w:color w:val="000000"/>
              </w:rPr>
              <w:t>Дополнительная информация</w:t>
            </w:r>
          </w:p>
        </w:tc>
        <w:tc>
          <w:tcPr>
            <w:tcW w:w="4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53EE" w:rsidRPr="00127221" w:rsidRDefault="001753EE" w:rsidP="000F7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рекомендации:</w:t>
            </w:r>
          </w:p>
          <w:p w:rsidR="001753EE" w:rsidRPr="00127221" w:rsidRDefault="00ED47FD" w:rsidP="000F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учебника «Общая врачебная практика», раздел </w:t>
            </w:r>
            <w:r w:rsidR="006C0CD6" w:rsidRPr="00127221">
              <w:rPr>
                <w:rFonts w:ascii="Times New Roman" w:hAnsi="Times New Roman" w:cs="Times New Roman"/>
                <w:sz w:val="24"/>
                <w:szCs w:val="24"/>
              </w:rPr>
              <w:t>«Оториноларингология»</w:t>
            </w:r>
          </w:p>
          <w:p w:rsidR="00127221" w:rsidRDefault="001753EE" w:rsidP="000F7F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Свидетельство:</w:t>
            </w:r>
            <w:r w:rsidR="0088188D" w:rsidRPr="0012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88188D" w:rsidRPr="00127221">
              <w:rPr>
                <w:rFonts w:ascii="Times New Roman" w:hAnsi="Times New Roman" w:cs="Times New Roman"/>
                <w:sz w:val="24"/>
                <w:szCs w:val="24"/>
              </w:rPr>
              <w:t>Особенности ведения пациентов с шумом в ушах. Методические рекомендации</w:t>
            </w:r>
            <w:r w:rsidR="0088188D" w:rsidRPr="0012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</w:t>
            </w:r>
            <w:r w:rsidR="0088188D" w:rsidRPr="0012722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 51938 от 27 ноября 2024г.</w:t>
            </w:r>
            <w:r w:rsidR="0088188D" w:rsidRPr="0012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8188D" w:rsidRPr="0012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Авторы: </w:t>
            </w:r>
            <w:proofErr w:type="spellStart"/>
            <w:r w:rsidR="0088188D" w:rsidRPr="00127221">
              <w:rPr>
                <w:rFonts w:ascii="Times New Roman" w:hAnsi="Times New Roman" w:cs="Times New Roman"/>
                <w:sz w:val="24"/>
                <w:szCs w:val="24"/>
              </w:rPr>
              <w:t>Сейітқали</w:t>
            </w:r>
            <w:proofErr w:type="spellEnd"/>
            <w:r w:rsidR="0088188D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="0088188D" w:rsidRPr="00127221">
              <w:rPr>
                <w:rFonts w:ascii="Times New Roman" w:hAnsi="Times New Roman" w:cs="Times New Roman"/>
                <w:sz w:val="24"/>
                <w:szCs w:val="24"/>
              </w:rPr>
              <w:t>Кошербаева</w:t>
            </w:r>
            <w:proofErr w:type="spellEnd"/>
            <w:r w:rsidR="0088188D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Л.К.,</w:t>
            </w:r>
            <w:r w:rsidR="0088188D" w:rsidRPr="0012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8188D" w:rsidRPr="00127221">
              <w:rPr>
                <w:rFonts w:ascii="Times New Roman" w:hAnsi="Times New Roman" w:cs="Times New Roman"/>
                <w:sz w:val="24"/>
                <w:szCs w:val="24"/>
              </w:rPr>
              <w:t>Имаматдинова</w:t>
            </w:r>
            <w:proofErr w:type="spellEnd"/>
            <w:r w:rsidR="0088188D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88188D" w:rsidRPr="0012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Медеулова А.Р. </w:t>
            </w:r>
          </w:p>
          <w:p w:rsidR="000A2B35" w:rsidRPr="00127221" w:rsidRDefault="001753EE" w:rsidP="000F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консультант:</w:t>
            </w:r>
            <w:r w:rsidR="00127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27221" w:rsidRPr="00127221">
              <w:rPr>
                <w:rFonts w:ascii="Times New Roman" w:hAnsi="Times New Roman" w:cs="Times New Roman"/>
                <w:sz w:val="24"/>
                <w:szCs w:val="24"/>
              </w:rPr>
              <w:t>Сейтқали</w:t>
            </w:r>
            <w:proofErr w:type="spellEnd"/>
            <w:r w:rsidR="00127221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221" w:rsidRPr="00127221">
              <w:rPr>
                <w:rFonts w:ascii="Times New Roman" w:hAnsi="Times New Roman" w:cs="Times New Roman"/>
                <w:sz w:val="24"/>
                <w:szCs w:val="24"/>
              </w:rPr>
              <w:t>Ақбота</w:t>
            </w:r>
            <w:proofErr w:type="spellEnd"/>
            <w:r w:rsidR="00127221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221" w:rsidRPr="00127221">
              <w:rPr>
                <w:rFonts w:ascii="Times New Roman" w:hAnsi="Times New Roman" w:cs="Times New Roman"/>
                <w:sz w:val="24"/>
                <w:szCs w:val="24"/>
              </w:rPr>
              <w:t>Сейтқалиқызы</w:t>
            </w:r>
            <w:proofErr w:type="spellEnd"/>
            <w:r w:rsidR="00127221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1">
              <w:rPr>
                <w:rFonts w:ascii="Times New Roman" w:hAnsi="Times New Roman" w:cs="Times New Roman"/>
                <w:sz w:val="24"/>
                <w:szCs w:val="24"/>
              </w:rPr>
              <w:t xml:space="preserve">докторанта </w:t>
            </w:r>
            <w:r w:rsidR="00127221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127221" w:rsidRPr="00127221">
              <w:rPr>
                <w:rFonts w:ascii="Times New Roman" w:hAnsi="Times New Roman" w:cs="Times New Roman"/>
                <w:sz w:val="24"/>
                <w:szCs w:val="24"/>
              </w:rPr>
              <w:t>специальности  8</w:t>
            </w:r>
            <w:proofErr w:type="gramEnd"/>
            <w:r w:rsidR="00127221" w:rsidRPr="00127221">
              <w:rPr>
                <w:rFonts w:ascii="Times New Roman" w:hAnsi="Times New Roman" w:cs="Times New Roman"/>
                <w:sz w:val="24"/>
                <w:szCs w:val="24"/>
              </w:rPr>
              <w:t>D10101 «Общественное здравоохранение»</w:t>
            </w:r>
            <w:r w:rsidR="00127221">
              <w:rPr>
                <w:rFonts w:ascii="Times New Roman" w:hAnsi="Times New Roman" w:cs="Times New Roman"/>
                <w:sz w:val="24"/>
                <w:szCs w:val="24"/>
              </w:rPr>
              <w:t>, тема диссертационного исследования: «</w:t>
            </w:r>
            <w:r w:rsidR="00127221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медико-организационной помощи больным с патологией </w:t>
            </w:r>
            <w:proofErr w:type="spellStart"/>
            <w:r w:rsidR="00127221" w:rsidRPr="00127221">
              <w:rPr>
                <w:rFonts w:ascii="Times New Roman" w:hAnsi="Times New Roman" w:cs="Times New Roman"/>
                <w:sz w:val="24"/>
                <w:szCs w:val="24"/>
              </w:rPr>
              <w:t>тиннитус</w:t>
            </w:r>
            <w:proofErr w:type="spellEnd"/>
            <w:r w:rsidR="00127221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Казахстан</w:t>
            </w:r>
            <w:r w:rsidR="00127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53EE" w:rsidRPr="00127221" w:rsidRDefault="006C0CD6" w:rsidP="000F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магистранта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Асмямова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Р.Т. по специальности «7М10115 Медицина», тема диссертационного исследования: </w:t>
            </w:r>
            <w:r w:rsidR="001272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в интерпретации аудиометрических</w:t>
            </w:r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данных в сравнении с заключением врача-сурдолога</w:t>
            </w:r>
            <w:r w:rsidR="00127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3EE" w:rsidRPr="00127221" w:rsidRDefault="00346D9C" w:rsidP="000F7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>Отзывы:</w:t>
            </w:r>
          </w:p>
          <w:p w:rsidR="00346D9C" w:rsidRPr="00127221" w:rsidRDefault="00346D9C" w:rsidP="00346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Отзыв на автореферат диссертации соискателя кафедры оториноларингологии Ташкентского государственного стоматологического института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Рузматова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Кобула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Машраббоевича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«Оптимизация лечебной тактики у больных с хроническими стенозами гортани», представленной на соискание ученой степени доктора философии (</w:t>
            </w:r>
            <w:r w:rsidRPr="00127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) по медицинским наукам по специальности 14.00.04-оториноларингология;</w:t>
            </w:r>
          </w:p>
          <w:p w:rsidR="00346D9C" w:rsidRPr="00127221" w:rsidRDefault="00AF56C8" w:rsidP="00346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Отзыв на автореферат диссертации соискателя Ташке</w:t>
            </w:r>
            <w:r w:rsidR="00AC59B9" w:rsidRPr="001272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тской</w:t>
            </w:r>
            <w:r w:rsidR="00AC59B9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академии </w:t>
            </w:r>
            <w:proofErr w:type="spellStart"/>
            <w:r w:rsidR="00AB1A51" w:rsidRPr="00127221">
              <w:rPr>
                <w:rFonts w:ascii="Times New Roman" w:hAnsi="Times New Roman" w:cs="Times New Roman"/>
                <w:sz w:val="24"/>
                <w:szCs w:val="24"/>
              </w:rPr>
              <w:t>Эсамуратова</w:t>
            </w:r>
            <w:proofErr w:type="spellEnd"/>
            <w:r w:rsidR="00AB1A51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1A51" w:rsidRPr="00127221">
              <w:rPr>
                <w:rFonts w:ascii="Times New Roman" w:hAnsi="Times New Roman" w:cs="Times New Roman"/>
                <w:sz w:val="24"/>
                <w:szCs w:val="24"/>
              </w:rPr>
              <w:t>Айбека</w:t>
            </w:r>
            <w:proofErr w:type="spellEnd"/>
            <w:r w:rsidR="00AB1A51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Ибрагимовича на тему: «Клинико-микробиологическая взаимосвязь при развитии гнойно-воспалительных заболеваний среднего уха», представленной на соискание ученой степени доктора наук (</w:t>
            </w:r>
            <w:r w:rsidR="00AB1A51" w:rsidRPr="00127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DSc</w:t>
            </w:r>
            <w:r w:rsidR="00AB1A51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) по медицинским наукам по специальностям 03.00.04-Микробиология </w:t>
            </w:r>
            <w:r w:rsidR="00A906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AB1A51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вирусология, 14.00.04;</w:t>
            </w:r>
          </w:p>
          <w:p w:rsidR="00AB1A51" w:rsidRPr="00127221" w:rsidRDefault="00996873" w:rsidP="00346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Отзыв оппонента доктора </w:t>
            </w:r>
            <w:r w:rsidR="00A906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философии </w:t>
            </w:r>
            <w:r w:rsidR="00A90680" w:rsidRPr="00127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Медеуловой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Рахмановны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на диссертационную работу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Хаетбек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Кабуловича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«Клинико-экспериментальная характеристика и совершенствование лечение острых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риносинуситов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 аллергическим ринитом» на соискание ученой степени доктора философии (</w:t>
            </w:r>
            <w:r w:rsidRPr="00127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) по специальности 14.00.04 – Оториноларингология (медицинские науки)</w:t>
            </w:r>
            <w:r w:rsidR="00ED47FD" w:rsidRPr="001272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47FD" w:rsidRPr="00127221" w:rsidRDefault="00ED47FD" w:rsidP="00ED47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Отзыв на автореферат диссертационной работы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Исматовой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Камолы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Аскаровны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«Современные аспекты диагностики и совершенствование лечения больных с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тимпанослерозом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» представленной на соискание ученой степени доктора философии (</w:t>
            </w:r>
            <w:r w:rsidRPr="00127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) медицинских наук по специальности 14.00.04. – Оториноларингология</w:t>
            </w:r>
          </w:p>
          <w:p w:rsidR="00ED47FD" w:rsidRPr="00127221" w:rsidRDefault="00ED47FD" w:rsidP="00ED47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Отзыв ведущей организации на диссертационную работу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Ибатова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Нодира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Абдуллаевича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«Совершенствование комплексного лечения больных с деформацией наружного носа», представленной на соискание ученой степени доктора философии (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) по специальности: 14.00.04–Оториноларингология.</w:t>
            </w:r>
          </w:p>
          <w:p w:rsidR="00ED47FD" w:rsidRPr="00127221" w:rsidRDefault="00ED47FD" w:rsidP="00ED47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Отзыв официального рецензента на диссертационную работу Жумабаева Руслана </w:t>
            </w:r>
            <w:proofErr w:type="spellStart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Болатовича</w:t>
            </w:r>
            <w:proofErr w:type="spellEnd"/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«Реабилитация детей в Казахстане после кохлеарной имплантации», предоставленную на соискание степени доктора философии (</w:t>
            </w:r>
            <w:r w:rsidRPr="00127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) по специальности «6</w:t>
            </w:r>
            <w:r w:rsidRPr="00127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110200-Общественное здравоохранение»</w:t>
            </w:r>
          </w:p>
          <w:p w:rsidR="00346D9C" w:rsidRPr="00127221" w:rsidRDefault="006C0CD6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</w:t>
            </w:r>
            <w:r w:rsidR="00D22ADD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специальности 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«Оториноларингология»</w:t>
            </w:r>
            <w:r w:rsidR="00D22ADD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>на 2024 – 2025 учебный год.</w:t>
            </w:r>
          </w:p>
          <w:p w:rsidR="001753EE" w:rsidRPr="00127221" w:rsidRDefault="001753EE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научных проектах:</w:t>
            </w:r>
          </w:p>
          <w:p w:rsidR="001753EE" w:rsidRPr="00127221" w:rsidRDefault="00D22AD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НТП на тему: </w:t>
            </w:r>
            <w:r w:rsidR="006C0CD6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методов раннего выявления и профилактики рака гортани у пациентов с </w:t>
            </w:r>
            <w:proofErr w:type="spellStart"/>
            <w:r w:rsidR="006C0CD6" w:rsidRPr="00127221">
              <w:rPr>
                <w:rFonts w:ascii="Times New Roman" w:hAnsi="Times New Roman" w:cs="Times New Roman"/>
                <w:sz w:val="24"/>
                <w:szCs w:val="24"/>
              </w:rPr>
              <w:t>гастроэзофагеальной</w:t>
            </w:r>
            <w:proofErr w:type="spellEnd"/>
            <w:r w:rsidR="006C0CD6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0CD6" w:rsidRPr="00127221">
              <w:rPr>
                <w:rFonts w:ascii="Times New Roman" w:hAnsi="Times New Roman" w:cs="Times New Roman"/>
                <w:sz w:val="24"/>
                <w:szCs w:val="24"/>
              </w:rPr>
              <w:t>рефлюксной</w:t>
            </w:r>
            <w:proofErr w:type="spellEnd"/>
            <w:r w:rsidR="006C0CD6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болезнью, включая новые </w:t>
            </w:r>
            <w:proofErr w:type="spellStart"/>
            <w:r w:rsidR="006C0CD6" w:rsidRPr="00127221">
              <w:rPr>
                <w:rFonts w:ascii="Times New Roman" w:hAnsi="Times New Roman" w:cs="Times New Roman"/>
                <w:sz w:val="24"/>
                <w:szCs w:val="24"/>
              </w:rPr>
              <w:t>биомаркеры</w:t>
            </w:r>
            <w:proofErr w:type="spellEnd"/>
            <w:r w:rsidR="006C0CD6"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или улучшенные методы эндоскопии в Республике Казахстан»</w:t>
            </w:r>
          </w:p>
          <w:p w:rsidR="001753EE" w:rsidRPr="00127221" w:rsidRDefault="001753EE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</w:t>
            </w:r>
            <w:proofErr w:type="spellStart"/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>Хирша</w:t>
            </w:r>
            <w:proofErr w:type="spellEnd"/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по базе данных </w:t>
            </w:r>
            <w:r w:rsidRPr="00127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1272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9780C" w:rsidRPr="00127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7E9F" w:rsidRPr="00127221" w:rsidRDefault="00D57726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EA7E9F" w:rsidRPr="001272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Medeulova</w:t>
              </w:r>
              <w:proofErr w:type="spellEnd"/>
              <w:r w:rsidR="00EA7E9F" w:rsidRPr="001272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EA7E9F" w:rsidRPr="001272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Aigul</w:t>
              </w:r>
              <w:proofErr w:type="spellEnd"/>
              <w:r w:rsidR="00EA7E9F" w:rsidRPr="001272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- сведения об авторе - </w:t>
              </w:r>
              <w:proofErr w:type="spellStart"/>
              <w:r w:rsidR="00EA7E9F" w:rsidRPr="001272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Scopus</w:t>
              </w:r>
              <w:proofErr w:type="spellEnd"/>
            </w:hyperlink>
          </w:p>
          <w:p w:rsidR="001753EE" w:rsidRDefault="001753EE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6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WOS</w:t>
            </w:r>
            <w:r w:rsidRPr="00127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7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27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780C" w:rsidRPr="00127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127221" w:rsidRDefault="00D57726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A90680" w:rsidRPr="00170A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https://www.webofscience.com/wos/author/record/44670690</w:t>
              </w:r>
            </w:hyperlink>
            <w:r w:rsidR="00A906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0680" w:rsidRPr="00A90680" w:rsidRDefault="00A90680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753EE" w:rsidRPr="00127221" w:rsidRDefault="001753EE" w:rsidP="000A2B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6243C2" w:rsidRDefault="006243C2" w:rsidP="00EA7E9F">
      <w:pPr>
        <w:spacing w:after="0"/>
        <w:ind w:firstLine="142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6243C2" w:rsidRDefault="006243C2" w:rsidP="00EA7E9F">
      <w:pPr>
        <w:spacing w:after="0"/>
        <w:ind w:firstLine="142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Декан </w:t>
      </w:r>
    </w:p>
    <w:p w:rsidR="00EA7E9F" w:rsidRPr="00EA7E9F" w:rsidRDefault="006243C2" w:rsidP="00EA7E9F">
      <w:pPr>
        <w:spacing w:after="0"/>
        <w:ind w:firstLine="142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«Школы Общей медицины №2»    </w:t>
      </w:r>
      <w:r w:rsidR="007A2E8D" w:rsidRPr="007A2E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A7E9F"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_______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_____________   Шопаева Г.А. </w:t>
      </w:r>
      <w:r w:rsidR="00EA7E9F"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</w:t>
      </w:r>
    </w:p>
    <w:p w:rsidR="00EA7E9F" w:rsidRPr="00EA7E9F" w:rsidRDefault="00EA7E9F" w:rsidP="00EA7E9F">
      <w:pPr>
        <w:ind w:firstLine="142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</w:r>
      <w:r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</w:r>
      <w:r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</w:r>
      <w:r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</w:r>
      <w:r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</w:r>
      <w:r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  <w:t xml:space="preserve"> </w:t>
      </w:r>
      <w:r w:rsidR="007A2E8D" w:rsidRPr="007A2E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(подпись)</w:t>
      </w:r>
    </w:p>
    <w:p w:rsidR="00EA7E9F" w:rsidRPr="00EA7E9F" w:rsidRDefault="00EA7E9F" w:rsidP="00EA7E9F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EA7E9F" w:rsidRPr="00EA7E9F" w:rsidRDefault="00EA7E9F" w:rsidP="00EA7E9F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Руководитель </w:t>
      </w:r>
    </w:p>
    <w:p w:rsidR="00EA7E9F" w:rsidRPr="00EA7E9F" w:rsidRDefault="00EA7E9F" w:rsidP="00EA7E9F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Управления по учету пер</w:t>
      </w:r>
      <w:r w:rsidR="007A2E8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сонала</w:t>
      </w:r>
      <w:r w:rsidR="007A2E8D" w:rsidRPr="007A2E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="007A2E8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____________________ </w:t>
      </w:r>
      <w:r w:rsidR="007A2E8D" w:rsidRPr="007A2E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Сапакова М.М.</w:t>
      </w:r>
    </w:p>
    <w:p w:rsidR="00EA7E9F" w:rsidRPr="00EA7E9F" w:rsidRDefault="00EA7E9F" w:rsidP="00EA7E9F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</w:r>
      <w:r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</w:r>
      <w:r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</w:r>
      <w:r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</w:r>
      <w:r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</w:r>
      <w:r w:rsidRPr="00EA7E9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  <w:t xml:space="preserve">        (подпись, МП)</w:t>
      </w:r>
    </w:p>
    <w:p w:rsidR="00735F7F" w:rsidRDefault="00735F7F"/>
    <w:sectPr w:rsidR="0073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C4AC0"/>
    <w:multiLevelType w:val="hybridMultilevel"/>
    <w:tmpl w:val="56C2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96"/>
    <w:rsid w:val="0009780C"/>
    <w:rsid w:val="000A2B35"/>
    <w:rsid w:val="00127221"/>
    <w:rsid w:val="00155969"/>
    <w:rsid w:val="001753EE"/>
    <w:rsid w:val="00301AF7"/>
    <w:rsid w:val="00346D9C"/>
    <w:rsid w:val="004A391C"/>
    <w:rsid w:val="006243C2"/>
    <w:rsid w:val="006C0CD6"/>
    <w:rsid w:val="00735F7F"/>
    <w:rsid w:val="00752B83"/>
    <w:rsid w:val="00775E96"/>
    <w:rsid w:val="00776C35"/>
    <w:rsid w:val="007A2E8D"/>
    <w:rsid w:val="007D2ED1"/>
    <w:rsid w:val="007F0144"/>
    <w:rsid w:val="0088188D"/>
    <w:rsid w:val="00996873"/>
    <w:rsid w:val="00A90680"/>
    <w:rsid w:val="00AB1A51"/>
    <w:rsid w:val="00AC59B9"/>
    <w:rsid w:val="00AF56C8"/>
    <w:rsid w:val="00B13538"/>
    <w:rsid w:val="00BE0B2E"/>
    <w:rsid w:val="00D22ADD"/>
    <w:rsid w:val="00D24D4E"/>
    <w:rsid w:val="00D57726"/>
    <w:rsid w:val="00E35146"/>
    <w:rsid w:val="00EA7E9F"/>
    <w:rsid w:val="00ED47FD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9772"/>
  <w15:chartTrackingRefBased/>
  <w15:docId w15:val="{B7DAB1F9-AECD-4AA5-A657-F977296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B35"/>
    <w:rPr>
      <w:kern w:val="2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0A2B3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2B3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0A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346D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7E9F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4A391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4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43C2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bofscience.com/wos/author/record/44670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02780632" TargetMode="External"/><Relationship Id="rId5" Type="http://schemas.openxmlformats.org/officeDocument/2006/relationships/hyperlink" Target="https://kaznmu.edu.kz/ru/%d0%b2-%d0%bd%d0%b0%d0%be-%d0%ba%d0%b0%d0%b7%d0%b0%d1%85%d1%81%d0%ba%d0%b8%d0%b9-%d0%bd%d0%b0%d1%86%d0%b8%d0%be%d0%bd%d0%b0%d0%bb%d1%8c%d0%bd%d1%8b%d0%b9-%d0%bc%d0%b5%d0%b4%d0%b8%d1%86%d0%b8-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 TAZHIYEVA</dc:creator>
  <cp:keywords/>
  <dc:description/>
  <cp:lastModifiedBy>user</cp:lastModifiedBy>
  <cp:revision>24</cp:revision>
  <cp:lastPrinted>2025-06-27T07:56:00Z</cp:lastPrinted>
  <dcterms:created xsi:type="dcterms:W3CDTF">2024-10-11T04:04:00Z</dcterms:created>
  <dcterms:modified xsi:type="dcterms:W3CDTF">2025-06-27T07:56:00Z</dcterms:modified>
</cp:coreProperties>
</file>