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ED88" w14:textId="001F8387" w:rsidR="00D2189A" w:rsidRPr="00D2189A" w:rsidRDefault="00000000" w:rsidP="00D2189A">
      <w:pPr>
        <w:jc w:val="right"/>
        <w:rPr>
          <w:sz w:val="28"/>
          <w:szCs w:val="28"/>
          <w:lang w:val="kk-KZ"/>
        </w:rPr>
      </w:pPr>
      <w:r w:rsidRPr="00743A9B">
        <w:rPr>
          <w:rFonts w:eastAsia="Arial"/>
          <w:color w:val="333333"/>
          <w:sz w:val="28"/>
          <w:szCs w:val="28"/>
          <w:highlight w:val="white"/>
          <w:lang w:val="kk-KZ"/>
        </w:rPr>
        <w:t>2</w:t>
      </w:r>
      <w:r w:rsidR="004A51BB" w:rsidRPr="00743A9B">
        <w:rPr>
          <w:rFonts w:eastAsia="Arial"/>
          <w:color w:val="333333"/>
          <w:sz w:val="28"/>
          <w:szCs w:val="28"/>
          <w:lang w:val="kk-KZ"/>
        </w:rPr>
        <w:t xml:space="preserve"> қосымша</w:t>
      </w:r>
    </w:p>
    <w:p w14:paraId="15F15F84" w14:textId="140E1832" w:rsidR="004A51BB" w:rsidRPr="00743A9B" w:rsidRDefault="004A51BB" w:rsidP="004A51BB">
      <w:pPr>
        <w:jc w:val="center"/>
        <w:rPr>
          <w:b/>
          <w:bCs/>
          <w:color w:val="000000"/>
          <w:sz w:val="28"/>
          <w:szCs w:val="28"/>
          <w:lang w:val="kk-KZ"/>
        </w:rPr>
      </w:pPr>
      <w:r w:rsidRPr="00743A9B">
        <w:rPr>
          <w:b/>
          <w:bCs/>
          <w:color w:val="000000"/>
          <w:sz w:val="28"/>
          <w:szCs w:val="28"/>
          <w:lang w:val="kk-KZ"/>
        </w:rPr>
        <w:t>Халықаралық рецензияланатын басылымдардағы</w:t>
      </w:r>
    </w:p>
    <w:p w14:paraId="67EA0240" w14:textId="538BC10B" w:rsidR="004A51BB" w:rsidRPr="00743A9B" w:rsidRDefault="00A839AA" w:rsidP="004A51BB">
      <w:pPr>
        <w:jc w:val="center"/>
        <w:rPr>
          <w:b/>
          <w:bCs/>
          <w:color w:val="000000"/>
          <w:sz w:val="28"/>
          <w:szCs w:val="28"/>
          <w:lang w:val="kk-KZ"/>
        </w:rPr>
      </w:pPr>
      <w:r w:rsidRPr="00743A9B">
        <w:rPr>
          <w:b/>
          <w:bCs/>
          <w:color w:val="000000"/>
          <w:sz w:val="28"/>
          <w:szCs w:val="28"/>
          <w:lang w:val="kk-KZ"/>
        </w:rPr>
        <w:t>Садықова Айнұр Маралқызының</w:t>
      </w:r>
    </w:p>
    <w:p w14:paraId="0B8A152C" w14:textId="1CFB75D6" w:rsidR="00D2189A" w:rsidRPr="00D2189A" w:rsidRDefault="004A51BB" w:rsidP="00D2189A">
      <w:pPr>
        <w:jc w:val="center"/>
        <w:rPr>
          <w:b/>
          <w:bCs/>
          <w:sz w:val="28"/>
          <w:szCs w:val="28"/>
          <w:lang w:val="kk-KZ"/>
        </w:rPr>
      </w:pPr>
      <w:r w:rsidRPr="00743A9B">
        <w:rPr>
          <w:b/>
          <w:bCs/>
          <w:color w:val="000000"/>
          <w:sz w:val="28"/>
          <w:szCs w:val="28"/>
          <w:lang w:val="kk-KZ"/>
        </w:rPr>
        <w:t>жарияланымдар тізімі</w:t>
      </w:r>
    </w:p>
    <w:p w14:paraId="1F7D9FAB" w14:textId="3CC27833" w:rsidR="00670E2A" w:rsidRPr="00743A9B" w:rsidRDefault="004A51BB" w:rsidP="00743A9B">
      <w:pPr>
        <w:ind w:left="1701" w:hanging="992"/>
        <w:rPr>
          <w:sz w:val="28"/>
          <w:szCs w:val="28"/>
          <w:lang w:val="kk-KZ"/>
        </w:rPr>
      </w:pPr>
      <w:r w:rsidRPr="00743A9B">
        <w:rPr>
          <w:sz w:val="28"/>
          <w:szCs w:val="28"/>
          <w:lang w:val="kk-KZ"/>
        </w:rPr>
        <w:t>Автордың идентификаторы (егер бар болса):</w:t>
      </w:r>
    </w:p>
    <w:p w14:paraId="5C014DBF" w14:textId="77777777" w:rsidR="00A839AA" w:rsidRPr="00743A9B" w:rsidRDefault="00000000" w:rsidP="00743A9B">
      <w:pPr>
        <w:ind w:left="709"/>
        <w:rPr>
          <w:sz w:val="28"/>
          <w:szCs w:val="28"/>
          <w:u w:val="single"/>
          <w:lang w:val="ru-KZ"/>
        </w:rPr>
      </w:pPr>
      <w:r w:rsidRPr="00743A9B">
        <w:rPr>
          <w:sz w:val="28"/>
          <w:szCs w:val="28"/>
          <w:lang w:val="kk-KZ"/>
        </w:rPr>
        <w:t xml:space="preserve">Scopus Author ID: </w:t>
      </w:r>
      <w:r w:rsidR="00A839AA" w:rsidRPr="00743A9B">
        <w:rPr>
          <w:sz w:val="28"/>
          <w:szCs w:val="28"/>
          <w:lang w:val="ru-KZ"/>
        </w:rPr>
        <w:t xml:space="preserve">57222505573 </w:t>
      </w:r>
    </w:p>
    <w:p w14:paraId="123F2DB3" w14:textId="77777777" w:rsidR="00A839AA" w:rsidRPr="00743A9B" w:rsidRDefault="00000000" w:rsidP="00743A9B">
      <w:pPr>
        <w:shd w:val="clear" w:color="auto" w:fill="FFFFFF"/>
        <w:ind w:left="709"/>
        <w:rPr>
          <w:sz w:val="28"/>
          <w:szCs w:val="28"/>
          <w:lang w:val="en-US" w:eastAsia="ru-RU"/>
        </w:rPr>
      </w:pPr>
      <w:r w:rsidRPr="00743A9B">
        <w:rPr>
          <w:sz w:val="28"/>
          <w:szCs w:val="28"/>
          <w:lang w:val="kk-KZ"/>
        </w:rPr>
        <w:t xml:space="preserve">Web of Science Researcher ID: </w:t>
      </w:r>
      <w:r w:rsidR="00A839AA" w:rsidRPr="00743A9B">
        <w:rPr>
          <w:sz w:val="28"/>
          <w:szCs w:val="28"/>
          <w:lang w:val="en-US" w:eastAsia="ru-RU"/>
        </w:rPr>
        <w:t>DOA-4958-2022</w:t>
      </w:r>
    </w:p>
    <w:p w14:paraId="5D77E39D" w14:textId="5EFDCC57" w:rsidR="00A839AA" w:rsidRPr="00743A9B" w:rsidRDefault="00A839AA" w:rsidP="00D2189A">
      <w:pPr>
        <w:ind w:left="709"/>
        <w:rPr>
          <w:sz w:val="28"/>
          <w:szCs w:val="28"/>
          <w:lang w:val="kk-KZ"/>
        </w:rPr>
      </w:pPr>
      <w:r w:rsidRPr="00743A9B">
        <w:rPr>
          <w:sz w:val="28"/>
          <w:szCs w:val="28"/>
          <w:lang w:val="en-US"/>
        </w:rPr>
        <w:t xml:space="preserve">ORCID: </w:t>
      </w:r>
      <w:hyperlink r:id="rId8" w:history="1">
        <w:r w:rsidRPr="00743A9B">
          <w:rPr>
            <w:rStyle w:val="a6"/>
            <w:color w:val="auto"/>
            <w:sz w:val="28"/>
            <w:szCs w:val="28"/>
            <w:u w:val="none"/>
            <w:lang w:val="en-US"/>
          </w:rPr>
          <w:t>https://orcid.org/0000-0003-4502-552X</w:t>
        </w:r>
      </w:hyperlink>
    </w:p>
    <w:tbl>
      <w:tblPr>
        <w:tblStyle w:val="ae"/>
        <w:tblpPr w:leftFromText="180" w:rightFromText="180" w:bottomFromText="200" w:vertAnchor="text" w:tblpX="699" w:tblpY="102"/>
        <w:tblW w:w="14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2"/>
        <w:gridCol w:w="1842"/>
        <w:gridCol w:w="1134"/>
        <w:gridCol w:w="1843"/>
        <w:gridCol w:w="1711"/>
        <w:gridCol w:w="1984"/>
        <w:gridCol w:w="2117"/>
        <w:gridCol w:w="1569"/>
      </w:tblGrid>
      <w:tr w:rsidR="00670E2A" w:rsidRPr="00743A9B" w14:paraId="1CA07020" w14:textId="77777777" w:rsidTr="00743A9B">
        <w:trPr>
          <w:trHeight w:val="146"/>
        </w:trPr>
        <w:tc>
          <w:tcPr>
            <w:tcW w:w="567" w:type="dxa"/>
            <w:tcBorders>
              <w:top w:val="single" w:sz="4" w:space="0" w:color="000000"/>
              <w:left w:val="single" w:sz="4" w:space="0" w:color="000000"/>
              <w:bottom w:val="single" w:sz="4" w:space="0" w:color="000000"/>
              <w:right w:val="single" w:sz="4" w:space="0" w:color="000000"/>
            </w:tcBorders>
          </w:tcPr>
          <w:p w14:paraId="5EC57182" w14:textId="77777777" w:rsidR="00670E2A" w:rsidRPr="00743A9B" w:rsidRDefault="00000000" w:rsidP="00743A9B">
            <w:pPr>
              <w:jc w:val="both"/>
              <w:rPr>
                <w:b/>
                <w:bCs/>
                <w:lang w:val="kk-KZ"/>
              </w:rPr>
            </w:pPr>
            <w:r w:rsidRPr="00743A9B">
              <w:rPr>
                <w:b/>
                <w:bCs/>
                <w:lang w:val="kk-KZ"/>
              </w:rPr>
              <w:t>№</w:t>
            </w:r>
          </w:p>
          <w:p w14:paraId="57A05F4B" w14:textId="77777777" w:rsidR="00670E2A" w:rsidRPr="00743A9B" w:rsidRDefault="004A51BB" w:rsidP="00743A9B">
            <w:pPr>
              <w:jc w:val="both"/>
              <w:rPr>
                <w:b/>
                <w:bCs/>
                <w:lang w:val="kk-KZ"/>
              </w:rPr>
            </w:pPr>
            <w:r w:rsidRPr="00743A9B">
              <w:rPr>
                <w:b/>
                <w:bCs/>
                <w:lang w:val="kk-KZ"/>
              </w:rPr>
              <w:t>р/н</w:t>
            </w:r>
          </w:p>
        </w:tc>
        <w:tc>
          <w:tcPr>
            <w:tcW w:w="2122" w:type="dxa"/>
            <w:tcBorders>
              <w:top w:val="single" w:sz="4" w:space="0" w:color="000000"/>
              <w:left w:val="single" w:sz="4" w:space="0" w:color="000000"/>
              <w:bottom w:val="single" w:sz="4" w:space="0" w:color="000000"/>
              <w:right w:val="single" w:sz="4" w:space="0" w:color="000000"/>
            </w:tcBorders>
          </w:tcPr>
          <w:p w14:paraId="3E749CA2" w14:textId="77777777" w:rsidR="004A51BB" w:rsidRPr="00743A9B" w:rsidRDefault="004A51BB" w:rsidP="00743A9B">
            <w:pPr>
              <w:jc w:val="both"/>
              <w:rPr>
                <w:b/>
                <w:bCs/>
                <w:lang w:val="kk-KZ"/>
              </w:rPr>
            </w:pPr>
            <w:r w:rsidRPr="00743A9B">
              <w:rPr>
                <w:b/>
                <w:bCs/>
                <w:lang w:val="kk-KZ"/>
              </w:rPr>
              <w:t xml:space="preserve">Жарияланым атауы </w:t>
            </w:r>
          </w:p>
        </w:tc>
        <w:tc>
          <w:tcPr>
            <w:tcW w:w="1842" w:type="dxa"/>
            <w:tcBorders>
              <w:top w:val="single" w:sz="4" w:space="0" w:color="000000"/>
              <w:left w:val="single" w:sz="4" w:space="0" w:color="000000"/>
              <w:bottom w:val="single" w:sz="4" w:space="0" w:color="000000"/>
              <w:right w:val="single" w:sz="4" w:space="0" w:color="000000"/>
            </w:tcBorders>
          </w:tcPr>
          <w:p w14:paraId="1AA9CB45" w14:textId="77777777" w:rsidR="00670E2A" w:rsidRPr="00743A9B" w:rsidRDefault="004A51BB" w:rsidP="00743A9B">
            <w:pPr>
              <w:jc w:val="both"/>
              <w:rPr>
                <w:b/>
                <w:bCs/>
                <w:lang w:val="kk-KZ"/>
              </w:rPr>
            </w:pPr>
            <w:r w:rsidRPr="00743A9B">
              <w:rPr>
                <w:b/>
                <w:bCs/>
                <w:lang w:val="kk-KZ"/>
              </w:rPr>
              <w:t>Жарияланым түрі</w:t>
            </w:r>
          </w:p>
        </w:tc>
        <w:tc>
          <w:tcPr>
            <w:tcW w:w="1134" w:type="dxa"/>
            <w:tcBorders>
              <w:top w:val="single" w:sz="4" w:space="0" w:color="000000"/>
              <w:left w:val="single" w:sz="4" w:space="0" w:color="000000"/>
              <w:bottom w:val="single" w:sz="4" w:space="0" w:color="000000"/>
              <w:right w:val="single" w:sz="4" w:space="0" w:color="000000"/>
            </w:tcBorders>
          </w:tcPr>
          <w:p w14:paraId="7EE7D66D" w14:textId="77777777" w:rsidR="00670E2A" w:rsidRPr="00743A9B" w:rsidRDefault="004A51BB" w:rsidP="00743A9B">
            <w:pPr>
              <w:jc w:val="both"/>
              <w:rPr>
                <w:b/>
                <w:bCs/>
                <w:lang w:val="kk-KZ"/>
              </w:rPr>
            </w:pPr>
            <w:r w:rsidRPr="00743A9B">
              <w:rPr>
                <w:b/>
                <w:bCs/>
                <w:lang w:val="kk-KZ"/>
              </w:rPr>
              <w:t>Журнал атауы, жарияланған жылы, DOI</w:t>
            </w:r>
          </w:p>
        </w:tc>
        <w:tc>
          <w:tcPr>
            <w:tcW w:w="1843" w:type="dxa"/>
            <w:tcBorders>
              <w:top w:val="single" w:sz="4" w:space="0" w:color="000000"/>
              <w:left w:val="single" w:sz="4" w:space="0" w:color="000000"/>
              <w:bottom w:val="single" w:sz="4" w:space="0" w:color="000000"/>
              <w:right w:val="single" w:sz="4" w:space="0" w:color="000000"/>
            </w:tcBorders>
          </w:tcPr>
          <w:p w14:paraId="1F1A14ED" w14:textId="77777777" w:rsidR="00670E2A" w:rsidRPr="00743A9B" w:rsidRDefault="004A51BB" w:rsidP="00743A9B">
            <w:pPr>
              <w:jc w:val="center"/>
              <w:rPr>
                <w:b/>
                <w:bCs/>
                <w:lang w:val="kk-KZ"/>
              </w:rPr>
            </w:pPr>
            <w:r w:rsidRPr="00743A9B">
              <w:rPr>
                <w:b/>
                <w:bCs/>
                <w:color w:val="000000"/>
                <w:lang w:val="kk-KZ"/>
              </w:rPr>
              <w:t>Журналдың импакт-факторы, квартилі және ғылым саласы — жарияланған жылдағы</w:t>
            </w:r>
            <w:r w:rsidRPr="00743A9B">
              <w:rPr>
                <w:rStyle w:val="apple-converted-space"/>
                <w:b/>
                <w:bCs/>
                <w:color w:val="000000"/>
                <w:lang w:val="kk-KZ"/>
              </w:rPr>
              <w:t> </w:t>
            </w:r>
            <w:r w:rsidRPr="00743A9B">
              <w:rPr>
                <w:rStyle w:val="af1"/>
                <w:b/>
                <w:bCs/>
                <w:color w:val="000000"/>
                <w:lang w:val="kk-KZ"/>
              </w:rPr>
              <w:t>Journal Citation Reports</w:t>
            </w:r>
            <w:r w:rsidR="001D13FB" w:rsidRPr="00743A9B">
              <w:rPr>
                <w:rStyle w:val="af1"/>
                <w:b/>
                <w:bCs/>
                <w:color w:val="000000"/>
                <w:lang w:val="kk-KZ"/>
              </w:rPr>
              <w:t xml:space="preserve"> </w:t>
            </w:r>
            <w:r w:rsidRPr="00743A9B">
              <w:rPr>
                <w:b/>
                <w:bCs/>
                <w:color w:val="000000"/>
                <w:lang w:val="kk-KZ"/>
              </w:rPr>
              <w:t>деректері бойынша</w:t>
            </w:r>
          </w:p>
        </w:tc>
        <w:tc>
          <w:tcPr>
            <w:tcW w:w="1711" w:type="dxa"/>
            <w:tcBorders>
              <w:top w:val="single" w:sz="4" w:space="0" w:color="000000"/>
              <w:left w:val="single" w:sz="4" w:space="0" w:color="000000"/>
              <w:bottom w:val="single" w:sz="4" w:space="0" w:color="000000"/>
              <w:right w:val="single" w:sz="4" w:space="0" w:color="000000"/>
            </w:tcBorders>
          </w:tcPr>
          <w:p w14:paraId="46A18F5B" w14:textId="77777777" w:rsidR="00670E2A" w:rsidRPr="00743A9B" w:rsidRDefault="00000000" w:rsidP="00743A9B">
            <w:pPr>
              <w:jc w:val="both"/>
              <w:rPr>
                <w:b/>
                <w:bCs/>
                <w:lang w:val="kk-KZ"/>
              </w:rPr>
            </w:pPr>
            <w:r w:rsidRPr="00743A9B">
              <w:rPr>
                <w:b/>
                <w:bCs/>
                <w:lang w:val="kk-KZ"/>
              </w:rPr>
              <w:t>Web of Science Core Collection</w:t>
            </w:r>
            <w:r w:rsidR="004A51BB" w:rsidRPr="00743A9B">
              <w:rPr>
                <w:b/>
                <w:bCs/>
                <w:lang w:val="kk-KZ"/>
              </w:rPr>
              <w:t xml:space="preserve"> дерекқорындағы индекс</w:t>
            </w:r>
            <w:r w:rsidR="006D2768" w:rsidRPr="00743A9B">
              <w:rPr>
                <w:b/>
                <w:bCs/>
                <w:lang w:val="kk-KZ"/>
              </w:rPr>
              <w:t>і</w:t>
            </w:r>
          </w:p>
        </w:tc>
        <w:tc>
          <w:tcPr>
            <w:tcW w:w="1984" w:type="dxa"/>
            <w:tcBorders>
              <w:top w:val="single" w:sz="4" w:space="0" w:color="000000"/>
              <w:left w:val="single" w:sz="4" w:space="0" w:color="000000"/>
              <w:bottom w:val="single" w:sz="4" w:space="0" w:color="000000"/>
              <w:right w:val="single" w:sz="4" w:space="0" w:color="000000"/>
            </w:tcBorders>
          </w:tcPr>
          <w:p w14:paraId="3F0565EF" w14:textId="77777777" w:rsidR="001D13FB" w:rsidRPr="00743A9B" w:rsidRDefault="001D13FB" w:rsidP="00743A9B">
            <w:pPr>
              <w:jc w:val="both"/>
              <w:rPr>
                <w:b/>
                <w:bCs/>
                <w:lang w:val="kk-KZ"/>
              </w:rPr>
            </w:pPr>
            <w:r w:rsidRPr="00743A9B">
              <w:rPr>
                <w:b/>
                <w:bCs/>
                <w:lang w:val="kk-KZ"/>
              </w:rPr>
              <w:t>Citescore журналы, процентилі және ғылым бағыты* Scopus мәліметтері бойынша жарияланған жылы</w:t>
            </w:r>
          </w:p>
        </w:tc>
        <w:tc>
          <w:tcPr>
            <w:tcW w:w="2117" w:type="dxa"/>
            <w:tcBorders>
              <w:top w:val="single" w:sz="4" w:space="0" w:color="000000"/>
              <w:left w:val="single" w:sz="4" w:space="0" w:color="000000"/>
              <w:bottom w:val="single" w:sz="4" w:space="0" w:color="000000"/>
              <w:right w:val="single" w:sz="4" w:space="0" w:color="000000"/>
            </w:tcBorders>
          </w:tcPr>
          <w:p w14:paraId="4D244D6D" w14:textId="77777777" w:rsidR="001D13FB" w:rsidRPr="00743A9B" w:rsidRDefault="001D13FB" w:rsidP="00743A9B">
            <w:pPr>
              <w:jc w:val="both"/>
              <w:rPr>
                <w:b/>
                <w:bCs/>
                <w:lang w:val="kk-KZ"/>
              </w:rPr>
            </w:pPr>
            <w:r w:rsidRPr="00743A9B">
              <w:rPr>
                <w:b/>
                <w:bCs/>
                <w:lang w:val="kk-KZ"/>
              </w:rPr>
              <w:t>Авторлардың толық аты-жөні (ізденушінің астын сызып көрсету)</w:t>
            </w:r>
          </w:p>
        </w:tc>
        <w:tc>
          <w:tcPr>
            <w:tcW w:w="1569" w:type="dxa"/>
            <w:tcBorders>
              <w:top w:val="single" w:sz="4" w:space="0" w:color="000000"/>
              <w:left w:val="single" w:sz="4" w:space="0" w:color="000000"/>
              <w:bottom w:val="single" w:sz="4" w:space="0" w:color="000000"/>
              <w:right w:val="single" w:sz="4" w:space="0" w:color="000000"/>
            </w:tcBorders>
          </w:tcPr>
          <w:p w14:paraId="04BB3301" w14:textId="77777777" w:rsidR="001D13FB" w:rsidRPr="00743A9B" w:rsidRDefault="001D13FB" w:rsidP="00743A9B">
            <w:pPr>
              <w:jc w:val="both"/>
              <w:rPr>
                <w:b/>
                <w:bCs/>
                <w:lang w:val="kk-KZ"/>
              </w:rPr>
            </w:pPr>
            <w:r w:rsidRPr="00743A9B">
              <w:rPr>
                <w:b/>
                <w:bCs/>
                <w:color w:val="000000"/>
                <w:lang w:val="kk-KZ"/>
              </w:rPr>
              <w:t xml:space="preserve">Үміткердің ғылыми мақаладағы рөлі (бірлескен автор, бірінші автор немесе хат-хабар жүргізуші авторы) </w:t>
            </w:r>
          </w:p>
        </w:tc>
      </w:tr>
      <w:tr w:rsidR="00670E2A" w:rsidRPr="00743A9B" w14:paraId="2DB887CB" w14:textId="77777777" w:rsidTr="00743A9B">
        <w:trPr>
          <w:trHeight w:val="146"/>
        </w:trPr>
        <w:tc>
          <w:tcPr>
            <w:tcW w:w="567" w:type="dxa"/>
            <w:tcBorders>
              <w:top w:val="single" w:sz="4" w:space="0" w:color="000000"/>
              <w:left w:val="single" w:sz="4" w:space="0" w:color="000000"/>
              <w:bottom w:val="single" w:sz="4" w:space="0" w:color="000000"/>
              <w:right w:val="single" w:sz="4" w:space="0" w:color="000000"/>
            </w:tcBorders>
          </w:tcPr>
          <w:p w14:paraId="51FA4F65" w14:textId="77777777" w:rsidR="00670E2A" w:rsidRPr="00743A9B" w:rsidRDefault="00000000" w:rsidP="00743A9B">
            <w:pPr>
              <w:jc w:val="center"/>
              <w:rPr>
                <w:lang w:val="kk-KZ"/>
              </w:rPr>
            </w:pPr>
            <w:r w:rsidRPr="00743A9B">
              <w:rPr>
                <w:lang w:val="kk-KZ"/>
              </w:rPr>
              <w:t>1</w:t>
            </w:r>
          </w:p>
        </w:tc>
        <w:tc>
          <w:tcPr>
            <w:tcW w:w="2122" w:type="dxa"/>
            <w:tcBorders>
              <w:top w:val="single" w:sz="4" w:space="0" w:color="000000"/>
              <w:left w:val="single" w:sz="4" w:space="0" w:color="000000"/>
              <w:bottom w:val="single" w:sz="4" w:space="0" w:color="000000"/>
              <w:right w:val="single" w:sz="4" w:space="0" w:color="000000"/>
            </w:tcBorders>
          </w:tcPr>
          <w:p w14:paraId="0AC4B262" w14:textId="77777777" w:rsidR="00670E2A" w:rsidRPr="00743A9B" w:rsidRDefault="00000000" w:rsidP="00743A9B">
            <w:pPr>
              <w:jc w:val="center"/>
              <w:rPr>
                <w:lang w:val="kk-KZ"/>
              </w:rPr>
            </w:pPr>
            <w:r w:rsidRPr="00743A9B">
              <w:rPr>
                <w:lang w:val="kk-KZ"/>
              </w:rPr>
              <w:t>2</w:t>
            </w:r>
          </w:p>
        </w:tc>
        <w:tc>
          <w:tcPr>
            <w:tcW w:w="1842" w:type="dxa"/>
            <w:tcBorders>
              <w:top w:val="single" w:sz="4" w:space="0" w:color="000000"/>
              <w:left w:val="single" w:sz="4" w:space="0" w:color="000000"/>
              <w:bottom w:val="single" w:sz="4" w:space="0" w:color="000000"/>
              <w:right w:val="single" w:sz="4" w:space="0" w:color="000000"/>
            </w:tcBorders>
          </w:tcPr>
          <w:p w14:paraId="36FC012A" w14:textId="77777777" w:rsidR="00670E2A" w:rsidRPr="00743A9B" w:rsidRDefault="00000000" w:rsidP="00743A9B">
            <w:pPr>
              <w:jc w:val="center"/>
              <w:rPr>
                <w:lang w:val="kk-KZ"/>
              </w:rPr>
            </w:pPr>
            <w:r w:rsidRPr="00743A9B">
              <w:rPr>
                <w:lang w:val="kk-KZ"/>
              </w:rPr>
              <w:t>3</w:t>
            </w:r>
          </w:p>
        </w:tc>
        <w:tc>
          <w:tcPr>
            <w:tcW w:w="1134" w:type="dxa"/>
            <w:tcBorders>
              <w:top w:val="single" w:sz="4" w:space="0" w:color="000000"/>
              <w:left w:val="single" w:sz="4" w:space="0" w:color="000000"/>
              <w:bottom w:val="single" w:sz="4" w:space="0" w:color="000000"/>
              <w:right w:val="single" w:sz="4" w:space="0" w:color="000000"/>
            </w:tcBorders>
          </w:tcPr>
          <w:p w14:paraId="7CC57E7F" w14:textId="77777777" w:rsidR="00670E2A" w:rsidRPr="00743A9B" w:rsidRDefault="00000000" w:rsidP="00743A9B">
            <w:pPr>
              <w:jc w:val="center"/>
              <w:rPr>
                <w:lang w:val="kk-KZ"/>
              </w:rPr>
            </w:pPr>
            <w:r w:rsidRPr="00743A9B">
              <w:rPr>
                <w:lang w:val="kk-KZ"/>
              </w:rPr>
              <w:t>4</w:t>
            </w:r>
          </w:p>
        </w:tc>
        <w:tc>
          <w:tcPr>
            <w:tcW w:w="1843" w:type="dxa"/>
            <w:tcBorders>
              <w:top w:val="single" w:sz="4" w:space="0" w:color="000000"/>
              <w:left w:val="single" w:sz="4" w:space="0" w:color="000000"/>
              <w:bottom w:val="single" w:sz="4" w:space="0" w:color="000000"/>
              <w:right w:val="single" w:sz="4" w:space="0" w:color="000000"/>
            </w:tcBorders>
          </w:tcPr>
          <w:p w14:paraId="3F92D0F6" w14:textId="77777777" w:rsidR="00670E2A" w:rsidRPr="00743A9B" w:rsidRDefault="00000000" w:rsidP="00743A9B">
            <w:pPr>
              <w:jc w:val="center"/>
              <w:rPr>
                <w:lang w:val="kk-KZ"/>
              </w:rPr>
            </w:pPr>
            <w:r w:rsidRPr="00743A9B">
              <w:rPr>
                <w:lang w:val="kk-KZ"/>
              </w:rPr>
              <w:t>5</w:t>
            </w:r>
          </w:p>
        </w:tc>
        <w:tc>
          <w:tcPr>
            <w:tcW w:w="1711" w:type="dxa"/>
            <w:tcBorders>
              <w:top w:val="single" w:sz="4" w:space="0" w:color="000000"/>
              <w:left w:val="single" w:sz="4" w:space="0" w:color="000000"/>
              <w:bottom w:val="single" w:sz="4" w:space="0" w:color="000000"/>
              <w:right w:val="single" w:sz="4" w:space="0" w:color="000000"/>
            </w:tcBorders>
          </w:tcPr>
          <w:p w14:paraId="7E674CE6" w14:textId="77777777" w:rsidR="00670E2A" w:rsidRPr="00743A9B" w:rsidRDefault="00000000" w:rsidP="00743A9B">
            <w:pPr>
              <w:jc w:val="center"/>
              <w:rPr>
                <w:lang w:val="kk-KZ"/>
              </w:rPr>
            </w:pPr>
            <w:r w:rsidRPr="00743A9B">
              <w:rPr>
                <w:lang w:val="kk-KZ"/>
              </w:rPr>
              <w:t>6</w:t>
            </w:r>
          </w:p>
        </w:tc>
        <w:tc>
          <w:tcPr>
            <w:tcW w:w="1984" w:type="dxa"/>
            <w:tcBorders>
              <w:top w:val="single" w:sz="4" w:space="0" w:color="000000"/>
              <w:left w:val="single" w:sz="4" w:space="0" w:color="000000"/>
              <w:bottom w:val="single" w:sz="4" w:space="0" w:color="000000"/>
              <w:right w:val="single" w:sz="4" w:space="0" w:color="000000"/>
            </w:tcBorders>
          </w:tcPr>
          <w:p w14:paraId="5BFE0418" w14:textId="77777777" w:rsidR="00670E2A" w:rsidRPr="00743A9B" w:rsidRDefault="00000000" w:rsidP="00743A9B">
            <w:pPr>
              <w:jc w:val="center"/>
              <w:rPr>
                <w:lang w:val="kk-KZ"/>
              </w:rPr>
            </w:pPr>
            <w:r w:rsidRPr="00743A9B">
              <w:rPr>
                <w:lang w:val="kk-KZ"/>
              </w:rPr>
              <w:t>7</w:t>
            </w:r>
          </w:p>
        </w:tc>
        <w:tc>
          <w:tcPr>
            <w:tcW w:w="2117" w:type="dxa"/>
            <w:tcBorders>
              <w:top w:val="single" w:sz="4" w:space="0" w:color="000000"/>
              <w:left w:val="single" w:sz="4" w:space="0" w:color="000000"/>
              <w:bottom w:val="single" w:sz="4" w:space="0" w:color="000000"/>
              <w:right w:val="single" w:sz="4" w:space="0" w:color="000000"/>
            </w:tcBorders>
          </w:tcPr>
          <w:p w14:paraId="3AF00654" w14:textId="77777777" w:rsidR="00670E2A" w:rsidRPr="00743A9B" w:rsidRDefault="00000000" w:rsidP="00743A9B">
            <w:pPr>
              <w:jc w:val="center"/>
              <w:rPr>
                <w:lang w:val="kk-KZ"/>
              </w:rPr>
            </w:pPr>
            <w:r w:rsidRPr="00743A9B">
              <w:rPr>
                <w:lang w:val="kk-KZ"/>
              </w:rPr>
              <w:t>8</w:t>
            </w:r>
          </w:p>
        </w:tc>
        <w:tc>
          <w:tcPr>
            <w:tcW w:w="1569" w:type="dxa"/>
            <w:tcBorders>
              <w:top w:val="single" w:sz="4" w:space="0" w:color="000000"/>
              <w:left w:val="single" w:sz="4" w:space="0" w:color="000000"/>
              <w:bottom w:val="single" w:sz="4" w:space="0" w:color="000000"/>
              <w:right w:val="single" w:sz="4" w:space="0" w:color="000000"/>
            </w:tcBorders>
          </w:tcPr>
          <w:p w14:paraId="252F96CA" w14:textId="77777777" w:rsidR="00670E2A" w:rsidRPr="00743A9B" w:rsidRDefault="00000000" w:rsidP="00743A9B">
            <w:pPr>
              <w:jc w:val="center"/>
              <w:rPr>
                <w:lang w:val="kk-KZ"/>
              </w:rPr>
            </w:pPr>
            <w:r w:rsidRPr="00743A9B">
              <w:rPr>
                <w:lang w:val="kk-KZ"/>
              </w:rPr>
              <w:t>9</w:t>
            </w:r>
          </w:p>
        </w:tc>
      </w:tr>
      <w:tr w:rsidR="00A839AA" w:rsidRPr="00743A9B" w14:paraId="4F3DEA9F" w14:textId="77777777" w:rsidTr="00743A9B">
        <w:trPr>
          <w:trHeight w:val="146"/>
        </w:trPr>
        <w:tc>
          <w:tcPr>
            <w:tcW w:w="567" w:type="dxa"/>
            <w:tcBorders>
              <w:top w:val="single" w:sz="4" w:space="0" w:color="000000"/>
              <w:left w:val="single" w:sz="4" w:space="0" w:color="000000"/>
              <w:bottom w:val="single" w:sz="4" w:space="0" w:color="000000"/>
              <w:right w:val="single" w:sz="4" w:space="0" w:color="000000"/>
            </w:tcBorders>
          </w:tcPr>
          <w:p w14:paraId="1B3E4A5E" w14:textId="4EBBBDF8" w:rsidR="00A839AA" w:rsidRPr="00743A9B" w:rsidRDefault="00A839AA" w:rsidP="00743A9B">
            <w:pPr>
              <w:numPr>
                <w:ilvl w:val="0"/>
                <w:numId w:val="1"/>
              </w:numPr>
              <w:pBdr>
                <w:top w:val="nil"/>
                <w:left w:val="nil"/>
                <w:bottom w:val="nil"/>
                <w:right w:val="nil"/>
                <w:between w:val="nil"/>
              </w:pBdr>
              <w:ind w:left="0" w:firstLine="0"/>
              <w:jc w:val="both"/>
              <w:rPr>
                <w:color w:val="000000"/>
                <w:lang w:val="kk-KZ"/>
              </w:rPr>
            </w:pPr>
            <w:r w:rsidRPr="00743A9B">
              <w:t>1</w:t>
            </w:r>
          </w:p>
        </w:tc>
        <w:tc>
          <w:tcPr>
            <w:tcW w:w="2122" w:type="dxa"/>
            <w:tcBorders>
              <w:top w:val="single" w:sz="4" w:space="0" w:color="000000"/>
              <w:left w:val="single" w:sz="4" w:space="0" w:color="000000"/>
              <w:bottom w:val="single" w:sz="4" w:space="0" w:color="000000"/>
              <w:right w:val="single" w:sz="4" w:space="0" w:color="000000"/>
            </w:tcBorders>
          </w:tcPr>
          <w:p w14:paraId="3FB7C6E6" w14:textId="548BF2A5" w:rsidR="00A839AA" w:rsidRPr="00743A9B" w:rsidRDefault="00A839AA" w:rsidP="00743A9B">
            <w:pPr>
              <w:jc w:val="both"/>
              <w:rPr>
                <w:lang w:val="kk-KZ"/>
              </w:rPr>
            </w:pPr>
            <w:r w:rsidRPr="00743A9B">
              <w:rPr>
                <w:bCs/>
                <w:kern w:val="36"/>
                <w:lang w:val="en-US"/>
              </w:rPr>
              <w:t>Vector-borne and zoonotic infections and their relationships with regional and socioeconomic statuses: An ID-IRI survey in 24 countries of Europe, Africa and Asia</w:t>
            </w:r>
          </w:p>
        </w:tc>
        <w:tc>
          <w:tcPr>
            <w:tcW w:w="1842" w:type="dxa"/>
            <w:tcBorders>
              <w:top w:val="single" w:sz="4" w:space="0" w:color="000000"/>
              <w:left w:val="single" w:sz="4" w:space="0" w:color="000000"/>
              <w:bottom w:val="single" w:sz="4" w:space="0" w:color="000000"/>
              <w:right w:val="single" w:sz="4" w:space="0" w:color="000000"/>
            </w:tcBorders>
          </w:tcPr>
          <w:p w14:paraId="08563BBA" w14:textId="37507ED0" w:rsidR="00A839AA" w:rsidRPr="00743A9B" w:rsidRDefault="00A839AA" w:rsidP="00743A9B">
            <w:pPr>
              <w:jc w:val="both"/>
              <w:rPr>
                <w:lang w:val="kk-KZ"/>
              </w:rPr>
            </w:pPr>
            <w:r w:rsidRPr="00743A9B">
              <w:rPr>
                <w:color w:val="000000"/>
                <w:lang w:val="kk-KZ" w:eastAsia="ru-RU"/>
              </w:rPr>
              <w:t>мақала</w:t>
            </w:r>
          </w:p>
        </w:tc>
        <w:tc>
          <w:tcPr>
            <w:tcW w:w="1134" w:type="dxa"/>
            <w:tcBorders>
              <w:top w:val="single" w:sz="4" w:space="0" w:color="000000"/>
              <w:left w:val="single" w:sz="4" w:space="0" w:color="000000"/>
              <w:bottom w:val="single" w:sz="4" w:space="0" w:color="000000"/>
              <w:right w:val="single" w:sz="4" w:space="0" w:color="000000"/>
            </w:tcBorders>
          </w:tcPr>
          <w:p w14:paraId="7F83ADD3" w14:textId="77777777" w:rsidR="00A839AA" w:rsidRPr="00743A9B" w:rsidRDefault="00A839AA" w:rsidP="00743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1F1F1F"/>
                <w:lang w:val="kk-KZ" w:eastAsia="ru-KZ"/>
              </w:rPr>
            </w:pPr>
            <w:r w:rsidRPr="00743A9B">
              <w:rPr>
                <w:color w:val="1F1F1F"/>
                <w:lang w:val="kk-KZ" w:eastAsia="ru-KZ"/>
              </w:rPr>
              <w:t>Журнал: Саяхат медицинасы және жұқпалы аурулар</w:t>
            </w:r>
          </w:p>
          <w:p w14:paraId="79B084AA" w14:textId="77777777" w:rsidR="00A839AA" w:rsidRPr="00743A9B" w:rsidRDefault="00A839AA" w:rsidP="00743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1F1F1F"/>
                <w:lang w:val="kk-KZ" w:eastAsia="ru-KZ"/>
              </w:rPr>
            </w:pPr>
            <w:r w:rsidRPr="00743A9B">
              <w:rPr>
                <w:color w:val="1F1F1F"/>
                <w:lang w:val="kk-KZ" w:eastAsia="ru-KZ"/>
              </w:rPr>
              <w:t xml:space="preserve">Шығарылған </w:t>
            </w:r>
            <w:r w:rsidRPr="00743A9B">
              <w:rPr>
                <w:color w:val="1F1F1F"/>
                <w:lang w:val="kk-KZ" w:eastAsia="ru-KZ"/>
              </w:rPr>
              <w:lastRenderedPageBreak/>
              <w:t>жылы: 2021</w:t>
            </w:r>
          </w:p>
          <w:p w14:paraId="03DE6845" w14:textId="77777777" w:rsidR="00A839AA" w:rsidRPr="00743A9B" w:rsidRDefault="00A839AA" w:rsidP="00743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1F1F1F"/>
                <w:lang w:val="kk-KZ" w:eastAsia="ru-KZ"/>
              </w:rPr>
            </w:pPr>
            <w:r w:rsidRPr="00743A9B">
              <w:rPr>
                <w:color w:val="1F1F1F"/>
                <w:lang w:val="kk-KZ" w:eastAsia="ru-KZ"/>
              </w:rPr>
              <w:t>Көлемі: 44</w:t>
            </w:r>
          </w:p>
          <w:p w14:paraId="0652D1F2" w14:textId="77777777" w:rsidR="00A839AA" w:rsidRPr="00743A9B" w:rsidRDefault="00A839AA" w:rsidP="00743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1F1F1F"/>
                <w:lang w:val="kk-KZ" w:eastAsia="ru-KZ"/>
              </w:rPr>
            </w:pPr>
            <w:r w:rsidRPr="00743A9B">
              <w:rPr>
                <w:color w:val="1F1F1F"/>
                <w:lang w:val="kk-KZ" w:eastAsia="ru-KZ"/>
              </w:rPr>
              <w:t>DOI: 10.1016/j.tmaid.2021.102174</w:t>
            </w:r>
          </w:p>
          <w:p w14:paraId="324CF134" w14:textId="77777777" w:rsidR="00A839AA" w:rsidRPr="00743A9B" w:rsidRDefault="00A839AA" w:rsidP="00743A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1F1F1F"/>
                <w:lang w:val="ru-KZ" w:eastAsia="ru-KZ"/>
              </w:rPr>
            </w:pPr>
            <w:r w:rsidRPr="00743A9B">
              <w:rPr>
                <w:color w:val="1F1F1F"/>
                <w:lang w:val="kk-KZ" w:eastAsia="ru-KZ"/>
              </w:rPr>
              <w:t>Гиперсілтеме: https://doi.org/10.1016/j.tmaid.2021.102174</w:t>
            </w:r>
          </w:p>
          <w:p w14:paraId="74967A12" w14:textId="629659C5" w:rsidR="00A839AA" w:rsidRPr="00743A9B" w:rsidRDefault="00A839AA" w:rsidP="00743A9B">
            <w:pPr>
              <w:jc w:val="both"/>
              <w:rPr>
                <w:lang w:val="ru-KZ"/>
              </w:rPr>
            </w:pPr>
          </w:p>
        </w:tc>
        <w:tc>
          <w:tcPr>
            <w:tcW w:w="1843" w:type="dxa"/>
            <w:tcBorders>
              <w:top w:val="single" w:sz="4" w:space="0" w:color="000000"/>
              <w:left w:val="single" w:sz="4" w:space="0" w:color="000000"/>
              <w:bottom w:val="single" w:sz="4" w:space="0" w:color="000000"/>
              <w:right w:val="single" w:sz="4" w:space="0" w:color="000000"/>
            </w:tcBorders>
          </w:tcPr>
          <w:p w14:paraId="5D782ADA" w14:textId="3199FB03" w:rsidR="009208EB" w:rsidRPr="00743A9B" w:rsidRDefault="009208EB" w:rsidP="00743A9B">
            <w:pPr>
              <w:jc w:val="both"/>
              <w:rPr>
                <w:lang w:val="kk-KZ"/>
              </w:rPr>
            </w:pPr>
            <w:r w:rsidRPr="00743A9B">
              <w:rPr>
                <w:lang w:val="kk-KZ"/>
              </w:rPr>
              <w:lastRenderedPageBreak/>
              <w:t>Импакт факторы (IF): 6.3 ScienceDirect+2bioxbio.com+2citefactor.org+2</w:t>
            </w:r>
          </w:p>
          <w:p w14:paraId="6610DCE9" w14:textId="77777777" w:rsidR="009208EB" w:rsidRPr="00743A9B" w:rsidRDefault="009208EB" w:rsidP="00743A9B">
            <w:pPr>
              <w:jc w:val="both"/>
              <w:rPr>
                <w:lang w:val="kk-KZ"/>
              </w:rPr>
            </w:pPr>
            <w:r w:rsidRPr="00743A9B">
              <w:rPr>
                <w:lang w:val="kk-KZ"/>
              </w:rPr>
              <w:t xml:space="preserve">Квартиль (Q): Q1 </w:t>
            </w:r>
          </w:p>
          <w:p w14:paraId="2FF7D02E" w14:textId="77777777" w:rsidR="009208EB" w:rsidRPr="00743A9B" w:rsidRDefault="009208EB" w:rsidP="00743A9B">
            <w:pPr>
              <w:jc w:val="both"/>
              <w:rPr>
                <w:lang w:val="ru-KZ"/>
              </w:rPr>
            </w:pPr>
            <w:r w:rsidRPr="00743A9B">
              <w:rPr>
                <w:lang w:val="kk-KZ"/>
              </w:rPr>
              <w:t xml:space="preserve">Ғылым саласы: Журнал жұқпалы </w:t>
            </w:r>
            <w:r w:rsidRPr="00743A9B">
              <w:rPr>
                <w:lang w:val="kk-KZ"/>
              </w:rPr>
              <w:lastRenderedPageBreak/>
              <w:t>аурулар мен тропикалық медицина салаларын қамтиды.</w:t>
            </w:r>
          </w:p>
          <w:p w14:paraId="4BD60318" w14:textId="76F98535" w:rsidR="00A839AA" w:rsidRPr="00743A9B" w:rsidRDefault="00A839AA" w:rsidP="00743A9B">
            <w:pPr>
              <w:jc w:val="both"/>
              <w:rPr>
                <w:lang w:val="ru-KZ"/>
              </w:rPr>
            </w:pPr>
          </w:p>
        </w:tc>
        <w:tc>
          <w:tcPr>
            <w:tcW w:w="1711" w:type="dxa"/>
            <w:tcBorders>
              <w:top w:val="single" w:sz="4" w:space="0" w:color="000000"/>
              <w:left w:val="single" w:sz="4" w:space="0" w:color="000000"/>
              <w:bottom w:val="single" w:sz="4" w:space="0" w:color="000000"/>
              <w:right w:val="single" w:sz="4" w:space="0" w:color="000000"/>
            </w:tcBorders>
          </w:tcPr>
          <w:p w14:paraId="6C41819D" w14:textId="7404983A" w:rsidR="00A839AA" w:rsidRPr="00743A9B" w:rsidRDefault="009208EB" w:rsidP="00743A9B">
            <w:pPr>
              <w:jc w:val="both"/>
              <w:rPr>
                <w:lang w:val="kk-KZ"/>
              </w:rPr>
            </w:pPr>
            <w:hyperlink r:id="rId9" w:anchor="tabs=1" w:tooltip="Посмотреть рейтинг CiteScore и тенденции для этого источника." w:history="1">
              <w:r w:rsidRPr="00743A9B">
                <w:rPr>
                  <w:rStyle w:val="a6"/>
                  <w:color w:val="auto"/>
                  <w:u w:val="none"/>
                </w:rPr>
                <w:t>7/665</w:t>
              </w:r>
            </w:hyperlink>
            <w:r w:rsidRPr="00743A9B">
              <w:br/>
            </w:r>
          </w:p>
        </w:tc>
        <w:tc>
          <w:tcPr>
            <w:tcW w:w="1984" w:type="dxa"/>
            <w:tcBorders>
              <w:top w:val="single" w:sz="4" w:space="0" w:color="000000"/>
              <w:left w:val="single" w:sz="4" w:space="0" w:color="000000"/>
              <w:bottom w:val="single" w:sz="4" w:space="0" w:color="000000"/>
              <w:right w:val="single" w:sz="4" w:space="0" w:color="000000"/>
            </w:tcBorders>
          </w:tcPr>
          <w:p w14:paraId="3130F603" w14:textId="77777777" w:rsidR="009208EB" w:rsidRPr="00743A9B" w:rsidRDefault="009208EB" w:rsidP="00743A9B">
            <w:pPr>
              <w:jc w:val="both"/>
              <w:rPr>
                <w:lang w:val="kk-KZ"/>
              </w:rPr>
            </w:pPr>
            <w:r w:rsidRPr="00743A9B">
              <w:rPr>
                <w:lang w:val="kk-KZ"/>
              </w:rPr>
              <w:t xml:space="preserve">CiteScore: 14.8 </w:t>
            </w:r>
          </w:p>
          <w:p w14:paraId="379B7B4A" w14:textId="64057F20" w:rsidR="009208EB" w:rsidRPr="00743A9B" w:rsidRDefault="009208EB" w:rsidP="00743A9B">
            <w:pPr>
              <w:jc w:val="both"/>
              <w:rPr>
                <w:lang w:val="kk-KZ"/>
              </w:rPr>
            </w:pPr>
            <w:r w:rsidRPr="00743A9B">
              <w:rPr>
                <w:lang w:val="kk-KZ"/>
              </w:rPr>
              <w:t>98%</w:t>
            </w:r>
            <w:r w:rsidRPr="00743A9B">
              <w:rPr>
                <w:lang w:val="kk-KZ"/>
              </w:rPr>
              <w:tab/>
            </w:r>
          </w:p>
          <w:p w14:paraId="62D59155" w14:textId="77777777" w:rsidR="009208EB" w:rsidRPr="00743A9B" w:rsidRDefault="009208EB" w:rsidP="00743A9B">
            <w:pPr>
              <w:jc w:val="both"/>
              <w:rPr>
                <w:lang w:val="ru-KZ"/>
              </w:rPr>
            </w:pPr>
            <w:r w:rsidRPr="00743A9B">
              <w:rPr>
                <w:lang w:val="kk-KZ"/>
              </w:rPr>
              <w:t>Ғылым салалары:</w:t>
            </w:r>
          </w:p>
          <w:p w14:paraId="07D0A415" w14:textId="77777777" w:rsidR="009208EB" w:rsidRPr="00743A9B" w:rsidRDefault="009208EB" w:rsidP="00743A9B">
            <w:pPr>
              <w:jc w:val="both"/>
              <w:rPr>
                <w:lang w:val="ru-KZ"/>
              </w:rPr>
            </w:pPr>
            <w:r w:rsidRPr="00743A9B">
              <w:rPr>
                <w:lang w:val="en-US"/>
              </w:rPr>
              <w:t xml:space="preserve">Medicine: </w:t>
            </w:r>
            <w:r w:rsidRPr="00743A9B">
              <w:rPr>
                <w:lang w:val="ru-KZ"/>
              </w:rPr>
              <w:t>Public</w:t>
            </w:r>
            <w:r w:rsidRPr="00743A9B">
              <w:rPr>
                <w:lang w:val="en-US"/>
              </w:rPr>
              <w:t xml:space="preserve"> health</w:t>
            </w:r>
            <w:r w:rsidRPr="00743A9B">
              <w:rPr>
                <w:lang w:val="ru-KZ"/>
              </w:rPr>
              <w:t>, Environmental  Occupational Health</w:t>
            </w:r>
          </w:p>
          <w:p w14:paraId="5E306DE6" w14:textId="62033C66" w:rsidR="00A839AA" w:rsidRPr="00743A9B" w:rsidRDefault="00A839AA" w:rsidP="00743A9B">
            <w:pPr>
              <w:jc w:val="both"/>
              <w:rPr>
                <w:lang w:val="ru-KZ"/>
              </w:rPr>
            </w:pPr>
          </w:p>
        </w:tc>
        <w:tc>
          <w:tcPr>
            <w:tcW w:w="2117" w:type="dxa"/>
            <w:tcBorders>
              <w:top w:val="single" w:sz="4" w:space="0" w:color="000000"/>
              <w:left w:val="single" w:sz="4" w:space="0" w:color="000000"/>
              <w:bottom w:val="single" w:sz="4" w:space="0" w:color="000000"/>
              <w:right w:val="single" w:sz="4" w:space="0" w:color="000000"/>
            </w:tcBorders>
          </w:tcPr>
          <w:p w14:paraId="02F4F87C" w14:textId="1ECDC9BD" w:rsidR="00A839AA" w:rsidRPr="00743A9B" w:rsidRDefault="009208EB" w:rsidP="00743A9B">
            <w:pPr>
              <w:jc w:val="both"/>
              <w:rPr>
                <w:lang w:val="ru-KZ"/>
              </w:rPr>
            </w:pPr>
            <w:r w:rsidRPr="00743A9B">
              <w:rPr>
                <w:bCs/>
                <w:lang w:val="ru-KZ"/>
              </w:rPr>
              <w:t xml:space="preserve">Fatma Nurhayat Saydam, Hakan Erdem, Handan Ankarali, Manar Ezz El-Arab Ramadan, Nagwa Mostafa El-Sayed, Rok Civljak, Natalia Pshenichnaya, Ruxandra </w:t>
            </w:r>
            <w:r w:rsidRPr="00743A9B">
              <w:rPr>
                <w:bCs/>
                <w:lang w:val="ru-KZ"/>
              </w:rPr>
              <w:lastRenderedPageBreak/>
              <w:t xml:space="preserve">Valentina Moroti, Fatemeh Moradi Mahmuodabad, Agah Victor Maduka, Amjad Mahboob, Pilli Hema Prakash Kumari, Roman Stebel, Roxana Cernat, Lenka Fasanekova, Serhat Uysal, Meltem Tasbakan, Jurica Arapović, Dumitru Irina Magdalena, Kumar Angamuthu, Nesrin Ghanem-Zoubi, Meliha Meric-Koc, Yvon Ruch, Andrea Marino, </w:t>
            </w:r>
            <w:r w:rsidRPr="00743A9B">
              <w:rPr>
                <w:b/>
                <w:bCs/>
                <w:u w:val="single"/>
                <w:lang w:val="ru-KZ"/>
              </w:rPr>
              <w:t>Ainur Sadykova,</w:t>
            </w:r>
            <w:r w:rsidRPr="00743A9B">
              <w:rPr>
                <w:bCs/>
                <w:lang w:val="ru-KZ"/>
              </w:rPr>
              <w:t xml:space="preserve"> Ayse Batirel, Ejaz Ahmed Khan, Sholpan Kulzhanova, Samir Al-Moghazi, Ravilya Yegemberdiyeva.</w:t>
            </w:r>
          </w:p>
        </w:tc>
        <w:tc>
          <w:tcPr>
            <w:tcW w:w="1569" w:type="dxa"/>
            <w:tcBorders>
              <w:top w:val="single" w:sz="4" w:space="0" w:color="000000"/>
              <w:left w:val="single" w:sz="4" w:space="0" w:color="000000"/>
              <w:bottom w:val="single" w:sz="4" w:space="0" w:color="000000"/>
              <w:right w:val="single" w:sz="4" w:space="0" w:color="000000"/>
            </w:tcBorders>
          </w:tcPr>
          <w:p w14:paraId="0AED5E0E" w14:textId="77777777" w:rsidR="00A839AA" w:rsidRPr="00743A9B" w:rsidRDefault="00A839AA" w:rsidP="00743A9B">
            <w:pPr>
              <w:jc w:val="both"/>
              <w:rPr>
                <w:lang w:val="kk-KZ"/>
              </w:rPr>
            </w:pPr>
            <w:r w:rsidRPr="00743A9B">
              <w:rPr>
                <w:lang w:val="kk-KZ"/>
              </w:rPr>
              <w:lastRenderedPageBreak/>
              <w:t>Бірлескен автор</w:t>
            </w:r>
          </w:p>
        </w:tc>
      </w:tr>
      <w:tr w:rsidR="00670E2A" w:rsidRPr="00743A9B" w14:paraId="4D6CB5EC" w14:textId="77777777" w:rsidTr="00743A9B">
        <w:trPr>
          <w:trHeight w:val="146"/>
        </w:trPr>
        <w:tc>
          <w:tcPr>
            <w:tcW w:w="567" w:type="dxa"/>
            <w:tcBorders>
              <w:top w:val="single" w:sz="4" w:space="0" w:color="000000"/>
              <w:left w:val="single" w:sz="4" w:space="0" w:color="000000"/>
              <w:bottom w:val="single" w:sz="4" w:space="0" w:color="000000"/>
              <w:right w:val="single" w:sz="4" w:space="0" w:color="000000"/>
            </w:tcBorders>
          </w:tcPr>
          <w:p w14:paraId="155EB4B0" w14:textId="77777777" w:rsidR="00670E2A" w:rsidRPr="00743A9B" w:rsidRDefault="00670E2A" w:rsidP="00743A9B">
            <w:pPr>
              <w:numPr>
                <w:ilvl w:val="0"/>
                <w:numId w:val="1"/>
              </w:numPr>
              <w:pBdr>
                <w:top w:val="nil"/>
                <w:left w:val="nil"/>
                <w:bottom w:val="nil"/>
                <w:right w:val="nil"/>
                <w:between w:val="nil"/>
              </w:pBdr>
              <w:ind w:left="0" w:firstLine="0"/>
              <w:jc w:val="both"/>
              <w:rPr>
                <w:color w:val="000000"/>
                <w:lang w:val="kk-KZ"/>
              </w:rPr>
            </w:pPr>
          </w:p>
        </w:tc>
        <w:tc>
          <w:tcPr>
            <w:tcW w:w="2122" w:type="dxa"/>
            <w:tcBorders>
              <w:top w:val="single" w:sz="4" w:space="0" w:color="000000"/>
              <w:left w:val="single" w:sz="4" w:space="0" w:color="000000"/>
              <w:bottom w:val="single" w:sz="4" w:space="0" w:color="000000"/>
              <w:right w:val="single" w:sz="4" w:space="0" w:color="000000"/>
            </w:tcBorders>
          </w:tcPr>
          <w:p w14:paraId="6D4693CF" w14:textId="30835F61" w:rsidR="00670E2A" w:rsidRPr="00743A9B" w:rsidRDefault="009208EB" w:rsidP="00743A9B">
            <w:pPr>
              <w:jc w:val="both"/>
              <w:rPr>
                <w:lang w:val="kk-KZ"/>
              </w:rPr>
            </w:pPr>
            <w:bookmarkStart w:id="0" w:name="_Hlk106404006"/>
            <w:r w:rsidRPr="00743A9B">
              <w:rPr>
                <w:lang w:val="en-US"/>
              </w:rPr>
              <w:t xml:space="preserve">Ultrasound-based evaluation of the prevalence of abdominal cystic echinococcosis in </w:t>
            </w:r>
            <w:r w:rsidRPr="00743A9B">
              <w:rPr>
                <w:lang w:val="en-US"/>
              </w:rPr>
              <w:lastRenderedPageBreak/>
              <w:t>the Turkestan region of Kazakhstan</w:t>
            </w:r>
            <w:r w:rsidRPr="00743A9B">
              <w:rPr>
                <w:lang w:val="kk-KZ"/>
              </w:rPr>
              <w:t>.</w:t>
            </w:r>
            <w:bookmarkEnd w:id="0"/>
          </w:p>
        </w:tc>
        <w:tc>
          <w:tcPr>
            <w:tcW w:w="1842" w:type="dxa"/>
            <w:tcBorders>
              <w:top w:val="single" w:sz="4" w:space="0" w:color="000000"/>
              <w:left w:val="single" w:sz="4" w:space="0" w:color="000000"/>
              <w:bottom w:val="single" w:sz="4" w:space="0" w:color="000000"/>
              <w:right w:val="single" w:sz="4" w:space="0" w:color="000000"/>
            </w:tcBorders>
          </w:tcPr>
          <w:p w14:paraId="47A15E2A" w14:textId="192ADC93" w:rsidR="001D13FB" w:rsidRPr="00743A9B" w:rsidRDefault="009208EB" w:rsidP="00743A9B">
            <w:pPr>
              <w:jc w:val="both"/>
              <w:rPr>
                <w:lang w:val="kk-KZ"/>
              </w:rPr>
            </w:pPr>
            <w:r w:rsidRPr="00743A9B">
              <w:rPr>
                <w:color w:val="000000"/>
                <w:lang w:val="kk-KZ" w:eastAsia="ru-RU"/>
              </w:rPr>
              <w:lastRenderedPageBreak/>
              <w:t>мақала</w:t>
            </w:r>
          </w:p>
        </w:tc>
        <w:tc>
          <w:tcPr>
            <w:tcW w:w="1134" w:type="dxa"/>
            <w:tcBorders>
              <w:top w:val="single" w:sz="4" w:space="0" w:color="000000"/>
              <w:left w:val="single" w:sz="4" w:space="0" w:color="000000"/>
              <w:bottom w:val="single" w:sz="4" w:space="0" w:color="000000"/>
              <w:right w:val="single" w:sz="4" w:space="0" w:color="000000"/>
            </w:tcBorders>
          </w:tcPr>
          <w:p w14:paraId="54C4A4B4" w14:textId="7863BF18" w:rsidR="009208EB" w:rsidRPr="00743A9B" w:rsidRDefault="009208EB" w:rsidP="00743A9B">
            <w:pPr>
              <w:jc w:val="both"/>
              <w:rPr>
                <w:lang w:val="ru-KZ"/>
              </w:rPr>
            </w:pPr>
            <w:r w:rsidRPr="00743A9B">
              <w:rPr>
                <w:lang w:val="kk-KZ"/>
              </w:rPr>
              <w:t xml:space="preserve">Журнал: </w:t>
            </w:r>
            <w:r w:rsidRPr="00743A9B">
              <w:rPr>
                <w:lang w:val="ru-KZ" w:eastAsia="ru-RU"/>
              </w:rPr>
              <w:t xml:space="preserve"> </w:t>
            </w:r>
            <w:r w:rsidRPr="00743A9B">
              <w:rPr>
                <w:lang w:val="ru-KZ"/>
              </w:rPr>
              <w:t xml:space="preserve">Transactions of The Royal </w:t>
            </w:r>
            <w:r w:rsidRPr="00743A9B">
              <w:rPr>
                <w:lang w:val="ru-KZ"/>
              </w:rPr>
              <w:lastRenderedPageBreak/>
              <w:t>Society of Tropical Medicine and Hygiene</w:t>
            </w:r>
          </w:p>
          <w:p w14:paraId="601F1ECD" w14:textId="16EF60DD" w:rsidR="009208EB" w:rsidRPr="00743A9B" w:rsidRDefault="009208EB" w:rsidP="00743A9B">
            <w:pPr>
              <w:jc w:val="both"/>
              <w:rPr>
                <w:lang w:val="ru-KZ"/>
              </w:rPr>
            </w:pPr>
          </w:p>
          <w:p w14:paraId="24ED8FFE" w14:textId="77777777" w:rsidR="009208EB" w:rsidRPr="00743A9B" w:rsidRDefault="009208EB" w:rsidP="00743A9B">
            <w:pPr>
              <w:jc w:val="both"/>
              <w:rPr>
                <w:lang w:val="kk-KZ"/>
              </w:rPr>
            </w:pPr>
            <w:r w:rsidRPr="00743A9B">
              <w:rPr>
                <w:lang w:val="kk-KZ"/>
              </w:rPr>
              <w:t>Шығарылған жылы: 2022</w:t>
            </w:r>
          </w:p>
          <w:p w14:paraId="48B9BDDE" w14:textId="77777777" w:rsidR="009208EB" w:rsidRPr="00743A9B" w:rsidRDefault="009208EB" w:rsidP="00743A9B">
            <w:pPr>
              <w:jc w:val="both"/>
              <w:rPr>
                <w:lang w:val="kk-KZ"/>
              </w:rPr>
            </w:pPr>
            <w:r w:rsidRPr="00743A9B">
              <w:rPr>
                <w:lang w:val="kk-KZ"/>
              </w:rPr>
              <w:t>Көлемі: 116</w:t>
            </w:r>
          </w:p>
          <w:p w14:paraId="18B5C923" w14:textId="77777777" w:rsidR="009208EB" w:rsidRPr="00743A9B" w:rsidRDefault="009208EB" w:rsidP="00743A9B">
            <w:pPr>
              <w:jc w:val="both"/>
              <w:rPr>
                <w:lang w:val="kk-KZ"/>
              </w:rPr>
            </w:pPr>
            <w:r w:rsidRPr="00743A9B">
              <w:rPr>
                <w:lang w:val="kk-KZ"/>
              </w:rPr>
              <w:t>Саны: 3</w:t>
            </w:r>
          </w:p>
          <w:p w14:paraId="10F2153D" w14:textId="77777777" w:rsidR="009208EB" w:rsidRPr="00743A9B" w:rsidRDefault="009208EB" w:rsidP="00743A9B">
            <w:pPr>
              <w:jc w:val="both"/>
              <w:rPr>
                <w:lang w:val="kk-KZ"/>
              </w:rPr>
            </w:pPr>
            <w:r w:rsidRPr="00743A9B">
              <w:rPr>
                <w:lang w:val="kk-KZ"/>
              </w:rPr>
              <w:t>Беттер: 222–224</w:t>
            </w:r>
          </w:p>
          <w:p w14:paraId="3225909D" w14:textId="77777777" w:rsidR="009208EB" w:rsidRPr="00743A9B" w:rsidRDefault="009208EB" w:rsidP="00743A9B">
            <w:pPr>
              <w:jc w:val="both"/>
              <w:rPr>
                <w:lang w:val="kk-KZ"/>
              </w:rPr>
            </w:pPr>
            <w:r w:rsidRPr="00743A9B">
              <w:rPr>
                <w:lang w:val="kk-KZ"/>
              </w:rPr>
              <w:t>DOI: 10.1093/trstmh/trab106</w:t>
            </w:r>
          </w:p>
          <w:p w14:paraId="6629AD80" w14:textId="77777777" w:rsidR="009208EB" w:rsidRPr="00743A9B" w:rsidRDefault="009208EB" w:rsidP="00743A9B">
            <w:pPr>
              <w:jc w:val="both"/>
              <w:rPr>
                <w:lang w:val="ru-KZ"/>
              </w:rPr>
            </w:pPr>
            <w:r w:rsidRPr="00743A9B">
              <w:rPr>
                <w:lang w:val="kk-KZ"/>
              </w:rPr>
              <w:t>Гиперсілтеме: https://doi.org/10.1093/trstmh/trab106</w:t>
            </w:r>
          </w:p>
          <w:p w14:paraId="0E07B7E2" w14:textId="1EDB5A2C" w:rsidR="00670E2A" w:rsidRPr="00743A9B" w:rsidRDefault="00670E2A" w:rsidP="00743A9B">
            <w:pPr>
              <w:jc w:val="both"/>
              <w:rPr>
                <w:lang w:val="kk-KZ"/>
              </w:rPr>
            </w:pPr>
            <w:r w:rsidRPr="00743A9B">
              <w:rPr>
                <w:lang w:val="kk-KZ"/>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20AE881" w14:textId="18EE2B55" w:rsidR="009208EB" w:rsidRPr="00743A9B" w:rsidRDefault="009208EB" w:rsidP="00743A9B">
            <w:pPr>
              <w:jc w:val="both"/>
              <w:rPr>
                <w:lang w:val="kk-KZ"/>
              </w:rPr>
            </w:pPr>
            <w:r w:rsidRPr="00743A9B">
              <w:rPr>
                <w:lang w:val="kk-KZ"/>
              </w:rPr>
              <w:lastRenderedPageBreak/>
              <w:t>Импакт факторы (IF): 2.2</w:t>
            </w:r>
          </w:p>
          <w:p w14:paraId="57868251" w14:textId="77777777" w:rsidR="009208EB" w:rsidRPr="00743A9B" w:rsidRDefault="009208EB" w:rsidP="00743A9B">
            <w:pPr>
              <w:jc w:val="both"/>
              <w:rPr>
                <w:lang w:val="kk-KZ"/>
              </w:rPr>
            </w:pPr>
            <w:r w:rsidRPr="00743A9B">
              <w:rPr>
                <w:lang w:val="kk-KZ"/>
              </w:rPr>
              <w:t xml:space="preserve">Квартиль (Q): Q2 </w:t>
            </w:r>
          </w:p>
          <w:p w14:paraId="4CF89E7F" w14:textId="14997E53" w:rsidR="009208EB" w:rsidRPr="00743A9B" w:rsidRDefault="009208EB" w:rsidP="00743A9B">
            <w:pPr>
              <w:jc w:val="both"/>
            </w:pPr>
            <w:r w:rsidRPr="00743A9B">
              <w:rPr>
                <w:lang w:val="kk-KZ"/>
              </w:rPr>
              <w:lastRenderedPageBreak/>
              <w:t xml:space="preserve"> Ғылым саласы: </w:t>
            </w:r>
            <w:r w:rsidRPr="00743A9B">
              <w:rPr>
                <w:b/>
                <w:bCs/>
                <w:lang w:val="ru-KZ" w:eastAsia="ru-KZ"/>
              </w:rPr>
              <w:t xml:space="preserve"> </w:t>
            </w:r>
            <w:r w:rsidRPr="00743A9B">
              <w:rPr>
                <w:lang w:val="ru-KZ"/>
              </w:rPr>
              <w:t>Tropical Medicine</w:t>
            </w:r>
          </w:p>
          <w:p w14:paraId="59262381" w14:textId="78E551F0" w:rsidR="00670E2A" w:rsidRPr="00743A9B" w:rsidRDefault="00670E2A" w:rsidP="00743A9B">
            <w:pPr>
              <w:jc w:val="both"/>
              <w:rPr>
                <w:lang w:val="ru-KZ"/>
              </w:rPr>
            </w:pPr>
          </w:p>
        </w:tc>
        <w:tc>
          <w:tcPr>
            <w:tcW w:w="1711" w:type="dxa"/>
            <w:tcBorders>
              <w:top w:val="single" w:sz="4" w:space="0" w:color="000000"/>
              <w:left w:val="single" w:sz="4" w:space="0" w:color="000000"/>
              <w:bottom w:val="single" w:sz="4" w:space="0" w:color="000000"/>
              <w:right w:val="single" w:sz="4" w:space="0" w:color="000000"/>
            </w:tcBorders>
          </w:tcPr>
          <w:p w14:paraId="272CFF5E" w14:textId="77777777" w:rsidR="00670E2A" w:rsidRPr="00743A9B" w:rsidRDefault="00000000" w:rsidP="00743A9B">
            <w:pPr>
              <w:jc w:val="both"/>
              <w:rPr>
                <w:lang w:val="kk-KZ"/>
              </w:rPr>
            </w:pPr>
            <w:r w:rsidRPr="00743A9B">
              <w:rPr>
                <w:lang w:val="kk-KZ"/>
              </w:rPr>
              <w:lastRenderedPageBreak/>
              <w:t>-</w:t>
            </w:r>
          </w:p>
        </w:tc>
        <w:tc>
          <w:tcPr>
            <w:tcW w:w="1984" w:type="dxa"/>
            <w:tcBorders>
              <w:top w:val="single" w:sz="4" w:space="0" w:color="000000"/>
              <w:left w:val="single" w:sz="4" w:space="0" w:color="000000"/>
              <w:bottom w:val="single" w:sz="4" w:space="0" w:color="000000"/>
              <w:right w:val="single" w:sz="4" w:space="0" w:color="000000"/>
            </w:tcBorders>
          </w:tcPr>
          <w:p w14:paraId="3D967C74" w14:textId="77777777" w:rsidR="009208EB" w:rsidRPr="00743A9B" w:rsidRDefault="009208EB" w:rsidP="00743A9B">
            <w:pPr>
              <w:jc w:val="both"/>
              <w:rPr>
                <w:lang w:val="ru-KZ"/>
              </w:rPr>
            </w:pPr>
            <w:r w:rsidRPr="00743A9B">
              <w:rPr>
                <w:lang w:val="ru-KZ"/>
              </w:rPr>
              <w:t xml:space="preserve">CiteScore: </w:t>
            </w:r>
            <w:r w:rsidRPr="00743A9B">
              <w:rPr>
                <w:lang w:val="en-US"/>
              </w:rPr>
              <w:t>3</w:t>
            </w:r>
            <w:r w:rsidRPr="00743A9B">
              <w:rPr>
                <w:lang w:val="ru-KZ"/>
              </w:rPr>
              <w:t>.</w:t>
            </w:r>
            <w:r w:rsidRPr="00743A9B">
              <w:rPr>
                <w:lang w:val="en-US"/>
              </w:rPr>
              <w:t>6</w:t>
            </w:r>
            <w:r w:rsidRPr="00743A9B">
              <w:rPr>
                <w:lang w:val="ru-KZ"/>
              </w:rPr>
              <w:t xml:space="preserve"> ​</w:t>
            </w:r>
          </w:p>
          <w:p w14:paraId="513142A9" w14:textId="77777777" w:rsidR="009208EB" w:rsidRPr="00743A9B" w:rsidRDefault="009208EB" w:rsidP="00743A9B">
            <w:pPr>
              <w:jc w:val="both"/>
              <w:rPr>
                <w:lang w:val="ru-KZ"/>
              </w:rPr>
            </w:pPr>
            <w:hyperlink r:id="rId10" w:anchor="tabs=1" w:tooltip="Посмотреть рейтинг CiteScore и тенденции для этого источника." w:history="1">
              <w:r w:rsidRPr="00743A9B">
                <w:rPr>
                  <w:rStyle w:val="a6"/>
                  <w:color w:val="auto"/>
                  <w:u w:val="none"/>
                  <w:lang w:val="en-US"/>
                </w:rPr>
                <w:t>58</w:t>
              </w:r>
              <w:r w:rsidRPr="00743A9B">
                <w:rPr>
                  <w:rStyle w:val="a6"/>
                  <w:color w:val="auto"/>
                  <w:u w:val="none"/>
                  <w:lang w:val="ru-KZ"/>
                </w:rPr>
                <w:t>%</w:t>
              </w:r>
            </w:hyperlink>
          </w:p>
          <w:p w14:paraId="69D72309" w14:textId="26AFBE61" w:rsidR="009208EB" w:rsidRPr="00743A9B" w:rsidRDefault="009208EB" w:rsidP="00743A9B">
            <w:pPr>
              <w:jc w:val="both"/>
              <w:rPr>
                <w:lang w:val="ru-KZ"/>
              </w:rPr>
            </w:pPr>
            <w:r w:rsidRPr="00743A9B">
              <w:rPr>
                <w:lang w:val="kk-KZ"/>
              </w:rPr>
              <w:t>Ғылым салалары:</w:t>
            </w:r>
          </w:p>
          <w:p w14:paraId="7D6801B5" w14:textId="77777777" w:rsidR="009208EB" w:rsidRPr="00743A9B" w:rsidRDefault="009208EB" w:rsidP="00743A9B">
            <w:pPr>
              <w:jc w:val="both"/>
              <w:rPr>
                <w:bCs/>
                <w:lang w:val="ru-KZ"/>
              </w:rPr>
            </w:pPr>
            <w:r w:rsidRPr="00743A9B">
              <w:rPr>
                <w:bCs/>
                <w:lang w:val="en-US"/>
              </w:rPr>
              <w:lastRenderedPageBreak/>
              <w:t xml:space="preserve">Medicine: </w:t>
            </w:r>
            <w:r w:rsidRPr="00743A9B">
              <w:rPr>
                <w:bCs/>
                <w:lang w:val="ru-KZ"/>
              </w:rPr>
              <w:t>Public</w:t>
            </w:r>
            <w:r w:rsidRPr="00743A9B">
              <w:rPr>
                <w:bCs/>
                <w:lang w:val="en-US"/>
              </w:rPr>
              <w:t xml:space="preserve"> Health</w:t>
            </w:r>
            <w:r w:rsidRPr="00743A9B">
              <w:rPr>
                <w:bCs/>
                <w:lang w:val="ru-KZ"/>
              </w:rPr>
              <w:t xml:space="preserve">, Environmental &amp; Occupational Health </w:t>
            </w:r>
          </w:p>
          <w:p w14:paraId="39713E6E" w14:textId="6A50ECBA" w:rsidR="00670E2A" w:rsidRPr="00743A9B" w:rsidRDefault="00670E2A" w:rsidP="00743A9B">
            <w:pPr>
              <w:jc w:val="both"/>
              <w:rPr>
                <w:lang w:val="ru-KZ"/>
              </w:rPr>
            </w:pPr>
          </w:p>
          <w:p w14:paraId="4874E46B" w14:textId="77777777" w:rsidR="00670E2A" w:rsidRPr="00743A9B" w:rsidRDefault="00670E2A" w:rsidP="00743A9B">
            <w:pPr>
              <w:jc w:val="both"/>
              <w:rPr>
                <w:lang w:val="kk-KZ"/>
              </w:rPr>
            </w:pPr>
          </w:p>
        </w:tc>
        <w:tc>
          <w:tcPr>
            <w:tcW w:w="2117" w:type="dxa"/>
            <w:tcBorders>
              <w:top w:val="single" w:sz="4" w:space="0" w:color="000000"/>
              <w:left w:val="single" w:sz="4" w:space="0" w:color="000000"/>
              <w:bottom w:val="single" w:sz="4" w:space="0" w:color="000000"/>
              <w:right w:val="single" w:sz="4" w:space="0" w:color="000000"/>
            </w:tcBorders>
          </w:tcPr>
          <w:p w14:paraId="476BAA46" w14:textId="3F4E8BED" w:rsidR="00670E2A" w:rsidRPr="00743A9B" w:rsidRDefault="009208EB" w:rsidP="00743A9B">
            <w:pPr>
              <w:jc w:val="both"/>
              <w:rPr>
                <w:lang w:val="kk-KZ"/>
              </w:rPr>
            </w:pPr>
            <w:r w:rsidRPr="00743A9B">
              <w:rPr>
                <w:lang w:val="kk-KZ"/>
              </w:rPr>
              <w:lastRenderedPageBreak/>
              <w:t xml:space="preserve">Aigerim Mustapayeva, Gian Luca D'Alessandro, Gaukhar Doszhanova, </w:t>
            </w:r>
            <w:r w:rsidRPr="00743A9B">
              <w:rPr>
                <w:lang w:val="kk-KZ"/>
              </w:rPr>
              <w:lastRenderedPageBreak/>
              <w:t xml:space="preserve">Agnese Colpani, Nurbol Sadybekov, Zhasulan Baimakhanov, Ernar Assanov, Samat Salybekov, Shokan Kaniyev, Erbol Serikuly, Lyazzat Tagabayeva, Christine M. Budke, Ambra Vola, Mara Mariconti, Annalisa De Silvestri, Sofyia Yalisheva, </w:t>
            </w:r>
            <w:r w:rsidRPr="00743A9B">
              <w:rPr>
                <w:b/>
                <w:bCs/>
                <w:lang w:val="kk-KZ"/>
              </w:rPr>
              <w:t>Ainur Sadykova</w:t>
            </w:r>
            <w:r w:rsidRPr="00743A9B">
              <w:rPr>
                <w:lang w:val="kk-KZ"/>
              </w:rPr>
              <w:t>, Zhamilya Zholdybay, Adil Katarbayev, Zhanar Zhakenova, Enrico Brunetti, Konrad Juszkiewicz, Amangul Duisenova, Tommaso Manciulli.</w:t>
            </w:r>
          </w:p>
        </w:tc>
        <w:tc>
          <w:tcPr>
            <w:tcW w:w="1569" w:type="dxa"/>
            <w:tcBorders>
              <w:top w:val="single" w:sz="4" w:space="0" w:color="000000"/>
              <w:left w:val="single" w:sz="4" w:space="0" w:color="000000"/>
              <w:bottom w:val="single" w:sz="4" w:space="0" w:color="000000"/>
              <w:right w:val="single" w:sz="4" w:space="0" w:color="000000"/>
            </w:tcBorders>
          </w:tcPr>
          <w:p w14:paraId="08700B43" w14:textId="77777777" w:rsidR="00670E2A" w:rsidRPr="00743A9B" w:rsidRDefault="001D13FB" w:rsidP="00743A9B">
            <w:pPr>
              <w:jc w:val="both"/>
              <w:rPr>
                <w:lang w:val="kk-KZ"/>
              </w:rPr>
            </w:pPr>
            <w:r w:rsidRPr="00743A9B">
              <w:rPr>
                <w:lang w:val="kk-KZ"/>
              </w:rPr>
              <w:lastRenderedPageBreak/>
              <w:t>Бірлескен автор</w:t>
            </w:r>
          </w:p>
        </w:tc>
      </w:tr>
      <w:tr w:rsidR="00711316" w:rsidRPr="00743A9B" w14:paraId="0D77BDCB" w14:textId="77777777" w:rsidTr="00743A9B">
        <w:trPr>
          <w:trHeight w:val="146"/>
        </w:trPr>
        <w:tc>
          <w:tcPr>
            <w:tcW w:w="567" w:type="dxa"/>
            <w:tcBorders>
              <w:top w:val="single" w:sz="4" w:space="0" w:color="000000"/>
              <w:left w:val="single" w:sz="4" w:space="0" w:color="000000"/>
              <w:bottom w:val="single" w:sz="4" w:space="0" w:color="000000"/>
              <w:right w:val="single" w:sz="4" w:space="0" w:color="000000"/>
            </w:tcBorders>
          </w:tcPr>
          <w:p w14:paraId="5E8BFB7E" w14:textId="77777777" w:rsidR="00711316" w:rsidRPr="00743A9B" w:rsidRDefault="00711316" w:rsidP="00743A9B">
            <w:pPr>
              <w:numPr>
                <w:ilvl w:val="0"/>
                <w:numId w:val="1"/>
              </w:numPr>
              <w:pBdr>
                <w:top w:val="nil"/>
                <w:left w:val="nil"/>
                <w:bottom w:val="nil"/>
                <w:right w:val="nil"/>
                <w:between w:val="nil"/>
              </w:pBdr>
              <w:ind w:left="0" w:firstLine="0"/>
              <w:jc w:val="both"/>
              <w:rPr>
                <w:color w:val="000000"/>
                <w:lang w:val="kk-KZ"/>
              </w:rPr>
            </w:pPr>
          </w:p>
        </w:tc>
        <w:tc>
          <w:tcPr>
            <w:tcW w:w="2122" w:type="dxa"/>
            <w:tcBorders>
              <w:top w:val="single" w:sz="4" w:space="0" w:color="000000"/>
              <w:left w:val="single" w:sz="4" w:space="0" w:color="000000"/>
              <w:bottom w:val="single" w:sz="4" w:space="0" w:color="000000"/>
              <w:right w:val="single" w:sz="4" w:space="0" w:color="000000"/>
            </w:tcBorders>
          </w:tcPr>
          <w:p w14:paraId="5FEF9E8C" w14:textId="77777777" w:rsidR="00711316" w:rsidRPr="00743A9B" w:rsidRDefault="00711316" w:rsidP="00743A9B">
            <w:pPr>
              <w:jc w:val="both"/>
              <w:rPr>
                <w:lang w:val="x-none"/>
              </w:rPr>
            </w:pPr>
            <w:bookmarkStart w:id="1" w:name="_Hlk106404233"/>
            <w:r w:rsidRPr="00743A9B">
              <w:rPr>
                <w:lang w:val="x-none"/>
              </w:rPr>
              <w:t xml:space="preserve">Managing adult patients with infectious diseases in emergency departments: </w:t>
            </w:r>
            <w:r w:rsidRPr="00743A9B">
              <w:rPr>
                <w:lang w:val="x-none"/>
              </w:rPr>
              <w:lastRenderedPageBreak/>
              <w:t>international ID-IRI study</w:t>
            </w:r>
            <w:bookmarkEnd w:id="1"/>
          </w:p>
          <w:p w14:paraId="3B3C0C08" w14:textId="301CE7A6" w:rsidR="00711316" w:rsidRPr="00743A9B" w:rsidRDefault="00711316" w:rsidP="00743A9B">
            <w:pPr>
              <w:jc w:val="both"/>
              <w:rPr>
                <w:lang w:val="x-none"/>
              </w:rPr>
            </w:pPr>
          </w:p>
        </w:tc>
        <w:tc>
          <w:tcPr>
            <w:tcW w:w="1842" w:type="dxa"/>
            <w:tcBorders>
              <w:top w:val="single" w:sz="4" w:space="0" w:color="000000"/>
              <w:left w:val="single" w:sz="4" w:space="0" w:color="000000"/>
              <w:bottom w:val="single" w:sz="4" w:space="0" w:color="000000"/>
              <w:right w:val="single" w:sz="4" w:space="0" w:color="000000"/>
            </w:tcBorders>
          </w:tcPr>
          <w:p w14:paraId="09A66108" w14:textId="77777777" w:rsidR="00711316" w:rsidRPr="00743A9B" w:rsidRDefault="00711316" w:rsidP="00743A9B">
            <w:pPr>
              <w:jc w:val="both"/>
              <w:rPr>
                <w:lang w:val="kk-KZ"/>
              </w:rPr>
            </w:pPr>
            <w:r w:rsidRPr="00743A9B">
              <w:rPr>
                <w:lang w:val="kk-KZ"/>
              </w:rPr>
              <w:lastRenderedPageBreak/>
              <w:t>Мақала</w:t>
            </w:r>
          </w:p>
        </w:tc>
        <w:tc>
          <w:tcPr>
            <w:tcW w:w="1134" w:type="dxa"/>
            <w:tcBorders>
              <w:top w:val="single" w:sz="4" w:space="0" w:color="000000"/>
              <w:left w:val="single" w:sz="4" w:space="0" w:color="000000"/>
              <w:bottom w:val="single" w:sz="4" w:space="0" w:color="000000"/>
              <w:right w:val="single" w:sz="4" w:space="0" w:color="000000"/>
            </w:tcBorders>
          </w:tcPr>
          <w:p w14:paraId="61D09121" w14:textId="1786577B" w:rsidR="00711316" w:rsidRPr="00743A9B" w:rsidRDefault="00711316" w:rsidP="00743A9B">
            <w:pPr>
              <w:jc w:val="both"/>
              <w:rPr>
                <w:lang w:val="kk-KZ"/>
              </w:rPr>
            </w:pPr>
            <w:r w:rsidRPr="00743A9B">
              <w:rPr>
                <w:lang w:val="kk-KZ"/>
              </w:rPr>
              <w:t xml:space="preserve">Журнал: Химиотерапия </w:t>
            </w:r>
          </w:p>
          <w:p w14:paraId="195C77A2" w14:textId="77777777" w:rsidR="00711316" w:rsidRPr="00743A9B" w:rsidRDefault="00711316" w:rsidP="00743A9B">
            <w:pPr>
              <w:jc w:val="both"/>
              <w:rPr>
                <w:lang w:val="kk-KZ"/>
              </w:rPr>
            </w:pPr>
            <w:r w:rsidRPr="00743A9B">
              <w:rPr>
                <w:lang w:val="kk-KZ"/>
              </w:rPr>
              <w:t xml:space="preserve">Шығарылған </w:t>
            </w:r>
            <w:r w:rsidRPr="00743A9B">
              <w:rPr>
                <w:lang w:val="kk-KZ"/>
              </w:rPr>
              <w:lastRenderedPageBreak/>
              <w:t>жылы: 2021</w:t>
            </w:r>
          </w:p>
          <w:p w14:paraId="0B6630C3" w14:textId="77777777" w:rsidR="00711316" w:rsidRPr="00743A9B" w:rsidRDefault="00711316" w:rsidP="00743A9B">
            <w:pPr>
              <w:jc w:val="both"/>
              <w:rPr>
                <w:lang w:val="kk-KZ"/>
              </w:rPr>
            </w:pPr>
            <w:r w:rsidRPr="00743A9B">
              <w:rPr>
                <w:lang w:val="kk-KZ"/>
              </w:rPr>
              <w:t>Көлемі: 33</w:t>
            </w:r>
          </w:p>
          <w:p w14:paraId="6A695113" w14:textId="77777777" w:rsidR="00711316" w:rsidRPr="00743A9B" w:rsidRDefault="00711316" w:rsidP="00743A9B">
            <w:pPr>
              <w:jc w:val="both"/>
              <w:rPr>
                <w:lang w:val="kk-KZ"/>
              </w:rPr>
            </w:pPr>
            <w:r w:rsidRPr="00743A9B">
              <w:rPr>
                <w:lang w:val="kk-KZ"/>
              </w:rPr>
              <w:t xml:space="preserve"> Саны: 5</w:t>
            </w:r>
          </w:p>
          <w:p w14:paraId="6558347F" w14:textId="77777777" w:rsidR="00711316" w:rsidRPr="00743A9B" w:rsidRDefault="00711316" w:rsidP="00743A9B">
            <w:pPr>
              <w:jc w:val="both"/>
              <w:rPr>
                <w:lang w:val="kk-KZ"/>
              </w:rPr>
            </w:pPr>
            <w:r w:rsidRPr="00743A9B">
              <w:rPr>
                <w:lang w:val="kk-KZ"/>
              </w:rPr>
              <w:t>Беттер: 302–318</w:t>
            </w:r>
          </w:p>
          <w:p w14:paraId="03E2C9E0" w14:textId="77777777" w:rsidR="00711316" w:rsidRPr="00743A9B" w:rsidRDefault="00711316" w:rsidP="00743A9B">
            <w:pPr>
              <w:jc w:val="both"/>
              <w:rPr>
                <w:lang w:val="kk-KZ"/>
              </w:rPr>
            </w:pPr>
            <w:r w:rsidRPr="00743A9B">
              <w:rPr>
                <w:lang w:val="kk-KZ"/>
              </w:rPr>
              <w:t>DOI: 10.1080/1120009X.2020.1863696</w:t>
            </w:r>
          </w:p>
          <w:p w14:paraId="2E6752C5" w14:textId="77777777" w:rsidR="00711316" w:rsidRPr="00743A9B" w:rsidRDefault="00711316" w:rsidP="00743A9B">
            <w:pPr>
              <w:jc w:val="both"/>
              <w:rPr>
                <w:lang w:val="ru-KZ"/>
              </w:rPr>
            </w:pPr>
            <w:r w:rsidRPr="00743A9B">
              <w:rPr>
                <w:lang w:val="kk-KZ"/>
              </w:rPr>
              <w:t>Гиперсілтеме: https://doi.org/10.1080/1120009X.2020.1863696</w:t>
            </w:r>
          </w:p>
          <w:p w14:paraId="7DFB3A71" w14:textId="0ACFD2A4" w:rsidR="00711316" w:rsidRPr="00743A9B" w:rsidRDefault="00711316" w:rsidP="00743A9B">
            <w:pPr>
              <w:jc w:val="both"/>
              <w:rPr>
                <w:lang w:val="kk-KZ"/>
              </w:rPr>
            </w:pPr>
            <w:r w:rsidRPr="00743A9B">
              <w:rPr>
                <w:lang w:val="kk-KZ"/>
              </w:rPr>
              <w:t xml:space="preserve"> </w:t>
            </w:r>
          </w:p>
          <w:p w14:paraId="29FE04A0" w14:textId="77777777" w:rsidR="00711316" w:rsidRPr="00743A9B" w:rsidRDefault="00711316" w:rsidP="00743A9B">
            <w:pPr>
              <w:jc w:val="both"/>
              <w:rPr>
                <w:lang w:val="kk-KZ"/>
              </w:rPr>
            </w:pPr>
          </w:p>
        </w:tc>
        <w:tc>
          <w:tcPr>
            <w:tcW w:w="1843" w:type="dxa"/>
            <w:tcBorders>
              <w:top w:val="single" w:sz="4" w:space="0" w:color="000000"/>
              <w:left w:val="single" w:sz="4" w:space="0" w:color="000000"/>
              <w:bottom w:val="single" w:sz="4" w:space="0" w:color="000000"/>
              <w:right w:val="single" w:sz="4" w:space="0" w:color="000000"/>
            </w:tcBorders>
          </w:tcPr>
          <w:p w14:paraId="6E01348F" w14:textId="77777777" w:rsidR="00711316" w:rsidRPr="00743A9B" w:rsidRDefault="00711316" w:rsidP="00743A9B">
            <w:pPr>
              <w:rPr>
                <w:lang w:eastAsia="ru-KZ"/>
              </w:rPr>
            </w:pPr>
            <w:r w:rsidRPr="00743A9B">
              <w:rPr>
                <w:rStyle w:val="af2"/>
                <w:b w:val="0"/>
                <w:bCs w:val="0"/>
              </w:rPr>
              <w:lastRenderedPageBreak/>
              <w:t>Импакт-фактор (IF):</w:t>
            </w:r>
            <w:r w:rsidRPr="00743A9B">
              <w:t xml:space="preserve"> </w:t>
            </w:r>
            <w:r w:rsidRPr="00743A9B">
              <w:rPr>
                <w:rStyle w:val="relative"/>
              </w:rPr>
              <w:t>2.385</w:t>
            </w:r>
            <w:r w:rsidRPr="00743A9B">
              <w:t xml:space="preserve"> ​ </w:t>
            </w:r>
          </w:p>
          <w:p w14:paraId="11044678" w14:textId="3F4A3B60" w:rsidR="00711316" w:rsidRPr="00743A9B" w:rsidRDefault="00711316" w:rsidP="00743A9B">
            <w:pPr>
              <w:jc w:val="both"/>
              <w:rPr>
                <w:lang w:val="kk-KZ"/>
              </w:rPr>
            </w:pPr>
            <w:r w:rsidRPr="00743A9B">
              <w:rPr>
                <w:rStyle w:val="af2"/>
                <w:b w:val="0"/>
                <w:bCs w:val="0"/>
              </w:rPr>
              <w:t>Квартиль (Q):</w:t>
            </w:r>
            <w:r w:rsidRPr="00743A9B">
              <w:t xml:space="preserve"> </w:t>
            </w:r>
            <w:r w:rsidRPr="00743A9B">
              <w:rPr>
                <w:rStyle w:val="relative"/>
              </w:rPr>
              <w:t xml:space="preserve">Q3 </w:t>
            </w:r>
            <w:r w:rsidRPr="00743A9B">
              <w:t>​</w:t>
            </w:r>
          </w:p>
        </w:tc>
        <w:tc>
          <w:tcPr>
            <w:tcW w:w="1711" w:type="dxa"/>
            <w:tcBorders>
              <w:top w:val="single" w:sz="4" w:space="0" w:color="000000"/>
              <w:left w:val="single" w:sz="4" w:space="0" w:color="000000"/>
              <w:bottom w:val="single" w:sz="4" w:space="0" w:color="000000"/>
              <w:right w:val="single" w:sz="4" w:space="0" w:color="000000"/>
            </w:tcBorders>
          </w:tcPr>
          <w:p w14:paraId="0053F99C" w14:textId="77777777" w:rsidR="00711316" w:rsidRPr="00743A9B" w:rsidRDefault="00711316" w:rsidP="00743A9B">
            <w:pPr>
              <w:rPr>
                <w:lang w:eastAsia="ru-RU"/>
              </w:rPr>
            </w:pPr>
          </w:p>
          <w:p w14:paraId="6C1022FD" w14:textId="309B7A9D" w:rsidR="00711316" w:rsidRPr="00743A9B" w:rsidRDefault="00711316" w:rsidP="00743A9B">
            <w:pPr>
              <w:jc w:val="both"/>
              <w:rPr>
                <w:lang w:val="kk-KZ"/>
              </w:rPr>
            </w:pPr>
            <w:r w:rsidRPr="00743A9B">
              <w:rPr>
                <w:lang w:eastAsia="ru-RU"/>
              </w:rPr>
              <w:t>181/344</w:t>
            </w:r>
          </w:p>
        </w:tc>
        <w:tc>
          <w:tcPr>
            <w:tcW w:w="1984" w:type="dxa"/>
            <w:tcBorders>
              <w:top w:val="single" w:sz="4" w:space="0" w:color="000000"/>
              <w:left w:val="single" w:sz="4" w:space="0" w:color="000000"/>
              <w:bottom w:val="single" w:sz="4" w:space="0" w:color="000000"/>
              <w:right w:val="single" w:sz="4" w:space="0" w:color="000000"/>
            </w:tcBorders>
          </w:tcPr>
          <w:p w14:paraId="78DBD993" w14:textId="77777777" w:rsidR="00711316" w:rsidRPr="00743A9B" w:rsidRDefault="00711316" w:rsidP="00743A9B">
            <w:pPr>
              <w:jc w:val="both"/>
              <w:rPr>
                <w:lang w:val="en-US"/>
              </w:rPr>
            </w:pPr>
            <w:r w:rsidRPr="00743A9B">
              <w:rPr>
                <w:lang w:val="ru-KZ"/>
              </w:rPr>
              <w:t>CiteScore: 3.</w:t>
            </w:r>
            <w:r w:rsidRPr="00743A9B">
              <w:rPr>
                <w:lang w:val="en-US"/>
              </w:rPr>
              <w:t>1</w:t>
            </w:r>
            <w:r w:rsidRPr="00743A9B">
              <w:rPr>
                <w:lang w:val="ru-KZ"/>
              </w:rPr>
              <w:t xml:space="preserve"> ​</w:t>
            </w:r>
          </w:p>
          <w:p w14:paraId="2536C72D" w14:textId="77777777" w:rsidR="00711316" w:rsidRPr="00743A9B" w:rsidRDefault="00711316" w:rsidP="00743A9B">
            <w:pPr>
              <w:jc w:val="both"/>
              <w:rPr>
                <w:lang w:val="en-US"/>
              </w:rPr>
            </w:pPr>
            <w:r w:rsidRPr="00743A9B">
              <w:rPr>
                <w:lang w:val="en-US"/>
              </w:rPr>
              <w:t>50%</w:t>
            </w:r>
          </w:p>
          <w:p w14:paraId="469EFC9B" w14:textId="77777777" w:rsidR="00711316" w:rsidRPr="00743A9B" w:rsidRDefault="00711316" w:rsidP="00743A9B">
            <w:pPr>
              <w:jc w:val="both"/>
              <w:rPr>
                <w:lang w:val="ru-KZ"/>
              </w:rPr>
            </w:pPr>
            <w:r w:rsidRPr="00743A9B">
              <w:rPr>
                <w:lang w:val="kk-KZ"/>
              </w:rPr>
              <w:t>Ғылым салалары:</w:t>
            </w:r>
          </w:p>
          <w:p w14:paraId="7AC3C4B6" w14:textId="77777777" w:rsidR="00711316" w:rsidRPr="00743A9B" w:rsidRDefault="00711316" w:rsidP="00743A9B">
            <w:pPr>
              <w:jc w:val="both"/>
              <w:rPr>
                <w:lang w:val="en-US"/>
              </w:rPr>
            </w:pPr>
            <w:r w:rsidRPr="00743A9B">
              <w:rPr>
                <w:lang w:val="ru-KZ"/>
              </w:rPr>
              <w:t>Medicine</w:t>
            </w:r>
            <w:r w:rsidRPr="00743A9B">
              <w:rPr>
                <w:lang w:val="en-US"/>
              </w:rPr>
              <w:t>:</w:t>
            </w:r>
          </w:p>
          <w:p w14:paraId="2A572870" w14:textId="435E7287" w:rsidR="00711316" w:rsidRPr="00743A9B" w:rsidRDefault="00711316" w:rsidP="00743A9B">
            <w:pPr>
              <w:jc w:val="both"/>
              <w:rPr>
                <w:lang w:val="kk-KZ"/>
              </w:rPr>
            </w:pPr>
            <w:r w:rsidRPr="00743A9B">
              <w:rPr>
                <w:lang w:val="ru-KZ"/>
              </w:rPr>
              <w:lastRenderedPageBreak/>
              <w:t>Pharmacology (medical)</w:t>
            </w:r>
          </w:p>
        </w:tc>
        <w:tc>
          <w:tcPr>
            <w:tcW w:w="2117" w:type="dxa"/>
            <w:tcBorders>
              <w:top w:val="single" w:sz="4" w:space="0" w:color="000000"/>
              <w:left w:val="single" w:sz="4" w:space="0" w:color="000000"/>
              <w:bottom w:val="single" w:sz="4" w:space="0" w:color="000000"/>
              <w:right w:val="single" w:sz="4" w:space="0" w:color="000000"/>
            </w:tcBorders>
          </w:tcPr>
          <w:p w14:paraId="6CB70C7A" w14:textId="5F81CC50" w:rsidR="00711316" w:rsidRPr="00743A9B" w:rsidRDefault="00711316" w:rsidP="00743A9B">
            <w:pPr>
              <w:jc w:val="both"/>
              <w:rPr>
                <w:lang w:val="kk-KZ"/>
              </w:rPr>
            </w:pPr>
            <w:r w:rsidRPr="00743A9B">
              <w:rPr>
                <w:bCs/>
                <w:lang w:val="kk-KZ"/>
              </w:rPr>
              <w:lastRenderedPageBreak/>
              <w:t xml:space="preserve">Hakan Erdem, Sally Hargreaves, Huseyin Ankarali, Hilal Caskurlu, Sibel A. Ceviker, </w:t>
            </w:r>
            <w:r w:rsidRPr="00743A9B">
              <w:rPr>
                <w:bCs/>
                <w:lang w:val="kk-KZ"/>
              </w:rPr>
              <w:lastRenderedPageBreak/>
              <w:t xml:space="preserve">Aysegul Bahar-Kacmaz, Melike Meric-Koc, Mehmet Altindis, Yeliz Yildiz-Kirazaldi, Figen Kizilates, Jamal Alsalman, Yusuf Cag, </w:t>
            </w:r>
            <w:r w:rsidRPr="00743A9B">
              <w:rPr>
                <w:b/>
                <w:bCs/>
                <w:u w:val="single"/>
                <w:lang w:val="kk-KZ"/>
              </w:rPr>
              <w:t>Ainur Sadykova,</w:t>
            </w:r>
            <w:r w:rsidRPr="00743A9B">
              <w:rPr>
                <w:bCs/>
                <w:lang w:val="kk-KZ"/>
              </w:rPr>
              <w:t xml:space="preserve"> Ahmed H. M. Kamal.</w:t>
            </w:r>
            <w:r w:rsidRPr="00743A9B">
              <w:rPr>
                <w:lang w:val="kk-KZ"/>
              </w:rPr>
              <w:t>Salina, Bibigul T. Seitkhanova, Irina Y. Shirokova, Natalia V. Sokolova, Lyudmila V. Tomracheva, Oksana V. Tonko, Yuri A. Tyurin, Valentina V. Venchakova, Irina V. Verentsova, Lyazzat T. Yeraliyeva, Yuliya A. Zakharova,</w:t>
            </w:r>
          </w:p>
        </w:tc>
        <w:tc>
          <w:tcPr>
            <w:tcW w:w="1569" w:type="dxa"/>
            <w:tcBorders>
              <w:top w:val="single" w:sz="4" w:space="0" w:color="000000"/>
              <w:left w:val="single" w:sz="4" w:space="0" w:color="000000"/>
              <w:bottom w:val="single" w:sz="4" w:space="0" w:color="000000"/>
              <w:right w:val="single" w:sz="4" w:space="0" w:color="000000"/>
            </w:tcBorders>
          </w:tcPr>
          <w:p w14:paraId="4566A293" w14:textId="77777777" w:rsidR="00711316" w:rsidRPr="00743A9B" w:rsidRDefault="00711316" w:rsidP="00743A9B">
            <w:pPr>
              <w:jc w:val="both"/>
              <w:rPr>
                <w:lang w:val="kk-KZ"/>
              </w:rPr>
            </w:pPr>
            <w:r w:rsidRPr="00743A9B">
              <w:rPr>
                <w:lang w:val="kk-KZ"/>
              </w:rPr>
              <w:lastRenderedPageBreak/>
              <w:t>Бірлескен автор</w:t>
            </w:r>
          </w:p>
        </w:tc>
      </w:tr>
    </w:tbl>
    <w:p w14:paraId="45B8C6CC" w14:textId="785CD8F0" w:rsidR="001B6A91" w:rsidRPr="00B15ED1" w:rsidRDefault="00000000">
      <w:pPr>
        <w:jc w:val="both"/>
        <w:rPr>
          <w:sz w:val="28"/>
          <w:szCs w:val="28"/>
          <w:lang w:val="kk-KZ"/>
        </w:rPr>
      </w:pP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t xml:space="preserve"> </w:t>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p>
    <w:p w14:paraId="49D7F709" w14:textId="5C606B88" w:rsidR="00711316" w:rsidRPr="00B15ED1" w:rsidRDefault="005B4353" w:rsidP="00711316">
      <w:pPr>
        <w:jc w:val="both"/>
        <w:rPr>
          <w:b/>
          <w:bCs/>
          <w:sz w:val="28"/>
          <w:szCs w:val="28"/>
          <w:lang w:val="kk-KZ"/>
        </w:rPr>
      </w:pPr>
      <w:r>
        <w:rPr>
          <w:b/>
          <w:sz w:val="28"/>
          <w:szCs w:val="28"/>
          <w:lang w:val="kk-KZ"/>
        </w:rPr>
        <w:t xml:space="preserve">         </w:t>
      </w:r>
      <w:r w:rsidR="00087D3F">
        <w:rPr>
          <w:b/>
          <w:sz w:val="28"/>
          <w:szCs w:val="28"/>
          <w:lang w:val="kk-KZ"/>
        </w:rPr>
        <w:t>І</w:t>
      </w:r>
      <w:r w:rsidR="001B6A91" w:rsidRPr="00B15ED1">
        <w:rPr>
          <w:b/>
          <w:sz w:val="28"/>
          <w:szCs w:val="28"/>
          <w:lang w:val="kk-KZ"/>
        </w:rPr>
        <w:t>зденуші</w:t>
      </w:r>
      <w:r w:rsidR="001B6A91" w:rsidRPr="00B15ED1">
        <w:rPr>
          <w:sz w:val="28"/>
          <w:szCs w:val="28"/>
          <w:lang w:val="kk-KZ"/>
        </w:rPr>
        <w:tab/>
        <w:t xml:space="preserve"> </w:t>
      </w:r>
      <w:r w:rsidR="00711316" w:rsidRPr="00B15ED1">
        <w:rPr>
          <w:sz w:val="28"/>
          <w:szCs w:val="28"/>
          <w:lang w:val="kk-KZ"/>
        </w:rPr>
        <w:t xml:space="preserve">                                    </w:t>
      </w:r>
      <w:r w:rsidR="00087D3F">
        <w:rPr>
          <w:sz w:val="28"/>
          <w:szCs w:val="28"/>
          <w:lang w:val="kk-KZ"/>
        </w:rPr>
        <w:t xml:space="preserve">                               </w:t>
      </w:r>
      <w:r w:rsidR="00711316" w:rsidRPr="00B15ED1">
        <w:rPr>
          <w:sz w:val="28"/>
          <w:szCs w:val="28"/>
          <w:lang w:val="kk-KZ"/>
        </w:rPr>
        <w:t xml:space="preserve">_______________________________                 </w:t>
      </w:r>
      <w:r w:rsidR="00711316" w:rsidRPr="00B15ED1">
        <w:rPr>
          <w:b/>
          <w:bCs/>
          <w:sz w:val="28"/>
          <w:szCs w:val="28"/>
          <w:lang w:val="kk-KZ"/>
        </w:rPr>
        <w:t>Садықова А.М.</w:t>
      </w:r>
    </w:p>
    <w:p w14:paraId="5008FAB4" w14:textId="54E4958B" w:rsidR="00670E2A" w:rsidRPr="00B15ED1" w:rsidRDefault="001B6A91">
      <w:pPr>
        <w:jc w:val="both"/>
        <w:rPr>
          <w:b/>
          <w:bCs/>
          <w:sz w:val="28"/>
          <w:szCs w:val="28"/>
          <w:lang w:val="kk-KZ"/>
        </w:rPr>
      </w:pPr>
      <w:r w:rsidRPr="00B15ED1">
        <w:rPr>
          <w:sz w:val="28"/>
          <w:szCs w:val="28"/>
          <w:lang w:val="kk-KZ"/>
        </w:rPr>
        <w:t xml:space="preserve">        </w:t>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r w:rsidRPr="00B15ED1">
        <w:rPr>
          <w:sz w:val="28"/>
          <w:szCs w:val="28"/>
          <w:lang w:val="kk-KZ"/>
        </w:rPr>
        <w:tab/>
      </w:r>
    </w:p>
    <w:p w14:paraId="6CC274BF" w14:textId="3E79D4B0" w:rsidR="00711316" w:rsidRPr="00B15ED1" w:rsidRDefault="005B4353">
      <w:pPr>
        <w:jc w:val="both"/>
        <w:rPr>
          <w:b/>
          <w:bCs/>
          <w:sz w:val="28"/>
          <w:szCs w:val="28"/>
          <w:lang w:val="kk-KZ"/>
        </w:rPr>
      </w:pPr>
      <w:r>
        <w:rPr>
          <w:b/>
          <w:bCs/>
          <w:sz w:val="28"/>
          <w:szCs w:val="28"/>
          <w:lang w:val="kk-KZ"/>
        </w:rPr>
        <w:t xml:space="preserve">         </w:t>
      </w:r>
      <w:r w:rsidR="00806CEB" w:rsidRPr="00B15ED1">
        <w:rPr>
          <w:b/>
          <w:bCs/>
          <w:sz w:val="28"/>
          <w:szCs w:val="28"/>
          <w:lang w:val="kk-KZ"/>
        </w:rPr>
        <w:t xml:space="preserve">Ғылыми хатшы, м.ғ.д., </w:t>
      </w:r>
    </w:p>
    <w:p w14:paraId="11C25D09" w14:textId="52A6F877" w:rsidR="00670E2A" w:rsidRPr="005B4353" w:rsidRDefault="005B4353" w:rsidP="005B4353">
      <w:pPr>
        <w:jc w:val="both"/>
        <w:rPr>
          <w:b/>
          <w:bCs/>
          <w:sz w:val="28"/>
          <w:szCs w:val="28"/>
          <w:lang w:val="kk-KZ"/>
        </w:rPr>
      </w:pPr>
      <w:r>
        <w:rPr>
          <w:b/>
          <w:bCs/>
          <w:sz w:val="28"/>
          <w:szCs w:val="28"/>
          <w:lang w:val="kk-KZ"/>
        </w:rPr>
        <w:t xml:space="preserve">         </w:t>
      </w:r>
      <w:r w:rsidR="00806CEB" w:rsidRPr="00B15ED1">
        <w:rPr>
          <w:b/>
          <w:bCs/>
          <w:sz w:val="28"/>
          <w:szCs w:val="28"/>
          <w:lang w:val="kk-KZ"/>
        </w:rPr>
        <w:t>қауымдастырылған профессор</w:t>
      </w:r>
      <w:r w:rsidR="00806CEB" w:rsidRPr="00B15ED1">
        <w:rPr>
          <w:b/>
          <w:bCs/>
          <w:sz w:val="28"/>
          <w:szCs w:val="28"/>
          <w:lang w:val="kk-KZ"/>
        </w:rPr>
        <w:tab/>
      </w:r>
      <w:r w:rsidR="00806CEB" w:rsidRPr="00B15ED1">
        <w:rPr>
          <w:b/>
          <w:bCs/>
          <w:sz w:val="28"/>
          <w:szCs w:val="28"/>
          <w:lang w:val="kk-KZ"/>
        </w:rPr>
        <w:tab/>
      </w:r>
      <w:r w:rsidR="00711316" w:rsidRPr="00B15ED1">
        <w:rPr>
          <w:b/>
          <w:bCs/>
          <w:sz w:val="28"/>
          <w:szCs w:val="28"/>
          <w:lang w:val="kk-KZ"/>
        </w:rPr>
        <w:t xml:space="preserve">                 ________________________________                </w:t>
      </w:r>
      <w:r w:rsidR="00806CEB" w:rsidRPr="00B15ED1">
        <w:rPr>
          <w:b/>
          <w:bCs/>
          <w:sz w:val="28"/>
          <w:szCs w:val="28"/>
          <w:lang w:val="kk-KZ"/>
        </w:rPr>
        <w:t>Ибраева</w:t>
      </w:r>
      <w:r w:rsidR="0070697E" w:rsidRPr="00B15ED1">
        <w:rPr>
          <w:b/>
          <w:bCs/>
          <w:sz w:val="28"/>
          <w:szCs w:val="28"/>
          <w:lang w:val="kk-KZ"/>
        </w:rPr>
        <w:t xml:space="preserve"> А.Ш.</w:t>
      </w:r>
    </w:p>
    <w:sectPr w:rsidR="00670E2A" w:rsidRPr="005B4353" w:rsidSect="005B4353">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539" w:bottom="567" w:left="567" w:header="56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4D8B8" w14:textId="77777777" w:rsidR="0034099B" w:rsidRDefault="0034099B">
      <w:r>
        <w:separator/>
      </w:r>
    </w:p>
  </w:endnote>
  <w:endnote w:type="continuationSeparator" w:id="0">
    <w:p w14:paraId="7F0E0EF3" w14:textId="77777777" w:rsidR="0034099B" w:rsidRDefault="0034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49022" w14:textId="77777777" w:rsidR="00670E2A" w:rsidRDefault="00670E2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60A0" w14:textId="77777777" w:rsidR="00670E2A" w:rsidRDefault="00670E2A">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F84F" w14:textId="77777777" w:rsidR="00670E2A" w:rsidRDefault="00670E2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283C6" w14:textId="77777777" w:rsidR="0034099B" w:rsidRDefault="0034099B">
      <w:r>
        <w:separator/>
      </w:r>
    </w:p>
  </w:footnote>
  <w:footnote w:type="continuationSeparator" w:id="0">
    <w:p w14:paraId="25753FE1" w14:textId="77777777" w:rsidR="0034099B" w:rsidRDefault="00340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7C92" w14:textId="77777777" w:rsidR="00670E2A" w:rsidRDefault="00670E2A">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30F2" w14:textId="77777777" w:rsidR="00670E2A" w:rsidRDefault="00670E2A">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B305" w14:textId="77777777" w:rsidR="00670E2A" w:rsidRDefault="00670E2A">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E6C4A"/>
    <w:multiLevelType w:val="multilevel"/>
    <w:tmpl w:val="3D0C453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07512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2A"/>
    <w:rsid w:val="00087D3F"/>
    <w:rsid w:val="000D531A"/>
    <w:rsid w:val="0016522A"/>
    <w:rsid w:val="001B6A91"/>
    <w:rsid w:val="001D13FB"/>
    <w:rsid w:val="002271A4"/>
    <w:rsid w:val="00275A2D"/>
    <w:rsid w:val="0034099B"/>
    <w:rsid w:val="00395EAB"/>
    <w:rsid w:val="004210C6"/>
    <w:rsid w:val="004A2E0F"/>
    <w:rsid w:val="004A51BB"/>
    <w:rsid w:val="004E629B"/>
    <w:rsid w:val="005B4353"/>
    <w:rsid w:val="00614C57"/>
    <w:rsid w:val="00670E2A"/>
    <w:rsid w:val="006863C4"/>
    <w:rsid w:val="006D2768"/>
    <w:rsid w:val="0070697E"/>
    <w:rsid w:val="00711316"/>
    <w:rsid w:val="00743A9B"/>
    <w:rsid w:val="007E0188"/>
    <w:rsid w:val="00806CEB"/>
    <w:rsid w:val="008F085C"/>
    <w:rsid w:val="009208EB"/>
    <w:rsid w:val="00992645"/>
    <w:rsid w:val="00A839AA"/>
    <w:rsid w:val="00AE2F0C"/>
    <w:rsid w:val="00AE49E1"/>
    <w:rsid w:val="00B15ED1"/>
    <w:rsid w:val="00BE67E1"/>
    <w:rsid w:val="00D2189A"/>
    <w:rsid w:val="00DA0C9F"/>
    <w:rsid w:val="00DC1F5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10F"/>
  <w15:docId w15:val="{7E119967-6369-674D-BD28-A720C092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D0C"/>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99"/>
    <w:qFormat/>
    <w:rsid w:val="00996D0C"/>
    <w:pPr>
      <w:ind w:left="720"/>
      <w:contextualSpacing/>
    </w:pPr>
  </w:style>
  <w:style w:type="table" w:styleId="a5">
    <w:name w:val="Table Grid"/>
    <w:basedOn w:val="a1"/>
    <w:uiPriority w:val="39"/>
    <w:rsid w:val="00996D0C"/>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330F24"/>
    <w:rPr>
      <w:color w:val="0000FF"/>
      <w:u w:val="single"/>
    </w:rPr>
  </w:style>
  <w:style w:type="character" w:styleId="a7">
    <w:name w:val="FollowedHyperlink"/>
    <w:basedOn w:val="a0"/>
    <w:uiPriority w:val="99"/>
    <w:semiHidden/>
    <w:unhideWhenUsed/>
    <w:rsid w:val="00DD431E"/>
    <w:rPr>
      <w:color w:val="954F72" w:themeColor="followedHyperlink"/>
      <w:u w:val="single"/>
    </w:rPr>
  </w:style>
  <w:style w:type="character" w:customStyle="1" w:styleId="10">
    <w:name w:val="Неразрешенное упоминание1"/>
    <w:basedOn w:val="a0"/>
    <w:uiPriority w:val="99"/>
    <w:semiHidden/>
    <w:unhideWhenUsed/>
    <w:rsid w:val="000E38AE"/>
    <w:rPr>
      <w:color w:val="605E5C"/>
      <w:shd w:val="clear" w:color="auto" w:fill="E1DFDD"/>
    </w:rPr>
  </w:style>
  <w:style w:type="paragraph" w:styleId="a8">
    <w:name w:val="header"/>
    <w:basedOn w:val="a"/>
    <w:link w:val="a9"/>
    <w:unhideWhenUsed/>
    <w:rsid w:val="001F1B0E"/>
    <w:pPr>
      <w:tabs>
        <w:tab w:val="center" w:pos="4677"/>
        <w:tab w:val="right" w:pos="9355"/>
      </w:tabs>
    </w:pPr>
  </w:style>
  <w:style w:type="character" w:customStyle="1" w:styleId="a9">
    <w:name w:val="Верхний колонтитул Знак"/>
    <w:basedOn w:val="a0"/>
    <w:link w:val="a8"/>
    <w:rsid w:val="001F1B0E"/>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1F1B0E"/>
    <w:pPr>
      <w:tabs>
        <w:tab w:val="center" w:pos="4677"/>
        <w:tab w:val="right" w:pos="9355"/>
      </w:tabs>
    </w:pPr>
  </w:style>
  <w:style w:type="character" w:customStyle="1" w:styleId="ab">
    <w:name w:val="Нижний колонтитул Знак"/>
    <w:basedOn w:val="a0"/>
    <w:link w:val="aa"/>
    <w:uiPriority w:val="99"/>
    <w:rsid w:val="001F1B0E"/>
    <w:rPr>
      <w:rFonts w:ascii="Times New Roman" w:eastAsia="Times New Roman" w:hAnsi="Times New Roman" w:cs="Times New Roman"/>
      <w:sz w:val="24"/>
      <w:szCs w:val="24"/>
      <w:lang w:eastAsia="ar-SA"/>
    </w:rPr>
  </w:style>
  <w:style w:type="character" w:styleId="ac">
    <w:name w:val="Unresolved Mention"/>
    <w:basedOn w:val="a0"/>
    <w:uiPriority w:val="99"/>
    <w:semiHidden/>
    <w:unhideWhenUsed/>
    <w:rsid w:val="00B16227"/>
    <w:rPr>
      <w:color w:val="605E5C"/>
      <w:shd w:val="clear" w:color="auto" w:fill="E1DFDD"/>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08" w:type="dxa"/>
        <w:right w:w="108" w:type="dxa"/>
      </w:tblCellMar>
    </w:tblPr>
  </w:style>
  <w:style w:type="character" w:customStyle="1" w:styleId="apple-converted-space">
    <w:name w:val="apple-converted-space"/>
    <w:basedOn w:val="a0"/>
    <w:rsid w:val="004A51BB"/>
  </w:style>
  <w:style w:type="character" w:styleId="af1">
    <w:name w:val="Emphasis"/>
    <w:basedOn w:val="a0"/>
    <w:uiPriority w:val="20"/>
    <w:qFormat/>
    <w:rsid w:val="004A51BB"/>
    <w:rPr>
      <w:i/>
      <w:iCs/>
    </w:rPr>
  </w:style>
  <w:style w:type="character" w:customStyle="1" w:styleId="relative">
    <w:name w:val="relative"/>
    <w:basedOn w:val="a0"/>
    <w:rsid w:val="00711316"/>
  </w:style>
  <w:style w:type="character" w:styleId="af2">
    <w:name w:val="Strong"/>
    <w:basedOn w:val="a0"/>
    <w:uiPriority w:val="22"/>
    <w:qFormat/>
    <w:rsid w:val="00711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1092">
      <w:bodyDiv w:val="1"/>
      <w:marLeft w:val="0"/>
      <w:marRight w:val="0"/>
      <w:marTop w:val="0"/>
      <w:marBottom w:val="0"/>
      <w:divBdr>
        <w:top w:val="none" w:sz="0" w:space="0" w:color="auto"/>
        <w:left w:val="none" w:sz="0" w:space="0" w:color="auto"/>
        <w:bottom w:val="none" w:sz="0" w:space="0" w:color="auto"/>
        <w:right w:val="none" w:sz="0" w:space="0" w:color="auto"/>
      </w:divBdr>
    </w:div>
    <w:div w:id="100221522">
      <w:bodyDiv w:val="1"/>
      <w:marLeft w:val="0"/>
      <w:marRight w:val="0"/>
      <w:marTop w:val="0"/>
      <w:marBottom w:val="0"/>
      <w:divBdr>
        <w:top w:val="none" w:sz="0" w:space="0" w:color="auto"/>
        <w:left w:val="none" w:sz="0" w:space="0" w:color="auto"/>
        <w:bottom w:val="none" w:sz="0" w:space="0" w:color="auto"/>
        <w:right w:val="none" w:sz="0" w:space="0" w:color="auto"/>
      </w:divBdr>
    </w:div>
    <w:div w:id="178011040">
      <w:bodyDiv w:val="1"/>
      <w:marLeft w:val="0"/>
      <w:marRight w:val="0"/>
      <w:marTop w:val="0"/>
      <w:marBottom w:val="0"/>
      <w:divBdr>
        <w:top w:val="none" w:sz="0" w:space="0" w:color="auto"/>
        <w:left w:val="none" w:sz="0" w:space="0" w:color="auto"/>
        <w:bottom w:val="none" w:sz="0" w:space="0" w:color="auto"/>
        <w:right w:val="none" w:sz="0" w:space="0" w:color="auto"/>
      </w:divBdr>
    </w:div>
    <w:div w:id="196552786">
      <w:bodyDiv w:val="1"/>
      <w:marLeft w:val="0"/>
      <w:marRight w:val="0"/>
      <w:marTop w:val="0"/>
      <w:marBottom w:val="0"/>
      <w:divBdr>
        <w:top w:val="none" w:sz="0" w:space="0" w:color="auto"/>
        <w:left w:val="none" w:sz="0" w:space="0" w:color="auto"/>
        <w:bottom w:val="none" w:sz="0" w:space="0" w:color="auto"/>
        <w:right w:val="none" w:sz="0" w:space="0" w:color="auto"/>
      </w:divBdr>
    </w:div>
    <w:div w:id="429274414">
      <w:bodyDiv w:val="1"/>
      <w:marLeft w:val="0"/>
      <w:marRight w:val="0"/>
      <w:marTop w:val="0"/>
      <w:marBottom w:val="0"/>
      <w:divBdr>
        <w:top w:val="none" w:sz="0" w:space="0" w:color="auto"/>
        <w:left w:val="none" w:sz="0" w:space="0" w:color="auto"/>
        <w:bottom w:val="none" w:sz="0" w:space="0" w:color="auto"/>
        <w:right w:val="none" w:sz="0" w:space="0" w:color="auto"/>
      </w:divBdr>
    </w:div>
    <w:div w:id="433133809">
      <w:bodyDiv w:val="1"/>
      <w:marLeft w:val="0"/>
      <w:marRight w:val="0"/>
      <w:marTop w:val="0"/>
      <w:marBottom w:val="0"/>
      <w:divBdr>
        <w:top w:val="none" w:sz="0" w:space="0" w:color="auto"/>
        <w:left w:val="none" w:sz="0" w:space="0" w:color="auto"/>
        <w:bottom w:val="none" w:sz="0" w:space="0" w:color="auto"/>
        <w:right w:val="none" w:sz="0" w:space="0" w:color="auto"/>
      </w:divBdr>
    </w:div>
    <w:div w:id="472989563">
      <w:bodyDiv w:val="1"/>
      <w:marLeft w:val="0"/>
      <w:marRight w:val="0"/>
      <w:marTop w:val="0"/>
      <w:marBottom w:val="0"/>
      <w:divBdr>
        <w:top w:val="none" w:sz="0" w:space="0" w:color="auto"/>
        <w:left w:val="none" w:sz="0" w:space="0" w:color="auto"/>
        <w:bottom w:val="none" w:sz="0" w:space="0" w:color="auto"/>
        <w:right w:val="none" w:sz="0" w:space="0" w:color="auto"/>
      </w:divBdr>
    </w:div>
    <w:div w:id="539974004">
      <w:bodyDiv w:val="1"/>
      <w:marLeft w:val="0"/>
      <w:marRight w:val="0"/>
      <w:marTop w:val="0"/>
      <w:marBottom w:val="0"/>
      <w:divBdr>
        <w:top w:val="none" w:sz="0" w:space="0" w:color="auto"/>
        <w:left w:val="none" w:sz="0" w:space="0" w:color="auto"/>
        <w:bottom w:val="none" w:sz="0" w:space="0" w:color="auto"/>
        <w:right w:val="none" w:sz="0" w:space="0" w:color="auto"/>
      </w:divBdr>
    </w:div>
    <w:div w:id="884368395">
      <w:bodyDiv w:val="1"/>
      <w:marLeft w:val="0"/>
      <w:marRight w:val="0"/>
      <w:marTop w:val="0"/>
      <w:marBottom w:val="0"/>
      <w:divBdr>
        <w:top w:val="none" w:sz="0" w:space="0" w:color="auto"/>
        <w:left w:val="none" w:sz="0" w:space="0" w:color="auto"/>
        <w:bottom w:val="none" w:sz="0" w:space="0" w:color="auto"/>
        <w:right w:val="none" w:sz="0" w:space="0" w:color="auto"/>
      </w:divBdr>
    </w:div>
    <w:div w:id="895121585">
      <w:bodyDiv w:val="1"/>
      <w:marLeft w:val="0"/>
      <w:marRight w:val="0"/>
      <w:marTop w:val="0"/>
      <w:marBottom w:val="0"/>
      <w:divBdr>
        <w:top w:val="none" w:sz="0" w:space="0" w:color="auto"/>
        <w:left w:val="none" w:sz="0" w:space="0" w:color="auto"/>
        <w:bottom w:val="none" w:sz="0" w:space="0" w:color="auto"/>
        <w:right w:val="none" w:sz="0" w:space="0" w:color="auto"/>
      </w:divBdr>
    </w:div>
    <w:div w:id="930355621">
      <w:bodyDiv w:val="1"/>
      <w:marLeft w:val="0"/>
      <w:marRight w:val="0"/>
      <w:marTop w:val="0"/>
      <w:marBottom w:val="0"/>
      <w:divBdr>
        <w:top w:val="none" w:sz="0" w:space="0" w:color="auto"/>
        <w:left w:val="none" w:sz="0" w:space="0" w:color="auto"/>
        <w:bottom w:val="none" w:sz="0" w:space="0" w:color="auto"/>
        <w:right w:val="none" w:sz="0" w:space="0" w:color="auto"/>
      </w:divBdr>
    </w:div>
    <w:div w:id="947346320">
      <w:bodyDiv w:val="1"/>
      <w:marLeft w:val="0"/>
      <w:marRight w:val="0"/>
      <w:marTop w:val="0"/>
      <w:marBottom w:val="0"/>
      <w:divBdr>
        <w:top w:val="none" w:sz="0" w:space="0" w:color="auto"/>
        <w:left w:val="none" w:sz="0" w:space="0" w:color="auto"/>
        <w:bottom w:val="none" w:sz="0" w:space="0" w:color="auto"/>
        <w:right w:val="none" w:sz="0" w:space="0" w:color="auto"/>
      </w:divBdr>
    </w:div>
    <w:div w:id="1236473551">
      <w:bodyDiv w:val="1"/>
      <w:marLeft w:val="0"/>
      <w:marRight w:val="0"/>
      <w:marTop w:val="0"/>
      <w:marBottom w:val="0"/>
      <w:divBdr>
        <w:top w:val="none" w:sz="0" w:space="0" w:color="auto"/>
        <w:left w:val="none" w:sz="0" w:space="0" w:color="auto"/>
        <w:bottom w:val="none" w:sz="0" w:space="0" w:color="auto"/>
        <w:right w:val="none" w:sz="0" w:space="0" w:color="auto"/>
      </w:divBdr>
    </w:div>
    <w:div w:id="1252347513">
      <w:bodyDiv w:val="1"/>
      <w:marLeft w:val="0"/>
      <w:marRight w:val="0"/>
      <w:marTop w:val="0"/>
      <w:marBottom w:val="0"/>
      <w:divBdr>
        <w:top w:val="none" w:sz="0" w:space="0" w:color="auto"/>
        <w:left w:val="none" w:sz="0" w:space="0" w:color="auto"/>
        <w:bottom w:val="none" w:sz="0" w:space="0" w:color="auto"/>
        <w:right w:val="none" w:sz="0" w:space="0" w:color="auto"/>
      </w:divBdr>
    </w:div>
    <w:div w:id="1282883940">
      <w:bodyDiv w:val="1"/>
      <w:marLeft w:val="0"/>
      <w:marRight w:val="0"/>
      <w:marTop w:val="0"/>
      <w:marBottom w:val="0"/>
      <w:divBdr>
        <w:top w:val="none" w:sz="0" w:space="0" w:color="auto"/>
        <w:left w:val="none" w:sz="0" w:space="0" w:color="auto"/>
        <w:bottom w:val="none" w:sz="0" w:space="0" w:color="auto"/>
        <w:right w:val="none" w:sz="0" w:space="0" w:color="auto"/>
      </w:divBdr>
    </w:div>
    <w:div w:id="1336298383">
      <w:bodyDiv w:val="1"/>
      <w:marLeft w:val="0"/>
      <w:marRight w:val="0"/>
      <w:marTop w:val="0"/>
      <w:marBottom w:val="0"/>
      <w:divBdr>
        <w:top w:val="none" w:sz="0" w:space="0" w:color="auto"/>
        <w:left w:val="none" w:sz="0" w:space="0" w:color="auto"/>
        <w:bottom w:val="none" w:sz="0" w:space="0" w:color="auto"/>
        <w:right w:val="none" w:sz="0" w:space="0" w:color="auto"/>
      </w:divBdr>
    </w:div>
    <w:div w:id="1556575878">
      <w:bodyDiv w:val="1"/>
      <w:marLeft w:val="0"/>
      <w:marRight w:val="0"/>
      <w:marTop w:val="0"/>
      <w:marBottom w:val="0"/>
      <w:divBdr>
        <w:top w:val="none" w:sz="0" w:space="0" w:color="auto"/>
        <w:left w:val="none" w:sz="0" w:space="0" w:color="auto"/>
        <w:bottom w:val="none" w:sz="0" w:space="0" w:color="auto"/>
        <w:right w:val="none" w:sz="0" w:space="0" w:color="auto"/>
      </w:divBdr>
    </w:div>
    <w:div w:id="1585456730">
      <w:bodyDiv w:val="1"/>
      <w:marLeft w:val="0"/>
      <w:marRight w:val="0"/>
      <w:marTop w:val="0"/>
      <w:marBottom w:val="0"/>
      <w:divBdr>
        <w:top w:val="none" w:sz="0" w:space="0" w:color="auto"/>
        <w:left w:val="none" w:sz="0" w:space="0" w:color="auto"/>
        <w:bottom w:val="none" w:sz="0" w:space="0" w:color="auto"/>
        <w:right w:val="none" w:sz="0" w:space="0" w:color="auto"/>
      </w:divBdr>
    </w:div>
    <w:div w:id="1648589025">
      <w:bodyDiv w:val="1"/>
      <w:marLeft w:val="0"/>
      <w:marRight w:val="0"/>
      <w:marTop w:val="0"/>
      <w:marBottom w:val="0"/>
      <w:divBdr>
        <w:top w:val="none" w:sz="0" w:space="0" w:color="auto"/>
        <w:left w:val="none" w:sz="0" w:space="0" w:color="auto"/>
        <w:bottom w:val="none" w:sz="0" w:space="0" w:color="auto"/>
        <w:right w:val="none" w:sz="0" w:space="0" w:color="auto"/>
      </w:divBdr>
    </w:div>
    <w:div w:id="1683163246">
      <w:bodyDiv w:val="1"/>
      <w:marLeft w:val="0"/>
      <w:marRight w:val="0"/>
      <w:marTop w:val="0"/>
      <w:marBottom w:val="0"/>
      <w:divBdr>
        <w:top w:val="none" w:sz="0" w:space="0" w:color="auto"/>
        <w:left w:val="none" w:sz="0" w:space="0" w:color="auto"/>
        <w:bottom w:val="none" w:sz="0" w:space="0" w:color="auto"/>
        <w:right w:val="none" w:sz="0" w:space="0" w:color="auto"/>
      </w:divBdr>
    </w:div>
    <w:div w:id="1722511266">
      <w:bodyDiv w:val="1"/>
      <w:marLeft w:val="0"/>
      <w:marRight w:val="0"/>
      <w:marTop w:val="0"/>
      <w:marBottom w:val="0"/>
      <w:divBdr>
        <w:top w:val="none" w:sz="0" w:space="0" w:color="auto"/>
        <w:left w:val="none" w:sz="0" w:space="0" w:color="auto"/>
        <w:bottom w:val="none" w:sz="0" w:space="0" w:color="auto"/>
        <w:right w:val="none" w:sz="0" w:space="0" w:color="auto"/>
      </w:divBdr>
    </w:div>
    <w:div w:id="1808038343">
      <w:bodyDiv w:val="1"/>
      <w:marLeft w:val="0"/>
      <w:marRight w:val="0"/>
      <w:marTop w:val="0"/>
      <w:marBottom w:val="0"/>
      <w:divBdr>
        <w:top w:val="none" w:sz="0" w:space="0" w:color="auto"/>
        <w:left w:val="none" w:sz="0" w:space="0" w:color="auto"/>
        <w:bottom w:val="none" w:sz="0" w:space="0" w:color="auto"/>
        <w:right w:val="none" w:sz="0" w:space="0" w:color="auto"/>
      </w:divBdr>
    </w:div>
    <w:div w:id="1829638233">
      <w:bodyDiv w:val="1"/>
      <w:marLeft w:val="0"/>
      <w:marRight w:val="0"/>
      <w:marTop w:val="0"/>
      <w:marBottom w:val="0"/>
      <w:divBdr>
        <w:top w:val="none" w:sz="0" w:space="0" w:color="auto"/>
        <w:left w:val="none" w:sz="0" w:space="0" w:color="auto"/>
        <w:bottom w:val="none" w:sz="0" w:space="0" w:color="auto"/>
        <w:right w:val="none" w:sz="0" w:space="0" w:color="auto"/>
      </w:divBdr>
    </w:div>
    <w:div w:id="1844927196">
      <w:bodyDiv w:val="1"/>
      <w:marLeft w:val="0"/>
      <w:marRight w:val="0"/>
      <w:marTop w:val="0"/>
      <w:marBottom w:val="0"/>
      <w:divBdr>
        <w:top w:val="none" w:sz="0" w:space="0" w:color="auto"/>
        <w:left w:val="none" w:sz="0" w:space="0" w:color="auto"/>
        <w:bottom w:val="none" w:sz="0" w:space="0" w:color="auto"/>
        <w:right w:val="none" w:sz="0" w:space="0" w:color="auto"/>
      </w:divBdr>
    </w:div>
    <w:div w:id="1922370294">
      <w:bodyDiv w:val="1"/>
      <w:marLeft w:val="0"/>
      <w:marRight w:val="0"/>
      <w:marTop w:val="0"/>
      <w:marBottom w:val="0"/>
      <w:divBdr>
        <w:top w:val="none" w:sz="0" w:space="0" w:color="auto"/>
        <w:left w:val="none" w:sz="0" w:space="0" w:color="auto"/>
        <w:bottom w:val="none" w:sz="0" w:space="0" w:color="auto"/>
        <w:right w:val="none" w:sz="0" w:space="0" w:color="auto"/>
      </w:divBdr>
    </w:div>
    <w:div w:id="211493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502-55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opus.com/sourceid/23046" TargetMode="External"/><Relationship Id="rId4" Type="http://schemas.openxmlformats.org/officeDocument/2006/relationships/settings" Target="settings.xml"/><Relationship Id="rId9" Type="http://schemas.openxmlformats.org/officeDocument/2006/relationships/hyperlink" Target="https://www.scopus.com/sourceid/202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gVxRwsgx+p80k7HvwesWpFCtg==">CgMxLjA4AHIhMUhoR3ozSVlfWEhabW9pbFJFdjRoYjlyZmxja3M5T3Jw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 Assel</cp:lastModifiedBy>
  <cp:revision>26</cp:revision>
  <cp:lastPrinted>2025-05-26T03:09:00Z</cp:lastPrinted>
  <dcterms:created xsi:type="dcterms:W3CDTF">2025-05-26T10:56:00Z</dcterms:created>
  <dcterms:modified xsi:type="dcterms:W3CDTF">2025-05-30T04:52:00Z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8e96b1a0995f2c165456d8bd7a37dcf5d8fd8f9a7986bcfcaa2c382792e73f35</vt:lpwstr>
  </property>
</Properties>
</file>