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18AB" w14:textId="55D9DFC7" w:rsidR="009969C5" w:rsidRPr="00552DD4" w:rsidRDefault="00167444" w:rsidP="009969C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0A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Список публикаций в международных рецензируемых изданиях</w:t>
      </w:r>
      <w:r w:rsidRPr="00AC0A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br/>
        <w:t>Фамилия претендента _</w:t>
      </w:r>
      <w:r w:rsidR="007266C2" w:rsidRPr="00AC0A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С</w:t>
      </w:r>
      <w:r w:rsidR="00FB23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ru-KZ" w:eastAsia="ru-RU"/>
        </w:rPr>
        <w:t>магулова Гульмира Советбековна</w:t>
      </w:r>
      <w:r w:rsidRPr="00AC0A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br/>
      </w:r>
      <w:r w:rsidRPr="007C4CB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Идентификаторы автора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Scopus Author ID: </w:t>
      </w:r>
      <w:r w:rsidR="00D17D5D" w:rsidRPr="00D17D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57192230750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Web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of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Science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Researcher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ID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ORCID</w:t>
      </w:r>
      <w:r w:rsidRPr="00AC0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hyperlink r:id="rId4" w:history="1">
        <w:r w:rsidR="009969C5" w:rsidRPr="00175C39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https://orcid.org/0000-0002-</w:t>
        </w:r>
        <w:r w:rsidR="009969C5" w:rsidRPr="00175C39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val="ru-KZ" w:eastAsia="ru-RU"/>
          </w:rPr>
          <w:t>9505</w:t>
        </w:r>
        <w:r w:rsidR="009969C5" w:rsidRPr="00175C39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-</w:t>
        </w:r>
        <w:r w:rsidR="009969C5" w:rsidRPr="00175C39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val="ru-KZ" w:eastAsia="ru-RU"/>
          </w:rPr>
          <w:t>5092</w:t>
        </w:r>
      </w:hyperlink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312"/>
        <w:gridCol w:w="1219"/>
        <w:gridCol w:w="2325"/>
        <w:gridCol w:w="1418"/>
        <w:gridCol w:w="1417"/>
        <w:gridCol w:w="1701"/>
        <w:gridCol w:w="2268"/>
        <w:gridCol w:w="1837"/>
      </w:tblGrid>
      <w:tr w:rsidR="00167444" w:rsidRPr="00AC0A5A" w14:paraId="10155A97" w14:textId="77777777" w:rsidTr="005A1B00">
        <w:trPr>
          <w:trHeight w:val="4386"/>
        </w:trPr>
        <w:tc>
          <w:tcPr>
            <w:tcW w:w="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74AA3" w14:textId="58272832" w:rsidR="00167444" w:rsidRPr="00AC0A5A" w:rsidRDefault="00916672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166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167444"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73411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55CBF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3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3ECCB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006AE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D205F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FAA37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1C151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22940" w14:textId="77777777" w:rsidR="00167444" w:rsidRPr="00AC0A5A" w:rsidRDefault="00167444" w:rsidP="0014277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C42876" w:rsidRPr="00AC0A5A" w14:paraId="3BA10C80" w14:textId="77777777" w:rsidTr="005A1B00">
        <w:tc>
          <w:tcPr>
            <w:tcW w:w="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22014" w14:textId="626DF0C7" w:rsidR="00C42876" w:rsidRPr="001678DB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56806" w14:textId="6D6EB1B2" w:rsidR="00C42876" w:rsidRPr="00AC0A5A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 and experimental study of the local anesthetic activity of new modified piperazine derivatives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46FF8" w14:textId="4AA3F3DF" w:rsidR="00C42876" w:rsidRPr="00AC0A5A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3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F95BF" w14:textId="77777777" w:rsidR="00C42876" w:rsidRPr="00AC0A5A" w:rsidRDefault="00C42876" w:rsidP="00C42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FARMACIA, 2023, Vol. 71, 1, 154-164</w:t>
            </w:r>
          </w:p>
          <w:p w14:paraId="33C84301" w14:textId="4CB06ACC" w:rsidR="00C42876" w:rsidRPr="00AC0A5A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https://doi.org/10.31925/farmacia.2023.1.18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F42E6" w14:textId="66D895DB" w:rsidR="00C42876" w:rsidRPr="00D17D5D" w:rsidRDefault="007A6412" w:rsidP="007A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Q </w:t>
            </w:r>
            <w:r w:rsidR="00D1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763A9C" w14:textId="77777777" w:rsidR="00C42876" w:rsidRPr="00AC0A5A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35055" w14:textId="1245567F" w:rsidR="00C42876" w:rsidRPr="00AC0A5A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–</w:t>
            </w:r>
            <w:r w:rsidR="00800E4A" w:rsidRPr="00800E4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800E4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6</w:t>
            </w:r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; General Pharmacology, Toxicology and Pharmaceutics – </w:t>
            </w:r>
            <w:r w:rsidR="007F6261" w:rsidRPr="007F6261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61</w:t>
            </w:r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квартиль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BE497" w14:textId="77777777" w:rsidR="007A6412" w:rsidRDefault="00C42876" w:rsidP="00C42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Malika khaiitova, Aida Seitaliyeva, </w:t>
            </w:r>
            <w:r w:rsidRPr="007A64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Gulmira Smagulova</w:t>
            </w:r>
            <w:r w:rsidRPr="007A64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C1DA8AA" w14:textId="6156AD86" w:rsidR="00C42876" w:rsidRPr="00AC0A5A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Assel Ten, Valentina Yu, </w:t>
            </w:r>
            <w:r w:rsidRPr="00C42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Elmira Satbayeva</w:t>
            </w:r>
          </w:p>
        </w:tc>
        <w:tc>
          <w:tcPr>
            <w:tcW w:w="1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DC6F26" w14:textId="3E8E634D" w:rsidR="00C42876" w:rsidRPr="00AC0A5A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AC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C42876" w:rsidRPr="00AC0A5A" w14:paraId="02EC9345" w14:textId="77777777" w:rsidTr="005A1B00">
        <w:tc>
          <w:tcPr>
            <w:tcW w:w="5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12B2F9" w14:textId="533403A9" w:rsidR="00C42876" w:rsidRPr="001678DB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68ABEA" w14:textId="060C96AC" w:rsidR="00C42876" w:rsidRPr="001529B5" w:rsidRDefault="001529B5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Phytochemical analysis and antioxidant, antimicrobial, </w:t>
            </w:r>
            <w:r w:rsidRPr="001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cytotoxic activities of different solvent extracts of Zygophyllum fabago L.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7DEFE" w14:textId="6EC1CFB1" w:rsidR="00C42876" w:rsidRPr="00AC0A5A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3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F3A0E" w14:textId="511985FE" w:rsidR="00C42876" w:rsidRPr="001529B5" w:rsidRDefault="00C42876" w:rsidP="00C42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Brazilian Journal of 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ology</w:t>
            </w:r>
            <w:r w:rsidR="001529B5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2025, </w:t>
            </w:r>
            <w:r w:rsidR="001529B5" w:rsidRPr="00152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85, e293666</w:t>
            </w:r>
            <w:r w:rsidR="00152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052657A" w14:textId="266126F2" w:rsidR="001529B5" w:rsidRPr="001529B5" w:rsidRDefault="001529B5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r w:rsidRPr="001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lastRenderedPageBreak/>
              <w:t>https://doi.org/10.1590/1519-6984.293666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0BE3CC" w14:textId="356F5FF8" w:rsidR="00C42876" w:rsidRPr="00AC0A5A" w:rsidRDefault="007A6412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     Q 2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EC0DB" w14:textId="77777777" w:rsidR="00C42876" w:rsidRPr="00AC0A5A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7522B" w14:textId="44183A7C" w:rsidR="00C42876" w:rsidRDefault="00C42876" w:rsidP="00C42876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AC0A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529B5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14:paraId="14A46566" w14:textId="6271F36B" w:rsidR="00D17D5D" w:rsidRDefault="00D17D5D" w:rsidP="00C42876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D17D5D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agricultural and biological sciences</w:t>
            </w:r>
          </w:p>
          <w:p w14:paraId="5210551D" w14:textId="77777777" w:rsidR="00D17D5D" w:rsidRDefault="00D17D5D" w:rsidP="00C42876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</w:p>
          <w:p w14:paraId="5894E2E0" w14:textId="25B5145B" w:rsidR="00C42876" w:rsidRDefault="007F6261" w:rsidP="00C42876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</w:pPr>
            <w:r w:rsidRPr="007F6261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63</w:t>
            </w:r>
            <w:r w:rsidR="00C42876"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C42876" w:rsidRPr="00AC0A5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процентиль</w:t>
            </w:r>
          </w:p>
          <w:p w14:paraId="37A970CB" w14:textId="62D46E70" w:rsidR="007A6412" w:rsidRPr="007A6412" w:rsidRDefault="007A6412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DB5099" w14:textId="77777777" w:rsidR="001529B5" w:rsidRDefault="001529B5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A. Mamurova, </w:t>
            </w:r>
          </w:p>
          <w:p w14:paraId="001B8290" w14:textId="77777777" w:rsidR="001529B5" w:rsidRDefault="001529B5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G. Kairanova, </w:t>
            </w:r>
          </w:p>
          <w:p w14:paraId="6F5A3873" w14:textId="77777777" w:rsidR="001529B5" w:rsidRDefault="001529B5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A. Beyatli, </w:t>
            </w:r>
          </w:p>
          <w:p w14:paraId="4334D4E5" w14:textId="77777777" w:rsidR="001529B5" w:rsidRPr="007A6412" w:rsidRDefault="001529B5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7A6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G. Smagulova, </w:t>
            </w:r>
          </w:p>
          <w:p w14:paraId="6E5D02E2" w14:textId="77777777" w:rsidR="001529B5" w:rsidRDefault="001529B5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A. Yedilova, </w:t>
            </w:r>
          </w:p>
          <w:p w14:paraId="3E6E8746" w14:textId="77777777" w:rsidR="001529B5" w:rsidRDefault="001529B5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K. Zhaldybayev, </w:t>
            </w:r>
          </w:p>
          <w:p w14:paraId="41A9A5CC" w14:textId="77777777" w:rsidR="001529B5" w:rsidRDefault="001529B5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K. Zhumalina and </w:t>
            </w:r>
          </w:p>
          <w:p w14:paraId="7A58F069" w14:textId="31486724" w:rsidR="00C42876" w:rsidRPr="00AC0A5A" w:rsidRDefault="001529B5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A. Toregeldiyeva</w:t>
            </w:r>
          </w:p>
        </w:tc>
        <w:tc>
          <w:tcPr>
            <w:tcW w:w="1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BF616" w14:textId="2BD06CE8" w:rsidR="00C42876" w:rsidRPr="00AC0A5A" w:rsidRDefault="00C42876" w:rsidP="00C4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</w:t>
            </w:r>
            <w:r w:rsidRPr="00AC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</w:tbl>
    <w:p w14:paraId="5FF50CCE" w14:textId="5C303E3C" w:rsidR="00167444" w:rsidRPr="009F058D" w:rsidRDefault="00167444" w:rsidP="00EE5071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266C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 w:eastAsia="ru-RU"/>
        </w:rPr>
        <w:t>     </w:t>
      </w:r>
      <w:r w:rsidRPr="007266C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</w:p>
    <w:p w14:paraId="20DD24DB" w14:textId="24A55D1A" w:rsidR="00EE5071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14:paraId="76F16CDC" w14:textId="77777777" w:rsidR="001A7EE3" w:rsidRDefault="001A7EE3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96442E" w14:textId="77777777" w:rsidR="007A6412" w:rsidRDefault="00EE5071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</w:pPr>
      <w:r w:rsidRPr="00EE5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D22F22" w:rsidRPr="00D22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A641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Соискатель                                                                                                                                            </w:t>
      </w:r>
      <w:r w:rsidR="007A6412" w:rsidRPr="007A6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r w:rsidR="007A641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ar-SA"/>
        </w:rPr>
        <w:t>Г</w:t>
      </w:r>
      <w:r w:rsidR="007A6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7A641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ar-SA"/>
        </w:rPr>
        <w:t>С</w:t>
      </w:r>
      <w:r w:rsidR="007A6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С</w:t>
      </w:r>
      <w:r w:rsidR="007A641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ar-SA"/>
        </w:rPr>
        <w:t>магулова</w:t>
      </w:r>
      <w:r w:rsidR="007A641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7FF7BEE" w14:textId="77777777" w:rsidR="007A6412" w:rsidRDefault="007A641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</w:pPr>
    </w:p>
    <w:p w14:paraId="5C5429B7" w14:textId="1032F46B" w:rsidR="00D22F22" w:rsidRPr="00403653" w:rsidRDefault="007A641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</w:t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Ученый секретарь, д.м.н., ассоциированный профессор</w:t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</w:t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</w:t>
      </w:r>
      <w:r w:rsidR="00D22F22"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А.Ш. Ибраева</w:t>
      </w:r>
    </w:p>
    <w:p w14:paraId="23D12720" w14:textId="77777777" w:rsidR="00D22F22" w:rsidRPr="00403653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978DFA" w14:textId="0A410578" w:rsidR="00D22F22" w:rsidRPr="00403653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</w:p>
    <w:p w14:paraId="0B82DA9B" w14:textId="3BA08AAA" w:rsidR="00D22F22" w:rsidRPr="00403653" w:rsidRDefault="00D22F22" w:rsidP="00EE507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4036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</w:p>
    <w:p w14:paraId="36CC6A1A" w14:textId="77777777" w:rsidR="00332DD6" w:rsidRDefault="00332DD6" w:rsidP="00EE5071">
      <w:pPr>
        <w:spacing w:after="0" w:line="240" w:lineRule="auto"/>
      </w:pPr>
    </w:p>
    <w:sectPr w:rsidR="00332DD6" w:rsidSect="00EE507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CB"/>
    <w:rsid w:val="00084129"/>
    <w:rsid w:val="000B7946"/>
    <w:rsid w:val="000E72CB"/>
    <w:rsid w:val="0015106C"/>
    <w:rsid w:val="001529B5"/>
    <w:rsid w:val="00153CC7"/>
    <w:rsid w:val="00167444"/>
    <w:rsid w:val="001678DB"/>
    <w:rsid w:val="001A7EE3"/>
    <w:rsid w:val="0020479C"/>
    <w:rsid w:val="002F57FC"/>
    <w:rsid w:val="0032181C"/>
    <w:rsid w:val="00332DD6"/>
    <w:rsid w:val="003532AB"/>
    <w:rsid w:val="003C3752"/>
    <w:rsid w:val="003C6F60"/>
    <w:rsid w:val="00505848"/>
    <w:rsid w:val="00552DD4"/>
    <w:rsid w:val="0056748E"/>
    <w:rsid w:val="005A1B00"/>
    <w:rsid w:val="0061358D"/>
    <w:rsid w:val="00622254"/>
    <w:rsid w:val="007266C2"/>
    <w:rsid w:val="007A6412"/>
    <w:rsid w:val="007C4CBC"/>
    <w:rsid w:val="007F6261"/>
    <w:rsid w:val="00800E4A"/>
    <w:rsid w:val="00896C05"/>
    <w:rsid w:val="008A5574"/>
    <w:rsid w:val="00911B06"/>
    <w:rsid w:val="00916672"/>
    <w:rsid w:val="009969C5"/>
    <w:rsid w:val="00A50241"/>
    <w:rsid w:val="00A76949"/>
    <w:rsid w:val="00AC0A5A"/>
    <w:rsid w:val="00C37984"/>
    <w:rsid w:val="00C42876"/>
    <w:rsid w:val="00C90676"/>
    <w:rsid w:val="00C96BB0"/>
    <w:rsid w:val="00CD728F"/>
    <w:rsid w:val="00D17D5D"/>
    <w:rsid w:val="00D22F22"/>
    <w:rsid w:val="00D46102"/>
    <w:rsid w:val="00EA5D00"/>
    <w:rsid w:val="00EE5071"/>
    <w:rsid w:val="00F53582"/>
    <w:rsid w:val="00FB230B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7AA6"/>
  <w15:chartTrackingRefBased/>
  <w15:docId w15:val="{1BF55677-09E8-481A-AD15-FD20E1A2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C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1667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969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2-9505-5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Satbaeva</dc:creator>
  <cp:keywords/>
  <dc:description/>
  <cp:lastModifiedBy>user</cp:lastModifiedBy>
  <cp:revision>10</cp:revision>
  <dcterms:created xsi:type="dcterms:W3CDTF">2025-06-02T09:53:00Z</dcterms:created>
  <dcterms:modified xsi:type="dcterms:W3CDTF">2025-06-27T12:10:00Z</dcterms:modified>
</cp:coreProperties>
</file>