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DD3D" w14:textId="77777777" w:rsidR="006E0BF7" w:rsidRDefault="006E0BF7" w:rsidP="006E0BF7">
      <w:pPr>
        <w:jc w:val="right"/>
        <w:rPr>
          <w:color w:val="000000"/>
        </w:rPr>
      </w:pPr>
      <w:r w:rsidRPr="00EF303F">
        <w:rPr>
          <w:color w:val="000000"/>
        </w:rPr>
        <w:t>2-қосымша</w:t>
      </w:r>
    </w:p>
    <w:p w14:paraId="0F090FBE" w14:textId="77777777" w:rsidR="006E0BF7" w:rsidRPr="00EF303F" w:rsidRDefault="006E0BF7" w:rsidP="006E0BF7">
      <w:pPr>
        <w:jc w:val="right"/>
        <w:rPr>
          <w:color w:val="000000"/>
        </w:rPr>
      </w:pPr>
    </w:p>
    <w:p w14:paraId="3D711B6C" w14:textId="77777777" w:rsidR="006E0BF7" w:rsidRDefault="006E0BF7" w:rsidP="006E0BF7">
      <w:pPr>
        <w:jc w:val="center"/>
        <w:rPr>
          <w:b/>
          <w:color w:val="333333"/>
          <w:shd w:val="clear" w:color="auto" w:fill="FFFFFF"/>
        </w:rPr>
      </w:pPr>
      <w:r w:rsidRPr="00C22C35">
        <w:rPr>
          <w:b/>
          <w:color w:val="333333"/>
          <w:shd w:val="clear" w:color="auto" w:fill="FFFFFF"/>
        </w:rPr>
        <w:t>Уәкілетті орган ұсынған басылымдардағы жарияланымдар тізімі</w:t>
      </w:r>
    </w:p>
    <w:p w14:paraId="287299C8" w14:textId="4A9DEDB8" w:rsidR="006E0BF7" w:rsidRDefault="006E0BF7" w:rsidP="006E0BF7">
      <w:pPr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Алтынбеков Кубейсин Дуйсенбаевич</w:t>
      </w:r>
    </w:p>
    <w:p w14:paraId="6DEEE73C" w14:textId="77777777" w:rsidR="00CB018D" w:rsidRPr="00C22C35" w:rsidRDefault="00CB018D" w:rsidP="006E0BF7">
      <w:pPr>
        <w:jc w:val="center"/>
        <w:rPr>
          <w:b/>
          <w:color w:val="333333"/>
          <w:shd w:val="clear" w:color="auto" w:fill="FFFFFF"/>
        </w:rPr>
      </w:pPr>
    </w:p>
    <w:p w14:paraId="33414F37" w14:textId="77777777" w:rsidR="006E0BF7" w:rsidRPr="00C366B4" w:rsidRDefault="006E0BF7" w:rsidP="006E0BF7">
      <w:pPr>
        <w:jc w:val="center"/>
        <w:rPr>
          <w:b/>
          <w:lang w:eastAsia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90"/>
        <w:gridCol w:w="2364"/>
        <w:gridCol w:w="1486"/>
        <w:gridCol w:w="7264"/>
        <w:gridCol w:w="834"/>
        <w:gridCol w:w="2122"/>
      </w:tblGrid>
      <w:tr w:rsidR="006E0BF7" w:rsidRPr="00CB018D" w14:paraId="7173FCBD" w14:textId="77777777" w:rsidTr="00E73014">
        <w:tc>
          <w:tcPr>
            <w:tcW w:w="191" w:type="pct"/>
          </w:tcPr>
          <w:p w14:paraId="18E89A98" w14:textId="38B40A0A" w:rsidR="006E0BF7" w:rsidRPr="00CB018D" w:rsidRDefault="006E0BF7" w:rsidP="006E0BF7">
            <w:pPr>
              <w:jc w:val="both"/>
              <w:rPr>
                <w:lang w:val="en-US"/>
              </w:rPr>
            </w:pPr>
            <w:r w:rsidRPr="00CB018D">
              <w:rPr>
                <w:b/>
              </w:rPr>
              <w:t>№ р/н</w:t>
            </w:r>
          </w:p>
        </w:tc>
        <w:tc>
          <w:tcPr>
            <w:tcW w:w="988" w:type="pct"/>
          </w:tcPr>
          <w:p w14:paraId="2E7F8246" w14:textId="78405781" w:rsidR="006E0BF7" w:rsidRPr="00CB018D" w:rsidRDefault="006E0BF7" w:rsidP="006E0BF7">
            <w:pPr>
              <w:jc w:val="both"/>
              <w:rPr>
                <w:lang w:val="en-US"/>
              </w:rPr>
            </w:pPr>
            <w:r w:rsidRPr="00CB018D">
              <w:rPr>
                <w:b/>
              </w:rPr>
              <w:t>Жарияланымның атауы</w:t>
            </w:r>
          </w:p>
        </w:tc>
        <w:tc>
          <w:tcPr>
            <w:tcW w:w="615" w:type="pct"/>
          </w:tcPr>
          <w:p w14:paraId="6CB59516" w14:textId="14BB9E7B" w:rsidR="006E0BF7" w:rsidRPr="00CB018D" w:rsidRDefault="006E0BF7" w:rsidP="006E0BF7">
            <w:pPr>
              <w:jc w:val="both"/>
              <w:rPr>
                <w:lang w:val="en-US"/>
              </w:rPr>
            </w:pPr>
            <w:r w:rsidRPr="00CB018D">
              <w:rPr>
                <w:b/>
              </w:rPr>
              <w:t>Жарияланым</w:t>
            </w:r>
            <w:r w:rsidRPr="00CB018D">
              <w:rPr>
                <w:b/>
                <w:lang w:val="en-US"/>
              </w:rPr>
              <w:t xml:space="preserve"> </w:t>
            </w:r>
            <w:r w:rsidRPr="00CB018D">
              <w:rPr>
                <w:b/>
              </w:rPr>
              <w:t>түрі</w:t>
            </w:r>
            <w:r w:rsidRPr="00CB018D">
              <w:rPr>
                <w:b/>
                <w:lang w:val="en-US"/>
              </w:rPr>
              <w:t xml:space="preserve"> (</w:t>
            </w:r>
            <w:r w:rsidRPr="00CB018D">
              <w:rPr>
                <w:b/>
              </w:rPr>
              <w:t>мақала</w:t>
            </w:r>
            <w:r w:rsidRPr="00CB018D">
              <w:rPr>
                <w:b/>
                <w:lang w:val="en-US"/>
              </w:rPr>
              <w:t>,</w:t>
            </w:r>
            <w:r w:rsidRPr="00CB018D">
              <w:rPr>
                <w:b/>
              </w:rPr>
              <w:t>шолу</w:t>
            </w:r>
            <w:r w:rsidRPr="00CB018D">
              <w:rPr>
                <w:b/>
                <w:lang w:val="en-US"/>
              </w:rPr>
              <w:t xml:space="preserve">, </w:t>
            </w:r>
            <w:r w:rsidRPr="00CB018D">
              <w:rPr>
                <w:b/>
              </w:rPr>
              <w:t>т</w:t>
            </w:r>
            <w:r w:rsidRPr="00CB018D">
              <w:rPr>
                <w:b/>
                <w:lang w:val="en-US"/>
              </w:rPr>
              <w:t>.</w:t>
            </w:r>
            <w:r w:rsidRPr="00CB018D">
              <w:rPr>
                <w:b/>
              </w:rPr>
              <w:t>б</w:t>
            </w:r>
            <w:r w:rsidRPr="00CB018D">
              <w:rPr>
                <w:b/>
                <w:lang w:val="en-US"/>
              </w:rPr>
              <w:t>.)</w:t>
            </w:r>
          </w:p>
        </w:tc>
        <w:tc>
          <w:tcPr>
            <w:tcW w:w="2298" w:type="pct"/>
          </w:tcPr>
          <w:p w14:paraId="0D256F25" w14:textId="40ED83DE" w:rsidR="006E0BF7" w:rsidRPr="00CB018D" w:rsidRDefault="006E0BF7" w:rsidP="006E0BF7">
            <w:pPr>
              <w:jc w:val="both"/>
              <w:rPr>
                <w:lang w:val="en-US"/>
              </w:rPr>
            </w:pPr>
            <w:r w:rsidRPr="00CB018D">
              <w:rPr>
                <w:b/>
              </w:rPr>
              <w:t xml:space="preserve">Журналдың атауы, жариялау жылы </w:t>
            </w:r>
          </w:p>
        </w:tc>
        <w:tc>
          <w:tcPr>
            <w:tcW w:w="337" w:type="pct"/>
          </w:tcPr>
          <w:p w14:paraId="7025A58C" w14:textId="66CBF3F5" w:rsidR="006E0BF7" w:rsidRPr="00CB018D" w:rsidRDefault="006E0BF7" w:rsidP="006E0BF7">
            <w:pPr>
              <w:jc w:val="both"/>
              <w:rPr>
                <w:lang w:val="en-US"/>
              </w:rPr>
            </w:pPr>
            <w:r w:rsidRPr="00CB018D">
              <w:rPr>
                <w:b/>
              </w:rPr>
              <w:t>Көлемі</w:t>
            </w:r>
          </w:p>
        </w:tc>
        <w:tc>
          <w:tcPr>
            <w:tcW w:w="571" w:type="pct"/>
          </w:tcPr>
          <w:p w14:paraId="6F4CD428" w14:textId="6EC0B7FF" w:rsidR="006E0BF7" w:rsidRPr="00CB018D" w:rsidRDefault="006E0BF7" w:rsidP="006E0BF7">
            <w:pPr>
              <w:jc w:val="both"/>
              <w:rPr>
                <w:lang w:val="en-US"/>
              </w:rPr>
            </w:pPr>
            <w:r w:rsidRPr="00CB018D">
              <w:rPr>
                <w:b/>
              </w:rPr>
              <w:t xml:space="preserve">Теңавторлар </w:t>
            </w:r>
          </w:p>
        </w:tc>
      </w:tr>
      <w:tr w:rsidR="000424AE" w:rsidRPr="00CB018D" w14:paraId="3DE1640A" w14:textId="77777777" w:rsidTr="00E73014">
        <w:tc>
          <w:tcPr>
            <w:tcW w:w="191" w:type="pct"/>
          </w:tcPr>
          <w:p w14:paraId="09B3C265" w14:textId="5F5E39F2" w:rsidR="00DA7AD3" w:rsidRPr="00CB018D" w:rsidRDefault="00E20601" w:rsidP="00415482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</w:t>
            </w:r>
          </w:p>
        </w:tc>
        <w:tc>
          <w:tcPr>
            <w:tcW w:w="988" w:type="pct"/>
          </w:tcPr>
          <w:p w14:paraId="5035472D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1"/>
              </w:rPr>
              <w:t>2</w:t>
            </w:r>
          </w:p>
        </w:tc>
        <w:tc>
          <w:tcPr>
            <w:tcW w:w="615" w:type="pct"/>
          </w:tcPr>
          <w:p w14:paraId="26F862D0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3</w:t>
            </w:r>
          </w:p>
        </w:tc>
        <w:tc>
          <w:tcPr>
            <w:tcW w:w="2298" w:type="pct"/>
          </w:tcPr>
          <w:p w14:paraId="21F39AC2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4</w:t>
            </w:r>
          </w:p>
        </w:tc>
        <w:tc>
          <w:tcPr>
            <w:tcW w:w="337" w:type="pct"/>
          </w:tcPr>
          <w:p w14:paraId="1984CC1C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3"/>
              </w:rPr>
              <w:t>5</w:t>
            </w:r>
          </w:p>
        </w:tc>
        <w:tc>
          <w:tcPr>
            <w:tcW w:w="571" w:type="pct"/>
          </w:tcPr>
          <w:p w14:paraId="16971A87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6</w:t>
            </w:r>
          </w:p>
        </w:tc>
      </w:tr>
      <w:tr w:rsidR="00E73014" w:rsidRPr="001B04E5" w14:paraId="712D8B81" w14:textId="77777777" w:rsidTr="00E73014">
        <w:tc>
          <w:tcPr>
            <w:tcW w:w="191" w:type="pct"/>
          </w:tcPr>
          <w:p w14:paraId="0AC7B9EA" w14:textId="7DA12D3F" w:rsidR="00E73014" w:rsidRPr="00CB018D" w:rsidRDefault="00E73014" w:rsidP="00E73014">
            <w:pPr>
              <w:jc w:val="both"/>
            </w:pPr>
            <w:r w:rsidRPr="00CB018D">
              <w:t>1</w:t>
            </w:r>
          </w:p>
        </w:tc>
        <w:tc>
          <w:tcPr>
            <w:tcW w:w="988" w:type="pct"/>
          </w:tcPr>
          <w:p w14:paraId="2B33F72A" w14:textId="1FC4049E" w:rsidR="00E73014" w:rsidRPr="00CB018D" w:rsidRDefault="00E73014" w:rsidP="00E73014">
            <w:pPr>
              <w:jc w:val="both"/>
            </w:pPr>
            <w:r w:rsidRPr="00604A79">
              <w:rPr>
                <w:spacing w:val="-1"/>
              </w:rPr>
              <w:t xml:space="preserve">Особенности организации кредитно-модульной системы обучения на сто- матологическом факультете (бакалавриат) </w:t>
            </w:r>
          </w:p>
        </w:tc>
        <w:tc>
          <w:tcPr>
            <w:tcW w:w="615" w:type="pct"/>
          </w:tcPr>
          <w:p w14:paraId="039DBFBB" w14:textId="71DB6D4A" w:rsidR="00E73014" w:rsidRPr="00CB018D" w:rsidRDefault="00E73014" w:rsidP="00E73014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7C715147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2011. №2. </w:t>
            </w:r>
            <w:r w:rsidRPr="00604A79">
              <w:rPr>
                <w:spacing w:val="-1"/>
                <w:lang w:val="en-US"/>
              </w:rPr>
              <w:t>URL</w:t>
            </w:r>
            <w:r w:rsidRPr="00604A79">
              <w:rPr>
                <w:spacing w:val="-1"/>
              </w:rPr>
              <w:t xml:space="preserve">: </w:t>
            </w:r>
            <w:hyperlink r:id="rId4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osobennosti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organizatsii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kreditno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modulnoy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sistemy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obucheniya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matologicheskom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fakultete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bakalavriat</w:t>
              </w:r>
            </w:hyperlink>
          </w:p>
          <w:p w14:paraId="22480CBA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411CFFD5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129-131</w:t>
            </w:r>
          </w:p>
          <w:p w14:paraId="724AF7F5" w14:textId="77777777" w:rsidR="00E73014" w:rsidRPr="00CB018D" w:rsidRDefault="00E73014" w:rsidP="00E73014">
            <w:pPr>
              <w:jc w:val="both"/>
            </w:pPr>
          </w:p>
        </w:tc>
        <w:tc>
          <w:tcPr>
            <w:tcW w:w="337" w:type="pct"/>
          </w:tcPr>
          <w:p w14:paraId="411777AD" w14:textId="108F5411" w:rsidR="00E73014" w:rsidRPr="001B04E5" w:rsidRDefault="00E73014" w:rsidP="00E73014">
            <w:pPr>
              <w:jc w:val="both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71" w:type="pct"/>
          </w:tcPr>
          <w:p w14:paraId="3C57037C" w14:textId="6598C0CD" w:rsidR="00E73014" w:rsidRPr="000E011D" w:rsidRDefault="00E73014" w:rsidP="00E73014">
            <w:pPr>
              <w:jc w:val="both"/>
            </w:pPr>
            <w:r w:rsidRPr="00F77364">
              <w:rPr>
                <w:lang w:val="en-US"/>
              </w:rPr>
              <w:t>Ж.Б. Уразалин, Т.К. Супиев, Л.Я. Зазулевская, С.Р.Рузуддинов, С.С. Жолдыбаев, К.Д. Алтынбеков, Б.Ж. Нысанова</w:t>
            </w:r>
          </w:p>
        </w:tc>
      </w:tr>
      <w:tr w:rsidR="00E73014" w:rsidRPr="005B71A4" w14:paraId="29A8C827" w14:textId="77777777" w:rsidTr="00E73014">
        <w:tc>
          <w:tcPr>
            <w:tcW w:w="191" w:type="pct"/>
          </w:tcPr>
          <w:p w14:paraId="7B4DBD6F" w14:textId="2B51CBAA" w:rsidR="00E73014" w:rsidRPr="00CB018D" w:rsidRDefault="00E73014" w:rsidP="00E73014">
            <w:pPr>
              <w:jc w:val="both"/>
            </w:pPr>
            <w:r w:rsidRPr="00CB018D">
              <w:t>2</w:t>
            </w:r>
          </w:p>
        </w:tc>
        <w:tc>
          <w:tcPr>
            <w:tcW w:w="988" w:type="pct"/>
          </w:tcPr>
          <w:p w14:paraId="706948FA" w14:textId="3DF1DB3E" w:rsidR="00E73014" w:rsidRPr="00CB018D" w:rsidRDefault="00E73014" w:rsidP="00E73014">
            <w:pPr>
              <w:jc w:val="both"/>
            </w:pPr>
            <w:r w:rsidRPr="00604A79">
              <w:rPr>
                <w:spacing w:val="-1"/>
              </w:rPr>
              <w:t>Модель стоматологического образования, принятая в КазНМУ им. С. Д,асфендиярова в рамках Болонского процесса</w:t>
            </w:r>
          </w:p>
        </w:tc>
        <w:tc>
          <w:tcPr>
            <w:tcW w:w="615" w:type="pct"/>
          </w:tcPr>
          <w:p w14:paraId="12219031" w14:textId="3D1ECEB3" w:rsidR="00E73014" w:rsidRPr="00CB018D" w:rsidRDefault="00E73014" w:rsidP="00E73014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30297441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Вестник КазНМУ. 2011. №2.</w:t>
            </w:r>
            <w:r>
              <w:rPr>
                <w:spacing w:val="-1"/>
              </w:rPr>
              <w:t xml:space="preserve"> </w:t>
            </w:r>
            <w:r w:rsidRPr="00604A79">
              <w:rPr>
                <w:spacing w:val="-1"/>
              </w:rPr>
              <w:t>121-124</w:t>
            </w:r>
            <w:r>
              <w:rPr>
                <w:spacing w:val="-1"/>
              </w:rPr>
              <w:t xml:space="preserve"> стр.</w:t>
            </w:r>
          </w:p>
          <w:p w14:paraId="415DBE26" w14:textId="77777777" w:rsidR="00E73014" w:rsidRPr="005873CF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lang w:val="en-US"/>
              </w:rPr>
              <w:t>URL</w:t>
            </w:r>
            <w:r w:rsidRPr="005873CF">
              <w:rPr>
                <w:spacing w:val="-1"/>
              </w:rPr>
              <w:t xml:space="preserve">: </w:t>
            </w:r>
            <w:hyperlink r:id="rId5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model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stomatologicheskogo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obrazovaniya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prinyataya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kaznmu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im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d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asfendiyarova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ramkah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bolonskogo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protsessa</w:t>
              </w:r>
            </w:hyperlink>
          </w:p>
          <w:p w14:paraId="7AE1AD73" w14:textId="77777777" w:rsidR="00E73014" w:rsidRPr="00CB018D" w:rsidRDefault="00E73014" w:rsidP="00E73014">
            <w:pPr>
              <w:jc w:val="both"/>
            </w:pPr>
          </w:p>
        </w:tc>
        <w:tc>
          <w:tcPr>
            <w:tcW w:w="337" w:type="pct"/>
          </w:tcPr>
          <w:p w14:paraId="3EC81428" w14:textId="44549E28" w:rsidR="00E73014" w:rsidRPr="001B04E5" w:rsidRDefault="00E73014" w:rsidP="00E73014">
            <w:pPr>
              <w:jc w:val="both"/>
            </w:pPr>
            <w:r>
              <w:t>3</w:t>
            </w:r>
          </w:p>
        </w:tc>
        <w:tc>
          <w:tcPr>
            <w:tcW w:w="571" w:type="pct"/>
          </w:tcPr>
          <w:p w14:paraId="1CBA1448" w14:textId="7D444303" w:rsidR="00E73014" w:rsidRPr="001B04E5" w:rsidRDefault="00E73014" w:rsidP="00E73014">
            <w:pPr>
              <w:jc w:val="both"/>
            </w:pPr>
            <w:r w:rsidRPr="00134E41">
              <w:t>Уразалин Ж.Б., Супиев Т.К.,Алтынбеков К.Д.,Нысанова Б.Ж.</w:t>
            </w:r>
          </w:p>
        </w:tc>
      </w:tr>
      <w:tr w:rsidR="00E73014" w:rsidRPr="00CB018D" w14:paraId="41EB932F" w14:textId="77777777" w:rsidTr="00E73014">
        <w:tc>
          <w:tcPr>
            <w:tcW w:w="191" w:type="pct"/>
          </w:tcPr>
          <w:p w14:paraId="4B134A46" w14:textId="7BFF034F" w:rsidR="00E73014" w:rsidRPr="00CB018D" w:rsidRDefault="00E73014" w:rsidP="00E73014">
            <w:pPr>
              <w:jc w:val="both"/>
            </w:pPr>
            <w:r w:rsidRPr="00CB018D">
              <w:t>3</w:t>
            </w:r>
          </w:p>
        </w:tc>
        <w:tc>
          <w:tcPr>
            <w:tcW w:w="988" w:type="pct"/>
          </w:tcPr>
          <w:p w14:paraId="3E152B8F" w14:textId="0274BC0F" w:rsidR="00E73014" w:rsidRPr="00CB018D" w:rsidRDefault="00E73014" w:rsidP="00E73014">
            <w:pPr>
              <w:jc w:val="both"/>
            </w:pPr>
            <w:r w:rsidRPr="00604A79">
              <w:t>Использование метода электронного парамагнитного резонанса (ЭПР) для изучения биосовместимости стоматологических сплавов //</w:t>
            </w:r>
          </w:p>
        </w:tc>
        <w:tc>
          <w:tcPr>
            <w:tcW w:w="615" w:type="pct"/>
          </w:tcPr>
          <w:p w14:paraId="4D34D568" w14:textId="4A9322BE" w:rsidR="00E73014" w:rsidRPr="00CB018D" w:rsidRDefault="00E73014" w:rsidP="00E73014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3ECBCC2A" w14:textId="77777777" w:rsidR="00E73014" w:rsidRDefault="00E73014" w:rsidP="00E73014">
            <w:pPr>
              <w:jc w:val="both"/>
            </w:pPr>
            <w:r w:rsidRPr="00604A79">
              <w:t xml:space="preserve">Вестник КазНМУ. 2014. </w:t>
            </w:r>
            <w:r w:rsidRPr="00F77364">
              <w:t xml:space="preserve">№3-3. </w:t>
            </w:r>
            <w:r>
              <w:t>101-109 стр.</w:t>
            </w:r>
          </w:p>
          <w:p w14:paraId="1DDFB1E1" w14:textId="2B644DB0" w:rsidR="00E73014" w:rsidRPr="00CB018D" w:rsidRDefault="00E73014" w:rsidP="00E73014">
            <w:pPr>
              <w:jc w:val="both"/>
            </w:pPr>
            <w:hyperlink r:id="rId6" w:history="1">
              <w:r w:rsidRPr="00604A79">
                <w:rPr>
                  <w:rStyle w:val="ad"/>
                  <w:lang w:val="en-US"/>
                </w:rPr>
                <w:t>https</w:t>
              </w:r>
              <w:r w:rsidRPr="00F77364">
                <w:rPr>
                  <w:rStyle w:val="ad"/>
                </w:rPr>
                <w:t>://</w:t>
              </w:r>
              <w:r w:rsidRPr="00604A79">
                <w:rPr>
                  <w:rStyle w:val="ad"/>
                  <w:lang w:val="en-US"/>
                </w:rPr>
                <w:t>cyberleninka</w:t>
              </w:r>
              <w:r w:rsidRPr="00F77364">
                <w:rPr>
                  <w:rStyle w:val="ad"/>
                </w:rPr>
                <w:t>.</w:t>
              </w:r>
              <w:r w:rsidRPr="00604A79">
                <w:rPr>
                  <w:rStyle w:val="ad"/>
                  <w:lang w:val="en-US"/>
                </w:rPr>
                <w:t>ru</w:t>
              </w:r>
              <w:r w:rsidRPr="00F77364">
                <w:rPr>
                  <w:rStyle w:val="ad"/>
                </w:rPr>
                <w:t>/</w:t>
              </w:r>
              <w:r w:rsidRPr="00604A79">
                <w:rPr>
                  <w:rStyle w:val="ad"/>
                  <w:lang w:val="en-US"/>
                </w:rPr>
                <w:t>article</w:t>
              </w:r>
              <w:r w:rsidRPr="00F77364">
                <w:rPr>
                  <w:rStyle w:val="ad"/>
                </w:rPr>
                <w:t>/</w:t>
              </w:r>
              <w:r w:rsidRPr="00604A79">
                <w:rPr>
                  <w:rStyle w:val="ad"/>
                  <w:lang w:val="en-US"/>
                </w:rPr>
                <w:t>n</w:t>
              </w:r>
              <w:r w:rsidRPr="00F77364">
                <w:rPr>
                  <w:rStyle w:val="ad"/>
                </w:rPr>
                <w:t>/</w:t>
              </w:r>
              <w:r w:rsidRPr="00604A79">
                <w:rPr>
                  <w:rStyle w:val="ad"/>
                  <w:lang w:val="en-US"/>
                </w:rPr>
                <w:t>ispolzovanie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metoda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elektronnogo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paramagnitnogo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rezonansa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epr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dlya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izucheniya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biosovmestimosti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stomatologicheskih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splavov</w:t>
              </w:r>
            </w:hyperlink>
            <w:r>
              <w:t xml:space="preserve"> </w:t>
            </w:r>
            <w:r w:rsidRPr="00F77364">
              <w:t xml:space="preserve">  </w:t>
            </w:r>
            <w:r>
              <w:t xml:space="preserve"> </w:t>
            </w:r>
          </w:p>
        </w:tc>
        <w:tc>
          <w:tcPr>
            <w:tcW w:w="337" w:type="pct"/>
          </w:tcPr>
          <w:p w14:paraId="29B7BD9C" w14:textId="42051807" w:rsidR="00E73014" w:rsidRPr="001B04E5" w:rsidRDefault="00E73014" w:rsidP="00E73014">
            <w:pPr>
              <w:jc w:val="both"/>
            </w:pPr>
            <w:r>
              <w:t>9</w:t>
            </w:r>
          </w:p>
        </w:tc>
        <w:tc>
          <w:tcPr>
            <w:tcW w:w="571" w:type="pct"/>
          </w:tcPr>
          <w:p w14:paraId="08F1DE58" w14:textId="58779C22" w:rsidR="00E73014" w:rsidRPr="00CB018D" w:rsidRDefault="00E73014" w:rsidP="00E73014">
            <w:pPr>
              <w:jc w:val="both"/>
            </w:pPr>
            <w:r w:rsidRPr="00604A79">
              <w:t>К Д. Алтынбеков, Б Ж. Нысанова, Т А. Середавина, Н Р. Аблаев</w:t>
            </w:r>
          </w:p>
        </w:tc>
      </w:tr>
      <w:tr w:rsidR="00E73014" w:rsidRPr="00CB018D" w14:paraId="43E5160A" w14:textId="77777777" w:rsidTr="00E73014">
        <w:tc>
          <w:tcPr>
            <w:tcW w:w="191" w:type="pct"/>
          </w:tcPr>
          <w:p w14:paraId="057A5B47" w14:textId="012EE3A4" w:rsidR="00E73014" w:rsidRPr="00CB018D" w:rsidRDefault="00E73014" w:rsidP="00E73014">
            <w:pPr>
              <w:jc w:val="both"/>
            </w:pPr>
            <w:r w:rsidRPr="00CB018D">
              <w:lastRenderedPageBreak/>
              <w:t>4</w:t>
            </w:r>
          </w:p>
        </w:tc>
        <w:tc>
          <w:tcPr>
            <w:tcW w:w="988" w:type="pct"/>
          </w:tcPr>
          <w:p w14:paraId="420C672B" w14:textId="535F3974" w:rsidR="00E73014" w:rsidRPr="00CB018D" w:rsidRDefault="00E73014" w:rsidP="00E73014">
            <w:pPr>
              <w:jc w:val="both"/>
            </w:pPr>
            <w:r w:rsidRPr="00604A79">
              <w:t>Оценка влияния различных зубных конструкций на активность каталазы и содержание малонового диальдегида в слюнной жидкости</w:t>
            </w:r>
          </w:p>
        </w:tc>
        <w:tc>
          <w:tcPr>
            <w:tcW w:w="615" w:type="pct"/>
          </w:tcPr>
          <w:p w14:paraId="70DEB52F" w14:textId="25501F3A" w:rsidR="00E73014" w:rsidRPr="00CB018D" w:rsidRDefault="00E73014" w:rsidP="00E73014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7FADAB26" w14:textId="77777777" w:rsidR="00E73014" w:rsidRDefault="00E73014" w:rsidP="00E73014">
            <w:pPr>
              <w:jc w:val="both"/>
            </w:pPr>
            <w:r w:rsidRPr="00604A79">
              <w:t xml:space="preserve">Вестник КазНМУ. 2014. </w:t>
            </w:r>
            <w:r w:rsidRPr="00F77364">
              <w:t xml:space="preserve">№3-3. </w:t>
            </w:r>
            <w:r>
              <w:t>135-137 стр.</w:t>
            </w:r>
          </w:p>
          <w:p w14:paraId="78E8DBA6" w14:textId="448BD919" w:rsidR="00E73014" w:rsidRPr="00CB018D" w:rsidRDefault="00E73014" w:rsidP="00E73014">
            <w:pPr>
              <w:jc w:val="both"/>
            </w:pPr>
            <w:hyperlink r:id="rId7" w:history="1">
              <w:r w:rsidRPr="00604A79">
                <w:rPr>
                  <w:rStyle w:val="ad"/>
                  <w:lang w:val="en-US"/>
                </w:rPr>
                <w:t>https</w:t>
              </w:r>
              <w:r w:rsidRPr="00F77364">
                <w:rPr>
                  <w:rStyle w:val="ad"/>
                </w:rPr>
                <w:t>://</w:t>
              </w:r>
              <w:r w:rsidRPr="00604A79">
                <w:rPr>
                  <w:rStyle w:val="ad"/>
                  <w:lang w:val="en-US"/>
                </w:rPr>
                <w:t>cyberleninka</w:t>
              </w:r>
              <w:r w:rsidRPr="00F77364">
                <w:rPr>
                  <w:rStyle w:val="ad"/>
                </w:rPr>
                <w:t>.</w:t>
              </w:r>
              <w:r w:rsidRPr="00604A79">
                <w:rPr>
                  <w:rStyle w:val="ad"/>
                  <w:lang w:val="en-US"/>
                </w:rPr>
                <w:t>ru</w:t>
              </w:r>
              <w:r w:rsidRPr="00F77364">
                <w:rPr>
                  <w:rStyle w:val="ad"/>
                </w:rPr>
                <w:t>/</w:t>
              </w:r>
              <w:r w:rsidRPr="00604A79">
                <w:rPr>
                  <w:rStyle w:val="ad"/>
                  <w:lang w:val="en-US"/>
                </w:rPr>
                <w:t>article</w:t>
              </w:r>
              <w:r w:rsidRPr="00F77364">
                <w:rPr>
                  <w:rStyle w:val="ad"/>
                </w:rPr>
                <w:t>/</w:t>
              </w:r>
              <w:r w:rsidRPr="00604A79">
                <w:rPr>
                  <w:rStyle w:val="ad"/>
                  <w:lang w:val="en-US"/>
                </w:rPr>
                <w:t>n</w:t>
              </w:r>
              <w:r w:rsidRPr="00F77364">
                <w:rPr>
                  <w:rStyle w:val="ad"/>
                </w:rPr>
                <w:t>/</w:t>
              </w:r>
              <w:r w:rsidRPr="00604A79">
                <w:rPr>
                  <w:rStyle w:val="ad"/>
                  <w:lang w:val="en-US"/>
                </w:rPr>
                <w:t>otsenka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vliyaniya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razlichnyh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zubnyh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konstruktsiy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na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aktivnost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katalazy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i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soderzhanie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malonovogo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dialdegida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v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slyunnoy</w:t>
              </w:r>
              <w:r w:rsidRPr="00F77364">
                <w:rPr>
                  <w:rStyle w:val="ad"/>
                </w:rPr>
                <w:t>-</w:t>
              </w:r>
              <w:r w:rsidRPr="00604A79">
                <w:rPr>
                  <w:rStyle w:val="ad"/>
                  <w:lang w:val="en-US"/>
                </w:rPr>
                <w:t>zhidkosti</w:t>
              </w:r>
            </w:hyperlink>
            <w:r w:rsidRPr="00F77364">
              <w:t xml:space="preserve">  </w:t>
            </w:r>
          </w:p>
        </w:tc>
        <w:tc>
          <w:tcPr>
            <w:tcW w:w="337" w:type="pct"/>
          </w:tcPr>
          <w:p w14:paraId="183F670B" w14:textId="44147D82" w:rsidR="00E73014" w:rsidRPr="001B04E5" w:rsidRDefault="00E73014" w:rsidP="00E73014">
            <w:pPr>
              <w:jc w:val="both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71" w:type="pct"/>
          </w:tcPr>
          <w:p w14:paraId="5360CEA9" w14:textId="611FAD81" w:rsidR="00E73014" w:rsidRPr="00CB018D" w:rsidRDefault="00E73014" w:rsidP="00E73014">
            <w:pPr>
              <w:jc w:val="both"/>
            </w:pPr>
            <w:r w:rsidRPr="00604A79">
              <w:t>Б Ж. Нысанова, К Д. Алтынбеков, Н Р. Алексеева</w:t>
            </w:r>
          </w:p>
        </w:tc>
      </w:tr>
      <w:tr w:rsidR="00E73014" w:rsidRPr="00CB018D" w14:paraId="51B37703" w14:textId="77777777" w:rsidTr="00E73014">
        <w:tc>
          <w:tcPr>
            <w:tcW w:w="191" w:type="pct"/>
          </w:tcPr>
          <w:p w14:paraId="468B6602" w14:textId="7EDFBA74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5</w:t>
            </w:r>
          </w:p>
        </w:tc>
        <w:tc>
          <w:tcPr>
            <w:tcW w:w="988" w:type="pct"/>
          </w:tcPr>
          <w:p w14:paraId="6CD5358A" w14:textId="072C0537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 </w:t>
            </w:r>
            <w:r>
              <w:t>Разработка и предклиническая апробация сплавов для ортопедической стоматологии</w:t>
            </w:r>
          </w:p>
        </w:tc>
        <w:tc>
          <w:tcPr>
            <w:tcW w:w="615" w:type="pct"/>
          </w:tcPr>
          <w:p w14:paraId="4A73CEAB" w14:textId="384195B5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1750206E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>
              <w:t>Вестник КазНМУ, №2(2)- 2014 130-134 стр.</w:t>
            </w:r>
          </w:p>
          <w:p w14:paraId="77F8EB62" w14:textId="77777777" w:rsidR="00E73014" w:rsidRDefault="00E73014" w:rsidP="00E73014">
            <w:pPr>
              <w:jc w:val="both"/>
              <w:rPr>
                <w:spacing w:val="-1"/>
              </w:rPr>
            </w:pPr>
            <w:hyperlink r:id="rId8" w:history="1">
              <w:r w:rsidRPr="00641377">
                <w:rPr>
                  <w:rStyle w:val="ad"/>
                  <w:spacing w:val="-1"/>
                </w:rPr>
                <w:t>https://cyberleninka.ru/article/n/razrabotka-i-predklinicheskaya-aprobatsiya-splavov-dlya-ortopedicheskoy-stomatologii-1</w:t>
              </w:r>
            </w:hyperlink>
          </w:p>
          <w:p w14:paraId="236AFD1F" w14:textId="77777777" w:rsidR="00E73014" w:rsidRDefault="00E73014" w:rsidP="00E73014">
            <w:pPr>
              <w:jc w:val="both"/>
              <w:rPr>
                <w:spacing w:val="-1"/>
              </w:rPr>
            </w:pPr>
          </w:p>
          <w:p w14:paraId="5A7D651A" w14:textId="77777777" w:rsidR="00E73014" w:rsidRDefault="00E73014" w:rsidP="00E73014">
            <w:pPr>
              <w:jc w:val="both"/>
              <w:rPr>
                <w:spacing w:val="-1"/>
              </w:rPr>
            </w:pPr>
          </w:p>
          <w:p w14:paraId="6D63D13A" w14:textId="2674FE26" w:rsidR="00E73014" w:rsidRPr="00CB018D" w:rsidRDefault="00E73014" w:rsidP="00E73014">
            <w:pPr>
              <w:jc w:val="both"/>
              <w:rPr>
                <w:spacing w:val="-1"/>
              </w:rPr>
            </w:pPr>
          </w:p>
        </w:tc>
        <w:tc>
          <w:tcPr>
            <w:tcW w:w="337" w:type="pct"/>
          </w:tcPr>
          <w:p w14:paraId="295E93C9" w14:textId="179C844B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571" w:type="pct"/>
          </w:tcPr>
          <w:p w14:paraId="2C584749" w14:textId="6A8BEFA9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Б Ж. Нысанова, </w:t>
            </w:r>
            <w:r w:rsidRPr="00604A79">
              <w:rPr>
                <w:spacing w:val="-1"/>
                <w:u w:val="single"/>
              </w:rPr>
              <w:t xml:space="preserve">К Д. Алтынбеков, </w:t>
            </w:r>
            <w:r w:rsidRPr="00604A79">
              <w:rPr>
                <w:spacing w:val="-1"/>
              </w:rPr>
              <w:t>Н Р. Алексеева</w:t>
            </w:r>
          </w:p>
        </w:tc>
      </w:tr>
      <w:tr w:rsidR="00E73014" w:rsidRPr="00CB018D" w14:paraId="76CA189C" w14:textId="77777777" w:rsidTr="00E73014">
        <w:tc>
          <w:tcPr>
            <w:tcW w:w="191" w:type="pct"/>
          </w:tcPr>
          <w:p w14:paraId="6CE99078" w14:textId="6800F6F7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6</w:t>
            </w:r>
          </w:p>
        </w:tc>
        <w:tc>
          <w:tcPr>
            <w:tcW w:w="988" w:type="pct"/>
          </w:tcPr>
          <w:p w14:paraId="6E782446" w14:textId="3ED0D2F1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Оценка раздражающего действия стоматологических сплавов «Stomet-1kz» и «Stomet-2kz» методом накожного теста </w:t>
            </w:r>
          </w:p>
        </w:tc>
        <w:tc>
          <w:tcPr>
            <w:tcW w:w="615" w:type="pct"/>
          </w:tcPr>
          <w:p w14:paraId="12148A5E" w14:textId="2527588B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15760C00" w14:textId="77777777" w:rsidR="00E73014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2014. </w:t>
            </w:r>
            <w:r w:rsidRPr="00F77364">
              <w:rPr>
                <w:spacing w:val="-1"/>
              </w:rPr>
              <w:t xml:space="preserve">№4. </w:t>
            </w:r>
            <w:r>
              <w:rPr>
                <w:spacing w:val="-1"/>
              </w:rPr>
              <w:t xml:space="preserve">120-122 стр. </w:t>
            </w:r>
          </w:p>
          <w:p w14:paraId="6CB71B2A" w14:textId="77777777" w:rsidR="00E73014" w:rsidRPr="00215DEF" w:rsidRDefault="00E73014" w:rsidP="00E73014">
            <w:pPr>
              <w:jc w:val="both"/>
              <w:rPr>
                <w:spacing w:val="-1"/>
              </w:rPr>
            </w:pPr>
            <w:hyperlink r:id="rId9" w:history="1"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.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otsenka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razdrazhayuschego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deystviya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stomatologicheskih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splavov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-1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-2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metodom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nakozhnogo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testa</w:t>
              </w:r>
            </w:hyperlink>
          </w:p>
          <w:p w14:paraId="629E6791" w14:textId="77777777" w:rsidR="00E73014" w:rsidRPr="00CB018D" w:rsidRDefault="00E73014" w:rsidP="00E73014">
            <w:pPr>
              <w:jc w:val="both"/>
              <w:rPr>
                <w:spacing w:val="-1"/>
              </w:rPr>
            </w:pPr>
          </w:p>
        </w:tc>
        <w:tc>
          <w:tcPr>
            <w:tcW w:w="337" w:type="pct"/>
          </w:tcPr>
          <w:p w14:paraId="71F814CB" w14:textId="4799F8D1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71" w:type="pct"/>
          </w:tcPr>
          <w:p w14:paraId="554297E5" w14:textId="78EB4CC1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</w:t>
            </w:r>
            <w:r w:rsidRPr="00604A79">
              <w:rPr>
                <w:spacing w:val="-1"/>
              </w:rPr>
              <w:t>, Ш Н. Аскарова, Ф А. Биржанова, А М. Абликимов</w:t>
            </w:r>
          </w:p>
        </w:tc>
      </w:tr>
      <w:tr w:rsidR="00E73014" w:rsidRPr="00CB018D" w14:paraId="116A5F47" w14:textId="77777777" w:rsidTr="00E73014">
        <w:tc>
          <w:tcPr>
            <w:tcW w:w="191" w:type="pct"/>
          </w:tcPr>
          <w:p w14:paraId="1125E43F" w14:textId="04A9AB97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7</w:t>
            </w:r>
          </w:p>
        </w:tc>
        <w:tc>
          <w:tcPr>
            <w:tcW w:w="988" w:type="pct"/>
          </w:tcPr>
          <w:p w14:paraId="75B1F92F" w14:textId="6C3937B9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Разработка технологии получения стоматологического гипса</w:t>
            </w:r>
          </w:p>
        </w:tc>
        <w:tc>
          <w:tcPr>
            <w:tcW w:w="615" w:type="pct"/>
          </w:tcPr>
          <w:p w14:paraId="47B17809" w14:textId="557EE8FE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75EC785A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Вестник Национальной академии наук Республики Казахстан 2015</w:t>
            </w:r>
          </w:p>
          <w:p w14:paraId="7E56C3C3" w14:textId="0BD218CC" w:rsidR="00E73014" w:rsidRPr="005B71A4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lang w:val="en-US"/>
              </w:rPr>
              <w:t xml:space="preserve">ISSN 1991-3494 Volume 1, Number 353 (2015), 92 – 98  </w:t>
            </w:r>
            <w:hyperlink r:id="rId10" w:history="1">
              <w:r w:rsidRPr="00604A79">
                <w:rPr>
                  <w:rStyle w:val="ad"/>
                  <w:spacing w:val="-1"/>
                  <w:lang w:val="en-US"/>
                </w:rPr>
                <w:t>http://bulletin-science.kz/images/pdf/v2015/ves92.pdf</w:t>
              </w:r>
            </w:hyperlink>
            <w:r w:rsidRPr="00604A79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337" w:type="pct"/>
          </w:tcPr>
          <w:p w14:paraId="61A10F84" w14:textId="160E0694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571" w:type="pct"/>
          </w:tcPr>
          <w:p w14:paraId="7ADD2892" w14:textId="331F25A5" w:rsidR="00E73014" w:rsidRPr="00CB018D" w:rsidRDefault="00E73014" w:rsidP="00E73014">
            <w:pPr>
              <w:jc w:val="both"/>
              <w:rPr>
                <w:spacing w:val="-1"/>
                <w:u w:val="single"/>
              </w:rPr>
            </w:pPr>
            <w:r w:rsidRPr="00604A79">
              <w:rPr>
                <w:spacing w:val="-1"/>
                <w:u w:val="single"/>
              </w:rPr>
              <w:t>К. Д. Алтынбеков, З. А. Естемесов, А. В. Барвинов, Ч. К. Алтынбеков, А. К. Буркитбаев</w:t>
            </w:r>
          </w:p>
        </w:tc>
      </w:tr>
      <w:tr w:rsidR="00E73014" w:rsidRPr="000E011D" w14:paraId="53BDB170" w14:textId="77777777" w:rsidTr="00E73014">
        <w:tc>
          <w:tcPr>
            <w:tcW w:w="191" w:type="pct"/>
          </w:tcPr>
          <w:p w14:paraId="421F1281" w14:textId="22F0A6D9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8</w:t>
            </w:r>
          </w:p>
        </w:tc>
        <w:tc>
          <w:tcPr>
            <w:tcW w:w="988" w:type="pct"/>
          </w:tcPr>
          <w:p w14:paraId="3D15C631" w14:textId="6A1B9BAE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Особенности технологических и технических требований к производству стоматологических гипсов </w:t>
            </w:r>
          </w:p>
        </w:tc>
        <w:tc>
          <w:tcPr>
            <w:tcW w:w="615" w:type="pct"/>
          </w:tcPr>
          <w:p w14:paraId="07610BCA" w14:textId="7571D19E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4CF40887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hyperlink r:id="rId11" w:history="1">
              <w:r w:rsidRPr="00641377">
                <w:rPr>
                  <w:rStyle w:val="ad"/>
                  <w:spacing w:val="-1"/>
                  <w:lang w:val="kk-KZ"/>
                </w:rPr>
                <w:t>https://vestnik.kaznmu.edu.kz/10.53065/kaznmu.2015.32.1.pdf</w:t>
              </w:r>
            </w:hyperlink>
            <w:r>
              <w:rPr>
                <w:spacing w:val="-1"/>
                <w:lang w:val="kk-KZ"/>
              </w:rPr>
              <w:t xml:space="preserve"> </w:t>
            </w:r>
            <w:r>
              <w:rPr>
                <w:spacing w:val="-1"/>
              </w:rPr>
              <w:t>Вестник КазНМУ. 2015</w:t>
            </w:r>
            <w:r w:rsidRPr="00604A79">
              <w:rPr>
                <w:spacing w:val="-1"/>
              </w:rPr>
              <w:t>. №1</w:t>
            </w:r>
            <w:r>
              <w:rPr>
                <w:spacing w:val="-1"/>
              </w:rPr>
              <w:t xml:space="preserve"> стр 414-419</w:t>
            </w:r>
            <w:r w:rsidRPr="00604A79">
              <w:rPr>
                <w:spacing w:val="-1"/>
              </w:rPr>
              <w:t xml:space="preserve">. </w:t>
            </w:r>
          </w:p>
          <w:p w14:paraId="045B2EE2" w14:textId="5AB1AB6B" w:rsidR="00E73014" w:rsidRPr="00CB018D" w:rsidRDefault="00E73014" w:rsidP="00E73014">
            <w:pPr>
              <w:jc w:val="both"/>
              <w:rPr>
                <w:spacing w:val="-1"/>
                <w:lang w:val="kk-KZ"/>
              </w:rPr>
            </w:pPr>
          </w:p>
        </w:tc>
        <w:tc>
          <w:tcPr>
            <w:tcW w:w="337" w:type="pct"/>
          </w:tcPr>
          <w:p w14:paraId="39224D7F" w14:textId="48F7F7DD" w:rsidR="00E73014" w:rsidRPr="001B04E5" w:rsidRDefault="00E73014" w:rsidP="00E73014">
            <w:pPr>
              <w:jc w:val="both"/>
              <w:rPr>
                <w:b/>
                <w:bCs/>
                <w:spacing w:val="-3"/>
                <w:lang w:val="en-US"/>
              </w:rPr>
            </w:pPr>
            <w:r w:rsidRPr="00F70137">
              <w:rPr>
                <w:b/>
                <w:bCs/>
                <w:spacing w:val="-3"/>
              </w:rPr>
              <w:t>6</w:t>
            </w:r>
          </w:p>
        </w:tc>
        <w:tc>
          <w:tcPr>
            <w:tcW w:w="571" w:type="pct"/>
          </w:tcPr>
          <w:p w14:paraId="7403E038" w14:textId="6BECA470" w:rsidR="00E73014" w:rsidRPr="000E011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Алтынбеков,</w:t>
            </w:r>
            <w:r w:rsidRPr="00604A79">
              <w:rPr>
                <w:spacing w:val="-1"/>
              </w:rPr>
              <w:t xml:space="preserve"> А В. Барвинов, А К. Алтынбекова, З А. Естемесов</w:t>
            </w:r>
          </w:p>
        </w:tc>
      </w:tr>
      <w:tr w:rsidR="00E73014" w:rsidRPr="00CB018D" w14:paraId="08F81C5F" w14:textId="77777777" w:rsidTr="00E73014">
        <w:tc>
          <w:tcPr>
            <w:tcW w:w="191" w:type="pct"/>
          </w:tcPr>
          <w:p w14:paraId="2F4D0183" w14:textId="2430F80E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9</w:t>
            </w:r>
          </w:p>
        </w:tc>
        <w:tc>
          <w:tcPr>
            <w:tcW w:w="988" w:type="pct"/>
          </w:tcPr>
          <w:p w14:paraId="383FC0AD" w14:textId="40305C92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Разработка отечественных </w:t>
            </w:r>
            <w:r w:rsidRPr="00604A79">
              <w:rPr>
                <w:spacing w:val="-1"/>
              </w:rPr>
              <w:lastRenderedPageBreak/>
              <w:t xml:space="preserve">зубопротезных материалов (состояние и перспективы) </w:t>
            </w:r>
          </w:p>
        </w:tc>
        <w:tc>
          <w:tcPr>
            <w:tcW w:w="615" w:type="pct"/>
          </w:tcPr>
          <w:p w14:paraId="00CF8EA2" w14:textId="14E32DD7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мақала</w:t>
            </w:r>
          </w:p>
        </w:tc>
        <w:tc>
          <w:tcPr>
            <w:tcW w:w="2298" w:type="pct"/>
          </w:tcPr>
          <w:p w14:paraId="706D3DA4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2017. №1. </w:t>
            </w:r>
            <w:r>
              <w:rPr>
                <w:spacing w:val="-1"/>
              </w:rPr>
              <w:t xml:space="preserve">232-237стр. </w:t>
            </w:r>
          </w:p>
          <w:p w14:paraId="29E2BE95" w14:textId="77777777" w:rsidR="00E73014" w:rsidRPr="00215DEF" w:rsidRDefault="00E73014" w:rsidP="00E73014">
            <w:pPr>
              <w:jc w:val="both"/>
              <w:rPr>
                <w:spacing w:val="-1"/>
              </w:rPr>
            </w:pPr>
            <w:hyperlink r:id="rId12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razrabotka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otechestvennyh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zuboproteznyh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materialov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sostoyanie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perspektivy</w:t>
              </w:r>
            </w:hyperlink>
          </w:p>
          <w:p w14:paraId="2271E34C" w14:textId="77777777" w:rsidR="00E73014" w:rsidRPr="00CB018D" w:rsidRDefault="00E73014" w:rsidP="00E73014">
            <w:pPr>
              <w:jc w:val="both"/>
              <w:rPr>
                <w:spacing w:val="-1"/>
              </w:rPr>
            </w:pPr>
          </w:p>
        </w:tc>
        <w:tc>
          <w:tcPr>
            <w:tcW w:w="337" w:type="pct"/>
          </w:tcPr>
          <w:p w14:paraId="0629AED5" w14:textId="7AB6134C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lastRenderedPageBreak/>
              <w:t>5</w:t>
            </w:r>
          </w:p>
        </w:tc>
        <w:tc>
          <w:tcPr>
            <w:tcW w:w="571" w:type="pct"/>
          </w:tcPr>
          <w:p w14:paraId="0824DB27" w14:textId="360F3B27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</w:t>
            </w:r>
            <w:r w:rsidRPr="00604A79">
              <w:rPr>
                <w:spacing w:val="-1"/>
              </w:rPr>
              <w:t xml:space="preserve">, Б Ж. Нысанова, А </w:t>
            </w:r>
            <w:r w:rsidRPr="00604A79">
              <w:rPr>
                <w:spacing w:val="-1"/>
                <w:u w:val="single"/>
              </w:rPr>
              <w:lastRenderedPageBreak/>
              <w:t xml:space="preserve">К. </w:t>
            </w:r>
            <w:r w:rsidRPr="00604A79">
              <w:rPr>
                <w:spacing w:val="-1"/>
              </w:rPr>
              <w:t>Сафаров, К О. Каркабаева</w:t>
            </w:r>
          </w:p>
        </w:tc>
      </w:tr>
      <w:tr w:rsidR="00E73014" w:rsidRPr="00CB018D" w14:paraId="12DF8288" w14:textId="77777777" w:rsidTr="00E73014">
        <w:tc>
          <w:tcPr>
            <w:tcW w:w="191" w:type="pct"/>
          </w:tcPr>
          <w:p w14:paraId="4D8CD572" w14:textId="3D8B8082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10</w:t>
            </w:r>
          </w:p>
        </w:tc>
        <w:tc>
          <w:tcPr>
            <w:tcW w:w="988" w:type="pct"/>
          </w:tcPr>
          <w:p w14:paraId="1A5C1845" w14:textId="77777777" w:rsidR="00E73014" w:rsidRPr="00604A79" w:rsidRDefault="00E73014" w:rsidP="00E73014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604A79">
              <w:rPr>
                <w:color w:val="212529"/>
                <w:lang w:eastAsia="ru-RU"/>
              </w:rPr>
              <w:t>Изучение технологических свойств отечественных сплавов на</w:t>
            </w:r>
          </w:p>
          <w:p w14:paraId="2EE55D97" w14:textId="5A1BD0A1" w:rsidR="00E73014" w:rsidRPr="00CB018D" w:rsidRDefault="00E73014" w:rsidP="00E73014">
            <w:pPr>
              <w:jc w:val="both"/>
            </w:pPr>
            <w:r w:rsidRPr="00604A79">
              <w:rPr>
                <w:color w:val="212529"/>
                <w:lang w:eastAsia="ru-RU"/>
              </w:rPr>
              <w:t xml:space="preserve">основе кобальта и хрома </w:t>
            </w:r>
          </w:p>
        </w:tc>
        <w:tc>
          <w:tcPr>
            <w:tcW w:w="615" w:type="pct"/>
          </w:tcPr>
          <w:p w14:paraId="30444844" w14:textId="56A5FD08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015D1A6B" w14:textId="77777777" w:rsidR="00E73014" w:rsidRPr="0059532E" w:rsidRDefault="00E73014" w:rsidP="00E73014">
            <w:pPr>
              <w:jc w:val="both"/>
              <w:rPr>
                <w:lang w:val="en-US"/>
              </w:rPr>
            </w:pPr>
            <w:r w:rsidRPr="00604A79">
              <w:rPr>
                <w:lang w:val="en-US"/>
              </w:rPr>
              <w:t>Vestnik KazNMU №1-2018</w:t>
            </w:r>
            <w:r w:rsidRPr="0059532E">
              <w:rPr>
                <w:lang w:val="en-US"/>
              </w:rPr>
              <w:t xml:space="preserve"> 503-506</w:t>
            </w:r>
            <w:r>
              <w:t>стр</w:t>
            </w:r>
            <w:r w:rsidRPr="0059532E">
              <w:rPr>
                <w:lang w:val="en-US"/>
              </w:rPr>
              <w:t xml:space="preserve">. </w:t>
            </w:r>
          </w:p>
          <w:p w14:paraId="46952D72" w14:textId="6BCB26C7" w:rsidR="00E73014" w:rsidRPr="00CB018D" w:rsidRDefault="00E73014" w:rsidP="00E73014">
            <w:pPr>
              <w:jc w:val="both"/>
            </w:pPr>
            <w:hyperlink r:id="rId13" w:history="1">
              <w:r w:rsidRPr="005E3ABD">
                <w:rPr>
                  <w:rStyle w:val="ad"/>
                  <w:lang w:val="en-US"/>
                </w:rPr>
                <w:t>https://vestnik.kaznmu.edu.kz/10.53065/kaznmu.2018.44.1.pdf</w:t>
              </w:r>
            </w:hyperlink>
            <w:r w:rsidRPr="00215DEF">
              <w:rPr>
                <w:lang w:val="en-US"/>
              </w:rPr>
              <w:t xml:space="preserve"> </w:t>
            </w:r>
          </w:p>
        </w:tc>
        <w:tc>
          <w:tcPr>
            <w:tcW w:w="337" w:type="pct"/>
          </w:tcPr>
          <w:p w14:paraId="63FD58F6" w14:textId="6B9B8B11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71" w:type="pct"/>
          </w:tcPr>
          <w:p w14:paraId="094ABA73" w14:textId="4932EA69" w:rsidR="00E73014" w:rsidRPr="00CB018D" w:rsidRDefault="00E73014" w:rsidP="00E73014">
            <w:pPr>
              <w:jc w:val="both"/>
            </w:pPr>
            <w:r w:rsidRPr="00604A79">
              <w:t>К.Д. Алтынбеков, Б.Ж. Нысанова, А.К. Алтынбекова, Л.А. Михайлов, В.Р. Долгих, И.С. Баимбетова, З.М. Оспанова</w:t>
            </w:r>
          </w:p>
        </w:tc>
      </w:tr>
      <w:tr w:rsidR="00E73014" w:rsidRPr="000E011D" w14:paraId="5CE6AE05" w14:textId="77777777" w:rsidTr="00E73014">
        <w:tc>
          <w:tcPr>
            <w:tcW w:w="191" w:type="pct"/>
          </w:tcPr>
          <w:p w14:paraId="31651AA4" w14:textId="26F293F4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11</w:t>
            </w:r>
          </w:p>
        </w:tc>
        <w:tc>
          <w:tcPr>
            <w:tcW w:w="988" w:type="pct"/>
          </w:tcPr>
          <w:p w14:paraId="0EBBCCEA" w14:textId="781F87DA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Современное состояние медицинской реабилитации лицам пожилого возраста в ортопедической стоматологии (обзор литературы) </w:t>
            </w:r>
          </w:p>
        </w:tc>
        <w:tc>
          <w:tcPr>
            <w:tcW w:w="615" w:type="pct"/>
          </w:tcPr>
          <w:p w14:paraId="55B0DD7C" w14:textId="60082571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415792E4" w14:textId="77777777" w:rsidR="00E73014" w:rsidRPr="00604A79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2018. </w:t>
            </w:r>
            <w:r w:rsidRPr="00F77364">
              <w:rPr>
                <w:spacing w:val="-1"/>
              </w:rPr>
              <w:t xml:space="preserve">№2. </w:t>
            </w:r>
            <w:r w:rsidRPr="00604A79">
              <w:rPr>
                <w:spacing w:val="-1"/>
              </w:rPr>
              <w:t>321-323</w:t>
            </w:r>
            <w:r>
              <w:rPr>
                <w:spacing w:val="-1"/>
              </w:rPr>
              <w:t>стр.</w:t>
            </w:r>
          </w:p>
          <w:p w14:paraId="57AAF903" w14:textId="77777777" w:rsidR="00E73014" w:rsidRPr="00F77364" w:rsidRDefault="00E73014" w:rsidP="00E73014">
            <w:pPr>
              <w:jc w:val="both"/>
              <w:rPr>
                <w:spacing w:val="-1"/>
              </w:rPr>
            </w:pPr>
            <w:hyperlink r:id="rId14" w:history="1"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.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sovremennoe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sostoyanie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meditsinskoy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reabilitatsii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litsam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pozhilogo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vozrasta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ortopedicheskoy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stomatologii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obzor</w:t>
              </w:r>
              <w:r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literatury</w:t>
              </w:r>
            </w:hyperlink>
          </w:p>
          <w:p w14:paraId="246EB10C" w14:textId="4BD2AFBF" w:rsidR="00E73014" w:rsidRPr="00CB018D" w:rsidRDefault="00E73014" w:rsidP="00E73014">
            <w:pPr>
              <w:jc w:val="both"/>
              <w:rPr>
                <w:spacing w:val="-1"/>
                <w:lang w:val="en-US"/>
              </w:rPr>
            </w:pPr>
          </w:p>
        </w:tc>
        <w:tc>
          <w:tcPr>
            <w:tcW w:w="337" w:type="pct"/>
          </w:tcPr>
          <w:p w14:paraId="458ACD6F" w14:textId="551FCD2B" w:rsidR="00E73014" w:rsidRPr="001B04E5" w:rsidRDefault="00E73014" w:rsidP="00E73014">
            <w:pPr>
              <w:jc w:val="both"/>
              <w:rPr>
                <w:b/>
                <w:bCs/>
                <w:spacing w:val="-3"/>
                <w:lang w:val="en-US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71" w:type="pct"/>
          </w:tcPr>
          <w:p w14:paraId="78F7FE60" w14:textId="400EC5BC" w:rsidR="00E73014" w:rsidRPr="001B04E5" w:rsidRDefault="00E73014" w:rsidP="00E73014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spacing w:val="-1"/>
              </w:rPr>
              <w:t xml:space="preserve">Каусова Г. К., Камиева Н. А., </w:t>
            </w:r>
            <w:r w:rsidRPr="00604A79">
              <w:rPr>
                <w:spacing w:val="-1"/>
                <w:u w:val="single"/>
              </w:rPr>
              <w:t>Алтынбеков К. Д.</w:t>
            </w:r>
          </w:p>
        </w:tc>
      </w:tr>
      <w:tr w:rsidR="00E73014" w:rsidRPr="00CB018D" w14:paraId="5E60EF07" w14:textId="77777777" w:rsidTr="00E73014">
        <w:tc>
          <w:tcPr>
            <w:tcW w:w="191" w:type="pct"/>
          </w:tcPr>
          <w:p w14:paraId="18AEED7B" w14:textId="28CE38BD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12</w:t>
            </w:r>
          </w:p>
        </w:tc>
        <w:tc>
          <w:tcPr>
            <w:tcW w:w="988" w:type="pct"/>
          </w:tcPr>
          <w:p w14:paraId="6CABAE74" w14:textId="77777777" w:rsidR="00E73014" w:rsidRPr="00604A79" w:rsidRDefault="00E73014" w:rsidP="00E73014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604A79">
              <w:rPr>
                <w:color w:val="212529"/>
                <w:lang w:eastAsia="ru-RU"/>
              </w:rPr>
              <w:t>Внедрение цифровых технологий в практику</w:t>
            </w:r>
          </w:p>
          <w:p w14:paraId="09D93E3C" w14:textId="11508683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color w:val="212529"/>
                <w:lang w:eastAsia="ru-RU"/>
              </w:rPr>
              <w:t>Ортопедической стоматологии</w:t>
            </w:r>
          </w:p>
        </w:tc>
        <w:tc>
          <w:tcPr>
            <w:tcW w:w="615" w:type="pct"/>
          </w:tcPr>
          <w:p w14:paraId="6E354043" w14:textId="64FC5648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16B5610F" w14:textId="11C49258" w:rsidR="00E73014" w:rsidRPr="005B71A4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lang w:val="en-US"/>
              </w:rPr>
              <w:t>Vestnik</w:t>
            </w:r>
            <w:r w:rsidRPr="00942225">
              <w:rPr>
                <w:lang w:val="en-US"/>
              </w:rPr>
              <w:t xml:space="preserve"> </w:t>
            </w:r>
            <w:r w:rsidRPr="00604A79">
              <w:rPr>
                <w:lang w:val="en-US"/>
              </w:rPr>
              <w:t>KazNMU</w:t>
            </w:r>
            <w:r w:rsidRPr="00942225">
              <w:rPr>
                <w:lang w:val="en-US"/>
              </w:rPr>
              <w:t xml:space="preserve"> </w:t>
            </w:r>
            <w:r w:rsidRPr="00604A79">
              <w:rPr>
                <w:lang w:val="en-US"/>
              </w:rPr>
              <w:t>№3-2019</w:t>
            </w:r>
            <w:r w:rsidRPr="00942225">
              <w:rPr>
                <w:lang w:val="en-US"/>
              </w:rPr>
              <w:t xml:space="preserve"> 422-424 </w:t>
            </w:r>
            <w:r>
              <w:t>стр</w:t>
            </w:r>
            <w:r w:rsidRPr="00942225">
              <w:rPr>
                <w:lang w:val="en-US"/>
              </w:rPr>
              <w:t>.</w:t>
            </w:r>
            <w:r w:rsidRPr="00604A79">
              <w:rPr>
                <w:lang w:val="en-US"/>
              </w:rPr>
              <w:t xml:space="preserve"> </w:t>
            </w:r>
            <w:hyperlink r:id="rId15" w:history="1">
              <w:r w:rsidRPr="00604A79">
                <w:rPr>
                  <w:rStyle w:val="ad"/>
                  <w:rFonts w:eastAsiaTheme="majorEastAsia"/>
                  <w:lang w:val="en-US"/>
                </w:rPr>
                <w:t>https://vestnik.kaznmu.edu.kz/10.53065/kaznmu.2019.50.3.pdf</w:t>
              </w:r>
            </w:hyperlink>
            <w:r w:rsidRPr="00604A79">
              <w:rPr>
                <w:lang w:val="en-US"/>
              </w:rPr>
              <w:t xml:space="preserve"> </w:t>
            </w:r>
          </w:p>
        </w:tc>
        <w:tc>
          <w:tcPr>
            <w:tcW w:w="337" w:type="pct"/>
          </w:tcPr>
          <w:p w14:paraId="475945CE" w14:textId="3D2EF3AA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 w:rsidRPr="00F70137">
              <w:rPr>
                <w:b/>
                <w:bCs/>
                <w:spacing w:val="-3"/>
              </w:rPr>
              <w:t>3</w:t>
            </w:r>
          </w:p>
        </w:tc>
        <w:tc>
          <w:tcPr>
            <w:tcW w:w="571" w:type="pct"/>
          </w:tcPr>
          <w:p w14:paraId="46D7C302" w14:textId="4D46955A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t>К.Д. Алтынбеков, Б.Ж. Нысанова, А.Д. Алтынбекова, М.К. Шаяхметова, К.О. Каркабаева, И.С. Баимбетова, Э.И. Султанова</w:t>
            </w:r>
          </w:p>
        </w:tc>
      </w:tr>
      <w:tr w:rsidR="00E73014" w:rsidRPr="000E011D" w14:paraId="7028B331" w14:textId="77777777" w:rsidTr="00E73014">
        <w:tc>
          <w:tcPr>
            <w:tcW w:w="191" w:type="pct"/>
          </w:tcPr>
          <w:p w14:paraId="11872659" w14:textId="2F884306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13</w:t>
            </w:r>
          </w:p>
        </w:tc>
        <w:tc>
          <w:tcPr>
            <w:tcW w:w="988" w:type="pct"/>
          </w:tcPr>
          <w:p w14:paraId="08D6E60C" w14:textId="5945187E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t xml:space="preserve">Совершенствование технологий преподавания, оценки и обратной связи в условиях дистанционного обучения студентов </w:t>
            </w:r>
            <w:r w:rsidRPr="00604A79">
              <w:lastRenderedPageBreak/>
              <w:t>по специальности "стоматология"</w:t>
            </w:r>
          </w:p>
        </w:tc>
        <w:tc>
          <w:tcPr>
            <w:tcW w:w="615" w:type="pct"/>
          </w:tcPr>
          <w:p w14:paraId="3744194D" w14:textId="0782518C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мақала</w:t>
            </w:r>
          </w:p>
        </w:tc>
        <w:tc>
          <w:tcPr>
            <w:tcW w:w="2298" w:type="pct"/>
          </w:tcPr>
          <w:p w14:paraId="27DC7A4F" w14:textId="77777777" w:rsidR="00E73014" w:rsidRPr="00604A79" w:rsidRDefault="00E73014" w:rsidP="00E73014">
            <w:pPr>
              <w:jc w:val="both"/>
            </w:pPr>
            <w:r w:rsidRPr="00604A79">
              <w:t xml:space="preserve">Вестник КазНМУ. 2020. </w:t>
            </w:r>
            <w:r w:rsidRPr="00F77364">
              <w:t xml:space="preserve">№2-1. </w:t>
            </w:r>
            <w:r>
              <w:t xml:space="preserve"> </w:t>
            </w:r>
            <w:r w:rsidRPr="00604A79">
              <w:t>435-442</w:t>
            </w:r>
            <w:r>
              <w:t xml:space="preserve"> стр.</w:t>
            </w:r>
          </w:p>
          <w:p w14:paraId="504CEFA8" w14:textId="77777777" w:rsidR="00E73014" w:rsidRPr="00215DEF" w:rsidRDefault="00E73014" w:rsidP="00E73014">
            <w:pPr>
              <w:jc w:val="both"/>
            </w:pPr>
            <w:r>
              <w:t xml:space="preserve"> </w:t>
            </w:r>
            <w:hyperlink r:id="rId16" w:history="1">
              <w:r w:rsidRPr="00604A79">
                <w:rPr>
                  <w:rStyle w:val="ad"/>
                  <w:rFonts w:eastAsiaTheme="majorEastAsia"/>
                  <w:lang w:val="en-US"/>
                </w:rPr>
                <w:t>https</w:t>
              </w:r>
              <w:r w:rsidRPr="00215DEF">
                <w:rPr>
                  <w:rStyle w:val="ad"/>
                  <w:rFonts w:eastAsiaTheme="majorEastAsia"/>
                </w:rPr>
                <w:t>://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cyberleninka</w:t>
              </w:r>
              <w:r w:rsidRPr="00215DEF">
                <w:rPr>
                  <w:rStyle w:val="ad"/>
                  <w:rFonts w:eastAsiaTheme="majorEastAsia"/>
                </w:rPr>
                <w:t>.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ru</w:t>
              </w:r>
              <w:r w:rsidRPr="00215DEF">
                <w:rPr>
                  <w:rStyle w:val="ad"/>
                  <w:rFonts w:eastAsiaTheme="majorEastAsia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article</w:t>
              </w:r>
              <w:r w:rsidRPr="00215DEF">
                <w:rPr>
                  <w:rStyle w:val="ad"/>
                  <w:rFonts w:eastAsiaTheme="majorEastAsia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n</w:t>
              </w:r>
              <w:r w:rsidRPr="00215DEF">
                <w:rPr>
                  <w:rStyle w:val="ad"/>
                  <w:rFonts w:eastAsiaTheme="majorEastAsia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sovershenstvovanie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tehnologiy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prepodavaniya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otsenki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i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obratnoy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svyazi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v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usloviyah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distantsionnogo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obucheniya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studentov</w:t>
              </w:r>
              <w:r w:rsidRPr="00215DEF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po</w:t>
              </w:r>
            </w:hyperlink>
          </w:p>
          <w:p w14:paraId="4C556BDD" w14:textId="7BC0338E" w:rsidR="00E73014" w:rsidRPr="005B71A4" w:rsidRDefault="00E73014" w:rsidP="00E73014">
            <w:pPr>
              <w:jc w:val="both"/>
              <w:rPr>
                <w:spacing w:val="-1"/>
                <w:lang w:val="en-US"/>
              </w:rPr>
            </w:pPr>
          </w:p>
        </w:tc>
        <w:tc>
          <w:tcPr>
            <w:tcW w:w="337" w:type="pct"/>
          </w:tcPr>
          <w:p w14:paraId="0417E8D0" w14:textId="3292DA65" w:rsidR="00E73014" w:rsidRPr="001B04E5" w:rsidRDefault="00E73014" w:rsidP="00E73014">
            <w:pPr>
              <w:jc w:val="both"/>
              <w:rPr>
                <w:b/>
                <w:bCs/>
                <w:spacing w:val="-3"/>
                <w:lang w:val="en-US"/>
              </w:rPr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571" w:type="pct"/>
          </w:tcPr>
          <w:p w14:paraId="244B19C7" w14:textId="46D130C7" w:rsidR="00E73014" w:rsidRPr="001B04E5" w:rsidRDefault="00E73014" w:rsidP="00E73014">
            <w:pPr>
              <w:jc w:val="both"/>
              <w:rPr>
                <w:spacing w:val="-1"/>
                <w:lang w:val="en-US"/>
              </w:rPr>
            </w:pPr>
            <w:r w:rsidRPr="00604A79">
              <w:t xml:space="preserve">Баскакова И. В., Дильбарханов Б. П., Шаяхметова М. К., </w:t>
            </w:r>
            <w:r w:rsidRPr="00604A79">
              <w:rPr>
                <w:u w:val="single"/>
              </w:rPr>
              <w:t>Алтынбеков К. Д.,</w:t>
            </w:r>
            <w:r w:rsidRPr="00604A79">
              <w:t xml:space="preserve"> Нысанова Б. Ж., Кульманбетов Р. И.</w:t>
            </w:r>
          </w:p>
        </w:tc>
      </w:tr>
      <w:tr w:rsidR="00E73014" w:rsidRPr="00CB018D" w14:paraId="0EDB6CD8" w14:textId="77777777" w:rsidTr="00E73014">
        <w:tc>
          <w:tcPr>
            <w:tcW w:w="191" w:type="pct"/>
          </w:tcPr>
          <w:p w14:paraId="646F5F13" w14:textId="6247C941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14</w:t>
            </w:r>
          </w:p>
        </w:tc>
        <w:tc>
          <w:tcPr>
            <w:tcW w:w="988" w:type="pct"/>
          </w:tcPr>
          <w:p w14:paraId="1F9F5AE8" w14:textId="4AC98FDC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Эпидемиологические и организационные аспекты ортодонтии. Обзор литературы</w:t>
            </w:r>
          </w:p>
        </w:tc>
        <w:tc>
          <w:tcPr>
            <w:tcW w:w="615" w:type="pct"/>
          </w:tcPr>
          <w:p w14:paraId="3F6F4B8D" w14:textId="02734AF5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62492532" w14:textId="77777777" w:rsidR="00E73014" w:rsidRPr="00604A79" w:rsidRDefault="00E73014" w:rsidP="00E73014">
            <w:pPr>
              <w:jc w:val="both"/>
            </w:pPr>
            <w:r w:rsidRPr="00604A79">
              <w:t xml:space="preserve">Наука и здравоохранение. 2021. №5. </w:t>
            </w:r>
            <w:r>
              <w:t>224-235 стр.</w:t>
            </w:r>
          </w:p>
          <w:p w14:paraId="2B24E660" w14:textId="77777777" w:rsidR="00E73014" w:rsidRPr="00F77364" w:rsidRDefault="00E73014" w:rsidP="00E73014">
            <w:pPr>
              <w:jc w:val="both"/>
            </w:pPr>
            <w:hyperlink r:id="rId17" w:history="1">
              <w:r w:rsidRPr="00604A79">
                <w:rPr>
                  <w:rStyle w:val="ad"/>
                  <w:rFonts w:eastAsiaTheme="majorEastAsia"/>
                  <w:lang w:val="en-US"/>
                </w:rPr>
                <w:t>https</w:t>
              </w:r>
              <w:r w:rsidRPr="00F77364">
                <w:rPr>
                  <w:rStyle w:val="ad"/>
                  <w:rFonts w:eastAsiaTheme="majorEastAsia"/>
                </w:rPr>
                <w:t>://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cyberleninka</w:t>
              </w:r>
              <w:r w:rsidRPr="00F77364">
                <w:rPr>
                  <w:rStyle w:val="ad"/>
                  <w:rFonts w:eastAsiaTheme="majorEastAsia"/>
                </w:rPr>
                <w:t>.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ru</w:t>
              </w:r>
              <w:r w:rsidRPr="00F77364">
                <w:rPr>
                  <w:rStyle w:val="ad"/>
                  <w:rFonts w:eastAsiaTheme="majorEastAsia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article</w:t>
              </w:r>
              <w:r w:rsidRPr="00F77364">
                <w:rPr>
                  <w:rStyle w:val="ad"/>
                  <w:rFonts w:eastAsiaTheme="majorEastAsia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n</w:t>
              </w:r>
              <w:r w:rsidRPr="00F77364">
                <w:rPr>
                  <w:rStyle w:val="ad"/>
                  <w:rFonts w:eastAsiaTheme="majorEastAsia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epidemiologicheskie</w:t>
              </w:r>
              <w:r w:rsidRPr="00F77364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i</w:t>
              </w:r>
              <w:r w:rsidRPr="00F77364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organizatsionnye</w:t>
              </w:r>
              <w:r w:rsidRPr="00F77364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aspekty</w:t>
              </w:r>
              <w:r w:rsidRPr="00F77364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ortodontii</w:t>
              </w:r>
              <w:r w:rsidRPr="00F77364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obzor</w:t>
              </w:r>
              <w:r w:rsidRPr="00F77364">
                <w:rPr>
                  <w:rStyle w:val="ad"/>
                  <w:rFonts w:eastAsiaTheme="majorEastAsia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literatury</w:t>
              </w:r>
            </w:hyperlink>
          </w:p>
          <w:p w14:paraId="1A7DDF93" w14:textId="77777777" w:rsidR="00E73014" w:rsidRPr="00CB018D" w:rsidRDefault="00E73014" w:rsidP="00E73014">
            <w:pPr>
              <w:jc w:val="both"/>
              <w:rPr>
                <w:spacing w:val="-1"/>
              </w:rPr>
            </w:pPr>
          </w:p>
        </w:tc>
        <w:tc>
          <w:tcPr>
            <w:tcW w:w="337" w:type="pct"/>
          </w:tcPr>
          <w:p w14:paraId="69F6D448" w14:textId="41A6CA57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11</w:t>
            </w:r>
          </w:p>
        </w:tc>
        <w:tc>
          <w:tcPr>
            <w:tcW w:w="571" w:type="pct"/>
          </w:tcPr>
          <w:p w14:paraId="3D3AABBE" w14:textId="36AD40CD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t xml:space="preserve">Досматова К. Р., </w:t>
            </w:r>
            <w:r w:rsidRPr="00604A79">
              <w:rPr>
                <w:u w:val="single"/>
              </w:rPr>
              <w:t>Алтынбеков К. Д.,</w:t>
            </w:r>
            <w:r w:rsidRPr="00604A79">
              <w:t xml:space="preserve"> Куракбаев К. К., Токаревич И. В., Ауезова А. М., </w:t>
            </w:r>
          </w:p>
        </w:tc>
      </w:tr>
      <w:tr w:rsidR="00E73014" w:rsidRPr="00CB018D" w14:paraId="10991A2C" w14:textId="77777777" w:rsidTr="00E73014">
        <w:tc>
          <w:tcPr>
            <w:tcW w:w="191" w:type="pct"/>
          </w:tcPr>
          <w:p w14:paraId="12EB65A0" w14:textId="6F3C6BC4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15</w:t>
            </w:r>
          </w:p>
        </w:tc>
        <w:tc>
          <w:tcPr>
            <w:tcW w:w="988" w:type="pct"/>
          </w:tcPr>
          <w:p w14:paraId="6BA665B7" w14:textId="31A0CEF4" w:rsidR="00E73014" w:rsidRPr="00CB018D" w:rsidRDefault="00E73014" w:rsidP="00E73014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М</w:t>
            </w:r>
            <w:r w:rsidRPr="001559DC">
              <w:rPr>
                <w:spacing w:val="-1"/>
              </w:rPr>
              <w:t>атериалы, применяемые в стоматологической имплантации.</w:t>
            </w:r>
          </w:p>
        </w:tc>
        <w:tc>
          <w:tcPr>
            <w:tcW w:w="615" w:type="pct"/>
          </w:tcPr>
          <w:p w14:paraId="69991F54" w14:textId="136E6B6B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2F9BC01B" w14:textId="77777777" w:rsidR="00E73014" w:rsidRPr="00B878CF" w:rsidRDefault="00E73014" w:rsidP="00E73014">
            <w:pPr>
              <w:jc w:val="both"/>
              <w:rPr>
                <w:spacing w:val="-1"/>
              </w:rPr>
            </w:pPr>
            <w:r w:rsidRPr="00B878CF">
              <w:rPr>
                <w:spacing w:val="-1"/>
              </w:rPr>
              <w:t>Научный информационно-аналитический журнал</w:t>
            </w:r>
          </w:p>
          <w:p w14:paraId="0525982A" w14:textId="77777777" w:rsidR="00E73014" w:rsidRPr="00B878CF" w:rsidRDefault="00E73014" w:rsidP="00E73014">
            <w:pPr>
              <w:jc w:val="both"/>
              <w:rPr>
                <w:spacing w:val="-1"/>
              </w:rPr>
            </w:pPr>
            <w:r w:rsidRPr="00B878CF">
              <w:rPr>
                <w:spacing w:val="-1"/>
              </w:rPr>
              <w:t xml:space="preserve">«фармация </w:t>
            </w:r>
            <w:r>
              <w:rPr>
                <w:spacing w:val="-1"/>
              </w:rPr>
              <w:t>К</w:t>
            </w:r>
            <w:r w:rsidRPr="00B878CF">
              <w:rPr>
                <w:spacing w:val="-1"/>
              </w:rPr>
              <w:t>азахстана»</w:t>
            </w:r>
            <w:r>
              <w:rPr>
                <w:spacing w:val="-1"/>
              </w:rPr>
              <w:t xml:space="preserve"> 2022 выпуск 4 110-115 стр. </w:t>
            </w:r>
          </w:p>
          <w:p w14:paraId="7BC5C5E3" w14:textId="0E4B3A42" w:rsidR="00E73014" w:rsidRPr="00CB018D" w:rsidRDefault="00E73014" w:rsidP="00E73014">
            <w:pPr>
              <w:jc w:val="both"/>
              <w:rPr>
                <w:spacing w:val="-1"/>
              </w:rPr>
            </w:pPr>
            <w:hyperlink r:id="rId18" w:history="1">
              <w:r w:rsidRPr="007E6F68">
                <w:rPr>
                  <w:rStyle w:val="ad"/>
                  <w:spacing w:val="-1"/>
                </w:rPr>
                <w:t>https://pharmkaz.kz/wp-content/uploads/2022/09/4_2022-6.pdf</w:t>
              </w:r>
            </w:hyperlink>
            <w:r>
              <w:rPr>
                <w:spacing w:val="-1"/>
              </w:rPr>
              <w:t xml:space="preserve"> </w:t>
            </w:r>
          </w:p>
        </w:tc>
        <w:tc>
          <w:tcPr>
            <w:tcW w:w="337" w:type="pct"/>
          </w:tcPr>
          <w:p w14:paraId="6D458B53" w14:textId="7706B5E3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571" w:type="pct"/>
          </w:tcPr>
          <w:p w14:paraId="1FFEE4B8" w14:textId="577CC358" w:rsidR="00E73014" w:rsidRPr="00CB018D" w:rsidRDefault="00E73014" w:rsidP="00E73014">
            <w:pPr>
              <w:jc w:val="both"/>
              <w:rPr>
                <w:spacing w:val="-1"/>
              </w:rPr>
            </w:pPr>
            <w:r w:rsidRPr="00E514C4">
              <w:rPr>
                <w:spacing w:val="-1"/>
              </w:rPr>
              <w:t>М.Б. ТЛЕШЕВ1 , К.Д. АЛТЫНБЕКОВ 1, Б.Ж. НЫСАНОВА 1, М.К.ШАЯХМЕТОВА1</w:t>
            </w:r>
          </w:p>
        </w:tc>
      </w:tr>
      <w:tr w:rsidR="00E73014" w:rsidRPr="00CB018D" w14:paraId="70337491" w14:textId="77777777" w:rsidTr="00E73014">
        <w:tc>
          <w:tcPr>
            <w:tcW w:w="191" w:type="pct"/>
          </w:tcPr>
          <w:p w14:paraId="5C8DCDB8" w14:textId="063E593E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16</w:t>
            </w:r>
          </w:p>
        </w:tc>
        <w:tc>
          <w:tcPr>
            <w:tcW w:w="988" w:type="pct"/>
          </w:tcPr>
          <w:p w14:paraId="4719ED7A" w14:textId="01302CED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Состояние и перспективы производства медицинских изделий в республике Казахстан</w:t>
            </w:r>
          </w:p>
        </w:tc>
        <w:tc>
          <w:tcPr>
            <w:tcW w:w="615" w:type="pct"/>
          </w:tcPr>
          <w:p w14:paraId="48B82ECC" w14:textId="571A54DC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685EE6CD" w14:textId="77777777" w:rsidR="00E73014" w:rsidRPr="00942225" w:rsidRDefault="00E73014" w:rsidP="00E73014">
            <w:pPr>
              <w:jc w:val="both"/>
              <w:rPr>
                <w:color w:val="000000" w:themeColor="text1"/>
                <w:spacing w:val="-1"/>
              </w:rPr>
            </w:pPr>
            <w:r w:rsidRPr="00942225">
              <w:rPr>
                <w:color w:val="000000" w:themeColor="text1"/>
                <w:spacing w:val="-1"/>
              </w:rPr>
              <w:t xml:space="preserve">Журанал </w:t>
            </w:r>
            <w:hyperlink r:id="rId19" w:history="1">
              <w:r w:rsidRPr="00942225">
                <w:rPr>
                  <w:rStyle w:val="ad"/>
                  <w:color w:val="000000" w:themeColor="text1"/>
                  <w:spacing w:val="-1"/>
                  <w:u w:val="none"/>
                </w:rPr>
                <w:t>Фармация Казахстана № 2 апрель -2022</w:t>
              </w:r>
            </w:hyperlink>
            <w:r w:rsidRPr="00942225">
              <w:rPr>
                <w:color w:val="000000" w:themeColor="text1"/>
                <w:spacing w:val="-1"/>
              </w:rPr>
              <w:t xml:space="preserve">  стр. 133-139.</w:t>
            </w:r>
          </w:p>
          <w:p w14:paraId="7051B665" w14:textId="1BC92C87" w:rsidR="00E73014" w:rsidRPr="005B71A4" w:rsidRDefault="00E73014" w:rsidP="00E73014">
            <w:pPr>
              <w:jc w:val="both"/>
              <w:rPr>
                <w:spacing w:val="-1"/>
              </w:rPr>
            </w:pPr>
            <w:hyperlink r:id="rId20" w:history="1">
              <w:r w:rsidRPr="00604A79">
                <w:rPr>
                  <w:rStyle w:val="ad"/>
                  <w:spacing w:val="-1"/>
                </w:rPr>
                <w:t>https://pharmkaz.kz/2022/06/10/sostoyanie-i-perspektivy-proizvodstva-medicinskix-izdelij-v-respublike-kazaxstan/</w:t>
              </w:r>
            </w:hyperlink>
            <w:r w:rsidRPr="00604A79">
              <w:rPr>
                <w:spacing w:val="-1"/>
              </w:rPr>
              <w:t xml:space="preserve"> </w:t>
            </w:r>
          </w:p>
        </w:tc>
        <w:tc>
          <w:tcPr>
            <w:tcW w:w="337" w:type="pct"/>
          </w:tcPr>
          <w:p w14:paraId="09CF45C5" w14:textId="0FBDF9A8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571" w:type="pct"/>
          </w:tcPr>
          <w:p w14:paraId="6FB43A74" w14:textId="061F67DE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Сарыбаев, , Г.О. Устенова,  К.Д. Алтынбеков</w:t>
            </w:r>
          </w:p>
        </w:tc>
      </w:tr>
      <w:tr w:rsidR="00E73014" w:rsidRPr="00CB018D" w14:paraId="41DB1C82" w14:textId="77777777" w:rsidTr="00E73014">
        <w:tc>
          <w:tcPr>
            <w:tcW w:w="191" w:type="pct"/>
          </w:tcPr>
          <w:p w14:paraId="010BC568" w14:textId="0E2A18DC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17</w:t>
            </w:r>
          </w:p>
        </w:tc>
        <w:tc>
          <w:tcPr>
            <w:tcW w:w="988" w:type="pct"/>
          </w:tcPr>
          <w:p w14:paraId="3BA0DB75" w14:textId="3038421C" w:rsidR="00E73014" w:rsidRPr="00E73014" w:rsidRDefault="00E73014" w:rsidP="00E73014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color w:val="212529"/>
                <w:lang w:val="en-US" w:eastAsia="ru-RU"/>
              </w:rPr>
              <w:t>Analysis of the needs for orthodontic treatment of children from socially vulnurable groups of almaty and almaty region</w:t>
            </w:r>
          </w:p>
        </w:tc>
        <w:tc>
          <w:tcPr>
            <w:tcW w:w="615" w:type="pct"/>
          </w:tcPr>
          <w:p w14:paraId="250FE595" w14:textId="4B2281DE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7DE06E36" w14:textId="77777777" w:rsidR="00E73014" w:rsidRPr="00604A79" w:rsidRDefault="00E73014" w:rsidP="00E73014">
            <w:pPr>
              <w:jc w:val="both"/>
              <w:rPr>
                <w:lang w:val="fr-FR"/>
              </w:rPr>
            </w:pPr>
            <w:r w:rsidRPr="00604A79">
              <w:rPr>
                <w:lang w:val="en-US"/>
              </w:rPr>
              <w:t xml:space="preserve">Nauka i Zdravookhranenie [Science &amp; Healthcare]. </w:t>
            </w:r>
            <w:r w:rsidRPr="00604A79">
              <w:rPr>
                <w:lang w:val="fr-FR"/>
              </w:rPr>
              <w:t>2022, (Vol.24) 5, pp. 126-133. doi 10.34689/SH.2022.24.5.016</w:t>
            </w:r>
          </w:p>
          <w:p w14:paraId="5DB7DE58" w14:textId="25F10129" w:rsidR="00E73014" w:rsidRPr="00CB018D" w:rsidRDefault="00E73014" w:rsidP="00E73014">
            <w:pPr>
              <w:jc w:val="both"/>
              <w:rPr>
                <w:spacing w:val="-1"/>
              </w:rPr>
            </w:pPr>
            <w:hyperlink r:id="rId21" w:history="1">
              <w:r w:rsidRPr="00641377">
                <w:rPr>
                  <w:rStyle w:val="ad"/>
                  <w:rFonts w:eastAsiaTheme="majorEastAsia"/>
                  <w:lang w:val="fr-FR"/>
                </w:rPr>
                <w:t>https://newjournal.ssmu.kz/publication/470/2022-5-126-133/</w:t>
              </w:r>
            </w:hyperlink>
            <w:r w:rsidRPr="00604A79">
              <w:rPr>
                <w:lang w:val="fr-FR"/>
              </w:rPr>
              <w:t xml:space="preserve"> </w:t>
            </w:r>
          </w:p>
        </w:tc>
        <w:tc>
          <w:tcPr>
            <w:tcW w:w="337" w:type="pct"/>
          </w:tcPr>
          <w:p w14:paraId="71D9CBD4" w14:textId="29C638F8" w:rsidR="00E73014" w:rsidRPr="00CB018D" w:rsidRDefault="00E73014" w:rsidP="00E73014">
            <w:pPr>
              <w:jc w:val="both"/>
              <w:rPr>
                <w:b/>
                <w:bCs/>
                <w:spacing w:val="-3"/>
              </w:rPr>
            </w:pPr>
            <w:r w:rsidRPr="0059532E">
              <w:rPr>
                <w:b/>
                <w:bCs/>
                <w:spacing w:val="-3"/>
              </w:rPr>
              <w:t>7</w:t>
            </w:r>
          </w:p>
        </w:tc>
        <w:tc>
          <w:tcPr>
            <w:tcW w:w="571" w:type="pct"/>
          </w:tcPr>
          <w:p w14:paraId="4B6D7981" w14:textId="348448FA" w:rsidR="00E73014" w:rsidRPr="00CB018D" w:rsidRDefault="00E73014" w:rsidP="00E73014">
            <w:pPr>
              <w:jc w:val="both"/>
              <w:rPr>
                <w:spacing w:val="-1"/>
              </w:rPr>
            </w:pPr>
            <w:r w:rsidRPr="00604A79">
              <w:rPr>
                <w:color w:val="000000" w:themeColor="text1"/>
              </w:rPr>
              <w:t xml:space="preserve">Dosmatova K.R., Dosberdiyeva G.T., Altynbekov K.D., Kurakbayev K.К., Tokarevitch I.V., </w:t>
            </w:r>
          </w:p>
        </w:tc>
      </w:tr>
      <w:tr w:rsidR="00E73014" w:rsidRPr="00E73014" w14:paraId="57543871" w14:textId="77777777" w:rsidTr="00E73014">
        <w:tc>
          <w:tcPr>
            <w:tcW w:w="191" w:type="pct"/>
          </w:tcPr>
          <w:p w14:paraId="0DE18E7B" w14:textId="441E0679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18</w:t>
            </w:r>
          </w:p>
        </w:tc>
        <w:tc>
          <w:tcPr>
            <w:tcW w:w="988" w:type="pct"/>
          </w:tcPr>
          <w:p w14:paraId="2123C3B3" w14:textId="794D06FC" w:rsidR="00E73014" w:rsidRPr="00E73014" w:rsidRDefault="00E73014" w:rsidP="00E73014">
            <w:pPr>
              <w:jc w:val="both"/>
              <w:rPr>
                <w:spacing w:val="-1"/>
              </w:rPr>
            </w:pPr>
            <w:r w:rsidRPr="0097432F">
              <w:rPr>
                <w:color w:val="212529"/>
                <w:sz w:val="22"/>
                <w:lang w:eastAsia="ru-RU"/>
              </w:rPr>
              <w:t>Cистема морфологии корневых каналов и препараты, применяемые для ирригации при хроническом апикальном периодонтите</w:t>
            </w:r>
          </w:p>
        </w:tc>
        <w:tc>
          <w:tcPr>
            <w:tcW w:w="615" w:type="pct"/>
          </w:tcPr>
          <w:p w14:paraId="74177AA6" w14:textId="0BF321B4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51F07237" w14:textId="77777777" w:rsidR="00E73014" w:rsidRPr="00604A79" w:rsidRDefault="00E73014" w:rsidP="00E73014">
            <w:pPr>
              <w:jc w:val="both"/>
              <w:rPr>
                <w:lang w:val="fr-FR"/>
              </w:rPr>
            </w:pPr>
            <w:r w:rsidRPr="00604A79">
              <w:t xml:space="preserve">Наука и Здравоохранение. 2023. 6(Т.25). С. 235-245. </w:t>
            </w:r>
            <w:r w:rsidRPr="00604A79">
              <w:rPr>
                <w:lang w:val="fr-FR"/>
              </w:rPr>
              <w:t>DOI 10.34689/SH.2023.25.6.026</w:t>
            </w:r>
          </w:p>
          <w:p w14:paraId="43C91D3A" w14:textId="105A8831" w:rsidR="00E73014" w:rsidRPr="005B71A4" w:rsidRDefault="00E73014" w:rsidP="00E73014">
            <w:pPr>
              <w:jc w:val="both"/>
              <w:rPr>
                <w:spacing w:val="-1"/>
                <w:lang w:val="en-US"/>
              </w:rPr>
            </w:pPr>
            <w:hyperlink r:id="rId22" w:history="1">
              <w:r w:rsidRPr="00604A79">
                <w:rPr>
                  <w:rStyle w:val="ad"/>
                  <w:rFonts w:eastAsiaTheme="majorEastAsia"/>
                  <w:lang w:val="fr-FR"/>
                </w:rPr>
                <w:t>https://newjournal.ssmu.kz/publication/486/2023-6-235-245/</w:t>
              </w:r>
            </w:hyperlink>
            <w:r w:rsidRPr="00604A79">
              <w:rPr>
                <w:lang w:val="fr-FR"/>
              </w:rPr>
              <w:t xml:space="preserve"> </w:t>
            </w:r>
          </w:p>
        </w:tc>
        <w:tc>
          <w:tcPr>
            <w:tcW w:w="337" w:type="pct"/>
          </w:tcPr>
          <w:p w14:paraId="15731BB4" w14:textId="7C277BF7" w:rsidR="00E73014" w:rsidRPr="001B04E5" w:rsidRDefault="00E73014" w:rsidP="00E73014">
            <w:pPr>
              <w:jc w:val="both"/>
              <w:rPr>
                <w:b/>
                <w:bCs/>
                <w:spacing w:val="-3"/>
                <w:lang w:val="en-US"/>
              </w:rPr>
            </w:pPr>
            <w:r>
              <w:rPr>
                <w:b/>
                <w:bCs/>
                <w:spacing w:val="-3"/>
              </w:rPr>
              <w:t>10</w:t>
            </w:r>
          </w:p>
        </w:tc>
        <w:tc>
          <w:tcPr>
            <w:tcW w:w="571" w:type="pct"/>
          </w:tcPr>
          <w:p w14:paraId="7BFA95DD" w14:textId="11CBAD77" w:rsidR="00E73014" w:rsidRPr="001B04E5" w:rsidRDefault="00E73014" w:rsidP="00E73014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color w:val="000000" w:themeColor="text1"/>
              </w:rPr>
              <w:t>Тулегенова И.М., Копбаева М.Т., Алтынбеков К.Д., Ризаев Ж.А., Омарова Б.А.</w:t>
            </w:r>
          </w:p>
        </w:tc>
      </w:tr>
      <w:tr w:rsidR="00E73014" w:rsidRPr="000E011D" w14:paraId="3590873F" w14:textId="77777777" w:rsidTr="00E73014">
        <w:tc>
          <w:tcPr>
            <w:tcW w:w="191" w:type="pct"/>
          </w:tcPr>
          <w:p w14:paraId="55063C50" w14:textId="38FECE98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19</w:t>
            </w:r>
          </w:p>
        </w:tc>
        <w:tc>
          <w:tcPr>
            <w:tcW w:w="988" w:type="pct"/>
          </w:tcPr>
          <w:p w14:paraId="6B44AD2A" w14:textId="1B11DC96" w:rsidR="00E73014" w:rsidRPr="00CB018D" w:rsidRDefault="00E73014" w:rsidP="00E73014">
            <w:pPr>
              <w:jc w:val="both"/>
              <w:rPr>
                <w:spacing w:val="-1"/>
              </w:rPr>
            </w:pPr>
            <w:r w:rsidRPr="00140ED7">
              <w:rPr>
                <w:spacing w:val="-1"/>
              </w:rPr>
              <w:t>Особенности антибактериальных свойств титановых имплантатов с наноструктурированными покрытиями. </w:t>
            </w:r>
          </w:p>
        </w:tc>
        <w:tc>
          <w:tcPr>
            <w:tcW w:w="615" w:type="pct"/>
          </w:tcPr>
          <w:p w14:paraId="44B417DF" w14:textId="5CCEB668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4DCA7616" w14:textId="77777777" w:rsidR="00E73014" w:rsidRPr="009E0F7D" w:rsidRDefault="00E73014" w:rsidP="00E73014">
            <w:pPr>
              <w:jc w:val="both"/>
            </w:pPr>
            <w:r w:rsidRPr="009E0F7D">
              <w:t>Научно—практический журнал Фтизиопульмонология</w:t>
            </w:r>
            <w:r>
              <w:t xml:space="preserve">. Выпуск №3, </w:t>
            </w:r>
            <w:r w:rsidRPr="009E0F7D">
              <w:t>28.09.2024</w:t>
            </w:r>
            <w:r>
              <w:t xml:space="preserve"> стр.69-75 </w:t>
            </w:r>
          </w:p>
          <w:p w14:paraId="6B210B3F" w14:textId="77777777" w:rsidR="00E73014" w:rsidRPr="009E0F7D" w:rsidRDefault="00E73014" w:rsidP="00E73014">
            <w:pPr>
              <w:jc w:val="both"/>
              <w:rPr>
                <w:lang w:val="en-US"/>
              </w:rPr>
            </w:pPr>
            <w:r w:rsidRPr="009E0F7D">
              <w:t>Издатель</w:t>
            </w:r>
          </w:p>
          <w:p w14:paraId="6DB9673F" w14:textId="77777777" w:rsidR="00E73014" w:rsidRPr="009E0F7D" w:rsidRDefault="00E73014" w:rsidP="00E73014">
            <w:pPr>
              <w:jc w:val="both"/>
              <w:rPr>
                <w:lang w:val="en-US"/>
              </w:rPr>
            </w:pPr>
            <w:r w:rsidRPr="009E0F7D">
              <w:rPr>
                <w:lang w:val="en-US"/>
              </w:rPr>
              <w:t>National Scientific Center of Phthisiopulmonology of the Republic of Kazakhstan</w:t>
            </w:r>
          </w:p>
          <w:p w14:paraId="4C04AA57" w14:textId="7CBAC35C" w:rsidR="00E73014" w:rsidRPr="00CB018D" w:rsidRDefault="00E73014" w:rsidP="00E73014">
            <w:pPr>
              <w:jc w:val="both"/>
              <w:rPr>
                <w:spacing w:val="-1"/>
                <w:lang w:val="en-US"/>
              </w:rPr>
            </w:pPr>
            <w:hyperlink r:id="rId23" w:history="1">
              <w:r w:rsidRPr="005E3ABD">
                <w:rPr>
                  <w:rStyle w:val="ad"/>
                  <w:spacing w:val="-1"/>
                  <w:lang w:val="en-US"/>
                </w:rPr>
                <w:t>https://journal.nncf.kz/wp-content/uploads/2024/11/10_%D0%A2%D0%BB%D0%B5%D1%88%D0%B5%D0%B2-%D0%9C.pdf</w:t>
              </w:r>
            </w:hyperlink>
            <w:r w:rsidRPr="009E0F7D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337" w:type="pct"/>
          </w:tcPr>
          <w:p w14:paraId="6A07ADC2" w14:textId="23E59AC8" w:rsidR="00E73014" w:rsidRPr="001B04E5" w:rsidRDefault="00E73014" w:rsidP="00E73014">
            <w:pPr>
              <w:jc w:val="both"/>
              <w:rPr>
                <w:b/>
                <w:bCs/>
                <w:spacing w:val="-3"/>
                <w:lang w:val="en-US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571" w:type="pct"/>
          </w:tcPr>
          <w:p w14:paraId="43A1E9BB" w14:textId="3A6FB5F6" w:rsidR="00E73014" w:rsidRPr="001B04E5" w:rsidRDefault="00E73014" w:rsidP="00E73014">
            <w:pPr>
              <w:jc w:val="both"/>
              <w:rPr>
                <w:spacing w:val="-1"/>
                <w:lang w:val="en-US"/>
              </w:rPr>
            </w:pPr>
            <w:r w:rsidRPr="00140ED7">
              <w:rPr>
                <w:spacing w:val="-1"/>
              </w:rPr>
              <w:t xml:space="preserve">М.Б.Тлешев, </w:t>
            </w:r>
            <w:r w:rsidRPr="00140ED7">
              <w:rPr>
                <w:spacing w:val="-1"/>
              </w:rPr>
              <w:br/>
              <w:t xml:space="preserve">Б.Ж.Нысанова, </w:t>
            </w:r>
            <w:r w:rsidRPr="00140ED7">
              <w:rPr>
                <w:spacing w:val="-1"/>
              </w:rPr>
              <w:br/>
              <w:t xml:space="preserve">Р.И.Кульманбетов, </w:t>
            </w:r>
            <w:r w:rsidRPr="00140ED7">
              <w:rPr>
                <w:spacing w:val="-1"/>
              </w:rPr>
              <w:br/>
            </w:r>
            <w:r w:rsidRPr="00B42462">
              <w:rPr>
                <w:spacing w:val="-1"/>
                <w:u w:val="single"/>
              </w:rPr>
              <w:t>К.Д. Алтынбеков</w:t>
            </w:r>
            <w:r w:rsidRPr="00140ED7">
              <w:rPr>
                <w:spacing w:val="-1"/>
              </w:rPr>
              <w:t>,</w:t>
            </w:r>
          </w:p>
        </w:tc>
      </w:tr>
      <w:tr w:rsidR="00E73014" w:rsidRPr="000E011D" w14:paraId="1DC97643" w14:textId="77777777" w:rsidTr="00E73014">
        <w:tc>
          <w:tcPr>
            <w:tcW w:w="191" w:type="pct"/>
          </w:tcPr>
          <w:p w14:paraId="04A14D56" w14:textId="3BE6F372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20</w:t>
            </w:r>
          </w:p>
        </w:tc>
        <w:tc>
          <w:tcPr>
            <w:tcW w:w="988" w:type="pct"/>
          </w:tcPr>
          <w:p w14:paraId="3B20A0BA" w14:textId="17481912" w:rsidR="00E73014" w:rsidRPr="00CB018D" w:rsidRDefault="00E73014" w:rsidP="00E73014">
            <w:pPr>
              <w:jc w:val="both"/>
              <w:rPr>
                <w:spacing w:val="-1"/>
              </w:rPr>
            </w:pPr>
            <w:r w:rsidRPr="00B42462">
              <w:rPr>
                <w:spacing w:val="-1"/>
              </w:rPr>
              <w:t>Особенности антикорозийных свойств титановых имплантатов с наноструктурированными покрытиями</w:t>
            </w:r>
          </w:p>
        </w:tc>
        <w:tc>
          <w:tcPr>
            <w:tcW w:w="615" w:type="pct"/>
          </w:tcPr>
          <w:p w14:paraId="6DC2DA28" w14:textId="7113E4A3" w:rsidR="00E73014" w:rsidRPr="00CB018D" w:rsidRDefault="00E73014" w:rsidP="00E73014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мақала</w:t>
            </w:r>
          </w:p>
        </w:tc>
        <w:tc>
          <w:tcPr>
            <w:tcW w:w="2298" w:type="pct"/>
          </w:tcPr>
          <w:p w14:paraId="6AA466E5" w14:textId="77777777" w:rsidR="00E73014" w:rsidRPr="009E0F7D" w:rsidRDefault="00E73014" w:rsidP="00E73014">
            <w:pPr>
              <w:jc w:val="both"/>
            </w:pPr>
            <w:r w:rsidRPr="009E0F7D">
              <w:t>Научно—практический журнал Фтизиопульмонология</w:t>
            </w:r>
            <w:r>
              <w:t xml:space="preserve">. Выпуск №3, </w:t>
            </w:r>
            <w:r w:rsidRPr="009E0F7D">
              <w:t>28.09.2024</w:t>
            </w:r>
            <w:r>
              <w:t xml:space="preserve"> стр.76-85 </w:t>
            </w:r>
          </w:p>
          <w:p w14:paraId="400C58CD" w14:textId="77777777" w:rsidR="00E73014" w:rsidRPr="009E0F7D" w:rsidRDefault="00E73014" w:rsidP="00E73014">
            <w:pPr>
              <w:jc w:val="both"/>
              <w:rPr>
                <w:lang w:val="en-US"/>
              </w:rPr>
            </w:pPr>
            <w:r w:rsidRPr="009E0F7D">
              <w:t>Издатель</w:t>
            </w:r>
          </w:p>
          <w:p w14:paraId="34B782BF" w14:textId="77777777" w:rsidR="00E73014" w:rsidRPr="009E0F7D" w:rsidRDefault="00E73014" w:rsidP="00E73014">
            <w:pPr>
              <w:jc w:val="both"/>
              <w:rPr>
                <w:lang w:val="en-US"/>
              </w:rPr>
            </w:pPr>
            <w:r w:rsidRPr="009E0F7D">
              <w:rPr>
                <w:lang w:val="en-US"/>
              </w:rPr>
              <w:t>National Scientific Center of Phthisiopulmonology of the Republic of Kazakhstan</w:t>
            </w:r>
          </w:p>
          <w:p w14:paraId="7F1F9DCB" w14:textId="77777777" w:rsidR="00E73014" w:rsidRPr="009E0F7D" w:rsidRDefault="00E73014" w:rsidP="00E73014">
            <w:pPr>
              <w:jc w:val="both"/>
              <w:rPr>
                <w:i/>
                <w:iCs/>
                <w:spacing w:val="-1"/>
                <w:lang w:val="en-US"/>
              </w:rPr>
            </w:pPr>
            <w:r w:rsidRPr="009E0F7D">
              <w:rPr>
                <w:lang w:val="en-US"/>
              </w:rPr>
              <w:t xml:space="preserve"> </w:t>
            </w:r>
            <w:hyperlink r:id="rId24" w:history="1">
              <w:r w:rsidRPr="005E3ABD">
                <w:rPr>
                  <w:rStyle w:val="ad"/>
                  <w:lang w:val="en-US"/>
                </w:rPr>
                <w:t>https://journal.nncf.kz/wp-content/uploads/2024/11/11_%D0%A2%D0%BB%D0%B5%D1%88%D0%B5%D0%B2-%D0%9C.pdf</w:t>
              </w:r>
            </w:hyperlink>
            <w:r w:rsidRPr="009E0F7D">
              <w:rPr>
                <w:lang w:val="en-US"/>
              </w:rPr>
              <w:t xml:space="preserve"> </w:t>
            </w:r>
          </w:p>
          <w:p w14:paraId="67382185" w14:textId="058953FC" w:rsidR="00E73014" w:rsidRPr="005B71A4" w:rsidRDefault="00E73014" w:rsidP="00E73014">
            <w:pPr>
              <w:jc w:val="both"/>
              <w:rPr>
                <w:spacing w:val="-1"/>
                <w:lang w:val="en-US"/>
              </w:rPr>
            </w:pPr>
          </w:p>
        </w:tc>
        <w:tc>
          <w:tcPr>
            <w:tcW w:w="337" w:type="pct"/>
          </w:tcPr>
          <w:p w14:paraId="6F6AE838" w14:textId="7AF56EBA" w:rsidR="00E73014" w:rsidRPr="001B04E5" w:rsidRDefault="00E73014" w:rsidP="00E73014">
            <w:pPr>
              <w:jc w:val="both"/>
              <w:rPr>
                <w:b/>
                <w:bCs/>
                <w:spacing w:val="-3"/>
                <w:lang w:val="en-US"/>
              </w:rPr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571" w:type="pct"/>
          </w:tcPr>
          <w:p w14:paraId="735BA4AD" w14:textId="34A5CAAF" w:rsidR="00E73014" w:rsidRPr="001B04E5" w:rsidRDefault="00E73014" w:rsidP="00E73014">
            <w:pPr>
              <w:jc w:val="both"/>
              <w:rPr>
                <w:spacing w:val="-1"/>
                <w:lang w:val="en-US"/>
              </w:rPr>
            </w:pPr>
            <w:r w:rsidRPr="00140ED7">
              <w:rPr>
                <w:spacing w:val="-1"/>
              </w:rPr>
              <w:t xml:space="preserve">М.Б.Тлешев, </w:t>
            </w:r>
            <w:r w:rsidRPr="00140ED7">
              <w:rPr>
                <w:spacing w:val="-1"/>
              </w:rPr>
              <w:br/>
              <w:t xml:space="preserve">Б.Ж.Нысанова, </w:t>
            </w:r>
            <w:r w:rsidRPr="00140ED7">
              <w:rPr>
                <w:spacing w:val="-1"/>
              </w:rPr>
              <w:br/>
              <w:t xml:space="preserve">Р.И.Кульманбетов, </w:t>
            </w:r>
            <w:r w:rsidRPr="00140ED7">
              <w:rPr>
                <w:spacing w:val="-1"/>
              </w:rPr>
              <w:br/>
            </w:r>
            <w:r w:rsidRPr="00B42462">
              <w:rPr>
                <w:spacing w:val="-1"/>
                <w:u w:val="single"/>
              </w:rPr>
              <w:t>К.Д. Алтынбеков,</w:t>
            </w:r>
          </w:p>
        </w:tc>
      </w:tr>
    </w:tbl>
    <w:p w14:paraId="1607E9C6" w14:textId="49EBB134" w:rsidR="00A60F3E" w:rsidRPr="001B04E5" w:rsidRDefault="00A60F3E">
      <w:pPr>
        <w:rPr>
          <w:lang w:val="en-US"/>
        </w:rPr>
      </w:pPr>
    </w:p>
    <w:p w14:paraId="23B1CFBE" w14:textId="77777777" w:rsidR="006E0BF7" w:rsidRPr="001B04E5" w:rsidRDefault="006E0BF7">
      <w:pPr>
        <w:rPr>
          <w:lang w:val="en-US"/>
        </w:rPr>
      </w:pPr>
    </w:p>
    <w:tbl>
      <w:tblPr>
        <w:tblStyle w:val="a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606"/>
        <w:gridCol w:w="3850"/>
      </w:tblGrid>
      <w:tr w:rsidR="006E0BF7" w:rsidRPr="00D10488" w14:paraId="1F3BF9B5" w14:textId="77777777" w:rsidTr="00547859">
        <w:trPr>
          <w:trHeight w:val="522"/>
        </w:trPr>
        <w:tc>
          <w:tcPr>
            <w:tcW w:w="6161" w:type="dxa"/>
          </w:tcPr>
          <w:p w14:paraId="0EB5634B" w14:textId="77777777" w:rsidR="006E0BF7" w:rsidRPr="00D10488" w:rsidRDefault="006E0BF7" w:rsidP="00547859">
            <w:pPr>
              <w:rPr>
                <w:b/>
                <w:lang w:val="kk-KZ"/>
              </w:rPr>
            </w:pPr>
            <w:r w:rsidRPr="00D10488">
              <w:rPr>
                <w:b/>
                <w:lang w:val="kk-KZ"/>
              </w:rPr>
              <w:t>Ізденуші</w:t>
            </w:r>
          </w:p>
        </w:tc>
        <w:tc>
          <w:tcPr>
            <w:tcW w:w="3606" w:type="dxa"/>
          </w:tcPr>
          <w:p w14:paraId="5FAEE3E6" w14:textId="2EC30404" w:rsidR="006E0BF7" w:rsidRPr="00D10488" w:rsidRDefault="006E0BF7" w:rsidP="00547859">
            <w:pPr>
              <w:rPr>
                <w:b/>
              </w:rPr>
            </w:pPr>
          </w:p>
        </w:tc>
        <w:tc>
          <w:tcPr>
            <w:tcW w:w="3850" w:type="dxa"/>
          </w:tcPr>
          <w:p w14:paraId="5369DC79" w14:textId="50B3195E" w:rsidR="006E0BF7" w:rsidRPr="00D10488" w:rsidRDefault="006E0BF7" w:rsidP="00547859">
            <w:pPr>
              <w:rPr>
                <w:b/>
              </w:rPr>
            </w:pPr>
            <w:r>
              <w:rPr>
                <w:b/>
              </w:rPr>
              <w:t>Алтынбеков К.Д.</w:t>
            </w:r>
          </w:p>
        </w:tc>
      </w:tr>
      <w:tr w:rsidR="006E0BF7" w:rsidRPr="00D10488" w14:paraId="7D974FDA" w14:textId="77777777" w:rsidTr="00547859">
        <w:trPr>
          <w:trHeight w:val="522"/>
        </w:trPr>
        <w:tc>
          <w:tcPr>
            <w:tcW w:w="6161" w:type="dxa"/>
          </w:tcPr>
          <w:p w14:paraId="5AE74FDF" w14:textId="77777777" w:rsidR="006E0BF7" w:rsidRPr="00D10488" w:rsidRDefault="006E0BF7" w:rsidP="00547859">
            <w:pPr>
              <w:jc w:val="both"/>
              <w:rPr>
                <w:b/>
                <w:lang w:val="kk-KZ"/>
              </w:rPr>
            </w:pPr>
          </w:p>
          <w:p w14:paraId="76F003E9" w14:textId="77777777" w:rsidR="006E0BF7" w:rsidRPr="00D10488" w:rsidRDefault="006E0BF7" w:rsidP="00547859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D10488">
              <w:rPr>
                <w:b/>
                <w:lang w:val="kk-KZ"/>
              </w:rPr>
              <w:t>Ғылыми хатшы, м.ғ.д., қауымдастырылған профессор</w:t>
            </w:r>
          </w:p>
        </w:tc>
        <w:tc>
          <w:tcPr>
            <w:tcW w:w="3606" w:type="dxa"/>
          </w:tcPr>
          <w:p w14:paraId="70D3030B" w14:textId="77777777" w:rsidR="006E0BF7" w:rsidRPr="00D10488" w:rsidRDefault="006E0BF7" w:rsidP="00547859">
            <w:pPr>
              <w:rPr>
                <w:b/>
                <w:lang w:val="kk-KZ"/>
              </w:rPr>
            </w:pPr>
          </w:p>
          <w:p w14:paraId="6A28B182" w14:textId="55B6A4FC" w:rsidR="006E0BF7" w:rsidRPr="00D113B5" w:rsidRDefault="006E0BF7" w:rsidP="00547859">
            <w:pPr>
              <w:rPr>
                <w:b/>
                <w:lang w:val="kk-KZ"/>
              </w:rPr>
            </w:pPr>
          </w:p>
        </w:tc>
        <w:tc>
          <w:tcPr>
            <w:tcW w:w="3850" w:type="dxa"/>
          </w:tcPr>
          <w:p w14:paraId="362EB373" w14:textId="77777777" w:rsidR="006E0BF7" w:rsidRDefault="006E0BF7" w:rsidP="00547859">
            <w:pPr>
              <w:rPr>
                <w:b/>
              </w:rPr>
            </w:pPr>
          </w:p>
          <w:p w14:paraId="38A719D8" w14:textId="77777777" w:rsidR="006E0BF7" w:rsidRPr="00D10488" w:rsidRDefault="006E0BF7" w:rsidP="00547859">
            <w:pPr>
              <w:rPr>
                <w:b/>
              </w:rPr>
            </w:pPr>
            <w:r w:rsidRPr="00D10488">
              <w:rPr>
                <w:b/>
              </w:rPr>
              <w:t>Ибраева А.Ш.</w:t>
            </w:r>
          </w:p>
        </w:tc>
      </w:tr>
    </w:tbl>
    <w:p w14:paraId="70C826DD" w14:textId="77777777" w:rsidR="00CA6B09" w:rsidRDefault="00CA6B09"/>
    <w:sectPr w:rsidR="00CA6B09" w:rsidSect="00873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45"/>
    <w:rsid w:val="000424AE"/>
    <w:rsid w:val="00092CD1"/>
    <w:rsid w:val="000A3EF4"/>
    <w:rsid w:val="000E011D"/>
    <w:rsid w:val="001324B3"/>
    <w:rsid w:val="0013621A"/>
    <w:rsid w:val="001559DC"/>
    <w:rsid w:val="001B04E5"/>
    <w:rsid w:val="001E4CA0"/>
    <w:rsid w:val="001F71F0"/>
    <w:rsid w:val="00237726"/>
    <w:rsid w:val="00242F0B"/>
    <w:rsid w:val="00250EAA"/>
    <w:rsid w:val="00256FBD"/>
    <w:rsid w:val="00305AD0"/>
    <w:rsid w:val="003367CB"/>
    <w:rsid w:val="003B2D5E"/>
    <w:rsid w:val="003F5ED5"/>
    <w:rsid w:val="004A71D6"/>
    <w:rsid w:val="005625A0"/>
    <w:rsid w:val="005716F6"/>
    <w:rsid w:val="00575CCB"/>
    <w:rsid w:val="005B71A4"/>
    <w:rsid w:val="005D19E8"/>
    <w:rsid w:val="005E0BCB"/>
    <w:rsid w:val="005F22F9"/>
    <w:rsid w:val="00604A79"/>
    <w:rsid w:val="006E0BF7"/>
    <w:rsid w:val="007365A5"/>
    <w:rsid w:val="00750499"/>
    <w:rsid w:val="00821D7E"/>
    <w:rsid w:val="008462F6"/>
    <w:rsid w:val="00866223"/>
    <w:rsid w:val="00873C91"/>
    <w:rsid w:val="00991DF9"/>
    <w:rsid w:val="009A6207"/>
    <w:rsid w:val="009B2051"/>
    <w:rsid w:val="009F4045"/>
    <w:rsid w:val="00A60F3E"/>
    <w:rsid w:val="00AE2381"/>
    <w:rsid w:val="00AF0EB6"/>
    <w:rsid w:val="00B21473"/>
    <w:rsid w:val="00B33AEA"/>
    <w:rsid w:val="00B70D60"/>
    <w:rsid w:val="00B878CF"/>
    <w:rsid w:val="00BA45CB"/>
    <w:rsid w:val="00C377FF"/>
    <w:rsid w:val="00C40E73"/>
    <w:rsid w:val="00CA6B09"/>
    <w:rsid w:val="00CB018D"/>
    <w:rsid w:val="00CC18DC"/>
    <w:rsid w:val="00CD11B9"/>
    <w:rsid w:val="00CD1B93"/>
    <w:rsid w:val="00CE616C"/>
    <w:rsid w:val="00CF6F46"/>
    <w:rsid w:val="00D025CA"/>
    <w:rsid w:val="00DA7AD3"/>
    <w:rsid w:val="00E20601"/>
    <w:rsid w:val="00E33982"/>
    <w:rsid w:val="00E514C4"/>
    <w:rsid w:val="00E73014"/>
    <w:rsid w:val="00EE4691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D7FE"/>
  <w15:docId w15:val="{129B2BB6-7EB1-4AAC-8B7D-E099D181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0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0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0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0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0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0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0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0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0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04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qFormat/>
    <w:rsid w:val="00DA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A7AD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A7AD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azrabotka-i-predklinicheskaya-aprobatsiya-splavov-dlya-ortopedicheskoy-stomatologii-1" TargetMode="External"/><Relationship Id="rId13" Type="http://schemas.openxmlformats.org/officeDocument/2006/relationships/hyperlink" Target="https://vestnik.kaznmu.edu.kz/10.53065/kaznmu.2018.44.1.pdf" TargetMode="External"/><Relationship Id="rId18" Type="http://schemas.openxmlformats.org/officeDocument/2006/relationships/hyperlink" Target="https://pharmkaz.kz/wp-content/uploads/2022/09/4_2022-6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ewjournal.ssmu.kz/publication/470/2022-5-126-133/" TargetMode="External"/><Relationship Id="rId7" Type="http://schemas.openxmlformats.org/officeDocument/2006/relationships/hyperlink" Target="https://cyberleninka.ru/article/n/otsenka-vliyaniya-razlichnyh-zubnyh-konstruktsiy-na-aktivnost-katalazy-i-soderzhanie-malonovogo-dialdegida-v-slyunnoy-zhidkosti" TargetMode="External"/><Relationship Id="rId12" Type="http://schemas.openxmlformats.org/officeDocument/2006/relationships/hyperlink" Target="https://cyberleninka.ru/article/n/razrabotka-otechestvennyh-zuboproteznyh-materialov-sostoyanie-i-perspektivy" TargetMode="External"/><Relationship Id="rId17" Type="http://schemas.openxmlformats.org/officeDocument/2006/relationships/hyperlink" Target="https://cyberleninka.ru/article/n/epidemiologicheskie-i-organizatsionnye-aspekty-ortodontii-obzor-literatur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yberleninka.ru/article/n/sovershenstvovanie-tehnologiy-prepodavaniya-otsenki-i-obratnoy-svyazi-v-usloviyah-distantsionnogo-obucheniya-studentov-po" TargetMode="External"/><Relationship Id="rId20" Type="http://schemas.openxmlformats.org/officeDocument/2006/relationships/hyperlink" Target="https://pharmkaz.kz/2022/06/10/sostoyanie-i-perspektivy-proizvodstva-medicinskix-izdelij-v-respublike-kazaxstan/" TargetMode="Externa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ispolzovanie-metoda-elektronnogo-paramagnitnogo-rezonansa-epr-dlya-izucheniya-biosovmestimosti-stomatologicheskih-splavov" TargetMode="External"/><Relationship Id="rId11" Type="http://schemas.openxmlformats.org/officeDocument/2006/relationships/hyperlink" Target="https://vestnik.kaznmu.edu.kz/10.53065/kaznmu.2015.32.1.pdf" TargetMode="External"/><Relationship Id="rId24" Type="http://schemas.openxmlformats.org/officeDocument/2006/relationships/hyperlink" Target="https://journal.nncf.kz/wp-content/uploads/2024/11/11_%D0%A2%D0%BB%D0%B5%D1%88%D0%B5%D0%B2-%D0%9C.pdf" TargetMode="External"/><Relationship Id="rId5" Type="http://schemas.openxmlformats.org/officeDocument/2006/relationships/hyperlink" Target="https://cyberleninka.ru/article/n/model-stomatologicheskogo-obrazovaniya-prinyataya-v-kaznmu-im-s-d-asfendiyarova-v-ramkah-bolonskogo-protsessa" TargetMode="External"/><Relationship Id="rId15" Type="http://schemas.openxmlformats.org/officeDocument/2006/relationships/hyperlink" Target="https://vestnik.kaznmu.edu.kz/10.53065/kaznmu.2019.50.3.pdf" TargetMode="External"/><Relationship Id="rId23" Type="http://schemas.openxmlformats.org/officeDocument/2006/relationships/hyperlink" Target="https://journal.nncf.kz/wp-content/uploads/2024/11/10_%D0%A2%D0%BB%D0%B5%D1%88%D0%B5%D0%B2-%D0%9C.pdf" TargetMode="External"/><Relationship Id="rId10" Type="http://schemas.openxmlformats.org/officeDocument/2006/relationships/hyperlink" Target="http://bulletin-science.kz/images/pdf/v2015/ves92.pdf" TargetMode="External"/><Relationship Id="rId19" Type="http://schemas.openxmlformats.org/officeDocument/2006/relationships/hyperlink" Target="https://pharmkaz.kz/category/zhurnaly/farmaciya-kazaxstana-02-2022/" TargetMode="External"/><Relationship Id="rId4" Type="http://schemas.openxmlformats.org/officeDocument/2006/relationships/hyperlink" Target="https://cyberleninka.ru/article/n/osobennosti-organizatsii-kreditno-modulnoy-sistemy-obucheniya-na-sto-matologicheskom-fakultete-bakalavriat" TargetMode="External"/><Relationship Id="rId9" Type="http://schemas.openxmlformats.org/officeDocument/2006/relationships/hyperlink" Target="https://cyberleninka.ru/article/n/otsenka-razdrazhayuschego-deystviya-stomatologicheskih-splavov-stomet-1kz-i-stomet-2kz-metodom-nakozhnogo-testa" TargetMode="External"/><Relationship Id="rId14" Type="http://schemas.openxmlformats.org/officeDocument/2006/relationships/hyperlink" Target="https://cyberleninka.ru/article/n/sovremennoe-sostoyanie-meditsinskoy-reabilitatsii-litsam-pozhilogo-vozrasta-v-ortopedicheskoy-stomatologii-obzor-literatury" TargetMode="External"/><Relationship Id="rId22" Type="http://schemas.openxmlformats.org/officeDocument/2006/relationships/hyperlink" Target="https://newjournal.ssmu.kz/publication/486/2023-6-235-2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Онайбекова</dc:creator>
  <cp:lastModifiedBy>Пользователь</cp:lastModifiedBy>
  <cp:revision>6</cp:revision>
  <dcterms:created xsi:type="dcterms:W3CDTF">2025-07-21T16:19:00Z</dcterms:created>
  <dcterms:modified xsi:type="dcterms:W3CDTF">2025-07-23T05:45:00Z</dcterms:modified>
</cp:coreProperties>
</file>