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647"/>
        <w:gridCol w:w="1044"/>
        <w:gridCol w:w="3778"/>
        <w:gridCol w:w="1559"/>
        <w:gridCol w:w="2977"/>
      </w:tblGrid>
      <w:tr w:rsidR="00B05CC8" w:rsidRPr="00996A00" w14:paraId="6B6ADB3D" w14:textId="77777777" w:rsidTr="008E1BE3">
        <w:trPr>
          <w:cantSplit/>
          <w:trHeight w:val="167"/>
          <w:tblHeader/>
        </w:trPr>
        <w:tc>
          <w:tcPr>
            <w:tcW w:w="1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66AB0" w14:textId="77777777" w:rsidR="00B05CC8" w:rsidRPr="00996A00" w:rsidRDefault="00B05CC8" w:rsidP="008E1B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6A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Список научных публикаций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Исабековой Асель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Хозедиасовны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96A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опубликованных в перечне научных изданий, рекомендуемых</w:t>
            </w:r>
          </w:p>
          <w:p w14:paraId="6CC7CD62" w14:textId="77777777" w:rsidR="00B05CC8" w:rsidRPr="00996A00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96A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уполномоченным органом в области науки и высшего образования</w:t>
            </w:r>
          </w:p>
          <w:p w14:paraId="481F14B9" w14:textId="77777777" w:rsidR="00B05CC8" w:rsidRPr="00996A00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5CC8" w:rsidRPr="00996A00" w14:paraId="73788A0B" w14:textId="77777777" w:rsidTr="00391523">
        <w:trPr>
          <w:cantSplit/>
          <w:trHeight w:val="696"/>
          <w:tblHeader/>
        </w:trPr>
        <w:tc>
          <w:tcPr>
            <w:tcW w:w="596" w:type="dxa"/>
            <w:tcBorders>
              <w:top w:val="single" w:sz="4" w:space="0" w:color="auto"/>
            </w:tcBorders>
          </w:tcPr>
          <w:p w14:paraId="7D69B1C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auto"/>
            </w:tcBorders>
          </w:tcPr>
          <w:p w14:paraId="5AD66B52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Название труда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EE01A0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Характер работы</w:t>
            </w: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265283D0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Выходные данные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978852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Объем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558FC0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Соавторы</w:t>
            </w:r>
          </w:p>
        </w:tc>
      </w:tr>
      <w:tr w:rsidR="00B05CC8" w:rsidRPr="00996A00" w14:paraId="1C36A2EE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7254CB4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47" w:type="dxa"/>
          </w:tcPr>
          <w:p w14:paraId="3A06F8E6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</w:tcPr>
          <w:p w14:paraId="38875982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78" w:type="dxa"/>
          </w:tcPr>
          <w:p w14:paraId="3B81B4C8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</w:tcPr>
          <w:p w14:paraId="7A012D5A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1A35C79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B05CC8" w:rsidRPr="00996A00" w14:paraId="66AA9E00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77154B5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47" w:type="dxa"/>
          </w:tcPr>
          <w:p w14:paraId="06F8425E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Влияние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гликардина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и индуктора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интерферона  на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цитокины при неревматическом миокардите</w:t>
            </w:r>
          </w:p>
        </w:tc>
        <w:tc>
          <w:tcPr>
            <w:tcW w:w="1044" w:type="dxa"/>
          </w:tcPr>
          <w:p w14:paraId="7D16CA1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статья </w:t>
            </w:r>
          </w:p>
        </w:tc>
        <w:tc>
          <w:tcPr>
            <w:tcW w:w="3778" w:type="dxa"/>
          </w:tcPr>
          <w:p w14:paraId="6E52D7AC" w14:textId="77777777" w:rsidR="00B05CC8" w:rsidRPr="00996A00" w:rsidRDefault="00B05CC8" w:rsidP="008E1BE3">
            <w:pPr>
              <w:suppressAutoHyphens/>
              <w:spacing w:after="0"/>
              <w:ind w:firstLine="113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Здоровье и болезнь, 2006.-№3. – С 49-51.</w:t>
            </w:r>
          </w:p>
        </w:tc>
        <w:tc>
          <w:tcPr>
            <w:tcW w:w="1559" w:type="dxa"/>
          </w:tcPr>
          <w:p w14:paraId="7B28D818" w14:textId="6FC39822" w:rsidR="00B05CC8" w:rsidRPr="00996A00" w:rsidRDefault="008852C9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68F6FF3C" w14:textId="77777777" w:rsidR="00B05CC8" w:rsidRPr="00B76C75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Исабекова А. Х. </w:t>
            </w:r>
          </w:p>
        </w:tc>
      </w:tr>
      <w:tr w:rsidR="00B05CC8" w:rsidRPr="00996A00" w14:paraId="2FAEFEA9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3A7C53D8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47" w:type="dxa"/>
          </w:tcPr>
          <w:p w14:paraId="4EA96A3F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Экватор – эффективное средство в лечение больных артериальной гипертонией в сочетании и ишемической болезнью сердца</w:t>
            </w:r>
          </w:p>
        </w:tc>
        <w:tc>
          <w:tcPr>
            <w:tcW w:w="1044" w:type="dxa"/>
          </w:tcPr>
          <w:p w14:paraId="545DD87D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2F4718F0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2007.-№ 5., с 11-14</w:t>
            </w:r>
          </w:p>
        </w:tc>
        <w:tc>
          <w:tcPr>
            <w:tcW w:w="1559" w:type="dxa"/>
          </w:tcPr>
          <w:p w14:paraId="55948DBF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3F0EBB1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В.Ш., </w:t>
            </w:r>
          </w:p>
          <w:p w14:paraId="332B5D7C" w14:textId="77777777" w:rsidR="00B05CC8" w:rsidRPr="0096035F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Х.</w:t>
            </w:r>
            <w:r w:rsidRPr="0096035F"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  <w:t xml:space="preserve">, </w:t>
            </w:r>
          </w:p>
          <w:p w14:paraId="21AE1D83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Семгалиев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Н.К.</w:t>
            </w:r>
          </w:p>
        </w:tc>
      </w:tr>
      <w:tr w:rsidR="00B05CC8" w:rsidRPr="00996A00" w14:paraId="1F263F40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676C6B9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47" w:type="dxa"/>
          </w:tcPr>
          <w:p w14:paraId="456863A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Клинический опыт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применения  метопролола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 (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Эгилока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ретард)   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у больных артериальной гипертонией, осложненной хронической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сердечной  недостаточностью</w:t>
            </w:r>
            <w:proofErr w:type="gramEnd"/>
          </w:p>
        </w:tc>
        <w:tc>
          <w:tcPr>
            <w:tcW w:w="1044" w:type="dxa"/>
          </w:tcPr>
          <w:p w14:paraId="50C42223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0F5E6718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2007.</w:t>
            </w:r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.-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№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5,с.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16-20</w:t>
            </w:r>
          </w:p>
        </w:tc>
        <w:tc>
          <w:tcPr>
            <w:tcW w:w="1559" w:type="dxa"/>
          </w:tcPr>
          <w:p w14:paraId="33A5B70C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776C0B17" w14:textId="77777777" w:rsidR="00B05CC8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 Ш.,</w:t>
            </w:r>
          </w:p>
          <w:p w14:paraId="06F2795B" w14:textId="77777777" w:rsidR="00B05CC8" w:rsidRPr="00B76C75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А.Х.</w:t>
            </w:r>
          </w:p>
        </w:tc>
      </w:tr>
      <w:tr w:rsidR="00B05CC8" w:rsidRPr="00996A00" w14:paraId="0B4C0147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19552DA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47" w:type="dxa"/>
          </w:tcPr>
          <w:p w14:paraId="73C52A5E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Клинико-гемодинамическая эффективность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Берлиприла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у больных артериальной гипертонией, осложненной хронической сердечной недостаточностью</w:t>
            </w:r>
          </w:p>
        </w:tc>
        <w:tc>
          <w:tcPr>
            <w:tcW w:w="1044" w:type="dxa"/>
          </w:tcPr>
          <w:p w14:paraId="6DF75C0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45922008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Медицина, 2007. – № 7. - с. 32-34.</w:t>
            </w:r>
          </w:p>
        </w:tc>
        <w:tc>
          <w:tcPr>
            <w:tcW w:w="1559" w:type="dxa"/>
          </w:tcPr>
          <w:p w14:paraId="11E3A242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64D47F2A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Джусипов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А.К., </w:t>
            </w:r>
          </w:p>
          <w:p w14:paraId="471F4925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 Ш.,</w:t>
            </w:r>
          </w:p>
          <w:p w14:paraId="1645F6F2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.,</w:t>
            </w:r>
          </w:p>
          <w:p w14:paraId="151F67FA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Абдикадиров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 М.С.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, </w:t>
            </w:r>
          </w:p>
          <w:p w14:paraId="70E48EED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Семгалиев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Н. К.</w:t>
            </w:r>
          </w:p>
        </w:tc>
      </w:tr>
      <w:tr w:rsidR="00B05CC8" w:rsidRPr="00996A00" w14:paraId="3A030BBC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7DD9B8E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47" w:type="dxa"/>
          </w:tcPr>
          <w:p w14:paraId="2497C4B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Клинико-гемодинамическая эффективность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Небилета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у больных артериальной гипертонией, осложненной хронической сердечной недостаточностью</w:t>
            </w:r>
          </w:p>
        </w:tc>
        <w:tc>
          <w:tcPr>
            <w:tcW w:w="1044" w:type="dxa"/>
          </w:tcPr>
          <w:p w14:paraId="6D62AD4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7D9E158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Медицина, 2007. – № 7. - с. 29-32.</w:t>
            </w:r>
          </w:p>
        </w:tc>
        <w:tc>
          <w:tcPr>
            <w:tcW w:w="1559" w:type="dxa"/>
          </w:tcPr>
          <w:p w14:paraId="34AC670F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4FA78E6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Джусипов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А.К.,</w:t>
            </w:r>
          </w:p>
          <w:p w14:paraId="27FCF037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 Ш., </w:t>
            </w:r>
          </w:p>
          <w:p w14:paraId="2D982D99" w14:textId="77777777" w:rsidR="00B05CC8" w:rsidRPr="00B76C75" w:rsidRDefault="00B05CC8" w:rsidP="008E1BE3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 xml:space="preserve">Исабекова А. Х., </w:t>
            </w:r>
          </w:p>
          <w:p w14:paraId="421A023A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Абдикадиров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 МС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Бердыханова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Р.М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,</w:t>
            </w:r>
          </w:p>
          <w:p w14:paraId="7AD43505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Тобаяхова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Б. Б.</w:t>
            </w:r>
          </w:p>
        </w:tc>
      </w:tr>
      <w:tr w:rsidR="00B05CC8" w:rsidRPr="00996A00" w14:paraId="5D34C5B7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21E5FC26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47" w:type="dxa"/>
          </w:tcPr>
          <w:p w14:paraId="0F06F0E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Лечение артериальной гипертонии 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новым  тканевым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ингибитором ангиотензинпревращающего фермента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Хартилом</w:t>
            </w:r>
            <w:proofErr w:type="spellEnd"/>
          </w:p>
        </w:tc>
        <w:tc>
          <w:tcPr>
            <w:tcW w:w="1044" w:type="dxa"/>
          </w:tcPr>
          <w:p w14:paraId="1854C97A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07C214F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Медицина, 2007. – № 8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.,с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11-14</w:t>
            </w:r>
          </w:p>
        </w:tc>
        <w:tc>
          <w:tcPr>
            <w:tcW w:w="1559" w:type="dxa"/>
          </w:tcPr>
          <w:p w14:paraId="3BAAA0FE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1BEF0DA3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Джусипов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А.К.,</w:t>
            </w:r>
          </w:p>
          <w:p w14:paraId="3CEAE621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В.Ш.,</w:t>
            </w:r>
          </w:p>
          <w:p w14:paraId="1A8B5782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Семгалиев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Н. К.,</w:t>
            </w:r>
          </w:p>
          <w:p w14:paraId="6EA8CFB2" w14:textId="77777777" w:rsidR="00B05CC8" w:rsidRPr="00B76C75" w:rsidRDefault="00B05CC8" w:rsidP="008E1BE3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Х.</w:t>
            </w:r>
          </w:p>
        </w:tc>
      </w:tr>
      <w:tr w:rsidR="00B05CC8" w:rsidRPr="00996A00" w14:paraId="6F26CEC3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4C91E69B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647" w:type="dxa"/>
          </w:tcPr>
          <w:p w14:paraId="14489C1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Пути воздействия на цитокиновый статус при неревматическом миокардите</w:t>
            </w:r>
          </w:p>
        </w:tc>
        <w:tc>
          <w:tcPr>
            <w:tcW w:w="1044" w:type="dxa"/>
          </w:tcPr>
          <w:p w14:paraId="409887F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36A4699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Терапевтический вестник, 2011 №1 –с 18-20.</w:t>
            </w:r>
          </w:p>
        </w:tc>
        <w:tc>
          <w:tcPr>
            <w:tcW w:w="1559" w:type="dxa"/>
          </w:tcPr>
          <w:p w14:paraId="5C72B5EB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37B9D4D5" w14:textId="77777777" w:rsidR="00B05CC8" w:rsidRPr="0096035F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</w:pPr>
            <w:r w:rsidRPr="0096035F"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  <w:t>Исабекова А. Х.</w:t>
            </w:r>
          </w:p>
        </w:tc>
      </w:tr>
      <w:tr w:rsidR="0093468E" w:rsidRPr="00996A00" w14:paraId="436EEC53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77FB4717" w14:textId="22F2458F" w:rsidR="0093468E" w:rsidRPr="00996A00" w:rsidRDefault="0093468E" w:rsidP="0093468E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47" w:type="dxa"/>
          </w:tcPr>
          <w:p w14:paraId="7DE34592" w14:textId="477C8180" w:rsidR="0093468E" w:rsidRPr="00996A00" w:rsidRDefault="0093468E" w:rsidP="0093468E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Применение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лайботена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 лечении больных с хронической сердечной недостаточностью</w:t>
            </w:r>
          </w:p>
        </w:tc>
        <w:tc>
          <w:tcPr>
            <w:tcW w:w="1044" w:type="dxa"/>
          </w:tcPr>
          <w:p w14:paraId="12F0FAF0" w14:textId="0E80DBC0" w:rsidR="0093468E" w:rsidRPr="00996A00" w:rsidRDefault="0093468E" w:rsidP="0093468E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статья </w:t>
            </w:r>
          </w:p>
        </w:tc>
        <w:tc>
          <w:tcPr>
            <w:tcW w:w="3778" w:type="dxa"/>
          </w:tcPr>
          <w:p w14:paraId="41D77745" w14:textId="007B1CD6" w:rsidR="0093468E" w:rsidRPr="00996A00" w:rsidRDefault="0093468E" w:rsidP="0093468E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2013 г.- Выпуск №7/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133,с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36-40.</w:t>
            </w:r>
          </w:p>
        </w:tc>
        <w:tc>
          <w:tcPr>
            <w:tcW w:w="1559" w:type="dxa"/>
          </w:tcPr>
          <w:p w14:paraId="020760BF" w14:textId="0E0DE72E" w:rsidR="0093468E" w:rsidRPr="00996A00" w:rsidRDefault="0093468E" w:rsidP="0093468E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466A9459" w14:textId="77777777" w:rsidR="0093468E" w:rsidRDefault="0093468E" w:rsidP="0093468E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Джунусбекова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Г.А.,</w:t>
            </w:r>
          </w:p>
          <w:p w14:paraId="01C9E800" w14:textId="77777777" w:rsidR="0093468E" w:rsidRDefault="0093468E" w:rsidP="0093468E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А.Х</w:t>
            </w:r>
            <w:r w:rsidRPr="0096035F"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  <w:t>.,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39D5F2B6" w14:textId="77777777" w:rsidR="0093468E" w:rsidRDefault="0093468E" w:rsidP="0093468E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Конысбекова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А.У.,</w:t>
            </w:r>
          </w:p>
          <w:p w14:paraId="5FCCF820" w14:textId="77777777" w:rsidR="0093468E" w:rsidRDefault="0093468E" w:rsidP="0093468E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Куттыбаева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Б.С.,</w:t>
            </w:r>
          </w:p>
          <w:p w14:paraId="70172838" w14:textId="5557C375" w:rsidR="0093468E" w:rsidRPr="0096035F" w:rsidRDefault="0093468E" w:rsidP="0093468E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Мекебекова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Д.М.</w:t>
            </w:r>
          </w:p>
        </w:tc>
      </w:tr>
      <w:tr w:rsidR="00B05CC8" w:rsidRPr="00996A00" w14:paraId="7DC67DA2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3ED6F172" w14:textId="51D6F725" w:rsidR="00B05CC8" w:rsidRPr="00996A00" w:rsidRDefault="0093468E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B05CC8"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47" w:type="dxa"/>
          </w:tcPr>
          <w:p w14:paraId="56F97DC0" w14:textId="75AB7384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Новые </w:t>
            </w:r>
            <w:proofErr w:type="gramStart"/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возможности  в</w:t>
            </w:r>
            <w:proofErr w:type="gramEnd"/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терапии хронической сердечной недостаточности</w:t>
            </w:r>
          </w:p>
        </w:tc>
        <w:tc>
          <w:tcPr>
            <w:tcW w:w="1044" w:type="dxa"/>
          </w:tcPr>
          <w:p w14:paraId="3C5A18B3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67725EB8" w14:textId="177199DB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Медицина, 201</w:t>
            </w:r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4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г.- Выпуск №</w:t>
            </w:r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9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/1</w:t>
            </w:r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47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, с.5</w:t>
            </w:r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5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-</w:t>
            </w:r>
            <w:r w:rsid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559" w:type="dxa"/>
          </w:tcPr>
          <w:p w14:paraId="29A8B4ED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4831BA25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С.Ф., </w:t>
            </w:r>
          </w:p>
          <w:p w14:paraId="3B8C8287" w14:textId="0A15B8A6" w:rsidR="0093468E" w:rsidRDefault="0093468E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Джунусбекова</w:t>
            </w:r>
            <w:proofErr w:type="spellEnd"/>
            <w:r w:rsidRPr="0093468E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Г.А.,</w:t>
            </w:r>
          </w:p>
          <w:p w14:paraId="36BEF34F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А.Т.,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К.М., </w:t>
            </w:r>
          </w:p>
          <w:p w14:paraId="5688FDAE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А.Х</w:t>
            </w:r>
            <w:r w:rsidRPr="0096035F"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  <w:t>.,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29BB1BD5" w14:textId="77777777" w:rsidR="00B05CC8" w:rsidRDefault="0093468E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Исмаилова Ш.М.,</w:t>
            </w:r>
          </w:p>
          <w:p w14:paraId="444A20DD" w14:textId="77777777" w:rsidR="0093468E" w:rsidRDefault="0093468E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Абдылдаев</w:t>
            </w:r>
            <w:proofErr w:type="spellEnd"/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М.С.,</w:t>
            </w:r>
          </w:p>
          <w:p w14:paraId="32440A41" w14:textId="77777777" w:rsidR="0093468E" w:rsidRDefault="0093468E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Шумкова Э.Н.,</w:t>
            </w:r>
          </w:p>
          <w:p w14:paraId="44E044E8" w14:textId="77777777" w:rsidR="0093468E" w:rsidRDefault="0093468E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Мухаметов А.П., </w:t>
            </w:r>
          </w:p>
          <w:p w14:paraId="2195756C" w14:textId="1AAEF456" w:rsidR="0093468E" w:rsidRPr="00996A00" w:rsidRDefault="0093468E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Суханова Н.Т</w:t>
            </w:r>
          </w:p>
        </w:tc>
      </w:tr>
      <w:tr w:rsidR="00B05CC8" w:rsidRPr="00996A00" w14:paraId="2DD6B3A6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5E0169C6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647" w:type="dxa"/>
          </w:tcPr>
          <w:p w14:paraId="7743B51B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Современная система эпидемиологического мониторинга у больных с сердечно-сосудистыми заболеваниями</w:t>
            </w:r>
          </w:p>
        </w:tc>
        <w:tc>
          <w:tcPr>
            <w:tcW w:w="1044" w:type="dxa"/>
          </w:tcPr>
          <w:p w14:paraId="7B87C763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22F9277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2016 г.- Выпуск №5(167</w:t>
            </w: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),с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2-8.</w:t>
            </w:r>
          </w:p>
        </w:tc>
        <w:tc>
          <w:tcPr>
            <w:tcW w:w="1559" w:type="dxa"/>
          </w:tcPr>
          <w:p w14:paraId="4B6BB58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7E1EF552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С.Ф.,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Джунусбекова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Г.А.,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А.Т.,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К.М.,</w:t>
            </w:r>
          </w:p>
          <w:p w14:paraId="04B6345E" w14:textId="6A3AD685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B76C75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А.Х</w:t>
            </w:r>
            <w:r w:rsidRPr="0096035F">
              <w:rPr>
                <w:rFonts w:eastAsia="Times New Roman" w:cs="Times New Roman"/>
                <w:bCs/>
                <w:spacing w:val="-1"/>
                <w:sz w:val="24"/>
                <w:szCs w:val="24"/>
                <w:u w:val="single"/>
                <w:lang w:eastAsia="ar-SA"/>
              </w:rPr>
              <w:t>.,</w:t>
            </w: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5D03AB13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Тохтасунова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С.В., </w:t>
            </w:r>
          </w:p>
          <w:p w14:paraId="70C6E931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Ибакова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Ж.О., </w:t>
            </w:r>
          </w:p>
          <w:p w14:paraId="19ECEF38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Амантаева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А.Н., </w:t>
            </w:r>
          </w:p>
          <w:p w14:paraId="31A1F8E8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Ибрагимова Ф.С. </w:t>
            </w:r>
          </w:p>
        </w:tc>
      </w:tr>
      <w:tr w:rsidR="00B05CC8" w:rsidRPr="00996A00" w14:paraId="3E574E20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20B6B93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47" w:type="dxa"/>
          </w:tcPr>
          <w:p w14:paraId="1CEBC7D3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Жүрек-қан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тамырларының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қауыпті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факторлары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және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заманауи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стратификациялық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жүйесі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әдеби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шолу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44" w:type="dxa"/>
          </w:tcPr>
          <w:p w14:paraId="1C5DAB8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5089B3D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Вестник КазНМУ-2018.- №3-с350-357</w:t>
            </w:r>
          </w:p>
        </w:tc>
        <w:tc>
          <w:tcPr>
            <w:tcW w:w="1559" w:type="dxa"/>
          </w:tcPr>
          <w:p w14:paraId="4DC4B3CA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0E323C2E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 xml:space="preserve">С.Ж. Өразалина, </w:t>
            </w:r>
          </w:p>
          <w:p w14:paraId="383B647D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 xml:space="preserve"> Ш. М .Исмаилова, </w:t>
            </w:r>
          </w:p>
          <w:p w14:paraId="598AD697" w14:textId="24CA3004" w:rsidR="00B05CC8" w:rsidRPr="00B76C75" w:rsidRDefault="00B76C75" w:rsidP="008E1BE3">
            <w:pPr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  <w:t>А</w:t>
            </w:r>
            <w:r w:rsidR="00B05CC8"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  <w:t>.Х.  Исабекова</w:t>
            </w:r>
          </w:p>
        </w:tc>
      </w:tr>
      <w:tr w:rsidR="00B05CC8" w:rsidRPr="00996A00" w14:paraId="1D6D842D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365CF15A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47" w:type="dxa"/>
          </w:tcPr>
          <w:p w14:paraId="26A3C75D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Факторы риска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коморбидности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неинфекционных заболеваний в Южно-Казахстанской области</w:t>
            </w:r>
          </w:p>
        </w:tc>
        <w:tc>
          <w:tcPr>
            <w:tcW w:w="1044" w:type="dxa"/>
          </w:tcPr>
          <w:p w14:paraId="7424011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2449D18E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Journal of Clinical Medicine of Kazakhstan - 2019, №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1 (51), 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. 51-57</w:t>
            </w:r>
          </w:p>
        </w:tc>
        <w:tc>
          <w:tcPr>
            <w:tcW w:w="1559" w:type="dxa"/>
          </w:tcPr>
          <w:p w14:paraId="3EF8E91C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6E13BDAC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С.Ж.,  </w:t>
            </w:r>
          </w:p>
          <w:p w14:paraId="06605BE9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А.Т.,</w:t>
            </w:r>
          </w:p>
          <w:p w14:paraId="39B2A6D4" w14:textId="77777777" w:rsidR="00B05CC8" w:rsidRPr="00B76C75" w:rsidRDefault="00B05CC8" w:rsidP="008E1BE3">
            <w:pPr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Исабекова А.Х.,</w:t>
            </w:r>
            <w:r w:rsidRPr="00B76C7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15B6DACD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К.М., 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2F49E66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Ахыт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Б. А</w:t>
            </w:r>
          </w:p>
        </w:tc>
      </w:tr>
      <w:tr w:rsidR="00B05CC8" w:rsidRPr="00996A00" w14:paraId="436F88C8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0D74730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47" w:type="dxa"/>
          </w:tcPr>
          <w:p w14:paraId="476D0A90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Основные факторы риска сердечно-сосудистых заболеваний среди жителей </w:t>
            </w:r>
            <w:proofErr w:type="spell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г.Алматы</w:t>
            </w:r>
            <w:proofErr w:type="spell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(данные эпидемиологического исследования)</w:t>
            </w:r>
          </w:p>
        </w:tc>
        <w:tc>
          <w:tcPr>
            <w:tcW w:w="1044" w:type="dxa"/>
          </w:tcPr>
          <w:p w14:paraId="3D3B134D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1E60346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Вестник КазНМУ-2019.- №1-с375-378</w:t>
            </w:r>
          </w:p>
        </w:tc>
        <w:tc>
          <w:tcPr>
            <w:tcW w:w="1559" w:type="dxa"/>
          </w:tcPr>
          <w:p w14:paraId="6BC765E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B9D2CE0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Исабекова </w:t>
            </w:r>
            <w:proofErr w:type="gramStart"/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А.Х,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14:paraId="37CF8530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С.Ф.</w:t>
            </w:r>
          </w:p>
          <w:p w14:paraId="2F3546EC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С.Ж., </w:t>
            </w:r>
          </w:p>
          <w:p w14:paraId="29EEA653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А.Т.,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К.М.</w:t>
            </w:r>
          </w:p>
        </w:tc>
      </w:tr>
      <w:tr w:rsidR="00B05CC8" w:rsidRPr="00996A00" w14:paraId="79000A09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28DF3733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47" w:type="dxa"/>
          </w:tcPr>
          <w:p w14:paraId="16557180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Распространённость  факторов</w:t>
            </w:r>
            <w:proofErr w:type="gramEnd"/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риска развития фибрилляции предсердий среди лиц казахской национальности</w:t>
            </w:r>
          </w:p>
        </w:tc>
        <w:tc>
          <w:tcPr>
            <w:tcW w:w="1044" w:type="dxa"/>
          </w:tcPr>
          <w:p w14:paraId="66F00A66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татья </w:t>
            </w:r>
          </w:p>
        </w:tc>
        <w:tc>
          <w:tcPr>
            <w:tcW w:w="3778" w:type="dxa"/>
          </w:tcPr>
          <w:p w14:paraId="21CBCF2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Медицина.№</w:t>
            </w:r>
            <w:proofErr w:type="gram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7-8 (205-206), 2019 г, с 10-17.</w:t>
            </w:r>
          </w:p>
        </w:tc>
        <w:tc>
          <w:tcPr>
            <w:tcW w:w="1559" w:type="dxa"/>
          </w:tcPr>
          <w:p w14:paraId="22D72526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32B8E0B2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Б.А.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Ахыт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Б.Н. </w:t>
            </w:r>
          </w:p>
          <w:p w14:paraId="7990E7D9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Кожабекова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 С.Ж.</w:t>
            </w:r>
          </w:p>
          <w:p w14:paraId="471B7235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Ж.Т.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Мамедгулиева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А.Б.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Ташманова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С.Х. </w:t>
            </w:r>
          </w:p>
          <w:p w14:paraId="02F93732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Алимбаева, М.А. </w:t>
            </w:r>
          </w:p>
          <w:p w14:paraId="2DC727C5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Нуржанова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К.М. </w:t>
            </w:r>
          </w:p>
          <w:p w14:paraId="4C4D89A8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55A6E1C0" w14:textId="77777777" w:rsidR="00B05CC8" w:rsidRPr="00E93385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А.Х. Исабекова</w:t>
            </w:r>
            <w:r w:rsidRPr="00E93385">
              <w:rPr>
                <w:rFonts w:eastAsia="Times New Roman" w:cs="Times New Roman"/>
                <w:bCs/>
                <w:sz w:val="24"/>
                <w:szCs w:val="24"/>
                <w:u w:val="single"/>
                <w:lang w:eastAsia="ar-SA"/>
              </w:rPr>
              <w:t>,</w:t>
            </w:r>
          </w:p>
          <w:p w14:paraId="7E2F55EB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А.Т.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Мусагалиева</w:t>
            </w:r>
            <w:proofErr w:type="spellEnd"/>
          </w:p>
        </w:tc>
      </w:tr>
      <w:tr w:rsidR="00B05CC8" w:rsidRPr="00996A00" w14:paraId="1B5804F6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118DEA3E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47" w:type="dxa"/>
          </w:tcPr>
          <w:p w14:paraId="0C60007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Роль ПМСП в формировании профилактической среды (обзор литературы)</w:t>
            </w:r>
          </w:p>
        </w:tc>
        <w:tc>
          <w:tcPr>
            <w:tcW w:w="1044" w:type="dxa"/>
          </w:tcPr>
          <w:p w14:paraId="59FE10E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татья </w:t>
            </w:r>
          </w:p>
        </w:tc>
        <w:tc>
          <w:tcPr>
            <w:tcW w:w="3778" w:type="dxa"/>
          </w:tcPr>
          <w:p w14:paraId="02DB083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Медицина.№</w:t>
            </w:r>
            <w:proofErr w:type="gram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5 (203), 2019 г, с 48-53</w:t>
            </w:r>
          </w:p>
        </w:tc>
        <w:tc>
          <w:tcPr>
            <w:tcW w:w="1559" w:type="dxa"/>
          </w:tcPr>
          <w:p w14:paraId="27D71CD2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02795AEB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Р.Т.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Куанышпекова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04A19D73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Р.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Домагамбетова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47220179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Б.Б. Амиров, </w:t>
            </w:r>
          </w:p>
          <w:p w14:paraId="7E9F4E5E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К.Н.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Мадалиев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408E71BF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К.М.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33AE8122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А.Х. Исабекова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 </w:t>
            </w:r>
          </w:p>
          <w:p w14:paraId="489CB989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3F86A1D9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Е.А.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Чернокурова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2AFBDCF2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Ф.С. Ибрагимова</w:t>
            </w:r>
          </w:p>
        </w:tc>
      </w:tr>
      <w:tr w:rsidR="00B05CC8" w:rsidRPr="00996A00" w14:paraId="48C97FF2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1AC30B11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47" w:type="dxa"/>
          </w:tcPr>
          <w:p w14:paraId="478C3968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Мультимодальные образовательные программы по профилактике неинфекционных заболеваний (обзор литературы)</w:t>
            </w:r>
          </w:p>
        </w:tc>
        <w:tc>
          <w:tcPr>
            <w:tcW w:w="1044" w:type="dxa"/>
          </w:tcPr>
          <w:p w14:paraId="69832764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татья </w:t>
            </w:r>
          </w:p>
        </w:tc>
        <w:tc>
          <w:tcPr>
            <w:tcW w:w="3778" w:type="dxa"/>
          </w:tcPr>
          <w:p w14:paraId="678B14A5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Медицина.№</w:t>
            </w:r>
            <w:proofErr w:type="gram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5 (203), 2019 г, с 54-59</w:t>
            </w:r>
          </w:p>
        </w:tc>
        <w:tc>
          <w:tcPr>
            <w:tcW w:w="1559" w:type="dxa"/>
          </w:tcPr>
          <w:p w14:paraId="5DA3FEAB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776DC234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Р.Т.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Куанышпекова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48C04E29" w14:textId="0095E2F2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Р.</w:t>
            </w:r>
            <w:r w:rsidR="00864E7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Домагамбетова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14834BBF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Б.Б. Амиров, </w:t>
            </w:r>
          </w:p>
          <w:p w14:paraId="0BFD917E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К.Н.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Мадалиев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19C33D9B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К.М.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721F2AF0" w14:textId="77777777" w:rsidR="00B05CC8" w:rsidRPr="00E93385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А.Х. Исабекова</w:t>
            </w:r>
            <w:r w:rsidRPr="00E93385">
              <w:rPr>
                <w:rFonts w:eastAsia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, </w:t>
            </w:r>
          </w:p>
          <w:p w14:paraId="30BF2BE7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31041A5B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Е.А.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Чернокурова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0573DBF2" w14:textId="77777777" w:rsidR="00B05CC8" w:rsidRPr="00996A00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Ф.С. Ибрагимова</w:t>
            </w:r>
          </w:p>
        </w:tc>
      </w:tr>
      <w:tr w:rsidR="00B05CC8" w:rsidRPr="00864E70" w14:paraId="090F9383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5BB42D50" w14:textId="62891852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64555C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47" w:type="dxa"/>
          </w:tcPr>
          <w:p w14:paraId="2A3B445C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r w:rsidRPr="00996A0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>Structural and functional characteristics of the heart before and after CRT in patients with heart failure</w:t>
            </w:r>
          </w:p>
        </w:tc>
        <w:tc>
          <w:tcPr>
            <w:tcW w:w="1044" w:type="dxa"/>
          </w:tcPr>
          <w:p w14:paraId="3EBA3F49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3778" w:type="dxa"/>
          </w:tcPr>
          <w:p w14:paraId="0A1AA066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Journal of Clinical Medicine of Kazakhstan: 2022 Volume 19, Issue 4.- </w:t>
            </w: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P44-47</w:t>
            </w:r>
          </w:p>
          <w:p w14:paraId="3A882A78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https://doi.org/10.23950/jcmk/12113</w:t>
            </w:r>
          </w:p>
        </w:tc>
        <w:tc>
          <w:tcPr>
            <w:tcW w:w="1559" w:type="dxa"/>
          </w:tcPr>
          <w:p w14:paraId="14D20707" w14:textId="77777777" w:rsidR="00B05CC8" w:rsidRPr="00996A00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8644B51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Bagdat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Akhyt</w:t>
            </w:r>
            <w:proofErr w:type="gram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1 ,</w:t>
            </w:r>
            <w:proofErr w:type="gramEnd"/>
          </w:p>
          <w:p w14:paraId="1AAA4FF9" w14:textId="77777777" w:rsid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Roza</w:t>
            </w:r>
            <w:proofErr w:type="spellEnd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Kuanyshbekova</w:t>
            </w:r>
            <w:proofErr w:type="spellEnd"/>
            <w:r w:rsidRPr="00E93385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93385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Kurmangazy</w:t>
            </w:r>
            <w:proofErr w:type="spellEnd"/>
            <w:r w:rsidRPr="00E93385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93385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Madaliyev</w:t>
            </w:r>
            <w:r w:rsidRPr="00E93385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14:paraId="12CACC5E" w14:textId="77777777" w:rsidR="00B05CC8" w:rsidRP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E93385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Aisulu</w:t>
            </w:r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E93385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Mussagaliyeva</w:t>
            </w:r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, </w:t>
            </w:r>
          </w:p>
          <w:p w14:paraId="090EDB83" w14:textId="77777777" w:rsidR="00B05CC8" w:rsidRPr="00B05CC8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proofErr w:type="spellStart"/>
            <w:r w:rsidRPr="00E93385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Kulzida</w:t>
            </w:r>
            <w:proofErr w:type="spellEnd"/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gramStart"/>
            <w:r w:rsidRPr="00E93385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Koshumbayeva</w:t>
            </w:r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,</w:t>
            </w:r>
            <w:proofErr w:type="gramEnd"/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1A07EE42" w14:textId="77777777" w:rsidR="00B05CC8" w:rsidRPr="0061349F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 xml:space="preserve">Assel </w:t>
            </w:r>
            <w:proofErr w:type="gramStart"/>
            <w:r w:rsidRPr="00B76C75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>Issabekova</w:t>
            </w:r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,</w:t>
            </w:r>
            <w:proofErr w:type="gramEnd"/>
            <w:r w:rsidRPr="0061349F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3D4C2043" w14:textId="77777777" w:rsidR="00B05CC8" w:rsidRPr="008852C9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8852C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Kuralay Atageldiyeva.</w:t>
            </w:r>
          </w:p>
          <w:p w14:paraId="2C7E6C5A" w14:textId="77777777" w:rsidR="00B05CC8" w:rsidRPr="008852C9" w:rsidRDefault="00B05CC8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64555C" w:rsidRPr="0064555C" w14:paraId="53C54009" w14:textId="77777777" w:rsidTr="00391523">
        <w:trPr>
          <w:cantSplit/>
          <w:trHeight w:val="365"/>
          <w:tblHeader/>
        </w:trPr>
        <w:tc>
          <w:tcPr>
            <w:tcW w:w="596" w:type="dxa"/>
          </w:tcPr>
          <w:p w14:paraId="508E265E" w14:textId="63BF0A22" w:rsidR="0064555C" w:rsidRPr="0064555C" w:rsidRDefault="0064555C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647" w:type="dxa"/>
          </w:tcPr>
          <w:p w14:paraId="7862CDA5" w14:textId="31C79A36" w:rsidR="0064555C" w:rsidRPr="00996A00" w:rsidRDefault="0064555C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r w:rsidRPr="0064555C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>Clinical heterogeneity in Fabry disease: A clinical case</w:t>
            </w:r>
          </w:p>
        </w:tc>
        <w:tc>
          <w:tcPr>
            <w:tcW w:w="1044" w:type="dxa"/>
          </w:tcPr>
          <w:p w14:paraId="0178298F" w14:textId="77777777" w:rsidR="0064555C" w:rsidRPr="0064555C" w:rsidRDefault="0064555C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3778" w:type="dxa"/>
          </w:tcPr>
          <w:p w14:paraId="696AADB2" w14:textId="18B7DAE8" w:rsidR="0064555C" w:rsidRPr="0064555C" w:rsidRDefault="0064555C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64555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Journal of Clinical Medicine of Kazakhstan 2023; 20(4):68-70. DOI: </w:t>
            </w:r>
            <w:hyperlink r:id="rId5" w:history="1">
              <w:r w:rsidRPr="0095718B">
                <w:rPr>
                  <w:rStyle w:val="ac"/>
                  <w:rFonts w:eastAsia="Times New Roman" w:cs="Times New Roman"/>
                  <w:bCs/>
                  <w:sz w:val="24"/>
                  <w:szCs w:val="24"/>
                  <w:lang w:val="en-US" w:eastAsia="ar-SA"/>
                </w:rPr>
                <w:t>https://doi.org/10.23950/jcmk/13486</w:t>
              </w:r>
            </w:hyperlink>
          </w:p>
          <w:p w14:paraId="79DEF4BD" w14:textId="56BDF2F8" w:rsidR="0064555C" w:rsidRPr="0064555C" w:rsidRDefault="0064555C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14:paraId="795FF3CA" w14:textId="4DF62CBE" w:rsidR="0064555C" w:rsidRPr="0064555C" w:rsidRDefault="0064555C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628A3296" w14:textId="77777777" w:rsidR="0064555C" w:rsidRDefault="0064555C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64555C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 xml:space="preserve">Assel </w:t>
            </w:r>
            <w:proofErr w:type="spellStart"/>
            <w:r w:rsidRPr="0064555C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>Issabekova</w:t>
            </w:r>
            <w:proofErr w:type="spellEnd"/>
            <w:r w:rsidRPr="0064555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, </w:t>
            </w:r>
          </w:p>
          <w:p w14:paraId="71187ECC" w14:textId="4DFC4905" w:rsidR="0064555C" w:rsidRPr="0064555C" w:rsidRDefault="0064555C" w:rsidP="008E1BE3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64555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Olga Mashkunova</w:t>
            </w:r>
          </w:p>
        </w:tc>
      </w:tr>
    </w:tbl>
    <w:p w14:paraId="359AC1C3" w14:textId="77777777" w:rsidR="00B05CC8" w:rsidRPr="008852C9" w:rsidRDefault="00B05CC8" w:rsidP="00B05CC8">
      <w:pPr>
        <w:spacing w:after="0"/>
        <w:ind w:firstLine="709"/>
        <w:jc w:val="both"/>
        <w:rPr>
          <w:lang w:val="en-US"/>
        </w:rPr>
      </w:pPr>
    </w:p>
    <w:p w14:paraId="0D082006" w14:textId="77777777" w:rsidR="00B05CC8" w:rsidRPr="008852C9" w:rsidRDefault="00B05CC8" w:rsidP="00B05CC8">
      <w:pPr>
        <w:spacing w:after="0"/>
        <w:ind w:firstLine="709"/>
        <w:jc w:val="both"/>
        <w:rPr>
          <w:lang w:val="en-US"/>
        </w:rPr>
      </w:pPr>
    </w:p>
    <w:p w14:paraId="0BC132EA" w14:textId="77777777" w:rsidR="00B05CC8" w:rsidRPr="0061349F" w:rsidRDefault="00B05CC8" w:rsidP="00B05CC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Hlk202389742"/>
      <w:r w:rsidRPr="0061349F">
        <w:rPr>
          <w:rFonts w:eastAsia="Times New Roman" w:cs="Times New Roman"/>
          <w:b/>
          <w:sz w:val="24"/>
          <w:szCs w:val="24"/>
          <w:lang w:eastAsia="ar-SA"/>
        </w:rPr>
        <w:t>Основные учебно-методические работы (за период научно-педагогической деятельности)</w:t>
      </w:r>
    </w:p>
    <w:p w14:paraId="0DCAFF59" w14:textId="77777777" w:rsidR="00B05CC8" w:rsidRPr="0061349F" w:rsidRDefault="00B05CC8" w:rsidP="00B05CC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</w:p>
    <w:tbl>
      <w:tblPr>
        <w:tblW w:w="14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1559"/>
        <w:gridCol w:w="5528"/>
        <w:gridCol w:w="1447"/>
        <w:gridCol w:w="2268"/>
      </w:tblGrid>
      <w:tr w:rsidR="00B05CC8" w:rsidRPr="0061349F" w14:paraId="2DF4FD47" w14:textId="77777777" w:rsidTr="00CF2FFD">
        <w:trPr>
          <w:cantSplit/>
          <w:trHeight w:val="167"/>
          <w:tblHeader/>
        </w:trPr>
        <w:tc>
          <w:tcPr>
            <w:tcW w:w="426" w:type="dxa"/>
          </w:tcPr>
          <w:p w14:paraId="3FB29F9F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02" w:type="dxa"/>
          </w:tcPr>
          <w:p w14:paraId="42A269A2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Название труда </w:t>
            </w:r>
          </w:p>
        </w:tc>
        <w:tc>
          <w:tcPr>
            <w:tcW w:w="1559" w:type="dxa"/>
          </w:tcPr>
          <w:p w14:paraId="6BBB41A4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Характер работы </w:t>
            </w:r>
          </w:p>
        </w:tc>
        <w:tc>
          <w:tcPr>
            <w:tcW w:w="5528" w:type="dxa"/>
          </w:tcPr>
          <w:p w14:paraId="09D22FF6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5F869BC0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Объем </w:t>
            </w:r>
          </w:p>
        </w:tc>
        <w:tc>
          <w:tcPr>
            <w:tcW w:w="2268" w:type="dxa"/>
          </w:tcPr>
          <w:p w14:paraId="4A11F51C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Соавторы</w:t>
            </w:r>
          </w:p>
        </w:tc>
      </w:tr>
      <w:tr w:rsidR="00B05CC8" w:rsidRPr="0061349F" w14:paraId="27B251CD" w14:textId="77777777" w:rsidTr="00CF2FFD">
        <w:trPr>
          <w:cantSplit/>
          <w:trHeight w:val="365"/>
          <w:tblHeader/>
        </w:trPr>
        <w:tc>
          <w:tcPr>
            <w:tcW w:w="426" w:type="dxa"/>
          </w:tcPr>
          <w:p w14:paraId="2AA558EC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14:paraId="24511E31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14:paraId="57000A14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8" w:type="dxa"/>
          </w:tcPr>
          <w:p w14:paraId="378F77A9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</w:tcPr>
          <w:p w14:paraId="15EE526F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14:paraId="72DD1D1A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B05CC8" w:rsidRPr="0061349F" w14:paraId="078AB252" w14:textId="77777777" w:rsidTr="00CF2FFD">
        <w:trPr>
          <w:cantSplit/>
          <w:trHeight w:val="353"/>
        </w:trPr>
        <w:tc>
          <w:tcPr>
            <w:tcW w:w="426" w:type="dxa"/>
          </w:tcPr>
          <w:p w14:paraId="7EF8F9EA" w14:textId="77777777" w:rsidR="00B05CC8" w:rsidRPr="0061349F" w:rsidRDefault="00B05CC8" w:rsidP="008E1BE3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30987B0C" w14:textId="77777777" w:rsidR="00B05CC8" w:rsidRPr="0061349F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8"/>
                <w:lang w:eastAsia="ar-SA"/>
              </w:rPr>
              <w:t>Миокардит. Актуальные аспекты терапии</w:t>
            </w:r>
          </w:p>
          <w:p w14:paraId="64B54AB5" w14:textId="77777777" w:rsidR="00B05CC8" w:rsidRPr="0061349F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19FFE94F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 w:rsidRPr="0061349F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монография</w:t>
            </w:r>
          </w:p>
        </w:tc>
        <w:tc>
          <w:tcPr>
            <w:tcW w:w="5528" w:type="dxa"/>
          </w:tcPr>
          <w:p w14:paraId="09A6303A" w14:textId="77777777" w:rsidR="00B05CC8" w:rsidRPr="0061349F" w:rsidRDefault="00B05CC8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 w:rsidRPr="0061349F">
              <w:rPr>
                <w:rFonts w:eastAsia="Times New Roman" w:cs="Times New Roman"/>
                <w:sz w:val="24"/>
                <w:szCs w:val="24"/>
                <w:lang w:eastAsia="ar-SA"/>
              </w:rPr>
              <w:t>Монография Алматы, 2025</w:t>
            </w:r>
          </w:p>
        </w:tc>
        <w:tc>
          <w:tcPr>
            <w:tcW w:w="1447" w:type="dxa"/>
          </w:tcPr>
          <w:p w14:paraId="4794E135" w14:textId="77777777" w:rsidR="00B05CC8" w:rsidRPr="0061349F" w:rsidRDefault="00B05CC8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268" w:type="dxa"/>
          </w:tcPr>
          <w:p w14:paraId="35909AAD" w14:textId="77777777" w:rsidR="00B05CC8" w:rsidRPr="00B76C75" w:rsidRDefault="00B05CC8" w:rsidP="008E1BE3">
            <w:pPr>
              <w:tabs>
                <w:tab w:val="left" w:pos="720"/>
                <w:tab w:val="left" w:pos="1440"/>
              </w:tabs>
              <w:suppressAutoHyphens/>
              <w:snapToGrid w:val="0"/>
              <w:spacing w:after="0"/>
              <w:ind w:right="-60"/>
              <w:jc w:val="both"/>
              <w:rPr>
                <w:rFonts w:eastAsia="Times New Roman" w:cs="Times New Roman"/>
                <w:b/>
                <w:bCs/>
                <w:sz w:val="24"/>
                <w:szCs w:val="28"/>
                <w:u w:val="single"/>
                <w:lang w:eastAsia="ar-SA"/>
              </w:rPr>
            </w:pPr>
            <w:r w:rsidRPr="00B76C75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Исабекова А.Х.</w:t>
            </w:r>
          </w:p>
        </w:tc>
      </w:tr>
      <w:bookmarkEnd w:id="0"/>
    </w:tbl>
    <w:p w14:paraId="6EE7B499" w14:textId="77777777" w:rsidR="00B05CC8" w:rsidRPr="00CF2FFD" w:rsidRDefault="00B05CC8" w:rsidP="00B05CC8">
      <w:pPr>
        <w:spacing w:after="0"/>
        <w:ind w:firstLine="709"/>
        <w:jc w:val="both"/>
        <w:rPr>
          <w:lang w:val="kk-KZ"/>
        </w:rPr>
      </w:pPr>
    </w:p>
    <w:p w14:paraId="4A08565B" w14:textId="77777777" w:rsidR="00B05CC8" w:rsidRDefault="00B05CC8" w:rsidP="00B05CC8">
      <w:pPr>
        <w:spacing w:after="0"/>
        <w:ind w:firstLine="709"/>
        <w:jc w:val="both"/>
      </w:pPr>
    </w:p>
    <w:p w14:paraId="3CE5B5CE" w14:textId="77777777" w:rsidR="00B05CC8" w:rsidRDefault="00B05CC8" w:rsidP="00B05CC8">
      <w:pPr>
        <w:spacing w:after="0"/>
        <w:ind w:firstLine="709"/>
        <w:jc w:val="both"/>
      </w:pPr>
    </w:p>
    <w:p w14:paraId="537C6405" w14:textId="77777777" w:rsidR="00B05CC8" w:rsidRPr="0064555C" w:rsidRDefault="00B05CC8" w:rsidP="00B05CC8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64555C">
        <w:rPr>
          <w:b/>
          <w:bCs/>
          <w:sz w:val="24"/>
          <w:szCs w:val="20"/>
        </w:rPr>
        <w:t>Соискатель</w:t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  <w:t>Исабекова А. Х</w:t>
      </w:r>
    </w:p>
    <w:p w14:paraId="6615F8E5" w14:textId="77777777" w:rsidR="00B05CC8" w:rsidRPr="0064555C" w:rsidRDefault="00B05CC8" w:rsidP="00B05CC8">
      <w:pPr>
        <w:spacing w:after="0"/>
        <w:ind w:firstLine="709"/>
        <w:jc w:val="both"/>
        <w:rPr>
          <w:b/>
          <w:bCs/>
          <w:sz w:val="24"/>
          <w:szCs w:val="20"/>
        </w:rPr>
      </w:pPr>
    </w:p>
    <w:p w14:paraId="73FA444D" w14:textId="77777777" w:rsidR="00B05CC8" w:rsidRPr="0064555C" w:rsidRDefault="00B05CC8" w:rsidP="00B05CC8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64555C">
        <w:rPr>
          <w:b/>
          <w:bCs/>
          <w:sz w:val="24"/>
          <w:szCs w:val="20"/>
        </w:rPr>
        <w:t xml:space="preserve">Ученый секретарь д.м.н. </w:t>
      </w:r>
    </w:p>
    <w:p w14:paraId="631B3961" w14:textId="77777777" w:rsidR="00B05CC8" w:rsidRPr="0064555C" w:rsidRDefault="00B05CC8" w:rsidP="00B05CC8">
      <w:pPr>
        <w:spacing w:after="0"/>
        <w:ind w:firstLine="709"/>
        <w:jc w:val="both"/>
        <w:rPr>
          <w:b/>
          <w:bCs/>
          <w:sz w:val="24"/>
          <w:szCs w:val="20"/>
        </w:rPr>
      </w:pPr>
      <w:r w:rsidRPr="0064555C">
        <w:rPr>
          <w:b/>
          <w:bCs/>
          <w:sz w:val="24"/>
          <w:szCs w:val="20"/>
        </w:rPr>
        <w:t>ассоциированный профессор</w:t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</w:r>
      <w:r w:rsidRPr="0064555C">
        <w:rPr>
          <w:b/>
          <w:bCs/>
          <w:sz w:val="24"/>
          <w:szCs w:val="20"/>
        </w:rPr>
        <w:tab/>
        <w:t>А.Ш. Ибраева</w:t>
      </w:r>
    </w:p>
    <w:p w14:paraId="26751E60" w14:textId="77777777" w:rsidR="00B05CC8" w:rsidRPr="0064555C" w:rsidRDefault="00B05CC8" w:rsidP="00B05CC8">
      <w:pPr>
        <w:spacing w:after="0"/>
        <w:ind w:firstLine="709"/>
        <w:jc w:val="both"/>
        <w:rPr>
          <w:b/>
          <w:bCs/>
          <w:sz w:val="24"/>
          <w:szCs w:val="20"/>
        </w:rPr>
      </w:pPr>
    </w:p>
    <w:sectPr w:rsidR="00B05CC8" w:rsidRPr="0064555C" w:rsidSect="00B05CC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DA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8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D"/>
    <w:rsid w:val="0011225D"/>
    <w:rsid w:val="00391523"/>
    <w:rsid w:val="003C5C4E"/>
    <w:rsid w:val="0064555C"/>
    <w:rsid w:val="006C0B77"/>
    <w:rsid w:val="006F60C7"/>
    <w:rsid w:val="008242FF"/>
    <w:rsid w:val="00864E70"/>
    <w:rsid w:val="00870751"/>
    <w:rsid w:val="008852C9"/>
    <w:rsid w:val="00922C48"/>
    <w:rsid w:val="0093468E"/>
    <w:rsid w:val="009465AD"/>
    <w:rsid w:val="00B05CC8"/>
    <w:rsid w:val="00B76C75"/>
    <w:rsid w:val="00B915B7"/>
    <w:rsid w:val="00C334D7"/>
    <w:rsid w:val="00C62911"/>
    <w:rsid w:val="00CF2FFD"/>
    <w:rsid w:val="00D0703A"/>
    <w:rsid w:val="00D141B3"/>
    <w:rsid w:val="00D21055"/>
    <w:rsid w:val="00DD3D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B131"/>
  <w15:chartTrackingRefBased/>
  <w15:docId w15:val="{FD00221D-13B1-4C4B-B22D-8F02C6B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CC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6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65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65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65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65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65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65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65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6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65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6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65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65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65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65A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55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5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3950/jcmk/134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 Шумков</dc:creator>
  <cp:keywords/>
  <dc:description/>
  <cp:lastModifiedBy>Жан Шумков</cp:lastModifiedBy>
  <cp:revision>10</cp:revision>
  <dcterms:created xsi:type="dcterms:W3CDTF">2025-07-02T15:24:00Z</dcterms:created>
  <dcterms:modified xsi:type="dcterms:W3CDTF">2025-07-10T11:08:00Z</dcterms:modified>
</cp:coreProperties>
</file>