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5A3E" w14:textId="77777777" w:rsidR="007A5EF7" w:rsidRDefault="007A5EF7" w:rsidP="007A5EF7">
      <w:pPr>
        <w:jc w:val="right"/>
      </w:pPr>
      <w:r>
        <w:rPr>
          <w:color w:val="333333"/>
          <w:highlight w:val="white"/>
        </w:rPr>
        <w:t>Приложение 2</w:t>
      </w:r>
    </w:p>
    <w:p w14:paraId="5FEFEB49" w14:textId="42D78FE4" w:rsidR="00B057E8" w:rsidRPr="00F61241" w:rsidRDefault="007A5EF7" w:rsidP="0022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730B9D">
        <w:rPr>
          <w:rFonts w:ascii="Times New Roman" w:hAnsi="Times New Roman" w:cs="Times New Roman"/>
          <w:b/>
          <w:sz w:val="24"/>
          <w:szCs w:val="24"/>
        </w:rPr>
        <w:t xml:space="preserve">Список научных публикаций </w:t>
      </w:r>
      <w:proofErr w:type="spellStart"/>
      <w:r w:rsidRPr="00730B9D">
        <w:rPr>
          <w:rFonts w:ascii="Times New Roman" w:hAnsi="Times New Roman" w:cs="Times New Roman"/>
          <w:b/>
          <w:sz w:val="24"/>
          <w:szCs w:val="24"/>
          <w:lang w:val="ru-KZ"/>
        </w:rPr>
        <w:t>Ахенбековой</w:t>
      </w:r>
      <w:proofErr w:type="spellEnd"/>
      <w:r w:rsidRPr="00730B9D">
        <w:rPr>
          <w:rFonts w:ascii="Times New Roman" w:hAnsi="Times New Roman" w:cs="Times New Roman"/>
          <w:b/>
          <w:sz w:val="24"/>
          <w:szCs w:val="24"/>
          <w:lang w:val="ru-KZ"/>
        </w:rPr>
        <w:t xml:space="preserve"> А</w:t>
      </w:r>
      <w:r w:rsidR="008753D1">
        <w:rPr>
          <w:rFonts w:ascii="Times New Roman" w:hAnsi="Times New Roman" w:cs="Times New Roman"/>
          <w:b/>
          <w:sz w:val="24"/>
          <w:szCs w:val="24"/>
          <w:lang w:val="ru-KZ"/>
        </w:rPr>
        <w:t xml:space="preserve">иды </w:t>
      </w:r>
      <w:proofErr w:type="spellStart"/>
      <w:r w:rsidR="008753D1">
        <w:rPr>
          <w:rFonts w:ascii="Times New Roman" w:hAnsi="Times New Roman" w:cs="Times New Roman"/>
          <w:b/>
          <w:sz w:val="24"/>
          <w:szCs w:val="24"/>
          <w:lang w:val="ru-KZ"/>
        </w:rPr>
        <w:t>Жаксыбаевны</w:t>
      </w:r>
      <w:proofErr w:type="spellEnd"/>
      <w:r w:rsidRPr="00730B9D">
        <w:rPr>
          <w:rFonts w:ascii="Times New Roman" w:hAnsi="Times New Roman" w:cs="Times New Roman"/>
          <w:b/>
          <w:sz w:val="24"/>
          <w:szCs w:val="24"/>
        </w:rPr>
        <w:t>,</w:t>
      </w:r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18054873" w14:textId="673414C0" w:rsidR="007A5EF7" w:rsidRDefault="007A5EF7" w:rsidP="0022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73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3F">
        <w:rPr>
          <w:rFonts w:ascii="Times New Roman" w:hAnsi="Times New Roman" w:cs="Times New Roman"/>
          <w:b/>
          <w:sz w:val="24"/>
          <w:szCs w:val="24"/>
          <w:lang w:val="ru-KZ"/>
        </w:rPr>
        <w:t>о</w:t>
      </w:r>
      <w:proofErr w:type="spellStart"/>
      <w:r w:rsidRPr="00730B9D">
        <w:rPr>
          <w:rFonts w:ascii="Times New Roman" w:hAnsi="Times New Roman" w:cs="Times New Roman"/>
          <w:b/>
          <w:sz w:val="24"/>
          <w:szCs w:val="24"/>
        </w:rPr>
        <w:t>публикованны</w:t>
      </w:r>
      <w:proofErr w:type="spellEnd"/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>е после защиты кандидатской диссертации (199</w:t>
      </w:r>
      <w:r w:rsidR="00C9693F">
        <w:rPr>
          <w:rFonts w:ascii="Times New Roman" w:hAnsi="Times New Roman" w:cs="Times New Roman"/>
          <w:b/>
          <w:sz w:val="24"/>
          <w:szCs w:val="24"/>
          <w:lang w:val="ru-KZ"/>
        </w:rPr>
        <w:t>9г.</w:t>
      </w:r>
      <w:r w:rsidR="00F61241">
        <w:rPr>
          <w:rFonts w:ascii="Times New Roman" w:hAnsi="Times New Roman" w:cs="Times New Roman"/>
          <w:b/>
          <w:sz w:val="24"/>
          <w:szCs w:val="24"/>
          <w:lang w:val="ru-KZ"/>
        </w:rPr>
        <w:t>)</w:t>
      </w:r>
      <w:r w:rsidRPr="00730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1C53C" w14:textId="77777777" w:rsidR="00FE2AC2" w:rsidRPr="00FE2AC2" w:rsidRDefault="00FE2AC2" w:rsidP="00222E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KZ"/>
        </w:rPr>
      </w:pPr>
    </w:p>
    <w:tbl>
      <w:tblPr>
        <w:tblpPr w:leftFromText="180" w:rightFromText="180" w:bottomFromText="20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76"/>
        <w:gridCol w:w="1168"/>
        <w:gridCol w:w="5256"/>
        <w:gridCol w:w="888"/>
        <w:gridCol w:w="2859"/>
      </w:tblGrid>
      <w:tr w:rsidR="00867224" w:rsidRPr="007210CB" w14:paraId="7A8DD79D" w14:textId="77777777" w:rsidTr="005B1456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E398" w14:textId="77777777" w:rsidR="00867224" w:rsidRDefault="00867224" w:rsidP="0022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875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Опубликованные работы в </w:t>
            </w:r>
            <w:r w:rsidRPr="0087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перечне</w:t>
            </w:r>
            <w:r w:rsidRPr="007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изданий, рекомендуемых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 xml:space="preserve"> </w:t>
            </w:r>
            <w:r w:rsidRPr="00730B9D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уполномоченным органом в области науки и высшего образования</w:t>
            </w:r>
          </w:p>
          <w:p w14:paraId="37DB7E6C" w14:textId="488B1C2B" w:rsidR="00FE2AC2" w:rsidRPr="00FE2AC2" w:rsidRDefault="00FE2AC2" w:rsidP="0022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4F56E8" w:rsidRPr="007210CB" w14:paraId="035EF049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2052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BAA3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публикации</w:t>
            </w: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D8AF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6067" w14:textId="77777777" w:rsidR="007A5EF7" w:rsidRPr="0078207F" w:rsidRDefault="007A5EF7" w:rsidP="00C35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D6A" w14:textId="77777777" w:rsidR="007A5EF7" w:rsidRPr="0078207F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D7DC" w14:textId="77777777" w:rsidR="007A5EF7" w:rsidRPr="0078207F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07F">
              <w:rPr>
                <w:rFonts w:ascii="Times New Roman" w:hAnsi="Times New Roman" w:cs="Times New Roman"/>
                <w:bCs/>
                <w:sz w:val="24"/>
                <w:szCs w:val="24"/>
              </w:rPr>
              <w:t>Соавторы</w:t>
            </w:r>
          </w:p>
        </w:tc>
      </w:tr>
      <w:tr w:rsidR="004F56E8" w:rsidRPr="00092533" w14:paraId="217F8E89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E06E" w14:textId="77777777" w:rsidR="007A5EF7" w:rsidRPr="00C35944" w:rsidRDefault="007A5EF7" w:rsidP="00C359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 w:eastAsia="ru-RU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D9D7" w14:textId="77777777" w:rsidR="007A5EF7" w:rsidRPr="00C35944" w:rsidRDefault="007A5EF7" w:rsidP="00C359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Progeria (Hutchinson-Gilford Syndrome): Literature Review and Clinical Case.  </w:t>
            </w:r>
          </w:p>
          <w:p w14:paraId="73BBECF0" w14:textId="77777777" w:rsidR="007A5EF7" w:rsidRPr="00C35944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993E" w14:textId="77777777" w:rsidR="007A5EF7" w:rsidRPr="00C35944" w:rsidRDefault="007A5EF7" w:rsidP="00C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A248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Current Pediatrics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2022;21(3):253.-264. (In Russ) </w:t>
            </w:r>
            <w:hyperlink r:id="rId5" w:tgtFrame="_blank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https://doi.org/10.15690/vsp.v21i3.2431</w:t>
              </w:r>
            </w:hyperlink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9A9E4B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  0.7</w:t>
            </w:r>
          </w:p>
          <w:p w14:paraId="2CB759B8" w14:textId="77777777" w:rsidR="007A5EF7" w:rsidRPr="00C35944" w:rsidRDefault="007A5EF7" w:rsidP="00C3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26</w:t>
            </w: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0F9C3B6" w14:textId="66747420" w:rsidR="00C74ADE" w:rsidRPr="00C35944" w:rsidRDefault="007A5EF7" w:rsidP="002A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4C1" w14:textId="77777777" w:rsidR="007A5EF7" w:rsidRPr="00C35944" w:rsidRDefault="007A5EF7" w:rsidP="00C35944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FD54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Buchinskaya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N.V.,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 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Bugybay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A.A., Kostik M.M.</w:t>
            </w:r>
          </w:p>
          <w:p w14:paraId="7AA8317D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56E8" w:rsidRPr="007210CB" w14:paraId="620EDCD8" w14:textId="77777777" w:rsidTr="002533CA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D6A4" w14:textId="77777777" w:rsidR="007A5EF7" w:rsidRPr="00C35944" w:rsidRDefault="007A5EF7" w:rsidP="00C35944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2277" w14:textId="4ADAA399" w:rsidR="007A5EF7" w:rsidRPr="00C35944" w:rsidRDefault="007A5EF7" w:rsidP="004F56E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Распространенность артериальной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гипер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- и гипотензии у детей в трех регионах Казахстана.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186D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0EB3" w14:textId="77777777" w:rsidR="007A5EF7" w:rsidRPr="00C35944" w:rsidRDefault="007A5EF7" w:rsidP="00C35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Педиатрия и детская хирургия. 2001г, №1.с.31-34. </w:t>
            </w:r>
          </w:p>
          <w:p w14:paraId="08119265" w14:textId="38F69566" w:rsidR="007A5EF7" w:rsidRPr="00C35944" w:rsidRDefault="007A5EF7" w:rsidP="00C35944">
            <w:pPr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kern w:val="0"/>
                <w:sz w:val="24"/>
                <w:szCs w:val="24"/>
                <w14:ligatures w14:val="none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2529D4EE" w14:textId="77777777" w:rsidR="007A5EF7" w:rsidRPr="00C35944" w:rsidRDefault="007A5EF7" w:rsidP="00C35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76B1" w14:textId="77777777" w:rsidR="007A5EF7" w:rsidRPr="00C35944" w:rsidRDefault="007A5EF7" w:rsidP="00C35944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4209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Абрахманов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 К.Б., </w:t>
            </w:r>
          </w:p>
          <w:p w14:paraId="1FDA3607" w14:textId="77777777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Лим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 Л.В.,</w:t>
            </w:r>
            <w:r w:rsidRPr="00C35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 </w:t>
            </w:r>
          </w:p>
          <w:p w14:paraId="11576D75" w14:textId="1C97DD9F" w:rsidR="007A5EF7" w:rsidRPr="00C35944" w:rsidRDefault="007A5EF7" w:rsidP="00C359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val="ru-KZ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ru-KZ"/>
              </w:rPr>
              <w:t xml:space="preserve"> А.Ж</w:t>
            </w:r>
          </w:p>
        </w:tc>
      </w:tr>
      <w:tr w:rsidR="00092533" w:rsidRPr="007210CB" w14:paraId="77AA999E" w14:textId="77777777" w:rsidTr="002533CA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682" w14:textId="2E5F6FAA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5728" w14:textId="5A9ED1A0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Оценка эффективности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Тромбо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Асса в детской ревматологической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969" w14:textId="19DCC17E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B47F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МЕДИЦИНА, №4,2004,с.44-48</w:t>
            </w:r>
          </w:p>
          <w:p w14:paraId="6DD44F0A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5A411D9B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2B2" w14:textId="04E929D9" w:rsidR="00092533" w:rsidRPr="00C35944" w:rsidRDefault="00092533" w:rsidP="00092533">
            <w:pPr>
              <w:spacing w:after="0" w:line="240" w:lineRule="auto"/>
              <w:jc w:val="center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D01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Б.Х.Хабижанов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4620B1E3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Е.С.Смирнова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6F553B7C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А.Ж.Ахенбекова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3D80513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Г.К.Искендирова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01477BA7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Р.А.Мамырова</w:t>
            </w:r>
            <w:proofErr w:type="spellEnd"/>
          </w:p>
          <w:p w14:paraId="658342E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</w:tr>
      <w:tr w:rsidR="00092533" w:rsidRPr="007210CB" w14:paraId="04DAC682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546" w14:textId="54E773EA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8378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Ультрасонографические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изменения при ювенильных артритах у 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61F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21B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№3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с.15-16</w:t>
            </w:r>
          </w:p>
          <w:p w14:paraId="1597BA56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78D44309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718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277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4840FA5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Имамбетова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А.С.,</w:t>
            </w:r>
          </w:p>
          <w:p w14:paraId="7FCFFBB2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Айтбаева А.М., </w:t>
            </w:r>
          </w:p>
          <w:p w14:paraId="4BA211D8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Мухаметжанов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И.Х.</w:t>
            </w:r>
          </w:p>
          <w:p w14:paraId="68F7C8A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92533" w:rsidRPr="007210CB" w14:paraId="3E20EAF6" w14:textId="77777777" w:rsidTr="002533CA">
        <w:trPr>
          <w:trHeight w:val="1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00A" w14:textId="6E88B842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2CEB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Эффективность терапии тоцилизумабом системного варианта ювенильного идиопатического артрита.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2AE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78D8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с.15-16</w:t>
            </w:r>
          </w:p>
          <w:p w14:paraId="24A7FC4B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5B868C9B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3CCFB76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FF2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9E33" w14:textId="77777777" w:rsidR="00092533" w:rsidRPr="00C35944" w:rsidRDefault="00092533" w:rsidP="00092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Р.С., Ержанова Г.Е.,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Бугибай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2533" w:rsidRPr="007210CB" w14:paraId="5BD496F5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071" w14:textId="596D0275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A710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Изменения системы гемостаза у детей с ювенильными идиопатическими артритами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B349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99E9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028F67CD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528DDA05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4A7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C530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092533" w:rsidRPr="007210CB" w14:paraId="74F4F115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AA7" w14:textId="27BA4264" w:rsidR="00092533" w:rsidRPr="00C35944" w:rsidRDefault="00092533" w:rsidP="00092533">
            <w:pPr>
              <w:spacing w:line="240" w:lineRule="auto"/>
              <w:ind w:left="360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4D62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Аутоиммунные ревматические заболевания у детей. Современные подходы к диагностике и лечению.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296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A7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Педиатрия и детская хирургия.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2014/3, с.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16-17</w:t>
            </w:r>
          </w:p>
          <w:p w14:paraId="2EDA3861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  <w:p w14:paraId="04B1B03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F2B1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96E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Ищуова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П.К.,</w:t>
            </w:r>
          </w:p>
          <w:p w14:paraId="0B10159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Р.С.,</w:t>
            </w:r>
          </w:p>
          <w:p w14:paraId="03191987" w14:textId="77777777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А.Ж.</w:t>
            </w:r>
          </w:p>
        </w:tc>
      </w:tr>
      <w:tr w:rsidR="00092533" w:rsidRPr="007210CB" w14:paraId="5A75EA0C" w14:textId="77777777" w:rsidTr="002533CA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B6CD" w14:textId="05DDCAF7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02B4" w14:textId="7F0A9BFC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случай периодический болезни.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807F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818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Педиатрия и детская хирургия. 2015. №3. 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KZ"/>
              </w:rPr>
              <w:t>с</w:t>
            </w: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67-68.</w:t>
            </w:r>
          </w:p>
          <w:p w14:paraId="7F6FD347" w14:textId="5A8452B2" w:rsidR="00092533" w:rsidRPr="00C35944" w:rsidRDefault="00092533" w:rsidP="00092533">
            <w:pPr>
              <w:spacing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Копия скан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бумажный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5424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9A9C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>Ахенбекова А.Ж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.,</w:t>
            </w:r>
          </w:p>
          <w:p w14:paraId="5DC49ADD" w14:textId="36477983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Кайназарова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</w:tr>
      <w:tr w:rsidR="00092533" w:rsidRPr="007210CB" w14:paraId="4B82309E" w14:textId="77777777" w:rsidTr="002533CA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BF6C" w14:textId="5CC603EF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1C" w14:textId="402C8165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textAlignment w:val="top"/>
              <w:outlineLvl w:val="1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 вопросу о внебольничной пневмонии у детей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7E06" w14:textId="5EC603A5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244" w14:textId="77777777" w:rsidR="00092533" w:rsidRPr="00092533" w:rsidRDefault="00092533" w:rsidP="00092533">
            <w:pPr>
              <w:pStyle w:val="3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Вестник </w:t>
            </w:r>
            <w:proofErr w:type="spell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КазНМУ</w:t>
            </w:r>
            <w:proofErr w:type="spell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 xml:space="preserve"> №4-2017,с.79-81 </w:t>
            </w:r>
          </w:p>
          <w:p w14:paraId="771C2537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951C" w14:textId="25F5B8FA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D4F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Ш.К. Батырханов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566392D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Г.М. Абдуллаева </w:t>
            </w:r>
          </w:p>
          <w:p w14:paraId="30A4D08D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Р.К.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Мусабекова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0F2E45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Л.Ж.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>,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,</w:t>
            </w:r>
          </w:p>
          <w:p w14:paraId="7134F749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К.Р.</w:t>
            </w:r>
            <w:r w:rsidRPr="000925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 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Жуманбаева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155F2AF5" w14:textId="77777777" w:rsidR="00092533" w:rsidRP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KZ"/>
              </w:rPr>
              <w:t xml:space="preserve">А.Ж. Ахенбекова, </w:t>
            </w:r>
          </w:p>
          <w:p w14:paraId="6D9D6D97" w14:textId="7EFFAAD4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А.М. </w:t>
            </w:r>
            <w:proofErr w:type="spellStart"/>
            <w:r w:rsidRPr="0009253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Тажимбетова</w:t>
            </w:r>
            <w:proofErr w:type="spellEnd"/>
          </w:p>
        </w:tc>
      </w:tr>
      <w:tr w:rsidR="00092533" w:rsidRPr="007210CB" w14:paraId="3240D7E6" w14:textId="77777777" w:rsidTr="002533CA">
        <w:trPr>
          <w:trHeight w:val="1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37D" w14:textId="1628375A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063C" w14:textId="730FD61F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катамнеза недоношенных детей с перинатальной патологией нервной системы по городу Алматы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0DA8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A20D" w14:textId="77777777" w:rsidR="00092533" w:rsidRPr="00092533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Cs w:val="0"/>
                <w:color w:val="auto"/>
                <w:sz w:val="24"/>
                <w:szCs w:val="24"/>
                <w:lang w:val="ru-KZ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Педиатрия и детская хирургия. 201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  <w:lang w:val="ru-KZ"/>
              </w:rPr>
              <w:t>8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  <w:t>. №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4,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KZ"/>
              </w:rPr>
              <w:t xml:space="preserve">с. </w:t>
            </w: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44-47.</w:t>
            </w:r>
          </w:p>
          <w:p w14:paraId="2CB19328" w14:textId="77777777" w:rsidR="00092533" w:rsidRPr="00092533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b/>
                <w:bCs/>
                <w:iCs w:val="0"/>
                <w:color w:val="auto"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Журнал входит в реферативную базу РИНЦ Лицензионный договор </w:t>
            </w:r>
            <w:proofErr w:type="spellStart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сНЭБ</w:t>
            </w:r>
            <w:proofErr w:type="spellEnd"/>
            <w:r w:rsidRPr="0009253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eLIBRARY.ru (72-02/2016)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357B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B0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Абдуллаева Г.,</w:t>
            </w:r>
          </w:p>
          <w:p w14:paraId="250CD923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Батырханов Ш.,</w:t>
            </w:r>
          </w:p>
          <w:p w14:paraId="16E71C6C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</w:p>
          <w:p w14:paraId="3D5EAD46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F00F5F8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14:paraId="00CFDF93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197B8242" w14:textId="3FBB59C2" w:rsidR="00092533" w:rsidRPr="00FE2AC2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</w:p>
        </w:tc>
      </w:tr>
      <w:tr w:rsidR="00092533" w:rsidRPr="007210CB" w14:paraId="4FC97A4A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5B0" w14:textId="0C486E74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378D" w14:textId="77777777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Risk-factors-for-the-development-of-non-st-segment-elevation-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myocardial-infarction-in-women-of-various-groups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E461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3401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Наука и здравоохранение. 2021. №6 (Т.23)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с.97-102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7F13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 10.34689/SH.2021.23.6.011</w:t>
            </w:r>
          </w:p>
          <w:p w14:paraId="5BDE9A0F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5C916A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E77D3E7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B5C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2DE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Akhtar Mohammad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Totakhail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6E16AA7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Ihsanuddin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Ihsan, </w:t>
            </w:r>
          </w:p>
          <w:p w14:paraId="06CB8D65" w14:textId="49FC15E9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Kairat R.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Karibayev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AC12C33" w14:textId="1A09D8B6" w:rsidR="00092533" w:rsidRPr="004F56E8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Aida </w:t>
            </w:r>
            <w:proofErr w:type="spell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</w:p>
        </w:tc>
      </w:tr>
      <w:tr w:rsidR="00092533" w:rsidRPr="008441FE" w14:paraId="79D3E81F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9F2" w14:textId="55D5E6EC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BF3D" w14:textId="12C31346" w:rsidR="00092533" w:rsidRPr="00C35944" w:rsidRDefault="00092533" w:rsidP="0009253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Atrial fibrillation predictors in patient with acute coronary syndrome in Kabul (Afghanistan) from 2018 to 2020.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3026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59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2FD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Science &amp; Healthcare, 2021. (Vol. 23) 3, с. 146-152, </w:t>
            </w:r>
          </w:p>
          <w:p w14:paraId="17F4052A" w14:textId="77777777" w:rsidR="00092533" w:rsidRPr="00C35944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 10.34689/SH.2021.23.3.017</w:t>
            </w:r>
          </w:p>
          <w:p w14:paraId="0776DC7A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F4DAFB" w14:textId="77777777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4E5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6CD2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Ibrahimi, I; </w:t>
            </w:r>
          </w:p>
          <w:p w14:paraId="623A6FC8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Shinwari, N; </w:t>
            </w:r>
          </w:p>
          <w:p w14:paraId="737ADACE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Sarwari, Z; </w:t>
            </w:r>
          </w:p>
          <w:p w14:paraId="6AF5FC10" w14:textId="000C508D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Karibayev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KR; </w:t>
            </w:r>
            <w:proofErr w:type="spellStart"/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AZ</w:t>
            </w:r>
          </w:p>
        </w:tc>
      </w:tr>
      <w:tr w:rsidR="00092533" w:rsidRPr="00092533" w14:paraId="359104AC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E645" w14:textId="453A903E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04AD" w14:textId="41ADDED3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Prevalence of ACS in Avicenna Balkhi Teaching Hospital in Afghanistan.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D5A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1C94" w14:textId="77777777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2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58–66.</w:t>
            </w:r>
          </w:p>
          <w:p w14:paraId="04389AA2" w14:textId="248CF783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https://doi.org/10.26577/IAM.2021.v2.i1.06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087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1CF1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Ghaffari, Mohammad Mujtaba; </w:t>
            </w:r>
          </w:p>
          <w:p w14:paraId="19CB57B7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Aida</w:t>
            </w:r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Zhaksybaevna</w:t>
            </w:r>
            <w:proofErr w:type="spellEnd"/>
          </w:p>
          <w:p w14:paraId="362B48B4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533" w:rsidRPr="00092533" w14:paraId="5420F5CE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07D0" w14:textId="7923099B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B6C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Autonomic Dysfunction In Preschool Children. </w:t>
            </w:r>
          </w:p>
          <w:p w14:paraId="1B78B54E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275D" w14:textId="7777777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C54E" w14:textId="77777777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Interdisciplinary Approaches to Medicine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 </w:t>
            </w:r>
            <w:r w:rsidRPr="006045A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1</w:t>
            </w: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(1), 34–44.</w:t>
            </w:r>
          </w:p>
          <w:p w14:paraId="4C82CCD6" w14:textId="2723AD4A" w:rsidR="00092533" w:rsidRPr="006045A6" w:rsidRDefault="00092533" w:rsidP="0009253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</w:pPr>
            <w:r w:rsidRPr="006045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https://doi.org/10.26577/IAM.2020.v1.i1.04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1478" w14:textId="77777777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2604" w14:textId="77777777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Issayeva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RB; </w:t>
            </w:r>
          </w:p>
          <w:p w14:paraId="38A9F4F9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Tashenova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GT; </w:t>
            </w:r>
          </w:p>
          <w:p w14:paraId="3A3AACE5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Vaideline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Laimute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 </w:t>
            </w:r>
            <w:proofErr w:type="spellStart"/>
            <w:r w:rsidRPr="00C359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Boranbaeva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E267344" w14:textId="3DFE4E85" w:rsidR="00092533" w:rsidRPr="00C35944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533" w:rsidRPr="007A5EF7" w14:paraId="217E4196" w14:textId="77777777" w:rsidTr="00C35944">
        <w:trPr>
          <w:trHeight w:val="14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B8A4" w14:textId="77777777" w:rsidR="00092533" w:rsidRPr="00092533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3A1902" w14:textId="77777777" w:rsidR="00092533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Другие</w:t>
            </w:r>
          </w:p>
          <w:p w14:paraId="4EF4D438" w14:textId="4B2909C5" w:rsidR="00092533" w:rsidRPr="004F56E8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2533" w:rsidRPr="004F56E8" w14:paraId="707D223B" w14:textId="30B93C11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00E3" w14:textId="50AD4BEA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D80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катамнеза недоношенных детей с хроническими заболеваниями легких по г. Алматы.  </w:t>
            </w:r>
          </w:p>
          <w:p w14:paraId="66E9E57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B98" w14:textId="24A175F1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63A0" w14:textId="613664C2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Медицина Кыргызстана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, (1), 5-8. </w:t>
            </w:r>
            <w:hyperlink r:id="rId6" w:history="1">
              <w:r w:rsidRPr="00C3594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https://elibrary.ru/item.asp?id=35189945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9697" w14:textId="05138765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037B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Батырханов Ш. К., Абдуллаева Г. М., </w:t>
            </w:r>
          </w:p>
          <w:p w14:paraId="5CBAB403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  <w:p w14:paraId="5866322A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Ж.,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Т.,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Тажимбетова</w:t>
            </w:r>
            <w:proofErr w:type="spellEnd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Косарев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  <w:p w14:paraId="7AC4F1CC" w14:textId="74DB5083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6C5B2D" w14:paraId="2ED18852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F5F1" w14:textId="69FFAA05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A65" w14:textId="7178401F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 (клинический случай). </w:t>
            </w:r>
          </w:p>
          <w:p w14:paraId="4D95F2FF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EF51" w14:textId="2FFCB1EF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9F43" w14:textId="2F7628B6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организации и информатизации здравоохранения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, (S), 189-191. https://elibrary.ru/item.asp?id=29855369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A6F5" w14:textId="32022F39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</w:pPr>
            <w:r w:rsidRPr="00C3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5A8B" w14:textId="7CDEC2FF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Р. С., </w:t>
            </w:r>
          </w:p>
          <w:p w14:paraId="65174749" w14:textId="0C49EB86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П. К., </w:t>
            </w:r>
          </w:p>
          <w:p w14:paraId="72793A71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 Ж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., Ержанова Г. Е.</w:t>
            </w:r>
          </w:p>
          <w:p w14:paraId="0FF7C1C6" w14:textId="3571AC50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4F56E8" w14:paraId="04DD5241" w14:textId="38416BDC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B25C" w14:textId="4EDFAE94" w:rsidR="00092533" w:rsidRPr="00C35944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58CE" w14:textId="76FABF02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больных при астматическом статусе у детей.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CB5" w14:textId="0C7EAB10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C99" w14:textId="727537B0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 Казахстана. Спец. выпуск. № 2 (16) 2018,с.124.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8931" w14:textId="15E64198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B7EE" w14:textId="77777777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proofErr w:type="spellEnd"/>
            <w:r w:rsidRPr="0009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5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59F812E" w14:textId="77777777" w:rsid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926DDC4" w14:textId="77777777" w:rsidR="00092533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F5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Ахенбекова А.Ж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4F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5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8EDF3" w14:textId="1D87345E" w:rsidR="00092533" w:rsidRPr="00FE2AC2" w:rsidRDefault="00092533" w:rsidP="0009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92533" w:rsidRPr="004F56E8" w14:paraId="0EBEE0F1" w14:textId="77777777" w:rsidTr="002533CA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3203" w14:textId="7F9E3405" w:rsidR="00092533" w:rsidRDefault="00092533" w:rsidP="00092533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E42A" w14:textId="1C54C9EA" w:rsidR="00092533" w:rsidRPr="00092533" w:rsidRDefault="00092533" w:rsidP="00092533">
            <w:pPr>
              <w:shd w:val="clear" w:color="auto" w:fill="FFFFFF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 xml:space="preserve">Информативность иммунограммы при заболеваниях ревматоидным артритом у детей. </w:t>
            </w:r>
          </w:p>
          <w:p w14:paraId="6ADE8AB5" w14:textId="77777777" w:rsidR="00092533" w:rsidRPr="00C35944" w:rsidRDefault="00092533" w:rsidP="000925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37FD" w14:textId="4E067EE7" w:rsidR="00092533" w:rsidRPr="00C35944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3594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D707" w14:textId="7BD2E474" w:rsidR="00092533" w:rsidRPr="00C35944" w:rsidRDefault="00092533" w:rsidP="00092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Лабораторная медицина.2013/3, № 6,  с.</w:t>
            </w:r>
            <w:r w:rsidRPr="00092533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val="ru-KZ"/>
              </w:rPr>
              <w:t xml:space="preserve"> </w:t>
            </w:r>
            <w:r w:rsidRPr="000925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KZ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F398" w14:textId="6A3F54AF" w:rsidR="00092533" w:rsidRPr="00C35944" w:rsidRDefault="00092533" w:rsidP="00092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85F4" w14:textId="77777777" w:rsidR="00092533" w:rsidRPr="00092533" w:rsidRDefault="00092533" w:rsidP="000925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Ж. Ахенбекова, Е. А.  Кустова,  Н. Т. </w:t>
            </w:r>
            <w:proofErr w:type="spellStart"/>
            <w:r w:rsidRPr="00092533">
              <w:rPr>
                <w:rFonts w:ascii="Times New Roman" w:hAnsi="Times New Roman" w:cs="Times New Roman"/>
                <w:bCs/>
                <w:sz w:val="24"/>
                <w:szCs w:val="24"/>
              </w:rPr>
              <w:t>Уразалиева</w:t>
            </w:r>
            <w:proofErr w:type="spellEnd"/>
          </w:p>
          <w:p w14:paraId="38FAF612" w14:textId="667D908E" w:rsidR="00092533" w:rsidRPr="00092533" w:rsidRDefault="00092533" w:rsidP="000925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7BB257" w14:textId="1C9453FD" w:rsidR="002E7973" w:rsidRDefault="002533CA" w:rsidP="002533CA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Ученый секретарь</w:t>
      </w:r>
    </w:p>
    <w:p w14:paraId="35374F9B" w14:textId="7A75103F" w:rsidR="002533CA" w:rsidRPr="00AA6B01" w:rsidRDefault="002E7973" w:rsidP="002533CA">
      <w:pPr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, асс. профессор                  </w:t>
      </w:r>
      <w:r w:rsidR="002533CA"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 </w:t>
      </w:r>
      <w:r w:rsidR="002533CA"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Ибраева А.Ш.</w:t>
      </w:r>
    </w:p>
    <w:p w14:paraId="6127EB80" w14:textId="77777777" w:rsidR="002533CA" w:rsidRDefault="007A5EF7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F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A6D7C9" w14:textId="000334D8" w:rsidR="007A5EF7" w:rsidRDefault="007A5EF7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56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Соискатель                                    </w:t>
      </w:r>
      <w:r w:rsidR="002E7973">
        <w:rPr>
          <w:rFonts w:ascii="Times New Roman" w:hAnsi="Times New Roman" w:cs="Times New Roman"/>
          <w:b/>
          <w:bCs/>
          <w:sz w:val="24"/>
          <w:szCs w:val="24"/>
          <w:lang w:val="ru-KZ"/>
        </w:rPr>
        <w:t>______________________</w:t>
      </w:r>
      <w:r w:rsidRPr="00AA6B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ru-KZ"/>
        </w:rPr>
        <w:t>Ахенбекова А.Ж</w:t>
      </w:r>
      <w:r w:rsidRPr="00AA6B0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4910B8FB" w14:textId="77777777" w:rsidR="00F2477A" w:rsidRPr="00AA6B01" w:rsidRDefault="00F2477A" w:rsidP="007A5EF7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B3BCE5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5562851E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3F99A744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04B2AD9B" w14:textId="77777777" w:rsidR="007A5EF7" w:rsidRDefault="007A5EF7" w:rsidP="007A5EF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p w14:paraId="55BAB4E0" w14:textId="77777777" w:rsidR="007A5EF7" w:rsidRPr="00801A40" w:rsidRDefault="007A5EF7" w:rsidP="007A5EF7">
      <w:pPr>
        <w:rPr>
          <w:lang w:val="ru-KZ"/>
        </w:rPr>
      </w:pPr>
    </w:p>
    <w:p w14:paraId="2E4EA44F" w14:textId="77777777" w:rsidR="00705D26" w:rsidRPr="007A5EF7" w:rsidRDefault="00705D26">
      <w:pPr>
        <w:rPr>
          <w:lang w:val="ru-KZ"/>
        </w:rPr>
      </w:pPr>
    </w:p>
    <w:sectPr w:rsidR="00705D26" w:rsidRPr="007A5EF7" w:rsidSect="007A5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86F"/>
    <w:multiLevelType w:val="hybridMultilevel"/>
    <w:tmpl w:val="B6A8B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7"/>
    <w:rsid w:val="00072BF3"/>
    <w:rsid w:val="00092533"/>
    <w:rsid w:val="001B2CB9"/>
    <w:rsid w:val="002012F9"/>
    <w:rsid w:val="00203042"/>
    <w:rsid w:val="00222EC7"/>
    <w:rsid w:val="002533CA"/>
    <w:rsid w:val="00270D47"/>
    <w:rsid w:val="002A606C"/>
    <w:rsid w:val="002E7973"/>
    <w:rsid w:val="0030270E"/>
    <w:rsid w:val="00311F37"/>
    <w:rsid w:val="004012A0"/>
    <w:rsid w:val="004715FF"/>
    <w:rsid w:val="004C3223"/>
    <w:rsid w:val="004D3C7E"/>
    <w:rsid w:val="004F56E8"/>
    <w:rsid w:val="006045A6"/>
    <w:rsid w:val="006C5B2D"/>
    <w:rsid w:val="006C7B1B"/>
    <w:rsid w:val="006F74A2"/>
    <w:rsid w:val="00705D26"/>
    <w:rsid w:val="00780734"/>
    <w:rsid w:val="0078207F"/>
    <w:rsid w:val="007A0F1D"/>
    <w:rsid w:val="007A5EF7"/>
    <w:rsid w:val="007D1B50"/>
    <w:rsid w:val="007F4F88"/>
    <w:rsid w:val="0083291C"/>
    <w:rsid w:val="008441FE"/>
    <w:rsid w:val="00867224"/>
    <w:rsid w:val="00867D6C"/>
    <w:rsid w:val="008753D1"/>
    <w:rsid w:val="009524A7"/>
    <w:rsid w:val="00992EE8"/>
    <w:rsid w:val="009E26D2"/>
    <w:rsid w:val="009E2E78"/>
    <w:rsid w:val="00AE1012"/>
    <w:rsid w:val="00B057E8"/>
    <w:rsid w:val="00B80D25"/>
    <w:rsid w:val="00B8130F"/>
    <w:rsid w:val="00B9352D"/>
    <w:rsid w:val="00C35944"/>
    <w:rsid w:val="00C53981"/>
    <w:rsid w:val="00C5576A"/>
    <w:rsid w:val="00C74ADE"/>
    <w:rsid w:val="00C9693F"/>
    <w:rsid w:val="00CA289B"/>
    <w:rsid w:val="00D2787E"/>
    <w:rsid w:val="00DA7275"/>
    <w:rsid w:val="00E31CA5"/>
    <w:rsid w:val="00F2477A"/>
    <w:rsid w:val="00F6124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3E2A"/>
  <w15:chartTrackingRefBased/>
  <w15:docId w15:val="{FD7F0C64-AA35-4002-83A7-0F5FB90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F7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A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5E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A5E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EF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EF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E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E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E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E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E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E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EF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E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EF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A5EF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5EF7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7A5EF7"/>
    <w:rPr>
      <w:i/>
      <w:iCs/>
    </w:rPr>
  </w:style>
  <w:style w:type="character" w:customStyle="1" w:styleId="font-size-14">
    <w:name w:val="font-size-14"/>
    <w:basedOn w:val="a0"/>
    <w:rsid w:val="007A5EF7"/>
  </w:style>
  <w:style w:type="character" w:styleId="ae">
    <w:name w:val="FollowedHyperlink"/>
    <w:basedOn w:val="a0"/>
    <w:uiPriority w:val="99"/>
    <w:semiHidden/>
    <w:unhideWhenUsed/>
    <w:rsid w:val="00B81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5189945" TargetMode="External"/><Relationship Id="rId5" Type="http://schemas.openxmlformats.org/officeDocument/2006/relationships/hyperlink" Target="https://doi.org/10.15690/vsp.v21i3.2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46</cp:revision>
  <cp:lastPrinted>2025-05-26T10:42:00Z</cp:lastPrinted>
  <dcterms:created xsi:type="dcterms:W3CDTF">2025-05-26T09:48:00Z</dcterms:created>
  <dcterms:modified xsi:type="dcterms:W3CDTF">2025-05-27T08:37:00Z</dcterms:modified>
</cp:coreProperties>
</file>