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14669" w14:textId="77777777" w:rsidR="004F5CD0" w:rsidRPr="004D1438" w:rsidRDefault="004F5CD0" w:rsidP="005579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D20AEC" w14:textId="565D0E0E" w:rsidR="004F5CD0" w:rsidRDefault="004F5CD0" w:rsidP="005579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Ғылым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жоғары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саласындағы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уәкілетті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орган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ұсынған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басылымдар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тізіміне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енгізілген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басылымдарда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жарияланған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еңбектер</w:t>
      </w:r>
      <w:proofErr w:type="spellEnd"/>
      <w:r w:rsidRPr="004D1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438">
        <w:rPr>
          <w:rFonts w:ascii="Times New Roman" w:hAnsi="Times New Roman" w:cs="Times New Roman"/>
          <w:b/>
          <w:bCs/>
          <w:sz w:val="28"/>
          <w:szCs w:val="28"/>
        </w:rPr>
        <w:t>тізімі</w:t>
      </w:r>
      <w:proofErr w:type="spellEnd"/>
    </w:p>
    <w:p w14:paraId="4AF1198F" w14:textId="3D7F09B3" w:rsidR="005D052E" w:rsidRDefault="005D052E" w:rsidP="005579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66"/>
        <w:gridCol w:w="1837"/>
        <w:gridCol w:w="6282"/>
        <w:gridCol w:w="1585"/>
        <w:gridCol w:w="1895"/>
      </w:tblGrid>
      <w:tr w:rsidR="005D052E" w14:paraId="1B5A39D2" w14:textId="77777777" w:rsidTr="005D052E">
        <w:tc>
          <w:tcPr>
            <w:tcW w:w="562" w:type="dxa"/>
          </w:tcPr>
          <w:p w14:paraId="740A3F3A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</w:tcPr>
          <w:p w14:paraId="48288224" w14:textId="0AF555E0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Еңбектің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атауы</w:t>
            </w:r>
            <w:proofErr w:type="spellEnd"/>
          </w:p>
        </w:tc>
        <w:tc>
          <w:tcPr>
            <w:tcW w:w="1837" w:type="dxa"/>
          </w:tcPr>
          <w:p w14:paraId="55157279" w14:textId="00EC288D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Жұмыстың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сипаты</w:t>
            </w:r>
            <w:proofErr w:type="spellEnd"/>
          </w:p>
        </w:tc>
        <w:tc>
          <w:tcPr>
            <w:tcW w:w="6282" w:type="dxa"/>
          </w:tcPr>
          <w:p w14:paraId="7EDC6935" w14:textId="77777777" w:rsidR="005D052E" w:rsidRPr="004D1438" w:rsidRDefault="005D052E" w:rsidP="005D0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Шығарма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туралы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мәліметтер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шығарылым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деректері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14:paraId="32D56C2B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40A369CA" w14:textId="68BD1B1A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1895" w:type="dxa"/>
          </w:tcPr>
          <w:p w14:paraId="581E3EC0" w14:textId="39C59BC6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авторлар</w:t>
            </w:r>
            <w:proofErr w:type="spellEnd"/>
          </w:p>
        </w:tc>
      </w:tr>
      <w:tr w:rsidR="005D052E" w14:paraId="191C9FC1" w14:textId="77777777" w:rsidTr="005D052E">
        <w:tc>
          <w:tcPr>
            <w:tcW w:w="562" w:type="dxa"/>
          </w:tcPr>
          <w:p w14:paraId="15981467" w14:textId="6CF5C0E9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66" w:type="dxa"/>
          </w:tcPr>
          <w:p w14:paraId="065370B7" w14:textId="2AF69D83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Показатели межклеточного взаимодействия и апоптоза у больных острым инфарктом миокарда</w:t>
            </w:r>
          </w:p>
        </w:tc>
        <w:tc>
          <w:tcPr>
            <w:tcW w:w="1837" w:type="dxa"/>
          </w:tcPr>
          <w:p w14:paraId="4A17BFEC" w14:textId="52056F99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82" w:type="dxa"/>
          </w:tcPr>
          <w:p w14:paraId="35972596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Терап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евтический вестник</w:t>
            </w: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№4, 2012, с.25-27</w:t>
            </w:r>
          </w:p>
          <w:p w14:paraId="0289BFA4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8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ar-SA"/>
                </w:rPr>
                <w:t>https://nabrk.kz/ru/e-catalog?searchType=simple&amp;field=all&amp;value=ISSN%202306-5567&amp;operator=AND</w:t>
              </w:r>
            </w:hyperlink>
          </w:p>
          <w:p w14:paraId="0C2A975B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58FD30A2" w14:textId="7989A960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5" w:type="dxa"/>
          </w:tcPr>
          <w:p w14:paraId="043FA7FF" w14:textId="3133CDED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5D052E" w14:paraId="47DE29F9" w14:textId="77777777" w:rsidTr="005D052E">
        <w:tc>
          <w:tcPr>
            <w:tcW w:w="562" w:type="dxa"/>
          </w:tcPr>
          <w:p w14:paraId="7B9B877F" w14:textId="2B6FC5DB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66" w:type="dxa"/>
          </w:tcPr>
          <w:p w14:paraId="18AA069B" w14:textId="7A062458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Риск развития сердечно-сосудистых заболеваний, обусловленных атеросклерозом у больных с метаболическим синдромом</w:t>
            </w:r>
          </w:p>
        </w:tc>
        <w:tc>
          <w:tcPr>
            <w:tcW w:w="1837" w:type="dxa"/>
          </w:tcPr>
          <w:p w14:paraId="4DCC1856" w14:textId="58AD303D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82" w:type="dxa"/>
          </w:tcPr>
          <w:p w14:paraId="07208023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Вестник КазНМУ, 2014, №4, с.136-139</w:t>
            </w:r>
          </w:p>
          <w:p w14:paraId="04E06861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hyperlink r:id="rId9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kk-KZ" w:eastAsia="ar-SA"/>
                </w:rPr>
                <w:t>https://vestnik.kaznmu.edu.kz/10.53065/kaznmu.2014.30.4.pdf</w:t>
              </w:r>
            </w:hyperlink>
          </w:p>
          <w:p w14:paraId="29CE85A4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2E9BBB8" w14:textId="3011046A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895" w:type="dxa"/>
          </w:tcPr>
          <w:p w14:paraId="17E332AC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Аймаханова Г.Т.</w:t>
            </w:r>
          </w:p>
          <w:p w14:paraId="021BB400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Смаилова Ф.К.</w:t>
            </w:r>
          </w:p>
          <w:p w14:paraId="0BD36534" w14:textId="7BD50A5C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Нурашева Б.Т.</w:t>
            </w:r>
          </w:p>
        </w:tc>
      </w:tr>
      <w:tr w:rsidR="005D052E" w14:paraId="52EC67C0" w14:textId="77777777" w:rsidTr="005D052E">
        <w:tc>
          <w:tcPr>
            <w:tcW w:w="562" w:type="dxa"/>
          </w:tcPr>
          <w:p w14:paraId="705F6FA7" w14:textId="36FB6BA1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66" w:type="dxa"/>
          </w:tcPr>
          <w:p w14:paraId="184B3D1A" w14:textId="665CC1CC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Оценка </w:t>
            </w:r>
            <w:proofErr w:type="spellStart"/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коморбидности</w:t>
            </w:r>
            <w:proofErr w:type="spellEnd"/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 больных, перенесших инвазивную </w:t>
            </w:r>
            <w:proofErr w:type="spellStart"/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реваскуляризацию</w:t>
            </w:r>
            <w:proofErr w:type="spellEnd"/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коронарных артерий, в зависимости от профиля медицинского обслуживания</w:t>
            </w:r>
          </w:p>
        </w:tc>
        <w:tc>
          <w:tcPr>
            <w:tcW w:w="1837" w:type="dxa"/>
          </w:tcPr>
          <w:p w14:paraId="1973C36C" w14:textId="0F83A5CD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82" w:type="dxa"/>
          </w:tcPr>
          <w:p w14:paraId="487C5229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Вестник КазНМУ, №4-2016, с. 63-72</w:t>
            </w:r>
          </w:p>
          <w:p w14:paraId="6468BA92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hyperlink r:id="rId10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kk-KZ" w:eastAsia="ar-SA"/>
                </w:rPr>
                <w:t>https://vestnik.kaznmu.edu.kz/10.53065/kaznmu.2016.39.4.pdf</w:t>
              </w:r>
            </w:hyperlink>
          </w:p>
          <w:p w14:paraId="091CC9D3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07750FC" w14:textId="20CA5E6A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1895" w:type="dxa"/>
          </w:tcPr>
          <w:p w14:paraId="0E94C727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Бенберин В.В.</w:t>
            </w:r>
          </w:p>
          <w:p w14:paraId="7CA8D0F2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Дудник В.Ю.</w:t>
            </w:r>
          </w:p>
          <w:p w14:paraId="7364D370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Танбаева Г.З.</w:t>
            </w:r>
          </w:p>
          <w:p w14:paraId="7E1075E1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Сугралиев А.Б.</w:t>
            </w:r>
          </w:p>
          <w:p w14:paraId="5887453A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Смаилова Ф.К.</w:t>
            </w:r>
          </w:p>
          <w:p w14:paraId="5877B216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Ахментаева Д.А.</w:t>
            </w:r>
          </w:p>
          <w:p w14:paraId="6C6AA943" w14:textId="02F7E50A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Аймаханова Г.Т.</w:t>
            </w:r>
          </w:p>
        </w:tc>
      </w:tr>
      <w:tr w:rsidR="005D052E" w14:paraId="7647A162" w14:textId="77777777" w:rsidTr="005D052E">
        <w:tc>
          <w:tcPr>
            <w:tcW w:w="562" w:type="dxa"/>
          </w:tcPr>
          <w:p w14:paraId="22F7B91D" w14:textId="7B1A6B73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4.</w:t>
            </w:r>
          </w:p>
        </w:tc>
        <w:tc>
          <w:tcPr>
            <w:tcW w:w="2966" w:type="dxa"/>
          </w:tcPr>
          <w:p w14:paraId="14854489" w14:textId="3F990B2C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Возможности Эхокардиографии в диагностике неотложных состояний (обзор-лекция).</w:t>
            </w:r>
          </w:p>
        </w:tc>
        <w:tc>
          <w:tcPr>
            <w:tcW w:w="1837" w:type="dxa"/>
          </w:tcPr>
          <w:p w14:paraId="57A2FBAF" w14:textId="6D4E7338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82" w:type="dxa"/>
          </w:tcPr>
          <w:p w14:paraId="75A71C2F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Вестник </w:t>
            </w:r>
            <w:proofErr w:type="spellStart"/>
            <w:proofErr w:type="gram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КазНМУ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.-</w:t>
            </w:r>
            <w:proofErr w:type="gram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2019.- №4.- С.61-69  </w:t>
            </w:r>
          </w:p>
          <w:p w14:paraId="26F12632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11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ar-SA"/>
                </w:rPr>
                <w:t>https://vestnik.kaznmu.edu.kz/10.53065/kaznmu.2019.51.4.pdf</w:t>
              </w:r>
            </w:hyperlink>
          </w:p>
          <w:p w14:paraId="229E4018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2C0D9231" w14:textId="0C530E08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 xml:space="preserve"> 8</w:t>
            </w:r>
          </w:p>
        </w:tc>
        <w:tc>
          <w:tcPr>
            <w:tcW w:w="1895" w:type="dxa"/>
          </w:tcPr>
          <w:p w14:paraId="694DEF6B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Уразалина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С.Ж. </w:t>
            </w:r>
          </w:p>
          <w:p w14:paraId="1FAE217E" w14:textId="6DE6C3A5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Аймаханова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Г.Т.</w:t>
            </w:r>
          </w:p>
        </w:tc>
      </w:tr>
      <w:tr w:rsidR="005D052E" w14:paraId="608EF2D3" w14:textId="77777777" w:rsidTr="005D052E">
        <w:tc>
          <w:tcPr>
            <w:tcW w:w="562" w:type="dxa"/>
          </w:tcPr>
          <w:p w14:paraId="44E7FF87" w14:textId="48EC80BC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66" w:type="dxa"/>
          </w:tcPr>
          <w:p w14:paraId="1342C094" w14:textId="34138670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Состояние коронарного русла у пациентов ишемической болезнью сердца на фоне сахарного диабета. </w:t>
            </w:r>
          </w:p>
        </w:tc>
        <w:tc>
          <w:tcPr>
            <w:tcW w:w="1837" w:type="dxa"/>
          </w:tcPr>
          <w:p w14:paraId="02E29BC7" w14:textId="6C193DDE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82" w:type="dxa"/>
          </w:tcPr>
          <w:p w14:paraId="1F675CEB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Вестник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КазНМУ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им С.Д. </w:t>
            </w:r>
            <w:proofErr w:type="gram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Асфендиярова.-</w:t>
            </w:r>
            <w:proofErr w:type="gram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2020.№2.- С.108-113</w:t>
            </w:r>
          </w:p>
          <w:p w14:paraId="5B64732B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hyperlink r:id="rId12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pacing w:val="-1"/>
                  <w:sz w:val="24"/>
                  <w:szCs w:val="24"/>
                  <w:u w:val="single"/>
                  <w:lang w:eastAsia="ar-SA"/>
                </w:rPr>
                <w:t>https://vestnik.kaznmu.edu.kz/10.53065/kaznmu.2020.53.2.pdf</w:t>
              </w:r>
            </w:hyperlink>
          </w:p>
          <w:p w14:paraId="4A7EC2A3" w14:textId="77777777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BFDBA89" w14:textId="37A3239F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95" w:type="dxa"/>
          </w:tcPr>
          <w:p w14:paraId="089A4CED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С.Ж.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Уразалина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</w:p>
          <w:p w14:paraId="2285E27C" w14:textId="77777777" w:rsidR="005D052E" w:rsidRPr="004D1438" w:rsidRDefault="005D052E" w:rsidP="005D052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А.И.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Жайсанбай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</w:p>
          <w:p w14:paraId="4FEA0A03" w14:textId="054E8658" w:rsidR="005D052E" w:rsidRDefault="005D052E" w:rsidP="005D052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Л.К.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Досмаилова</w:t>
            </w:r>
            <w:proofErr w:type="spellEnd"/>
          </w:p>
        </w:tc>
      </w:tr>
    </w:tbl>
    <w:p w14:paraId="4DA3F011" w14:textId="77777777" w:rsidR="005D052E" w:rsidRDefault="005D052E" w:rsidP="005579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3751"/>
        <w:gridCol w:w="1731"/>
        <w:gridCol w:w="6204"/>
        <w:gridCol w:w="1009"/>
        <w:gridCol w:w="2115"/>
      </w:tblGrid>
      <w:tr w:rsidR="002E00EE" w:rsidRPr="004D1438" w14:paraId="531DEBFC" w14:textId="77777777" w:rsidTr="005D052E">
        <w:trPr>
          <w:cantSplit/>
          <w:trHeight w:val="115"/>
          <w:tblHeader/>
        </w:trPr>
        <w:tc>
          <w:tcPr>
            <w:tcW w:w="606" w:type="dxa"/>
          </w:tcPr>
          <w:p w14:paraId="30504835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751" w:type="dxa"/>
          </w:tcPr>
          <w:p w14:paraId="12EED486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Принцип подбора пациентов на дуплексное сканирование сонных артерий для диагностики каротидного атеросклероза. </w:t>
            </w:r>
          </w:p>
        </w:tc>
        <w:tc>
          <w:tcPr>
            <w:tcW w:w="1731" w:type="dxa"/>
          </w:tcPr>
          <w:p w14:paraId="6F5BE627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33995F54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Вестник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КазНМУ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им. С.Д. </w:t>
            </w:r>
            <w:proofErr w:type="gram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Асфендиярова.-</w:t>
            </w:r>
            <w:proofErr w:type="gram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2020 №4.- С.80-85</w:t>
            </w:r>
          </w:p>
          <w:p w14:paraId="1DEAE86B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hyperlink r:id="rId13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pacing w:val="-1"/>
                  <w:sz w:val="24"/>
                  <w:szCs w:val="24"/>
                  <w:u w:val="single"/>
                  <w:lang w:eastAsia="ar-SA"/>
                </w:rPr>
                <w:t>https://vestnik.kaznmu.edu.kz/10.53065/kaznmu.2020.55.4.pdf</w:t>
              </w:r>
            </w:hyperlink>
          </w:p>
          <w:p w14:paraId="57E30E9C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009" w:type="dxa"/>
          </w:tcPr>
          <w:p w14:paraId="3CB46A49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>5</w:t>
            </w: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115" w:type="dxa"/>
          </w:tcPr>
          <w:p w14:paraId="705E56C5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С.Ж.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Уразалина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</w:p>
          <w:p w14:paraId="6E33C51D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Г.Т.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Аймаханова</w:t>
            </w:r>
            <w:proofErr w:type="spellEnd"/>
          </w:p>
        </w:tc>
      </w:tr>
      <w:tr w:rsidR="002E00EE" w:rsidRPr="004D1438" w14:paraId="391F3331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3DF30587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751" w:type="dxa"/>
          </w:tcPr>
          <w:p w14:paraId="2F27E3DC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Сердечно-сосудистая система и Ковид-19 (обзор литературы). </w:t>
            </w:r>
          </w:p>
        </w:tc>
        <w:tc>
          <w:tcPr>
            <w:tcW w:w="1731" w:type="dxa"/>
          </w:tcPr>
          <w:p w14:paraId="285D4444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1D10BA46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Фармация </w:t>
            </w:r>
            <w:proofErr w:type="gram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Казахстана.-</w:t>
            </w:r>
            <w:proofErr w:type="gram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2023.-№6.-С.42-48</w:t>
            </w:r>
          </w:p>
          <w:p w14:paraId="25C6D38B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hyperlink r:id="rId14" w:history="1">
              <w:r w:rsidRPr="004D1438">
                <w:rPr>
                  <w:rFonts w:ascii="Times New Roman" w:eastAsia="Times New Roman" w:hAnsi="Times New Roman" w:cs="Times New Roman"/>
                  <w:bCs/>
                  <w:color w:val="0563C1"/>
                  <w:spacing w:val="-1"/>
                  <w:sz w:val="24"/>
                  <w:szCs w:val="24"/>
                  <w:u w:val="single"/>
                  <w:lang w:eastAsia="ar-SA"/>
                </w:rPr>
                <w:t>https://pharmkaz.kz/wp-content/uploads/2024/02/6_2023-1.pdf</w:t>
              </w:r>
            </w:hyperlink>
          </w:p>
          <w:p w14:paraId="57AE333E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009" w:type="dxa"/>
          </w:tcPr>
          <w:p w14:paraId="50F0B0C2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15" w:type="dxa"/>
          </w:tcPr>
          <w:p w14:paraId="3CB9D725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С.Ж,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Уразалина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</w:p>
          <w:p w14:paraId="407F8A05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Н.И.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Толеуова</w:t>
            </w:r>
            <w:proofErr w:type="spellEnd"/>
          </w:p>
          <w:p w14:paraId="77DECB03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А.У. </w:t>
            </w:r>
            <w:proofErr w:type="spellStart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Мырзабаева</w:t>
            </w:r>
            <w:proofErr w:type="spellEnd"/>
            <w:r w:rsidRPr="004D14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.</w:t>
            </w:r>
          </w:p>
        </w:tc>
      </w:tr>
      <w:tr w:rsidR="002E00EE" w:rsidRPr="004D1438" w14:paraId="6983671B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7CFBB770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751" w:type="dxa"/>
          </w:tcPr>
          <w:p w14:paraId="5FB93F51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Экспрессия </w:t>
            </w: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провоспалительного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цитокина ИЛ-1-бета у больных ИБС, осложненных хронической сердечной недостаточностью</w:t>
            </w:r>
          </w:p>
        </w:tc>
        <w:tc>
          <w:tcPr>
            <w:tcW w:w="1731" w:type="dxa"/>
          </w:tcPr>
          <w:p w14:paraId="60BEFB89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19C4B34E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Доклады НАН РК, 2004, №6, с.152-156</w:t>
            </w:r>
          </w:p>
          <w:p w14:paraId="2A1F6678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4D1438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https://journals.nauka-nanrk.kz/reports-science/issue/archive</w:t>
              </w:r>
            </w:hyperlink>
          </w:p>
          <w:p w14:paraId="11AAC6BD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5F96FC87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14:paraId="3E62A5E7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00EE" w:rsidRPr="004D1438" w14:paraId="6382D919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71176EFE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751" w:type="dxa"/>
          </w:tcPr>
          <w:p w14:paraId="2B09ED9A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Интерлейкин – 1-бета, фактор некроза опухоли-альфа и состояние перекисного окисления липидов крови при ишемической болезни сердца</w:t>
            </w:r>
          </w:p>
        </w:tc>
        <w:tc>
          <w:tcPr>
            <w:tcW w:w="1731" w:type="dxa"/>
          </w:tcPr>
          <w:p w14:paraId="36ECF301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3B3340D6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Доклады НАН </w:t>
            </w:r>
            <w:proofErr w:type="gram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РК ,</w:t>
            </w:r>
            <w:proofErr w:type="gram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2004, №4, с.102-107</w:t>
            </w:r>
          </w:p>
          <w:p w14:paraId="384B128E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4D1438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https://journals.nauka-nanrk.kz/reports-science/issue/archive</w:t>
              </w:r>
            </w:hyperlink>
          </w:p>
          <w:p w14:paraId="3313AFFF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15539E62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43EFD9C9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00EE" w:rsidRPr="004D1438" w14:paraId="2B754869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2DCF6F32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51" w:type="dxa"/>
          </w:tcPr>
          <w:p w14:paraId="09E9A636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Динамика экспрессии воспалительных цитокинов у больных ишемической болезнью сердца </w:t>
            </w:r>
          </w:p>
        </w:tc>
        <w:tc>
          <w:tcPr>
            <w:tcW w:w="1731" w:type="dxa"/>
          </w:tcPr>
          <w:p w14:paraId="639A1F4F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2AB014A8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Медицина, 2004, №4, С.19-21</w:t>
            </w:r>
          </w:p>
          <w:p w14:paraId="40154DA5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4D1438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http://medzdrav.kz/index.php/izdatelstvo/zhurnal-meditsina</w:t>
              </w:r>
            </w:hyperlink>
          </w:p>
          <w:p w14:paraId="0C5079E7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066146EC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14:paraId="5CEA8175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00EE" w:rsidRPr="004D1438" w14:paraId="065FDFAD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4D67B4FE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51" w:type="dxa"/>
          </w:tcPr>
          <w:p w14:paraId="1E974DBD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Ремоделирование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сосудов и коронарная недостаточность в эксперименте</w:t>
            </w:r>
          </w:p>
        </w:tc>
        <w:tc>
          <w:tcPr>
            <w:tcW w:w="1731" w:type="dxa"/>
          </w:tcPr>
          <w:p w14:paraId="2D8E20DB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408F3931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Медицина, 2004, №4, с.13-15</w:t>
            </w:r>
          </w:p>
          <w:p w14:paraId="5191D927" w14:textId="77777777" w:rsidR="002E00EE" w:rsidRPr="004D1438" w:rsidRDefault="002E00EE" w:rsidP="00657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Pr="004D1438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http://medzdrav.kz/index.php/izdatelstvo/zhurnal-meditsina</w:t>
              </w:r>
            </w:hyperlink>
          </w:p>
          <w:p w14:paraId="63448A87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57834352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14:paraId="61BA784E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Маншарипова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А.Т.</w:t>
            </w:r>
          </w:p>
          <w:p w14:paraId="49A6282B" w14:textId="77777777" w:rsidR="002E00EE" w:rsidRPr="004D1438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 Ю.Д.</w:t>
            </w:r>
          </w:p>
        </w:tc>
      </w:tr>
      <w:tr w:rsidR="002E00EE" w:rsidRPr="004D1438" w14:paraId="580F6D25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79FBD6C8" w14:textId="30E0B305" w:rsidR="002E00EE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CA0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51" w:type="dxa"/>
          </w:tcPr>
          <w:p w14:paraId="4D6BB43C" w14:textId="77777777" w:rsidR="002E00EE" w:rsidRPr="003F37AD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показателей инструментальных методов исследования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сердечно-сосудистой системы больных, перенесших инвазивную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реваскуляризацию</w:t>
            </w:r>
            <w:proofErr w:type="spellEnd"/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коронарных артерий, в контексте эффективности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медицинского обслуживания</w:t>
            </w:r>
          </w:p>
        </w:tc>
        <w:tc>
          <w:tcPr>
            <w:tcW w:w="1731" w:type="dxa"/>
          </w:tcPr>
          <w:p w14:paraId="37EE4C1F" w14:textId="77777777" w:rsidR="002E00EE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Макала</w:t>
            </w:r>
          </w:p>
        </w:tc>
        <w:tc>
          <w:tcPr>
            <w:tcW w:w="6204" w:type="dxa"/>
          </w:tcPr>
          <w:p w14:paraId="4BEB116F" w14:textId="77777777" w:rsidR="002E00EE" w:rsidRPr="003F37AD" w:rsidRDefault="002E00EE" w:rsidP="0065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</w:rPr>
              <w:t>Журнал «Медицина» – 2016, № 12 (174), с. 22-27</w:t>
            </w:r>
          </w:p>
          <w:p w14:paraId="1408B6CE" w14:textId="77777777" w:rsidR="002E00EE" w:rsidRPr="003F37AD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9" w:history="1">
              <w:r w:rsidRPr="003F37AD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http://www.medzdrav.kz/images/magazine/medecine/2016/2016-12/M_12-16_022-027.pdf</w:t>
              </w:r>
            </w:hyperlink>
          </w:p>
          <w:p w14:paraId="2D59AA65" w14:textId="77777777" w:rsidR="002E00EE" w:rsidRPr="003F37AD" w:rsidRDefault="002E00EE" w:rsidP="0065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3EAA8F3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5" w:type="dxa"/>
          </w:tcPr>
          <w:p w14:paraId="3C605E53" w14:textId="77777777" w:rsidR="002E00EE" w:rsidRPr="003F37AD" w:rsidRDefault="002E00EE" w:rsidP="006570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В.В. Бенберин,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В.Ю. Дудник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Г.З. 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 Сугралиев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Ф.К. Смаилова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Г.Т. Аймаханова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Д.А. Ахментаева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Айтмуханов</w:t>
            </w:r>
          </w:p>
        </w:tc>
      </w:tr>
      <w:tr w:rsidR="002E00EE" w:rsidRPr="004D1438" w14:paraId="61F079A2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62DAF9DC" w14:textId="41B708DD" w:rsidR="002E00EE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</w:t>
            </w:r>
            <w:r w:rsidR="00CA0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51" w:type="dxa"/>
          </w:tcPr>
          <w:p w14:paraId="05B04976" w14:textId="77777777" w:rsidR="002E00EE" w:rsidRPr="003F37AD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Клинико-инструментальные особенности </w:t>
            </w:r>
            <w:proofErr w:type="spellStart"/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коморбидных</w:t>
            </w:r>
            <w:proofErr w:type="spellEnd"/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больных, перенесших инвазивную </w:t>
            </w:r>
            <w:proofErr w:type="spellStart"/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реваскуляризацию</w:t>
            </w:r>
            <w:proofErr w:type="spellEnd"/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коронарных артерий</w:t>
            </w:r>
          </w:p>
        </w:tc>
        <w:tc>
          <w:tcPr>
            <w:tcW w:w="1731" w:type="dxa"/>
          </w:tcPr>
          <w:p w14:paraId="56FEF3DB" w14:textId="77777777" w:rsidR="002E00EE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Макала</w:t>
            </w:r>
          </w:p>
        </w:tc>
        <w:tc>
          <w:tcPr>
            <w:tcW w:w="6204" w:type="dxa"/>
          </w:tcPr>
          <w:p w14:paraId="0DDDF70C" w14:textId="77777777" w:rsidR="002E00EE" w:rsidRPr="003F37AD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7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Фармация Казахстана, </w:t>
            </w:r>
            <w:r w:rsidRPr="003F37AD">
              <w:rPr>
                <w:rFonts w:ascii="Times New Roman" w:hAnsi="Times New Roman" w:cs="Times New Roman"/>
                <w:bCs/>
                <w:sz w:val="24"/>
                <w:szCs w:val="24"/>
              </w:rPr>
              <w:t>2017, №3(189), с.40-45</w:t>
            </w:r>
          </w:p>
          <w:p w14:paraId="175B3CB6" w14:textId="77777777" w:rsidR="002E00EE" w:rsidRPr="003F37AD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0" w:history="1">
              <w:r w:rsidRPr="003F37AD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http://pharmkaz.kz/wp-content/uploads/2018/02/pharm_03_2017zakr.pdf</w:t>
              </w:r>
            </w:hyperlink>
          </w:p>
          <w:p w14:paraId="2234D22F" w14:textId="77777777" w:rsidR="002E00EE" w:rsidRPr="003F37AD" w:rsidRDefault="002E00EE" w:rsidP="006570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</w:tcPr>
          <w:p w14:paraId="5F70142A" w14:textId="77777777" w:rsidR="002E00EE" w:rsidRPr="004D1438" w:rsidRDefault="002E00EE" w:rsidP="006570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5" w:type="dxa"/>
          </w:tcPr>
          <w:p w14:paraId="69C266D9" w14:textId="77777777" w:rsidR="002E00EE" w:rsidRPr="00833026" w:rsidRDefault="002E00EE" w:rsidP="006570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Жиенбаева А.Ж. Нұсіпжан К. Нуралиева Г.Б. Нургалиева А.Т.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3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Сактаганова Л.У.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3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Тавбаева А.С.</w:t>
            </w:r>
          </w:p>
        </w:tc>
      </w:tr>
      <w:tr w:rsidR="005D052E" w:rsidRPr="004D1438" w14:paraId="1C81937C" w14:textId="77777777" w:rsidTr="00732480">
        <w:trPr>
          <w:cantSplit/>
          <w:trHeight w:val="627"/>
          <w:tblHeader/>
        </w:trPr>
        <w:tc>
          <w:tcPr>
            <w:tcW w:w="15416" w:type="dxa"/>
            <w:gridSpan w:val="6"/>
          </w:tcPr>
          <w:p w14:paraId="4DD5C208" w14:textId="00AB19D9" w:rsidR="005D052E" w:rsidRPr="00CA0382" w:rsidRDefault="00CA0382" w:rsidP="00CA0382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03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конференциялардың тезистерінің тізімі</w:t>
            </w:r>
          </w:p>
        </w:tc>
      </w:tr>
      <w:tr w:rsidR="005D052E" w:rsidRPr="004D1438" w14:paraId="20591A64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1F36AD8C" w14:textId="3D13D2C0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51" w:type="dxa"/>
          </w:tcPr>
          <w:p w14:paraId="0FAC93FE" w14:textId="059F3F6B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содержания про- и противовоспалительных цитокинов при сердечной недостаточности </w:t>
            </w:r>
          </w:p>
        </w:tc>
        <w:tc>
          <w:tcPr>
            <w:tcW w:w="1731" w:type="dxa"/>
          </w:tcPr>
          <w:p w14:paraId="6AB62E15" w14:textId="495096E1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6A12C3AA" w14:textId="33B9199E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Терапевтический вестник. Материалы международной конференции «Актуальные проблемы геронтологии, пути совершенствования», 27-28 апреля, 2010 год  </w:t>
            </w:r>
          </w:p>
        </w:tc>
        <w:tc>
          <w:tcPr>
            <w:tcW w:w="1009" w:type="dxa"/>
          </w:tcPr>
          <w:p w14:paraId="6CE945CB" w14:textId="5F18A11B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14:paraId="4EE9796D" w14:textId="77777777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Маншарипова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А.Т.</w:t>
            </w:r>
          </w:p>
          <w:p w14:paraId="4C27724F" w14:textId="77777777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052E" w:rsidRPr="004D1438" w14:paraId="38A0F531" w14:textId="77777777" w:rsidTr="00657039">
        <w:trPr>
          <w:cantSplit/>
          <w:trHeight w:val="627"/>
          <w:tblHeader/>
        </w:trPr>
        <w:tc>
          <w:tcPr>
            <w:tcW w:w="606" w:type="dxa"/>
          </w:tcPr>
          <w:p w14:paraId="0BFBDFE8" w14:textId="18D0F543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 w:rsidRPr="004D1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51" w:type="dxa"/>
          </w:tcPr>
          <w:p w14:paraId="58C983E6" w14:textId="1303EF99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процесса апоптоза клеток и пути его коррекции при коронарной недостаточности, вызванной длительным стрессом</w:t>
            </w:r>
          </w:p>
        </w:tc>
        <w:tc>
          <w:tcPr>
            <w:tcW w:w="1731" w:type="dxa"/>
          </w:tcPr>
          <w:p w14:paraId="45D5E65F" w14:textId="680E4E02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6204" w:type="dxa"/>
          </w:tcPr>
          <w:p w14:paraId="39F39FDB" w14:textId="57D4730B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Терапевтический вестник. Материалы международной конференции «Актуальные проблемы геронтологии, пути совершенствования», 27-28 апреля, 2010 год  </w:t>
            </w:r>
          </w:p>
        </w:tc>
        <w:tc>
          <w:tcPr>
            <w:tcW w:w="1009" w:type="dxa"/>
          </w:tcPr>
          <w:p w14:paraId="52486A20" w14:textId="355BCABF" w:rsidR="005D052E" w:rsidRPr="004D1438" w:rsidRDefault="005D052E" w:rsidP="005D05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14:paraId="1D7DD635" w14:textId="77777777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Маншарипова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А.Т.</w:t>
            </w:r>
          </w:p>
          <w:p w14:paraId="7F8F7A67" w14:textId="77777777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Токешева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Л.Е.</w:t>
            </w:r>
          </w:p>
          <w:p w14:paraId="3F1C3819" w14:textId="3E57C8BD" w:rsidR="005D052E" w:rsidRPr="004D1438" w:rsidRDefault="005D052E" w:rsidP="005D05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>Джакупова</w:t>
            </w:r>
            <w:proofErr w:type="spellEnd"/>
            <w:r w:rsidRPr="004D1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</w:tr>
    </w:tbl>
    <w:p w14:paraId="6A03039C" w14:textId="77777777" w:rsidR="002E00EE" w:rsidRDefault="002E00EE" w:rsidP="005579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04BF2" w14:textId="77777777" w:rsidR="004B221F" w:rsidRPr="004D1438" w:rsidRDefault="004B221F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4"/>
        <w:gridCol w:w="6345"/>
        <w:gridCol w:w="2828"/>
      </w:tblGrid>
      <w:tr w:rsidR="00557932" w:rsidRPr="004D1438" w14:paraId="16DC29DE" w14:textId="77777777" w:rsidTr="00C73D57">
        <w:tc>
          <w:tcPr>
            <w:tcW w:w="4853" w:type="dxa"/>
          </w:tcPr>
          <w:p w14:paraId="629CD75A" w14:textId="77777777" w:rsidR="003E563A" w:rsidRPr="004D1438" w:rsidRDefault="003E563A" w:rsidP="00557932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0C4627B" w14:textId="11FAEE83" w:rsidR="00557932" w:rsidRPr="004D1438" w:rsidRDefault="00FA20DA" w:rsidP="00557932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Ізденуші</w:t>
            </w:r>
            <w:proofErr w:type="spellEnd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м. ғ. д., кафедра профессоры:</w:t>
            </w:r>
          </w:p>
        </w:tc>
        <w:tc>
          <w:tcPr>
            <w:tcW w:w="6879" w:type="dxa"/>
            <w:gridSpan w:val="2"/>
            <w:vAlign w:val="bottom"/>
          </w:tcPr>
          <w:p w14:paraId="1902E2AD" w14:textId="103F8D93" w:rsidR="00557932" w:rsidRPr="004D1438" w:rsidRDefault="00557932" w:rsidP="00557932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D143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                                                </w:t>
            </w:r>
          </w:p>
        </w:tc>
        <w:tc>
          <w:tcPr>
            <w:tcW w:w="2828" w:type="dxa"/>
            <w:vAlign w:val="bottom"/>
          </w:tcPr>
          <w:p w14:paraId="1EBEC018" w14:textId="12F8C888" w:rsidR="00557932" w:rsidRPr="004D1438" w:rsidRDefault="004B221F" w:rsidP="00557932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Нургалиева Г.К.</w:t>
            </w:r>
          </w:p>
        </w:tc>
      </w:tr>
      <w:tr w:rsidR="00557932" w:rsidRPr="004D1438" w14:paraId="62EF87A3" w14:textId="77777777" w:rsidTr="00C73D57">
        <w:tc>
          <w:tcPr>
            <w:tcW w:w="5387" w:type="dxa"/>
            <w:gridSpan w:val="2"/>
          </w:tcPr>
          <w:p w14:paraId="173EF8A0" w14:textId="77777777" w:rsidR="00557932" w:rsidRPr="004D1438" w:rsidRDefault="00557932" w:rsidP="00557932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345" w:type="dxa"/>
            <w:vAlign w:val="bottom"/>
          </w:tcPr>
          <w:p w14:paraId="65D4D6D5" w14:textId="77777777" w:rsidR="00557932" w:rsidRPr="004D1438" w:rsidRDefault="00557932" w:rsidP="00557932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28" w:type="dxa"/>
            <w:vAlign w:val="bottom"/>
          </w:tcPr>
          <w:p w14:paraId="314298E0" w14:textId="77777777" w:rsidR="00557932" w:rsidRPr="004D1438" w:rsidRDefault="00557932" w:rsidP="00557932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57932" w:rsidRPr="004D1438" w14:paraId="73CE17CF" w14:textId="77777777" w:rsidTr="004D1438">
        <w:trPr>
          <w:trHeight w:val="88"/>
        </w:trPr>
        <w:tc>
          <w:tcPr>
            <w:tcW w:w="5387" w:type="dxa"/>
            <w:gridSpan w:val="2"/>
          </w:tcPr>
          <w:p w14:paraId="1A33763F" w14:textId="07FDE628" w:rsidR="00557932" w:rsidRPr="004D1438" w:rsidRDefault="00FA20DA" w:rsidP="00557932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proofErr w:type="spellStart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</w:t>
            </w:r>
            <w:proofErr w:type="spellEnd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хатшы</w:t>
            </w:r>
            <w:proofErr w:type="spellEnd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медицина </w:t>
            </w:r>
            <w:proofErr w:type="spellStart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ғылымдарының</w:t>
            </w:r>
            <w:proofErr w:type="spellEnd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докторы</w:t>
            </w:r>
            <w:proofErr w:type="spellEnd"/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14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қауымдастырылған профессор</w:t>
            </w:r>
          </w:p>
        </w:tc>
        <w:tc>
          <w:tcPr>
            <w:tcW w:w="6345" w:type="dxa"/>
            <w:vAlign w:val="bottom"/>
          </w:tcPr>
          <w:p w14:paraId="434C164B" w14:textId="77777777" w:rsidR="00557932" w:rsidRPr="004D1438" w:rsidRDefault="00557932" w:rsidP="00557932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D143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</w:t>
            </w:r>
          </w:p>
        </w:tc>
        <w:tc>
          <w:tcPr>
            <w:tcW w:w="2828" w:type="dxa"/>
            <w:vAlign w:val="bottom"/>
          </w:tcPr>
          <w:p w14:paraId="5900190E" w14:textId="77777777" w:rsidR="00557932" w:rsidRPr="004D1438" w:rsidRDefault="00557932" w:rsidP="00557932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D143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Ибраева А.Ш.</w:t>
            </w:r>
          </w:p>
        </w:tc>
      </w:tr>
    </w:tbl>
    <w:p w14:paraId="01D71A41" w14:textId="77777777" w:rsidR="00557932" w:rsidRPr="00557932" w:rsidRDefault="00557932" w:rsidP="00AF48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57932" w:rsidRPr="00557932" w:rsidSect="005D052E">
      <w:pgSz w:w="16838" w:h="11906" w:orient="landscape"/>
      <w:pgMar w:top="28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0013E" w14:textId="77777777" w:rsidR="001672AE" w:rsidRDefault="001672AE" w:rsidP="00AF48C6">
      <w:pPr>
        <w:spacing w:after="0" w:line="240" w:lineRule="auto"/>
      </w:pPr>
      <w:r>
        <w:separator/>
      </w:r>
    </w:p>
  </w:endnote>
  <w:endnote w:type="continuationSeparator" w:id="0">
    <w:p w14:paraId="312B8DE8" w14:textId="77777777" w:rsidR="001672AE" w:rsidRDefault="001672AE" w:rsidP="00A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AEBD" w14:textId="77777777" w:rsidR="001672AE" w:rsidRDefault="001672AE" w:rsidP="00AF48C6">
      <w:pPr>
        <w:spacing w:after="0" w:line="240" w:lineRule="auto"/>
      </w:pPr>
      <w:r>
        <w:separator/>
      </w:r>
    </w:p>
  </w:footnote>
  <w:footnote w:type="continuationSeparator" w:id="0">
    <w:p w14:paraId="63EA0A22" w14:textId="77777777" w:rsidR="001672AE" w:rsidRDefault="001672AE" w:rsidP="00AF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8E"/>
    <w:rsid w:val="00031F13"/>
    <w:rsid w:val="00054F52"/>
    <w:rsid w:val="00073D20"/>
    <w:rsid w:val="00083C9F"/>
    <w:rsid w:val="000B2A00"/>
    <w:rsid w:val="000B43DD"/>
    <w:rsid w:val="00110C75"/>
    <w:rsid w:val="0012360D"/>
    <w:rsid w:val="001672AE"/>
    <w:rsid w:val="00172FB7"/>
    <w:rsid w:val="00174151"/>
    <w:rsid w:val="00180530"/>
    <w:rsid w:val="00193376"/>
    <w:rsid w:val="001F6691"/>
    <w:rsid w:val="00251BF7"/>
    <w:rsid w:val="002708CD"/>
    <w:rsid w:val="00270C7B"/>
    <w:rsid w:val="002940D8"/>
    <w:rsid w:val="002D5544"/>
    <w:rsid w:val="002E00EE"/>
    <w:rsid w:val="002F178D"/>
    <w:rsid w:val="00310AD6"/>
    <w:rsid w:val="00333C71"/>
    <w:rsid w:val="00334E03"/>
    <w:rsid w:val="003370BE"/>
    <w:rsid w:val="00351A50"/>
    <w:rsid w:val="00371234"/>
    <w:rsid w:val="003B087F"/>
    <w:rsid w:val="003E563A"/>
    <w:rsid w:val="003E6F3B"/>
    <w:rsid w:val="00403C37"/>
    <w:rsid w:val="004150F0"/>
    <w:rsid w:val="00423726"/>
    <w:rsid w:val="00454B19"/>
    <w:rsid w:val="00460AF3"/>
    <w:rsid w:val="004635AE"/>
    <w:rsid w:val="004B221F"/>
    <w:rsid w:val="004D1438"/>
    <w:rsid w:val="004E4BEF"/>
    <w:rsid w:val="004F5CD0"/>
    <w:rsid w:val="00553965"/>
    <w:rsid w:val="00557932"/>
    <w:rsid w:val="00597006"/>
    <w:rsid w:val="005A762B"/>
    <w:rsid w:val="005D052E"/>
    <w:rsid w:val="005F16E0"/>
    <w:rsid w:val="00626FAD"/>
    <w:rsid w:val="00632F3C"/>
    <w:rsid w:val="00656293"/>
    <w:rsid w:val="00693297"/>
    <w:rsid w:val="006935BA"/>
    <w:rsid w:val="006B0DFB"/>
    <w:rsid w:val="006D22EA"/>
    <w:rsid w:val="006E635B"/>
    <w:rsid w:val="006E7BA9"/>
    <w:rsid w:val="0072583D"/>
    <w:rsid w:val="00760CCE"/>
    <w:rsid w:val="00771F26"/>
    <w:rsid w:val="0077290F"/>
    <w:rsid w:val="0078569F"/>
    <w:rsid w:val="0078585F"/>
    <w:rsid w:val="0079178E"/>
    <w:rsid w:val="007A5DED"/>
    <w:rsid w:val="007E51C7"/>
    <w:rsid w:val="00823F2D"/>
    <w:rsid w:val="00833026"/>
    <w:rsid w:val="00860222"/>
    <w:rsid w:val="00874E87"/>
    <w:rsid w:val="008869B8"/>
    <w:rsid w:val="008A5575"/>
    <w:rsid w:val="00900654"/>
    <w:rsid w:val="00954E50"/>
    <w:rsid w:val="0098007E"/>
    <w:rsid w:val="009B2A8E"/>
    <w:rsid w:val="009F76B6"/>
    <w:rsid w:val="00A22769"/>
    <w:rsid w:val="00A2610F"/>
    <w:rsid w:val="00A31CB2"/>
    <w:rsid w:val="00A5313B"/>
    <w:rsid w:val="00A93F0A"/>
    <w:rsid w:val="00AA1566"/>
    <w:rsid w:val="00AA396D"/>
    <w:rsid w:val="00AC5FEB"/>
    <w:rsid w:val="00AC7A6F"/>
    <w:rsid w:val="00AE7E12"/>
    <w:rsid w:val="00AF48C6"/>
    <w:rsid w:val="00B06B33"/>
    <w:rsid w:val="00B1282A"/>
    <w:rsid w:val="00B22457"/>
    <w:rsid w:val="00B43212"/>
    <w:rsid w:val="00B97CDD"/>
    <w:rsid w:val="00BA4E46"/>
    <w:rsid w:val="00BB7B3A"/>
    <w:rsid w:val="00BC6899"/>
    <w:rsid w:val="00BF02B0"/>
    <w:rsid w:val="00C06151"/>
    <w:rsid w:val="00C214D4"/>
    <w:rsid w:val="00C37519"/>
    <w:rsid w:val="00C504F8"/>
    <w:rsid w:val="00C93914"/>
    <w:rsid w:val="00CA0382"/>
    <w:rsid w:val="00CE3CF9"/>
    <w:rsid w:val="00D00E05"/>
    <w:rsid w:val="00D11479"/>
    <w:rsid w:val="00D119E5"/>
    <w:rsid w:val="00D43D0D"/>
    <w:rsid w:val="00D631A0"/>
    <w:rsid w:val="00DA4C1D"/>
    <w:rsid w:val="00DD083D"/>
    <w:rsid w:val="00E23BA5"/>
    <w:rsid w:val="00E415FF"/>
    <w:rsid w:val="00E46DC6"/>
    <w:rsid w:val="00EC4494"/>
    <w:rsid w:val="00EF7A52"/>
    <w:rsid w:val="00F05C50"/>
    <w:rsid w:val="00F22AA5"/>
    <w:rsid w:val="00F350B1"/>
    <w:rsid w:val="00FA20DA"/>
    <w:rsid w:val="00FA3316"/>
    <w:rsid w:val="00FC1A26"/>
    <w:rsid w:val="00FC2C1B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2AC0"/>
  <w15:docId w15:val="{8BCB260A-2471-4E81-913C-BAE2687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151"/>
  </w:style>
  <w:style w:type="paragraph" w:styleId="1">
    <w:name w:val="heading 1"/>
    <w:basedOn w:val="a"/>
    <w:next w:val="a"/>
    <w:link w:val="10"/>
    <w:uiPriority w:val="99"/>
    <w:qFormat/>
    <w:rsid w:val="00B43212"/>
    <w:pPr>
      <w:keepNext/>
      <w:spacing w:before="240" w:after="60" w:line="276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0E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4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43212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B43212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BB7B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48C6"/>
  </w:style>
  <w:style w:type="paragraph" w:styleId="a9">
    <w:name w:val="footer"/>
    <w:basedOn w:val="a"/>
    <w:link w:val="aa"/>
    <w:uiPriority w:val="99"/>
    <w:unhideWhenUsed/>
    <w:rsid w:val="00AF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48C6"/>
  </w:style>
  <w:style w:type="character" w:styleId="ab">
    <w:name w:val="Hyperlink"/>
    <w:basedOn w:val="a0"/>
    <w:uiPriority w:val="99"/>
    <w:unhideWhenUsed/>
    <w:rsid w:val="004D143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D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4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rk.kz/ru/e-catalog?searchType=simple&amp;field=all&amp;value=ISSN%202306-5567&amp;operator=AND" TargetMode="External"/><Relationship Id="rId13" Type="http://schemas.openxmlformats.org/officeDocument/2006/relationships/hyperlink" Target="https://vestnik.kaznmu.edu.kz/10.53065/kaznmu.2020.55.4.pdf" TargetMode="External"/><Relationship Id="rId18" Type="http://schemas.openxmlformats.org/officeDocument/2006/relationships/hyperlink" Target="http://medzdrav.kz/index.php/izdatelstvo/zhurnal-meditsin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estnik.kaznmu.edu.kz/10.53065/kaznmu.2020.53.2.pdf" TargetMode="External"/><Relationship Id="rId17" Type="http://schemas.openxmlformats.org/officeDocument/2006/relationships/hyperlink" Target="http://medzdrav.kz/index.php/izdatelstvo/zhurnal-meditsi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nauka-nanrk.kz/reports-science/issue/archive" TargetMode="External"/><Relationship Id="rId20" Type="http://schemas.openxmlformats.org/officeDocument/2006/relationships/hyperlink" Target="http://pharmkaz.kz/wp-content/uploads/2018/02/pharm_03_2017zak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.kaznmu.edu.kz/10.53065/kaznmu.2019.51.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nauka-nanrk.kz/reports-science/issue/archive" TargetMode="External"/><Relationship Id="rId10" Type="http://schemas.openxmlformats.org/officeDocument/2006/relationships/hyperlink" Target="https://vestnik.kaznmu.edu.kz/10.53065/kaznmu.2016.39.4.pdf" TargetMode="External"/><Relationship Id="rId19" Type="http://schemas.openxmlformats.org/officeDocument/2006/relationships/hyperlink" Target="http://www.medzdrav.kz/images/magazine/medecine/2016/2016-12/M_12-16_022-0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stnik.kaznmu.edu.kz/10.53065/kaznmu.2014.30.4.pdf" TargetMode="External"/><Relationship Id="rId14" Type="http://schemas.openxmlformats.org/officeDocument/2006/relationships/hyperlink" Target="https://pharmkaz.kz/wp-content/uploads/2024/02/6_2023-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51BF-CB6E-4A2D-B813-0C8815C9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cp:lastPrinted>2025-06-02T05:03:00Z</cp:lastPrinted>
  <dcterms:created xsi:type="dcterms:W3CDTF">2025-09-26T06:27:00Z</dcterms:created>
  <dcterms:modified xsi:type="dcterms:W3CDTF">2025-09-26T06:27:00Z</dcterms:modified>
</cp:coreProperties>
</file>