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39ADAA51" w14:textId="350CA087" w:rsidR="00543140" w:rsidRPr="00B23182" w:rsidRDefault="00543140" w:rsidP="00543140">
      <w:pPr>
        <w:jc w:val="center"/>
        <w:rPr>
          <w:b/>
          <w:bCs/>
          <w:lang w:val="kk-KZ"/>
        </w:rPr>
      </w:pPr>
      <w:r w:rsidRPr="00B23182">
        <w:rPr>
          <w:b/>
          <w:bCs/>
          <w:lang w:val="kk-KZ"/>
        </w:rPr>
        <w:t>Алгоритм проведения клинического интервью</w:t>
      </w:r>
      <w:r w:rsidR="00B23182">
        <w:rPr>
          <w:b/>
          <w:bCs/>
          <w:lang w:val="kk-KZ"/>
        </w:rPr>
        <w:br/>
      </w:r>
    </w:p>
    <w:tbl>
      <w:tblPr>
        <w:tblStyle w:val="aff4"/>
        <w:tblW w:w="5000" w:type="pct"/>
        <w:tblLook w:val="04A0" w:firstRow="1" w:lastRow="0" w:firstColumn="1" w:lastColumn="0" w:noHBand="0" w:noVBand="1"/>
      </w:tblPr>
      <w:tblGrid>
        <w:gridCol w:w="2261"/>
        <w:gridCol w:w="7934"/>
      </w:tblGrid>
      <w:tr w:rsidR="00543140" w:rsidRPr="00DE713C" w14:paraId="1E6BA0DF" w14:textId="77777777" w:rsidTr="0021258B">
        <w:trPr>
          <w:trHeight w:val="470"/>
        </w:trPr>
        <w:tc>
          <w:tcPr>
            <w:tcW w:w="1109" w:type="pct"/>
            <w:vMerge w:val="restart"/>
          </w:tcPr>
          <w:p w14:paraId="566BC87B" w14:textId="77777777" w:rsidR="00543140" w:rsidRPr="00DE713C" w:rsidRDefault="00543140" w:rsidP="00927410">
            <w:pPr>
              <w:jc w:val="center"/>
              <w:rPr>
                <w:rFonts w:eastAsia="Calibri"/>
                <w:b/>
              </w:rPr>
            </w:pPr>
            <w:r w:rsidRPr="00DE713C">
              <w:rPr>
                <w:rFonts w:eastAsia="Calibri"/>
                <w:b/>
              </w:rPr>
              <w:t>Шаги клинического интервью</w:t>
            </w:r>
          </w:p>
        </w:tc>
        <w:tc>
          <w:tcPr>
            <w:tcW w:w="3891" w:type="pct"/>
            <w:vMerge w:val="restart"/>
          </w:tcPr>
          <w:p w14:paraId="7FF6F577" w14:textId="77777777" w:rsidR="00543140" w:rsidRPr="00DE713C" w:rsidRDefault="00543140" w:rsidP="00927410">
            <w:pPr>
              <w:autoSpaceDE w:val="0"/>
              <w:autoSpaceDN w:val="0"/>
              <w:adjustRightInd w:val="0"/>
              <w:ind w:left="720"/>
              <w:contextualSpacing/>
              <w:jc w:val="center"/>
              <w:rPr>
                <w:rFonts w:eastAsia="Calibri"/>
                <w:b/>
              </w:rPr>
            </w:pPr>
            <w:r w:rsidRPr="00DE713C">
              <w:rPr>
                <w:rFonts w:eastAsia="Calibri"/>
                <w:b/>
              </w:rPr>
              <w:t>Пошаговое выполнение практического навыка</w:t>
            </w:r>
          </w:p>
          <w:p w14:paraId="4033CDD1" w14:textId="77777777" w:rsidR="00543140" w:rsidRPr="00DE713C" w:rsidRDefault="00543140" w:rsidP="00927410">
            <w:pPr>
              <w:autoSpaceDE w:val="0"/>
              <w:autoSpaceDN w:val="0"/>
              <w:adjustRightInd w:val="0"/>
              <w:ind w:left="720"/>
              <w:contextualSpacing/>
              <w:jc w:val="center"/>
              <w:rPr>
                <w:rFonts w:eastAsia="Calibri"/>
                <w:b/>
                <w:bCs/>
              </w:rPr>
            </w:pPr>
            <w:r w:rsidRPr="00DE713C">
              <w:rPr>
                <w:rFonts w:eastAsia="Calibri"/>
              </w:rPr>
              <w:t>(вербальный, невербальный компонент)</w:t>
            </w:r>
          </w:p>
        </w:tc>
      </w:tr>
      <w:tr w:rsidR="00543140" w:rsidRPr="00DE713C" w14:paraId="590C48E2" w14:textId="77777777" w:rsidTr="0021258B">
        <w:trPr>
          <w:trHeight w:val="458"/>
        </w:trPr>
        <w:tc>
          <w:tcPr>
            <w:tcW w:w="1109" w:type="pct"/>
            <w:vMerge/>
          </w:tcPr>
          <w:p w14:paraId="22074B9A" w14:textId="77777777" w:rsidR="00543140" w:rsidRPr="00DE713C" w:rsidRDefault="00543140" w:rsidP="00927410">
            <w:pPr>
              <w:rPr>
                <w:rFonts w:eastAsia="Calibri"/>
              </w:rPr>
            </w:pPr>
          </w:p>
        </w:tc>
        <w:tc>
          <w:tcPr>
            <w:tcW w:w="3891" w:type="pct"/>
            <w:vMerge/>
          </w:tcPr>
          <w:p w14:paraId="0CEC1C74" w14:textId="77777777" w:rsidR="00543140" w:rsidRPr="00DE713C" w:rsidRDefault="00543140" w:rsidP="00927410">
            <w:pPr>
              <w:rPr>
                <w:rFonts w:eastAsia="Calibri"/>
              </w:rPr>
            </w:pPr>
          </w:p>
        </w:tc>
      </w:tr>
      <w:tr w:rsidR="00543140" w:rsidRPr="00DE713C" w14:paraId="63D2575A" w14:textId="77777777" w:rsidTr="0021258B">
        <w:trPr>
          <w:trHeight w:val="556"/>
        </w:trPr>
        <w:tc>
          <w:tcPr>
            <w:tcW w:w="1109" w:type="pct"/>
            <w:vMerge w:val="restart"/>
          </w:tcPr>
          <w:p w14:paraId="4754EF87" w14:textId="77777777" w:rsidR="00543140" w:rsidRPr="00DE713C" w:rsidRDefault="00543140" w:rsidP="00927410">
            <w:pPr>
              <w:tabs>
                <w:tab w:val="left" w:pos="289"/>
              </w:tabs>
              <w:ind w:left="5" w:right="-49"/>
              <w:contextualSpacing/>
              <w:rPr>
                <w:rFonts w:eastAsia="Calibri"/>
                <w:lang w:val="kk-KZ"/>
              </w:rPr>
            </w:pPr>
            <w:r w:rsidRPr="00DE713C">
              <w:rPr>
                <w:rFonts w:eastAsia="Calibri"/>
              </w:rPr>
              <w:t>1. Установление первоначального контакт</w:t>
            </w:r>
            <w:r w:rsidRPr="00DE713C">
              <w:rPr>
                <w:rFonts w:eastAsia="Calibri"/>
                <w:lang w:val="kk-KZ"/>
              </w:rPr>
              <w:t>а</w:t>
            </w:r>
          </w:p>
        </w:tc>
        <w:tc>
          <w:tcPr>
            <w:tcW w:w="3891" w:type="pct"/>
          </w:tcPr>
          <w:p w14:paraId="2075D753" w14:textId="2D46514E" w:rsidR="00543140" w:rsidRPr="00DE713C" w:rsidRDefault="00543140" w:rsidP="005D5773">
            <w:pPr>
              <w:numPr>
                <w:ilvl w:val="0"/>
                <w:numId w:val="8"/>
              </w:numPr>
              <w:tabs>
                <w:tab w:val="left" w:pos="-26"/>
                <w:tab w:val="left" w:pos="34"/>
                <w:tab w:val="left" w:pos="258"/>
              </w:tabs>
              <w:ind w:left="0" w:firstLine="0"/>
              <w:contextualSpacing/>
              <w:jc w:val="both"/>
              <w:rPr>
                <w:rFonts w:eastAsia="Calibri"/>
              </w:rPr>
            </w:pPr>
            <w:r w:rsidRPr="00DE713C">
              <w:rPr>
                <w:rFonts w:eastAsia="Calibri"/>
              </w:rPr>
              <w:t xml:space="preserve">Приветствие: </w:t>
            </w:r>
            <w:r w:rsidRPr="00DE713C">
              <w:rPr>
                <w:rFonts w:eastAsia="Calibri"/>
                <w:lang w:val="kk-KZ"/>
              </w:rPr>
              <w:t>Доброе утро/день</w:t>
            </w:r>
            <w:r w:rsidRPr="00DE713C">
              <w:rPr>
                <w:rFonts w:eastAsia="Calibri"/>
              </w:rPr>
              <w:t>,</w:t>
            </w:r>
            <w:r w:rsidRPr="00DE713C">
              <w:rPr>
                <w:rFonts w:eastAsia="Calibri"/>
                <w:lang w:val="kk-KZ"/>
              </w:rPr>
              <w:t xml:space="preserve"> присаживайтесь. Скажите как я могу к вам обращаться</w:t>
            </w:r>
            <w:r w:rsidRPr="00DE713C">
              <w:rPr>
                <w:rFonts w:eastAsia="Calibri"/>
              </w:rPr>
              <w:t xml:space="preserve"> (обращение к). Меня зовут ФИО (провести презентацию), я врач педиатр (уточнить); </w:t>
            </w:r>
          </w:p>
        </w:tc>
      </w:tr>
      <w:tr w:rsidR="00543140" w:rsidRPr="00DE713C" w14:paraId="75489FA8" w14:textId="77777777" w:rsidTr="0021258B">
        <w:trPr>
          <w:trHeight w:val="233"/>
        </w:trPr>
        <w:tc>
          <w:tcPr>
            <w:tcW w:w="1109" w:type="pct"/>
            <w:vMerge/>
          </w:tcPr>
          <w:p w14:paraId="176E0D7C" w14:textId="77777777" w:rsidR="00543140" w:rsidRPr="00DE713C" w:rsidRDefault="00543140" w:rsidP="00927410">
            <w:pPr>
              <w:tabs>
                <w:tab w:val="left" w:pos="289"/>
              </w:tabs>
              <w:ind w:left="5" w:right="-49"/>
              <w:contextualSpacing/>
              <w:rPr>
                <w:rFonts w:eastAsia="Calibri"/>
              </w:rPr>
            </w:pPr>
          </w:p>
        </w:tc>
        <w:tc>
          <w:tcPr>
            <w:tcW w:w="3891" w:type="pct"/>
          </w:tcPr>
          <w:p w14:paraId="74081633" w14:textId="6C43BC0D" w:rsidR="00543140" w:rsidRPr="00DE713C" w:rsidRDefault="00543140" w:rsidP="005D5773">
            <w:pPr>
              <w:numPr>
                <w:ilvl w:val="0"/>
                <w:numId w:val="8"/>
              </w:numPr>
              <w:tabs>
                <w:tab w:val="left" w:pos="-26"/>
                <w:tab w:val="left" w:pos="34"/>
                <w:tab w:val="left" w:pos="258"/>
              </w:tabs>
              <w:ind w:left="0" w:firstLine="0"/>
              <w:contextualSpacing/>
              <w:jc w:val="both"/>
              <w:rPr>
                <w:rFonts w:eastAsia="Calibri"/>
              </w:rPr>
            </w:pPr>
            <w:r w:rsidRPr="00DE713C">
              <w:rPr>
                <w:rFonts w:eastAsia="Calibri"/>
              </w:rPr>
              <w:t xml:space="preserve">Выстроить оптимальную дистанцию </w:t>
            </w:r>
            <w:r w:rsidR="009677F2">
              <w:rPr>
                <w:rFonts w:eastAsia="Calibri"/>
              </w:rPr>
              <w:t>Пациент</w:t>
            </w:r>
            <w:r w:rsidRPr="00DE713C">
              <w:rPr>
                <w:rFonts w:eastAsia="Calibri"/>
              </w:rPr>
              <w:t xml:space="preserve"> сидит с боку от врача, (расстояние на уровне вытянутой руки) Подскажите, Вам удобно;</w:t>
            </w:r>
          </w:p>
        </w:tc>
      </w:tr>
      <w:tr w:rsidR="00543140" w:rsidRPr="00DE713C" w14:paraId="19325CAB" w14:textId="77777777" w:rsidTr="0021258B">
        <w:trPr>
          <w:trHeight w:val="494"/>
        </w:trPr>
        <w:tc>
          <w:tcPr>
            <w:tcW w:w="1109" w:type="pct"/>
            <w:vMerge w:val="restart"/>
          </w:tcPr>
          <w:p w14:paraId="7E21D70E" w14:textId="6E4E3E39" w:rsidR="00543140" w:rsidRPr="00DE713C" w:rsidRDefault="00543140" w:rsidP="00927410">
            <w:pPr>
              <w:rPr>
                <w:rFonts w:eastAsia="Calibri"/>
              </w:rPr>
            </w:pPr>
            <w:r w:rsidRPr="00DE713C">
              <w:rPr>
                <w:rFonts w:eastAsia="Calibri"/>
              </w:rPr>
              <w:t xml:space="preserve">2. </w:t>
            </w:r>
            <w:r w:rsidRPr="00DE713C">
              <w:rPr>
                <w:rFonts w:eastAsia="Calibri"/>
                <w:lang w:val="kk-KZ"/>
              </w:rPr>
              <w:t>Открытие</w:t>
            </w:r>
            <w:r w:rsidRPr="00DE713C">
              <w:rPr>
                <w:rFonts w:eastAsia="Calibri"/>
              </w:rPr>
              <w:t xml:space="preserve"> интервью, опрос </w:t>
            </w:r>
            <w:r w:rsidR="009677F2">
              <w:rPr>
                <w:rFonts w:eastAsia="Calibri"/>
              </w:rPr>
              <w:t>Пациент</w:t>
            </w:r>
            <w:r w:rsidRPr="00DE713C">
              <w:rPr>
                <w:rFonts w:eastAsia="Calibri"/>
              </w:rPr>
              <w:t>а</w:t>
            </w:r>
          </w:p>
        </w:tc>
        <w:tc>
          <w:tcPr>
            <w:tcW w:w="3891" w:type="pct"/>
          </w:tcPr>
          <w:p w14:paraId="73442AFF" w14:textId="785750A6" w:rsidR="00543140" w:rsidRPr="00DE713C" w:rsidRDefault="00543140" w:rsidP="005D5773">
            <w:pPr>
              <w:numPr>
                <w:ilvl w:val="0"/>
                <w:numId w:val="8"/>
              </w:numPr>
              <w:tabs>
                <w:tab w:val="left" w:pos="-26"/>
                <w:tab w:val="left" w:pos="0"/>
                <w:tab w:val="left" w:pos="34"/>
                <w:tab w:val="left" w:pos="258"/>
              </w:tabs>
              <w:ind w:left="0" w:firstLine="0"/>
              <w:contextualSpacing/>
              <w:jc w:val="both"/>
              <w:rPr>
                <w:rFonts w:eastAsia="Calibri"/>
              </w:rPr>
            </w:pPr>
            <w:r w:rsidRPr="00DE713C">
              <w:rPr>
                <w:rFonts w:eastAsia="Calibri"/>
              </w:rPr>
              <w:t xml:space="preserve">Определить цели визита, спросить жалобы </w:t>
            </w:r>
            <w:r w:rsidR="009677F2">
              <w:rPr>
                <w:rFonts w:eastAsia="Calibri"/>
              </w:rPr>
              <w:t>Пациент</w:t>
            </w:r>
            <w:r w:rsidRPr="00DE713C">
              <w:rPr>
                <w:rFonts w:eastAsia="Calibri"/>
              </w:rPr>
              <w:t>а. Расскажите, вас беспокоит (открытый вопрос), это способствует формированию доверительных отношений: врач-</w:t>
            </w:r>
            <w:r w:rsidR="009677F2">
              <w:rPr>
                <w:rFonts w:eastAsia="Calibri"/>
              </w:rPr>
              <w:t>Пациент</w:t>
            </w:r>
            <w:r w:rsidRPr="00DE713C">
              <w:rPr>
                <w:rFonts w:eastAsia="Calibri"/>
              </w:rPr>
              <w:t xml:space="preserve">. Представить обратную связь, перефразировать понятным языком, без лишних пауз (Скажите, я правильно Вас понял/а, вы сказали, что вас беспокоит. Определяет план последующих действий врача с </w:t>
            </w:r>
            <w:r w:rsidR="009677F2">
              <w:rPr>
                <w:rFonts w:eastAsia="Calibri"/>
              </w:rPr>
              <w:t>Пациентом</w:t>
            </w:r>
            <w:r w:rsidRPr="00DE713C">
              <w:rPr>
                <w:rFonts w:eastAsia="Calibri"/>
              </w:rPr>
              <w:t>.</w:t>
            </w:r>
          </w:p>
        </w:tc>
      </w:tr>
      <w:tr w:rsidR="00543140" w:rsidRPr="00DE713C" w14:paraId="05F72D74" w14:textId="77777777" w:rsidTr="0021258B">
        <w:trPr>
          <w:trHeight w:val="273"/>
        </w:trPr>
        <w:tc>
          <w:tcPr>
            <w:tcW w:w="1109" w:type="pct"/>
            <w:vMerge/>
          </w:tcPr>
          <w:p w14:paraId="3C19D27B" w14:textId="77777777" w:rsidR="00543140" w:rsidRPr="00DE713C" w:rsidRDefault="00543140" w:rsidP="00927410">
            <w:pPr>
              <w:rPr>
                <w:rFonts w:eastAsia="Calibri"/>
              </w:rPr>
            </w:pPr>
          </w:p>
        </w:tc>
        <w:tc>
          <w:tcPr>
            <w:tcW w:w="3891" w:type="pct"/>
          </w:tcPr>
          <w:p w14:paraId="45AC81AA" w14:textId="77777777" w:rsidR="00543140" w:rsidRPr="00DE713C" w:rsidRDefault="00543140" w:rsidP="005D5773">
            <w:pPr>
              <w:numPr>
                <w:ilvl w:val="0"/>
                <w:numId w:val="8"/>
              </w:numPr>
              <w:tabs>
                <w:tab w:val="left" w:pos="-26"/>
                <w:tab w:val="left" w:pos="0"/>
                <w:tab w:val="left" w:pos="34"/>
                <w:tab w:val="left" w:pos="258"/>
              </w:tabs>
              <w:ind w:left="0" w:firstLine="0"/>
              <w:contextualSpacing/>
              <w:jc w:val="both"/>
              <w:rPr>
                <w:rFonts w:eastAsia="Calibri"/>
              </w:rPr>
            </w:pPr>
            <w:r w:rsidRPr="00DE713C">
              <w:rPr>
                <w:rFonts w:eastAsia="Calibri"/>
              </w:rPr>
              <w:t>Определить план совместной работы (прежде чем продолжить, скажите у Вас есть документ, удостоверяющий вашу личность (идентифицировать паспортные данные);</w:t>
            </w:r>
          </w:p>
        </w:tc>
      </w:tr>
      <w:tr w:rsidR="00543140" w:rsidRPr="00DE713C" w14:paraId="418E8E26" w14:textId="77777777" w:rsidTr="0021258B">
        <w:trPr>
          <w:trHeight w:val="273"/>
        </w:trPr>
        <w:tc>
          <w:tcPr>
            <w:tcW w:w="1109" w:type="pct"/>
            <w:vMerge w:val="restart"/>
          </w:tcPr>
          <w:p w14:paraId="769774AF" w14:textId="77777777" w:rsidR="00543140" w:rsidRPr="00DE713C" w:rsidRDefault="00543140" w:rsidP="00927410">
            <w:pPr>
              <w:contextualSpacing/>
              <w:rPr>
                <w:rFonts w:eastAsia="Calibri"/>
              </w:rPr>
            </w:pPr>
            <w:r w:rsidRPr="00DE713C">
              <w:rPr>
                <w:rFonts w:eastAsia="Calibri"/>
              </w:rPr>
              <w:t>3. Собрать информацию (анамнез)</w:t>
            </w:r>
          </w:p>
        </w:tc>
        <w:tc>
          <w:tcPr>
            <w:tcW w:w="3891" w:type="pct"/>
          </w:tcPr>
          <w:p w14:paraId="2B644A99" w14:textId="1EF356B9" w:rsidR="00543140" w:rsidRPr="00DE713C" w:rsidRDefault="00543140" w:rsidP="005D5773">
            <w:pPr>
              <w:numPr>
                <w:ilvl w:val="0"/>
                <w:numId w:val="8"/>
              </w:numPr>
              <w:tabs>
                <w:tab w:val="left" w:pos="-26"/>
                <w:tab w:val="left" w:pos="34"/>
                <w:tab w:val="left" w:pos="258"/>
              </w:tabs>
              <w:ind w:left="0" w:firstLine="0"/>
              <w:contextualSpacing/>
              <w:jc w:val="both"/>
              <w:rPr>
                <w:rFonts w:eastAsia="Calibri"/>
              </w:rPr>
            </w:pPr>
            <w:r w:rsidRPr="00DE713C">
              <w:rPr>
                <w:rFonts w:eastAsia="Calibri"/>
              </w:rPr>
              <w:t xml:space="preserve">Собрать информацию (анамнез) о состоянии </w:t>
            </w:r>
            <w:r w:rsidR="009677F2">
              <w:rPr>
                <w:rFonts w:eastAsia="Calibri"/>
              </w:rPr>
              <w:t>Пациент</w:t>
            </w:r>
            <w:r w:rsidRPr="00DE713C">
              <w:rPr>
                <w:rFonts w:eastAsia="Calibri"/>
              </w:rPr>
              <w:t xml:space="preserve">а применять открытые вопросы (расскажите, с чем Вы связываете ухудшение своего состояния), наводящих (вспомните пожалуйста, когда (или как) это началось, и закрытые вопросы (Вы связываете своё состояние с нагрузкой на работе в конце месяца? Ответ </w:t>
            </w:r>
            <w:r w:rsidR="009677F2">
              <w:rPr>
                <w:rFonts w:eastAsia="Calibri"/>
              </w:rPr>
              <w:t>Пациент</w:t>
            </w:r>
            <w:r w:rsidRPr="00DE713C">
              <w:rPr>
                <w:rFonts w:eastAsia="Calibri"/>
              </w:rPr>
              <w:t>а короткий: - «Да»; альтернативные (подскажите какая боль, давящая распирающая…). Использовать наводящие (вспомните пожалуйста, ранее с вами случались такие состояния), уточняющие вопросы (вы сказали, что ранее уже принимали препарат… и облегчение было и вам стало легче?); обобщить информацию (Я вас правильно понимаю).</w:t>
            </w:r>
          </w:p>
        </w:tc>
      </w:tr>
      <w:tr w:rsidR="00543140" w:rsidRPr="00DE713C" w14:paraId="15D4E0E8" w14:textId="77777777" w:rsidTr="0021258B">
        <w:trPr>
          <w:trHeight w:val="846"/>
        </w:trPr>
        <w:tc>
          <w:tcPr>
            <w:tcW w:w="1109" w:type="pct"/>
            <w:vMerge/>
          </w:tcPr>
          <w:p w14:paraId="14F014FC" w14:textId="77777777" w:rsidR="00543140" w:rsidRPr="00DE713C" w:rsidRDefault="00543140" w:rsidP="00927410">
            <w:pPr>
              <w:contextualSpacing/>
              <w:rPr>
                <w:rFonts w:eastAsia="Calibri"/>
              </w:rPr>
            </w:pPr>
          </w:p>
        </w:tc>
        <w:tc>
          <w:tcPr>
            <w:tcW w:w="3891" w:type="pct"/>
          </w:tcPr>
          <w:p w14:paraId="5961BE78" w14:textId="199848A6" w:rsidR="00543140" w:rsidRPr="00DE713C" w:rsidRDefault="00543140" w:rsidP="005D5773">
            <w:pPr>
              <w:numPr>
                <w:ilvl w:val="0"/>
                <w:numId w:val="8"/>
              </w:numPr>
              <w:tabs>
                <w:tab w:val="left" w:pos="-26"/>
                <w:tab w:val="left" w:pos="34"/>
                <w:tab w:val="left" w:pos="258"/>
                <w:tab w:val="left" w:pos="317"/>
              </w:tabs>
              <w:ind w:left="0" w:firstLine="0"/>
              <w:contextualSpacing/>
              <w:jc w:val="both"/>
              <w:rPr>
                <w:rFonts w:eastAsia="Calibri"/>
              </w:rPr>
            </w:pPr>
            <w:r w:rsidRPr="00DE713C">
              <w:rPr>
                <w:rFonts w:eastAsia="Calibri"/>
              </w:rPr>
              <w:t xml:space="preserve">Использовать активное слушание (периодически кивать головой, реагировать на то, что говорит/ спрашивает </w:t>
            </w:r>
            <w:r w:rsidR="009677F2">
              <w:rPr>
                <w:rFonts w:eastAsia="Calibri"/>
              </w:rPr>
              <w:t>Пациент</w:t>
            </w:r>
            <w:r w:rsidRPr="00DE713C">
              <w:rPr>
                <w:rFonts w:eastAsia="Calibri"/>
              </w:rPr>
              <w:t>), поддерживать зрительный контакт;</w:t>
            </w:r>
          </w:p>
        </w:tc>
      </w:tr>
      <w:tr w:rsidR="00543140" w:rsidRPr="00DE713C" w14:paraId="10041B93" w14:textId="77777777" w:rsidTr="0021258B">
        <w:trPr>
          <w:trHeight w:val="344"/>
        </w:trPr>
        <w:tc>
          <w:tcPr>
            <w:tcW w:w="1109" w:type="pct"/>
            <w:vMerge w:val="restart"/>
          </w:tcPr>
          <w:p w14:paraId="22C4D98F" w14:textId="77777777" w:rsidR="00543140" w:rsidRPr="00DE713C" w:rsidRDefault="00543140" w:rsidP="00927410">
            <w:pPr>
              <w:contextualSpacing/>
              <w:rPr>
                <w:rFonts w:eastAsia="Calibri"/>
              </w:rPr>
            </w:pPr>
            <w:r w:rsidRPr="00DE713C">
              <w:rPr>
                <w:rFonts w:eastAsia="Calibri"/>
              </w:rPr>
              <w:t xml:space="preserve">4. Осмотр по органам и системам, физикальное обследование </w:t>
            </w:r>
          </w:p>
        </w:tc>
        <w:tc>
          <w:tcPr>
            <w:tcW w:w="3891" w:type="pct"/>
          </w:tcPr>
          <w:p w14:paraId="74DAFC0B" w14:textId="7586DABE" w:rsidR="00543140" w:rsidRPr="00DE713C" w:rsidRDefault="00543140" w:rsidP="005D5773">
            <w:pPr>
              <w:numPr>
                <w:ilvl w:val="0"/>
                <w:numId w:val="8"/>
              </w:numPr>
              <w:tabs>
                <w:tab w:val="left" w:pos="-26"/>
                <w:tab w:val="left" w:pos="34"/>
                <w:tab w:val="left" w:pos="258"/>
              </w:tabs>
              <w:ind w:left="0" w:firstLine="0"/>
              <w:contextualSpacing/>
              <w:jc w:val="both"/>
              <w:rPr>
                <w:rFonts w:eastAsia="Calibri"/>
              </w:rPr>
            </w:pPr>
            <w:r w:rsidRPr="00DE713C">
              <w:rPr>
                <w:rFonts w:eastAsia="Calibri"/>
              </w:rPr>
              <w:t xml:space="preserve">Пояснить последующий план действий (чтобы определить ваше состояние, необходимо вас осмотреть. Для начала давайте измерим температуру, АД (можно делегировать медсестре), получить информированное согласие на проведение медицинского осмотра (скажите вы готовы? хорошо); продемонстрировал руководство интервью (прошу вас присесть на край стула, выпрямить спину (по возможности </w:t>
            </w:r>
            <w:r w:rsidR="009677F2">
              <w:rPr>
                <w:rFonts w:eastAsia="Calibri"/>
              </w:rPr>
              <w:t>Пациент</w:t>
            </w:r>
            <w:r w:rsidRPr="00DE713C">
              <w:rPr>
                <w:rFonts w:eastAsia="Calibri"/>
              </w:rPr>
              <w:t xml:space="preserve">а)/ поставить ноги ровно (чтобы </w:t>
            </w:r>
            <w:r w:rsidR="009677F2">
              <w:rPr>
                <w:rFonts w:eastAsia="Calibri"/>
              </w:rPr>
              <w:t>Пациент</w:t>
            </w:r>
            <w:r w:rsidRPr="00DE713C">
              <w:rPr>
                <w:rFonts w:eastAsia="Calibri"/>
              </w:rPr>
              <w:t xml:space="preserve"> имел устойчивую позицию); Осмотр состояния проводить с головы, гайморовы пазухи, носовое дыхание, ушки, лимфоузлы, щитовидку (задавать дополнительные вопросы: боль, сотрясение, учет, последнее обращение к врачу…. пальпацию живота (не глубокую), гинекологический анамнез….</w:t>
            </w:r>
          </w:p>
        </w:tc>
      </w:tr>
      <w:tr w:rsidR="00543140" w:rsidRPr="00DE713C" w14:paraId="3BC2DB41" w14:textId="77777777" w:rsidTr="0021258B">
        <w:trPr>
          <w:trHeight w:val="410"/>
        </w:trPr>
        <w:tc>
          <w:tcPr>
            <w:tcW w:w="1109" w:type="pct"/>
            <w:vMerge/>
          </w:tcPr>
          <w:p w14:paraId="08A28756" w14:textId="77777777" w:rsidR="00543140" w:rsidRPr="00DE713C" w:rsidRDefault="00543140" w:rsidP="00927410">
            <w:pPr>
              <w:rPr>
                <w:rFonts w:eastAsia="Calibri"/>
              </w:rPr>
            </w:pPr>
          </w:p>
        </w:tc>
        <w:tc>
          <w:tcPr>
            <w:tcW w:w="3891" w:type="pct"/>
          </w:tcPr>
          <w:p w14:paraId="5E2E92CE" w14:textId="77777777"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 xml:space="preserve">Использовать альтернативные вопросы (например, скажите вы заметили изменения), для уточнения характеристики болевых ощущений, определите локализацию боли и интенсивность…); </w:t>
            </w:r>
          </w:p>
        </w:tc>
      </w:tr>
      <w:tr w:rsidR="00543140" w:rsidRPr="00DE713C" w14:paraId="736FF37C" w14:textId="77777777" w:rsidTr="0021258B">
        <w:trPr>
          <w:trHeight w:val="367"/>
        </w:trPr>
        <w:tc>
          <w:tcPr>
            <w:tcW w:w="1109" w:type="pct"/>
            <w:vMerge/>
          </w:tcPr>
          <w:p w14:paraId="3D620E1A" w14:textId="77777777" w:rsidR="00543140" w:rsidRPr="00DE713C" w:rsidRDefault="00543140" w:rsidP="00927410">
            <w:pPr>
              <w:rPr>
                <w:rFonts w:eastAsia="Calibri"/>
              </w:rPr>
            </w:pPr>
          </w:p>
        </w:tc>
        <w:tc>
          <w:tcPr>
            <w:tcW w:w="3891" w:type="pct"/>
          </w:tcPr>
          <w:p w14:paraId="75C3CBD7" w14:textId="1B12774A"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 xml:space="preserve">В обратной связи по осмотру обобщить и представить адекватную оценку состоянию </w:t>
            </w:r>
            <w:r w:rsidR="009677F2">
              <w:rPr>
                <w:rFonts w:eastAsia="Calibri"/>
              </w:rPr>
              <w:t>Пациент</w:t>
            </w:r>
            <w:r w:rsidRPr="00DE713C">
              <w:rPr>
                <w:rFonts w:eastAsia="Calibri"/>
              </w:rPr>
              <w:t xml:space="preserve">а, его реакции на болевые ощущения, на понимание поставленных вопросов врачом (При осмотре носовое дыхание свободное, горлышко, дыхание чистое (все то, что без изменений). А также </w:t>
            </w:r>
            <w:r w:rsidRPr="00DE713C">
              <w:rPr>
                <w:rFonts w:eastAsia="Calibri"/>
              </w:rPr>
              <w:lastRenderedPageBreak/>
              <w:t>учитывая ваши жалобы выявлено наличие/ отсутствие... аллергии др. заболеваний, при осмотре выявлено (перечислить). Ваше состояние говорит о том, что развивается серьёзное заболевание. Скажите, вы готовы услышать диагноз? ...</w:t>
            </w:r>
          </w:p>
        </w:tc>
      </w:tr>
      <w:tr w:rsidR="00543140" w:rsidRPr="00DE713C" w14:paraId="727EADAC" w14:textId="77777777" w:rsidTr="0021258B">
        <w:trPr>
          <w:trHeight w:val="467"/>
        </w:trPr>
        <w:tc>
          <w:tcPr>
            <w:tcW w:w="1109" w:type="pct"/>
            <w:vMerge w:val="restart"/>
          </w:tcPr>
          <w:p w14:paraId="28DCC9F8" w14:textId="77777777" w:rsidR="00543140" w:rsidRPr="00DE713C" w:rsidRDefault="00543140" w:rsidP="00927410">
            <w:pPr>
              <w:rPr>
                <w:rFonts w:eastAsia="Calibri"/>
              </w:rPr>
            </w:pPr>
            <w:r w:rsidRPr="00DE713C">
              <w:rPr>
                <w:rFonts w:eastAsia="Calibri"/>
              </w:rPr>
              <w:lastRenderedPageBreak/>
              <w:t>5. Представ</w:t>
            </w:r>
            <w:r w:rsidRPr="00DE713C">
              <w:rPr>
                <w:rFonts w:eastAsia="Calibri"/>
                <w:lang w:val="kk-KZ"/>
              </w:rPr>
              <w:t>ление</w:t>
            </w:r>
            <w:r w:rsidRPr="00DE713C">
              <w:rPr>
                <w:rFonts w:eastAsia="Calibri"/>
              </w:rPr>
              <w:t xml:space="preserve"> диагноз</w:t>
            </w:r>
            <w:r w:rsidRPr="00DE713C">
              <w:rPr>
                <w:rFonts w:eastAsia="Calibri"/>
                <w:lang w:val="kk-KZ"/>
              </w:rPr>
              <w:t xml:space="preserve">а </w:t>
            </w:r>
          </w:p>
        </w:tc>
        <w:tc>
          <w:tcPr>
            <w:tcW w:w="3891" w:type="pct"/>
          </w:tcPr>
          <w:p w14:paraId="393CF48E" w14:textId="5322E8A8" w:rsidR="00543140" w:rsidRPr="00DE713C" w:rsidRDefault="00543140" w:rsidP="005D5773">
            <w:pPr>
              <w:numPr>
                <w:ilvl w:val="0"/>
                <w:numId w:val="8"/>
              </w:numPr>
              <w:tabs>
                <w:tab w:val="left" w:pos="-26"/>
                <w:tab w:val="left" w:pos="34"/>
                <w:tab w:val="left" w:pos="258"/>
                <w:tab w:val="left" w:pos="318"/>
              </w:tabs>
              <w:ind w:left="0" w:firstLine="0"/>
              <w:contextualSpacing/>
              <w:jc w:val="both"/>
              <w:rPr>
                <w:rFonts w:eastAsia="Calibri"/>
              </w:rPr>
            </w:pPr>
            <w:r w:rsidRPr="00DE713C">
              <w:rPr>
                <w:rFonts w:eastAsia="Calibri"/>
              </w:rPr>
              <w:t xml:space="preserve">Суммировать информацию и представить её </w:t>
            </w:r>
            <w:r w:rsidR="009677F2">
              <w:rPr>
                <w:rFonts w:eastAsia="Calibri"/>
              </w:rPr>
              <w:t>Пациенту</w:t>
            </w:r>
            <w:r w:rsidRPr="00DE713C">
              <w:rPr>
                <w:rFonts w:eastAsia="Calibri"/>
              </w:rPr>
              <w:t xml:space="preserve"> в виде предварительного диагноза (На основе ваших жалоб, опроса и осмотра можно предположить …).</w:t>
            </w:r>
          </w:p>
        </w:tc>
      </w:tr>
      <w:tr w:rsidR="00543140" w:rsidRPr="00DE713C" w14:paraId="5C3ECE53" w14:textId="77777777" w:rsidTr="0021258B">
        <w:trPr>
          <w:trHeight w:val="1463"/>
        </w:trPr>
        <w:tc>
          <w:tcPr>
            <w:tcW w:w="1109" w:type="pct"/>
            <w:vMerge/>
          </w:tcPr>
          <w:p w14:paraId="00D98145" w14:textId="77777777" w:rsidR="00543140" w:rsidRPr="00DE713C" w:rsidRDefault="00543140" w:rsidP="00927410">
            <w:pPr>
              <w:rPr>
                <w:rFonts w:eastAsia="Calibri"/>
              </w:rPr>
            </w:pPr>
          </w:p>
        </w:tc>
        <w:tc>
          <w:tcPr>
            <w:tcW w:w="3891" w:type="pct"/>
          </w:tcPr>
          <w:p w14:paraId="3340E931" w14:textId="77777777" w:rsidR="00543140" w:rsidRPr="00DE713C" w:rsidRDefault="00543140" w:rsidP="005D5773">
            <w:pPr>
              <w:numPr>
                <w:ilvl w:val="0"/>
                <w:numId w:val="8"/>
              </w:numPr>
              <w:tabs>
                <w:tab w:val="left" w:pos="-26"/>
                <w:tab w:val="left" w:pos="34"/>
                <w:tab w:val="left" w:pos="258"/>
                <w:tab w:val="left" w:pos="318"/>
              </w:tabs>
              <w:ind w:left="0" w:firstLine="0"/>
              <w:contextualSpacing/>
              <w:jc w:val="both"/>
              <w:rPr>
                <w:rFonts w:eastAsia="Calibri"/>
              </w:rPr>
            </w:pPr>
            <w:r w:rsidRPr="00DE713C">
              <w:rPr>
                <w:rFonts w:eastAsia="Calibri"/>
              </w:rPr>
              <w:t>Ответить на интересующие вопросы, соблюдая скорость речи. Ели есть вопросы, задавайте «Давайте, я вам немного поясню… Скажите, Вам понятна информация… Предложить пройти консультацию специалистов «Подскажите, Вы готовы пройти обследование, лечение? Вам необходимо пройти консультации…»</w:t>
            </w:r>
          </w:p>
        </w:tc>
      </w:tr>
      <w:tr w:rsidR="00543140" w:rsidRPr="00DE713C" w14:paraId="0566B49A" w14:textId="77777777" w:rsidTr="0021258B">
        <w:trPr>
          <w:trHeight w:val="706"/>
        </w:trPr>
        <w:tc>
          <w:tcPr>
            <w:tcW w:w="1109" w:type="pct"/>
          </w:tcPr>
          <w:p w14:paraId="707E1D1B" w14:textId="77777777" w:rsidR="00543140" w:rsidRPr="00DE713C" w:rsidRDefault="00543140" w:rsidP="00927410">
            <w:pPr>
              <w:rPr>
                <w:rFonts w:eastAsia="Calibri"/>
              </w:rPr>
            </w:pPr>
            <w:r w:rsidRPr="00DE713C">
              <w:rPr>
                <w:rFonts w:eastAsia="Calibri"/>
              </w:rPr>
              <w:t>6. Мотивация к продолжению лечения</w:t>
            </w:r>
          </w:p>
        </w:tc>
        <w:tc>
          <w:tcPr>
            <w:tcW w:w="3891" w:type="pct"/>
          </w:tcPr>
          <w:p w14:paraId="312F79F7" w14:textId="27184BF7" w:rsidR="00543140" w:rsidRPr="00DE713C" w:rsidRDefault="00543140" w:rsidP="005D5773">
            <w:pPr>
              <w:numPr>
                <w:ilvl w:val="0"/>
                <w:numId w:val="8"/>
              </w:numPr>
              <w:tabs>
                <w:tab w:val="left" w:pos="-26"/>
                <w:tab w:val="left" w:pos="34"/>
                <w:tab w:val="left" w:pos="258"/>
                <w:tab w:val="left" w:pos="460"/>
              </w:tabs>
              <w:ind w:left="0" w:firstLine="0"/>
              <w:contextualSpacing/>
              <w:jc w:val="both"/>
              <w:rPr>
                <w:rFonts w:eastAsia="Calibri"/>
              </w:rPr>
            </w:pPr>
            <w:r w:rsidRPr="00DE713C">
              <w:rPr>
                <w:rFonts w:eastAsia="Calibri"/>
              </w:rPr>
              <w:t xml:space="preserve">Грамотно изложить дополнительную информацию о заболевании. При необходимости пояснить возможный исход (осложнения) при отказе от лечения, используя навык убеждения: «В данном случае могут быть осложнения состояния. Скажите Вы готовы к осложнениям? Если нет, тогда я предлагаю вам пройти консультацию специалистов. Поддержать </w:t>
            </w:r>
            <w:r w:rsidR="009677F2">
              <w:rPr>
                <w:rFonts w:eastAsia="Calibri"/>
              </w:rPr>
              <w:t>Пациент</w:t>
            </w:r>
            <w:r w:rsidRPr="00DE713C">
              <w:rPr>
                <w:rFonts w:eastAsia="Calibri"/>
              </w:rPr>
              <w:t>а.</w:t>
            </w:r>
          </w:p>
        </w:tc>
      </w:tr>
      <w:tr w:rsidR="00543140" w:rsidRPr="00DE713C" w14:paraId="04CA1759" w14:textId="77777777" w:rsidTr="0021258B">
        <w:trPr>
          <w:trHeight w:val="696"/>
        </w:trPr>
        <w:tc>
          <w:tcPr>
            <w:tcW w:w="1109" w:type="pct"/>
          </w:tcPr>
          <w:p w14:paraId="502B3071" w14:textId="78D08699" w:rsidR="00543140" w:rsidRPr="00DE713C" w:rsidRDefault="00543140" w:rsidP="00927410">
            <w:pPr>
              <w:rPr>
                <w:rFonts w:eastAsia="Calibri"/>
              </w:rPr>
            </w:pPr>
            <w:r w:rsidRPr="00DE713C">
              <w:rPr>
                <w:rFonts w:eastAsia="Calibri"/>
              </w:rPr>
              <w:t xml:space="preserve">7. Маршрут </w:t>
            </w:r>
            <w:r w:rsidR="009677F2">
              <w:rPr>
                <w:rFonts w:eastAsia="Calibri"/>
              </w:rPr>
              <w:t>Пациент</w:t>
            </w:r>
            <w:r w:rsidRPr="00DE713C">
              <w:rPr>
                <w:rFonts w:eastAsia="Calibri"/>
              </w:rPr>
              <w:t>а</w:t>
            </w:r>
          </w:p>
        </w:tc>
        <w:tc>
          <w:tcPr>
            <w:tcW w:w="3891" w:type="pct"/>
            <w:tcBorders>
              <w:top w:val="single" w:sz="4" w:space="0" w:color="000000"/>
              <w:left w:val="single" w:sz="4" w:space="0" w:color="000000"/>
              <w:bottom w:val="single" w:sz="4" w:space="0" w:color="000000"/>
              <w:right w:val="single" w:sz="4" w:space="0" w:color="000000"/>
            </w:tcBorders>
          </w:tcPr>
          <w:p w14:paraId="23EE373E" w14:textId="3B13ADB7"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 xml:space="preserve">Совместно с </w:t>
            </w:r>
            <w:r w:rsidR="009677F2">
              <w:rPr>
                <w:rFonts w:eastAsia="Calibri"/>
              </w:rPr>
              <w:t>Пациентом</w:t>
            </w:r>
            <w:r w:rsidRPr="00DE713C">
              <w:rPr>
                <w:rFonts w:eastAsia="Calibri"/>
              </w:rPr>
              <w:t xml:space="preserve"> определить маршрут последующих действий </w:t>
            </w:r>
            <w:r w:rsidR="009677F2">
              <w:rPr>
                <w:rFonts w:eastAsia="Calibri"/>
              </w:rPr>
              <w:t>Пациент</w:t>
            </w:r>
            <w:r w:rsidRPr="00DE713C">
              <w:rPr>
                <w:rFonts w:eastAsia="Calibri"/>
              </w:rPr>
              <w:t>а (в данном случаю, вам необходимо…), Скажите Вы готовы пройти лечение в…, хорошо. Тогда давайте определим каких врачей вам необходимо пройти (запись к узким специалистам сразу же определяя дату и время).</w:t>
            </w:r>
          </w:p>
        </w:tc>
      </w:tr>
      <w:tr w:rsidR="00543140" w:rsidRPr="00DE713C" w14:paraId="2B61FAB9" w14:textId="77777777" w:rsidTr="0021258B">
        <w:trPr>
          <w:trHeight w:val="267"/>
        </w:trPr>
        <w:tc>
          <w:tcPr>
            <w:tcW w:w="1109" w:type="pct"/>
            <w:vMerge w:val="restart"/>
          </w:tcPr>
          <w:p w14:paraId="57EE724B" w14:textId="77777777" w:rsidR="00543140" w:rsidRPr="00DE713C" w:rsidRDefault="00543140" w:rsidP="00927410">
            <w:pPr>
              <w:rPr>
                <w:rFonts w:eastAsia="Calibri"/>
              </w:rPr>
            </w:pPr>
            <w:r w:rsidRPr="00DE713C">
              <w:rPr>
                <w:rFonts w:eastAsia="Calibri"/>
                <w:lang w:val="kk-KZ"/>
              </w:rPr>
              <w:t>8. Составление</w:t>
            </w:r>
            <w:r w:rsidRPr="00DE713C">
              <w:rPr>
                <w:rFonts w:eastAsia="Calibri"/>
              </w:rPr>
              <w:t xml:space="preserve"> плана лечебно-оздоровительных мероприятий</w:t>
            </w:r>
          </w:p>
        </w:tc>
        <w:tc>
          <w:tcPr>
            <w:tcW w:w="3891" w:type="pct"/>
            <w:tcBorders>
              <w:top w:val="single" w:sz="4" w:space="0" w:color="000000"/>
              <w:left w:val="single" w:sz="4" w:space="0" w:color="000000"/>
              <w:bottom w:val="single" w:sz="4" w:space="0" w:color="000000"/>
              <w:right w:val="single" w:sz="4" w:space="0" w:color="000000"/>
            </w:tcBorders>
          </w:tcPr>
          <w:p w14:paraId="71A39397" w14:textId="6C61DFF4"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 xml:space="preserve">Сформировать план лечения, опираясь на </w:t>
            </w:r>
            <w:r w:rsidRPr="00DE713C">
              <w:rPr>
                <w:rFonts w:eastAsia="Calibri"/>
                <w:b/>
              </w:rPr>
              <w:t>комплаенс</w:t>
            </w:r>
            <w:r w:rsidRPr="00DE713C">
              <w:rPr>
                <w:rFonts w:eastAsia="Calibri"/>
              </w:rPr>
              <w:t xml:space="preserve"> между врачом и </w:t>
            </w:r>
            <w:r w:rsidR="009677F2">
              <w:rPr>
                <w:rFonts w:eastAsia="Calibri"/>
              </w:rPr>
              <w:t>Пациентом</w:t>
            </w:r>
            <w:r w:rsidRPr="00DE713C">
              <w:rPr>
                <w:rFonts w:eastAsia="Calibri"/>
              </w:rPr>
              <w:t xml:space="preserve"> и/или его родственником;</w:t>
            </w:r>
          </w:p>
        </w:tc>
      </w:tr>
      <w:tr w:rsidR="00543140" w:rsidRPr="00DE713C" w14:paraId="40F6C1B1" w14:textId="77777777" w:rsidTr="0021258B">
        <w:trPr>
          <w:trHeight w:val="267"/>
        </w:trPr>
        <w:tc>
          <w:tcPr>
            <w:tcW w:w="1109" w:type="pct"/>
            <w:vMerge/>
          </w:tcPr>
          <w:p w14:paraId="68DC5037" w14:textId="77777777" w:rsidR="00543140" w:rsidRPr="00DE713C" w:rsidRDefault="00543140" w:rsidP="00927410">
            <w:pPr>
              <w:rPr>
                <w:rFonts w:eastAsia="Calibri"/>
                <w:lang w:val="kk-KZ"/>
              </w:rPr>
            </w:pPr>
          </w:p>
        </w:tc>
        <w:tc>
          <w:tcPr>
            <w:tcW w:w="3891" w:type="pct"/>
            <w:tcBorders>
              <w:top w:val="single" w:sz="4" w:space="0" w:color="000000"/>
              <w:left w:val="single" w:sz="4" w:space="0" w:color="000000"/>
              <w:bottom w:val="single" w:sz="4" w:space="0" w:color="000000"/>
              <w:right w:val="single" w:sz="4" w:space="0" w:color="000000"/>
            </w:tcBorders>
          </w:tcPr>
          <w:p w14:paraId="66FE32FB" w14:textId="196D8EC0"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 xml:space="preserve">представить рекомендации (ЗОЖ, режим питания, режим сна) понятным языком (А также, постарайтесь заняться небольшими упражнениями по утрам. в выходные больше гуляйте на свежем воздухе не забывайте проветривать помещение…); по состоянию </w:t>
            </w:r>
            <w:r w:rsidR="009677F2">
              <w:rPr>
                <w:rFonts w:eastAsia="Calibri"/>
              </w:rPr>
              <w:t>Пациент</w:t>
            </w:r>
            <w:r w:rsidRPr="00DE713C">
              <w:rPr>
                <w:rFonts w:eastAsia="Calibri"/>
              </w:rPr>
              <w:t>а на момент обращения.</w:t>
            </w:r>
          </w:p>
        </w:tc>
      </w:tr>
      <w:tr w:rsidR="00543140" w:rsidRPr="00DE713C" w14:paraId="66B5A91F" w14:textId="77777777" w:rsidTr="0021258B">
        <w:trPr>
          <w:trHeight w:val="267"/>
        </w:trPr>
        <w:tc>
          <w:tcPr>
            <w:tcW w:w="1109" w:type="pct"/>
          </w:tcPr>
          <w:p w14:paraId="55717C77" w14:textId="77777777" w:rsidR="00543140" w:rsidRPr="00DE713C" w:rsidRDefault="00543140" w:rsidP="00927410">
            <w:pPr>
              <w:rPr>
                <w:rFonts w:eastAsia="Calibri"/>
                <w:lang w:val="kk-KZ"/>
              </w:rPr>
            </w:pPr>
          </w:p>
        </w:tc>
        <w:tc>
          <w:tcPr>
            <w:tcW w:w="3891" w:type="pct"/>
            <w:tcBorders>
              <w:top w:val="single" w:sz="4" w:space="0" w:color="000000"/>
              <w:left w:val="single" w:sz="4" w:space="0" w:color="000000"/>
              <w:bottom w:val="single" w:sz="4" w:space="0" w:color="000000"/>
              <w:right w:val="single" w:sz="4" w:space="0" w:color="000000"/>
            </w:tcBorders>
          </w:tcPr>
          <w:p w14:paraId="7DC0C0E9" w14:textId="77777777" w:rsidR="00543140" w:rsidRPr="00DE713C" w:rsidRDefault="00543140" w:rsidP="005D5773">
            <w:pPr>
              <w:numPr>
                <w:ilvl w:val="0"/>
                <w:numId w:val="8"/>
              </w:numPr>
              <w:tabs>
                <w:tab w:val="left" w:pos="-26"/>
                <w:tab w:val="left" w:pos="34"/>
                <w:tab w:val="left" w:pos="258"/>
                <w:tab w:val="left" w:pos="313"/>
              </w:tabs>
              <w:ind w:left="0" w:firstLine="0"/>
              <w:contextualSpacing/>
              <w:jc w:val="both"/>
              <w:rPr>
                <w:rFonts w:eastAsia="Calibri"/>
              </w:rPr>
            </w:pPr>
            <w:r w:rsidRPr="00DE713C">
              <w:rPr>
                <w:rFonts w:eastAsia="Calibri"/>
              </w:rPr>
              <w:t>Ответить на вопросы: Скажите у вас есть ко мне вопросы? Определить последующую встречу (после того как пройдете все обследования и консультацию врача, вам необходимо будет подойти ко мне, и мы продолжим с вами следить за вашим здоровьем…</w:t>
            </w:r>
          </w:p>
        </w:tc>
      </w:tr>
      <w:tr w:rsidR="00543140" w:rsidRPr="00DE713C" w14:paraId="198EBF60" w14:textId="77777777" w:rsidTr="0021258B">
        <w:trPr>
          <w:trHeight w:val="379"/>
        </w:trPr>
        <w:tc>
          <w:tcPr>
            <w:tcW w:w="1109" w:type="pct"/>
            <w:vMerge w:val="restart"/>
          </w:tcPr>
          <w:p w14:paraId="6225FB7A" w14:textId="77777777" w:rsidR="00543140" w:rsidRPr="00DE713C" w:rsidRDefault="00543140" w:rsidP="00927410">
            <w:pPr>
              <w:rPr>
                <w:rFonts w:eastAsia="Calibri"/>
              </w:rPr>
            </w:pPr>
            <w:r w:rsidRPr="00DE713C">
              <w:rPr>
                <w:rFonts w:eastAsia="Calibri"/>
              </w:rPr>
              <w:t xml:space="preserve">9.Резюмирование </w:t>
            </w:r>
          </w:p>
          <w:p w14:paraId="662D62C4" w14:textId="6C8C6F04" w:rsidR="00543140" w:rsidRPr="00DE713C" w:rsidRDefault="00543140" w:rsidP="00927410">
            <w:pPr>
              <w:rPr>
                <w:rFonts w:eastAsia="Calibri"/>
              </w:rPr>
            </w:pPr>
            <w:r w:rsidRPr="00DE713C">
              <w:rPr>
                <w:rFonts w:eastAsia="Calibri"/>
              </w:rPr>
              <w:t xml:space="preserve">Обратная связь от </w:t>
            </w:r>
            <w:r w:rsidR="009677F2">
              <w:rPr>
                <w:rFonts w:eastAsia="Calibri"/>
              </w:rPr>
              <w:t>Пациент</w:t>
            </w:r>
            <w:r w:rsidRPr="00DE713C">
              <w:rPr>
                <w:rFonts w:eastAsia="Calibri"/>
              </w:rPr>
              <w:t>а</w:t>
            </w:r>
          </w:p>
        </w:tc>
        <w:tc>
          <w:tcPr>
            <w:tcW w:w="3891" w:type="pct"/>
          </w:tcPr>
          <w:p w14:paraId="7632E52C" w14:textId="11F5A3A2" w:rsidR="00543140" w:rsidRPr="00DE713C" w:rsidRDefault="00543140" w:rsidP="005D5773">
            <w:pPr>
              <w:numPr>
                <w:ilvl w:val="0"/>
                <w:numId w:val="8"/>
              </w:numPr>
              <w:tabs>
                <w:tab w:val="left" w:pos="-26"/>
                <w:tab w:val="left" w:pos="34"/>
                <w:tab w:val="left" w:pos="258"/>
                <w:tab w:val="left" w:pos="313"/>
                <w:tab w:val="left" w:pos="459"/>
              </w:tabs>
              <w:ind w:left="0" w:firstLine="0"/>
              <w:contextualSpacing/>
              <w:jc w:val="both"/>
              <w:rPr>
                <w:rFonts w:eastAsia="Calibri"/>
              </w:rPr>
            </w:pPr>
            <w:r w:rsidRPr="00DE713C">
              <w:rPr>
                <w:rFonts w:eastAsia="Calibri"/>
              </w:rPr>
              <w:t xml:space="preserve"> Резюмировать, подвести итог встречи врача с </w:t>
            </w:r>
            <w:r w:rsidR="009677F2">
              <w:rPr>
                <w:rFonts w:eastAsia="Calibri"/>
              </w:rPr>
              <w:t>Пациентом</w:t>
            </w:r>
            <w:r w:rsidRPr="00DE713C">
              <w:rPr>
                <w:rFonts w:eastAsia="Calibri"/>
              </w:rPr>
              <w:t xml:space="preserve"> (проведенных медицинских манипуляций: сегодня мы с вами познакомились с вашим состоянием. На основании жалоб, осмотра выставили вам предварительный диагноз) и составили план последующих действий. Я напоминаю, сегодня/ завтра утром вам необходимо натощак пройти исследование (…), встреча с узким специалистом…, следующая встреча у врача (…) (дата и удобное время для </w:t>
            </w:r>
            <w:r w:rsidR="009677F2">
              <w:rPr>
                <w:rFonts w:eastAsia="Calibri"/>
              </w:rPr>
              <w:t>Пациент</w:t>
            </w:r>
            <w:r w:rsidRPr="00DE713C">
              <w:rPr>
                <w:rFonts w:eastAsia="Calibri"/>
              </w:rPr>
              <w:t xml:space="preserve">а). </w:t>
            </w:r>
          </w:p>
        </w:tc>
      </w:tr>
      <w:tr w:rsidR="00543140" w:rsidRPr="00DE713C" w14:paraId="45A79EFA" w14:textId="77777777" w:rsidTr="0021258B">
        <w:trPr>
          <w:trHeight w:val="327"/>
        </w:trPr>
        <w:tc>
          <w:tcPr>
            <w:tcW w:w="1109" w:type="pct"/>
            <w:vMerge/>
          </w:tcPr>
          <w:p w14:paraId="1450790E" w14:textId="77777777" w:rsidR="00543140" w:rsidRPr="00DE713C" w:rsidRDefault="00543140" w:rsidP="00927410">
            <w:pPr>
              <w:rPr>
                <w:rFonts w:eastAsia="Calibri"/>
              </w:rPr>
            </w:pPr>
          </w:p>
        </w:tc>
        <w:tc>
          <w:tcPr>
            <w:tcW w:w="3891" w:type="pct"/>
          </w:tcPr>
          <w:p w14:paraId="6E40C3E2" w14:textId="7F52A6B9" w:rsidR="00543140" w:rsidRPr="00DE713C" w:rsidRDefault="00543140" w:rsidP="005D5773">
            <w:pPr>
              <w:numPr>
                <w:ilvl w:val="0"/>
                <w:numId w:val="8"/>
              </w:numPr>
              <w:tabs>
                <w:tab w:val="left" w:pos="-26"/>
                <w:tab w:val="left" w:pos="34"/>
                <w:tab w:val="left" w:pos="258"/>
                <w:tab w:val="left" w:pos="313"/>
                <w:tab w:val="left" w:pos="459"/>
              </w:tabs>
              <w:ind w:left="0" w:firstLine="0"/>
              <w:contextualSpacing/>
              <w:jc w:val="both"/>
              <w:rPr>
                <w:rFonts w:eastAsia="Calibri"/>
              </w:rPr>
            </w:pPr>
            <w:r w:rsidRPr="00DE713C">
              <w:rPr>
                <w:rFonts w:eastAsia="Calibri"/>
              </w:rPr>
              <w:t xml:space="preserve">Контроль состояния </w:t>
            </w:r>
            <w:r w:rsidR="009677F2">
              <w:rPr>
                <w:rFonts w:eastAsia="Calibri"/>
              </w:rPr>
              <w:t>Пациент</w:t>
            </w:r>
            <w:r w:rsidRPr="00DE713C">
              <w:rPr>
                <w:rFonts w:eastAsia="Calibri"/>
              </w:rPr>
              <w:t xml:space="preserve">а, при необходимости (подготовка в стационар) измерить температуру и давление (скажите, как вы себя чувствуете на данный момент). </w:t>
            </w:r>
          </w:p>
        </w:tc>
      </w:tr>
      <w:tr w:rsidR="00543140" w:rsidRPr="00DE713C" w14:paraId="6503519E" w14:textId="77777777" w:rsidTr="0021258B">
        <w:trPr>
          <w:trHeight w:val="378"/>
        </w:trPr>
        <w:tc>
          <w:tcPr>
            <w:tcW w:w="1109" w:type="pct"/>
          </w:tcPr>
          <w:p w14:paraId="4A8AA99F" w14:textId="77777777" w:rsidR="00543140" w:rsidRPr="00DE713C" w:rsidRDefault="00543140" w:rsidP="00927410">
            <w:pPr>
              <w:rPr>
                <w:rFonts w:eastAsia="Calibri"/>
              </w:rPr>
            </w:pPr>
            <w:r w:rsidRPr="00DE713C">
              <w:rPr>
                <w:rFonts w:eastAsia="Calibri"/>
              </w:rPr>
              <w:t>10. Обратная связь на понимание</w:t>
            </w:r>
          </w:p>
        </w:tc>
        <w:tc>
          <w:tcPr>
            <w:tcW w:w="3891" w:type="pct"/>
          </w:tcPr>
          <w:p w14:paraId="449A1992" w14:textId="59464AAF" w:rsidR="00543140" w:rsidRPr="00DE713C" w:rsidRDefault="00543140" w:rsidP="005D5773">
            <w:pPr>
              <w:numPr>
                <w:ilvl w:val="0"/>
                <w:numId w:val="8"/>
              </w:numPr>
              <w:tabs>
                <w:tab w:val="left" w:pos="-26"/>
                <w:tab w:val="left" w:pos="34"/>
                <w:tab w:val="left" w:pos="258"/>
                <w:tab w:val="left" w:pos="313"/>
                <w:tab w:val="left" w:pos="459"/>
              </w:tabs>
              <w:ind w:left="0" w:firstLine="0"/>
              <w:contextualSpacing/>
              <w:jc w:val="both"/>
              <w:rPr>
                <w:rFonts w:eastAsia="Calibri"/>
              </w:rPr>
            </w:pPr>
            <w:r w:rsidRPr="00DE713C">
              <w:rPr>
                <w:rFonts w:eastAsia="Calibri"/>
              </w:rPr>
              <w:t xml:space="preserve">Получить обратную связь от </w:t>
            </w:r>
            <w:r w:rsidR="009677F2">
              <w:rPr>
                <w:rFonts w:eastAsia="Calibri"/>
              </w:rPr>
              <w:t>Пациент</w:t>
            </w:r>
            <w:r w:rsidRPr="00DE713C">
              <w:rPr>
                <w:rFonts w:eastAsia="Calibri"/>
              </w:rPr>
              <w:t>а на понимание назначений и рекомендаций (Скажите вам всё понятно, хорошо, возьмите пожалуйста своё направление и удостоверение личности). Подскажите пожалуйста, вы сейчас пойдете домой? вас кто-нибудь будет сопровождать? Будьте осторожнее, на дорогах пробки. Напоминаю, завтра вам необходимо, на тощак, пройти обследование. Как только пройдёте обследование дайте ребёнку перекусить.</w:t>
            </w:r>
          </w:p>
          <w:p w14:paraId="66D3C396" w14:textId="079E4C40" w:rsidR="00543140" w:rsidRPr="00DE713C" w:rsidRDefault="00543140" w:rsidP="00927410">
            <w:pPr>
              <w:tabs>
                <w:tab w:val="left" w:pos="-26"/>
                <w:tab w:val="left" w:pos="34"/>
                <w:tab w:val="left" w:pos="258"/>
                <w:tab w:val="left" w:pos="313"/>
                <w:tab w:val="left" w:pos="459"/>
              </w:tabs>
              <w:contextualSpacing/>
              <w:jc w:val="both"/>
              <w:rPr>
                <w:rFonts w:eastAsia="Calibri"/>
              </w:rPr>
            </w:pPr>
            <w:r w:rsidRPr="00DE713C">
              <w:rPr>
                <w:rFonts w:eastAsia="Calibri"/>
              </w:rPr>
              <w:lastRenderedPageBreak/>
              <w:t xml:space="preserve">Напоминаю, наша с вами встреча - дата и время (на третий, четвёртый день). Попрощаться с </w:t>
            </w:r>
            <w:r w:rsidR="009677F2">
              <w:rPr>
                <w:rFonts w:eastAsia="Calibri"/>
              </w:rPr>
              <w:t>Пациентом</w:t>
            </w:r>
            <w:r w:rsidRPr="00DE713C">
              <w:rPr>
                <w:rFonts w:eastAsia="Calibri"/>
              </w:rPr>
              <w:t>, завершить навык;</w:t>
            </w:r>
          </w:p>
        </w:tc>
      </w:tr>
    </w:tbl>
    <w:p w14:paraId="77C23A0E" w14:textId="211FAE49" w:rsidR="00FE0A89" w:rsidRDefault="00FE0A89" w:rsidP="002969CA">
      <w:pPr>
        <w:spacing w:before="100" w:beforeAutospacing="1" w:after="100" w:afterAutospacing="1"/>
        <w:jc w:val="center"/>
        <w:outlineLvl w:val="1"/>
        <w:rPr>
          <w:b/>
        </w:rPr>
      </w:pPr>
    </w:p>
    <w:p w14:paraId="5E0ED97A" w14:textId="7AB9F702" w:rsidR="00FE0A89" w:rsidRDefault="00FE0A89">
      <w:pPr>
        <w:ind w:hanging="11"/>
        <w:jc w:val="both"/>
        <w:rPr>
          <w:b/>
        </w:rPr>
      </w:pPr>
    </w:p>
    <w:sectPr w:rsidR="00FE0A89" w:rsidSect="0021258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AECC" w14:textId="77777777" w:rsidR="0092593D" w:rsidRDefault="0092593D">
      <w:r>
        <w:separator/>
      </w:r>
    </w:p>
  </w:endnote>
  <w:endnote w:type="continuationSeparator" w:id="0">
    <w:p w14:paraId="79DA7BBC" w14:textId="77777777" w:rsidR="0092593D" w:rsidRDefault="0092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0A194" w14:textId="77777777" w:rsidR="0092593D" w:rsidRDefault="0092593D">
      <w:r>
        <w:separator/>
      </w:r>
    </w:p>
  </w:footnote>
  <w:footnote w:type="continuationSeparator" w:id="0">
    <w:p w14:paraId="6C22A8F5" w14:textId="77777777" w:rsidR="0092593D" w:rsidRDefault="0092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6"/>
      <w:gridCol w:w="3809"/>
      <w:gridCol w:w="3228"/>
      <w:gridCol w:w="1997"/>
    </w:tblGrid>
    <w:tr w:rsidR="00061DC8" w14:paraId="1C3CADE7" w14:textId="77777777" w:rsidTr="00D67620">
      <w:trPr>
        <w:trHeight w:val="435"/>
      </w:trPr>
      <w:tc>
        <w:tcPr>
          <w:tcW w:w="589"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11"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21258B" w14:paraId="4CF16E6F" w14:textId="77777777" w:rsidTr="00D67620">
      <w:trPr>
        <w:trHeight w:val="196"/>
      </w:trPr>
      <w:tc>
        <w:tcPr>
          <w:tcW w:w="589" w:type="pct"/>
          <w:vMerge/>
        </w:tcPr>
        <w:p w14:paraId="5EE842E5" w14:textId="77777777" w:rsidR="0021258B" w:rsidRDefault="0021258B" w:rsidP="0021258B">
          <w:pPr>
            <w:widowControl w:val="0"/>
            <w:pBdr>
              <w:top w:val="nil"/>
              <w:left w:val="nil"/>
              <w:bottom w:val="nil"/>
              <w:right w:val="nil"/>
              <w:between w:val="nil"/>
            </w:pBdr>
            <w:spacing w:line="276" w:lineRule="auto"/>
            <w:rPr>
              <w:b/>
              <w:color w:val="000000"/>
              <w:sz w:val="17"/>
              <w:szCs w:val="17"/>
            </w:rPr>
          </w:pPr>
        </w:p>
      </w:tc>
      <w:tc>
        <w:tcPr>
          <w:tcW w:w="1860" w:type="pct"/>
          <w:vMerge w:val="restart"/>
        </w:tcPr>
        <w:p w14:paraId="37B6A96C" w14:textId="530AF66C" w:rsidR="0021258B" w:rsidRPr="004458C1" w:rsidRDefault="0021258B" w:rsidP="0021258B">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Симуляционный Центр</w:t>
          </w:r>
        </w:p>
      </w:tc>
      <w:tc>
        <w:tcPr>
          <w:tcW w:w="1576" w:type="pct"/>
          <w:vMerge w:val="restart"/>
        </w:tcPr>
        <w:p w14:paraId="7380A7D0" w14:textId="191136BE" w:rsidR="0021258B" w:rsidRPr="004458C1" w:rsidRDefault="0021258B" w:rsidP="0021258B">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5" w:type="pct"/>
        </w:tcPr>
        <w:p w14:paraId="29B2D711" w14:textId="42BC4526" w:rsidR="0021258B" w:rsidRDefault="0021258B" w:rsidP="0021258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21258B" w14:paraId="055684EA" w14:textId="77777777" w:rsidTr="00694D03">
      <w:trPr>
        <w:trHeight w:val="152"/>
      </w:trPr>
      <w:tc>
        <w:tcPr>
          <w:tcW w:w="589" w:type="pct"/>
          <w:vMerge/>
        </w:tcPr>
        <w:p w14:paraId="65266832"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1860" w:type="pct"/>
          <w:vMerge/>
          <w:vAlign w:val="center"/>
        </w:tcPr>
        <w:p w14:paraId="0D783822"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1576" w:type="pct"/>
          <w:vMerge/>
          <w:vAlign w:val="center"/>
        </w:tcPr>
        <w:p w14:paraId="580E2E64"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975" w:type="pct"/>
        </w:tcPr>
        <w:p w14:paraId="33169B74" w14:textId="0E2AFB71" w:rsidR="0021258B" w:rsidRDefault="0021258B" w:rsidP="0021258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1258B"/>
    <w:rsid w:val="0022412B"/>
    <w:rsid w:val="002241E4"/>
    <w:rsid w:val="00232179"/>
    <w:rsid w:val="002600FA"/>
    <w:rsid w:val="00270F16"/>
    <w:rsid w:val="0029492B"/>
    <w:rsid w:val="002969CA"/>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005F"/>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2593D"/>
    <w:rsid w:val="00950032"/>
    <w:rsid w:val="009612A0"/>
    <w:rsid w:val="00961E81"/>
    <w:rsid w:val="009677F2"/>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30741"/>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Pages>
  <Words>935</Words>
  <Characters>5335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cp:lastPrinted>2025-09-19T07:36:00Z</cp:lastPrinted>
  <dcterms:created xsi:type="dcterms:W3CDTF">2025-09-19T07:37:00Z</dcterms:created>
  <dcterms:modified xsi:type="dcterms:W3CDTF">2025-12-02T09:02:00Z</dcterms:modified>
</cp:coreProperties>
</file>