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7A03" w14:textId="42DC6CC7" w:rsidR="00473294" w:rsidRPr="007B7A39" w:rsidRDefault="00473294" w:rsidP="00473294">
      <w:pPr>
        <w:pStyle w:val="23"/>
        <w:tabs>
          <w:tab w:val="left" w:pos="426"/>
          <w:tab w:val="left" w:pos="709"/>
          <w:tab w:val="left" w:pos="2268"/>
        </w:tabs>
        <w:spacing w:after="0" w:line="240" w:lineRule="auto"/>
        <w:jc w:val="right"/>
        <w:rPr>
          <w:rFonts w:ascii="Times New Roman" w:hAnsi="Times New Roman" w:cs="Times New Roman"/>
          <w:i/>
        </w:rPr>
      </w:pPr>
    </w:p>
    <w:p w14:paraId="7E1A42C5" w14:textId="77777777" w:rsidR="00BD7EED" w:rsidRDefault="00BD7EED" w:rsidP="00BD7EED">
      <w:pPr>
        <w:tabs>
          <w:tab w:val="left" w:pos="9356"/>
        </w:tabs>
        <w:ind w:right="525"/>
        <w:rPr>
          <w:rFonts w:eastAsiaTheme="minorHAnsi"/>
          <w:b/>
          <w:bCs/>
          <w:color w:val="000000"/>
          <w:lang w:eastAsia="en-US"/>
        </w:rPr>
      </w:pPr>
    </w:p>
    <w:p w14:paraId="508073C8" w14:textId="77777777" w:rsidR="00BD7EED" w:rsidRDefault="00BD7EED" w:rsidP="00BD7EED">
      <w:pPr>
        <w:tabs>
          <w:tab w:val="left" w:pos="9356"/>
        </w:tabs>
        <w:ind w:right="525"/>
        <w:rPr>
          <w:rFonts w:eastAsiaTheme="minorHAnsi"/>
          <w:b/>
          <w:bCs/>
          <w:color w:val="000000"/>
          <w:lang w:eastAsia="en-US"/>
        </w:rPr>
      </w:pPr>
    </w:p>
    <w:p w14:paraId="6AE68F01" w14:textId="77777777" w:rsidR="00BD7EED" w:rsidRDefault="00BD7EED" w:rsidP="00BD7EED">
      <w:pPr>
        <w:tabs>
          <w:tab w:val="left" w:pos="9356"/>
        </w:tabs>
        <w:ind w:right="525" w:firstLine="3"/>
        <w:jc w:val="center"/>
        <w:rPr>
          <w:rFonts w:eastAsiaTheme="minorHAnsi"/>
          <w:b/>
          <w:bCs/>
          <w:color w:val="000000"/>
          <w:lang w:eastAsia="en-US"/>
        </w:rPr>
      </w:pPr>
    </w:p>
    <w:p w14:paraId="2A0900EA" w14:textId="77777777" w:rsidR="00BD7EED" w:rsidRDefault="00BD7EED" w:rsidP="00BD7EED">
      <w:pPr>
        <w:tabs>
          <w:tab w:val="left" w:pos="9356"/>
        </w:tabs>
        <w:ind w:right="525" w:firstLine="3"/>
        <w:jc w:val="center"/>
        <w:rPr>
          <w:rFonts w:eastAsiaTheme="minorHAnsi"/>
          <w:b/>
          <w:bCs/>
          <w:color w:val="000000"/>
          <w:lang w:eastAsia="en-US"/>
        </w:rPr>
      </w:pPr>
    </w:p>
    <w:p w14:paraId="3674EC0C" w14:textId="77777777" w:rsidR="00BD7EED" w:rsidRDefault="00BD7EED" w:rsidP="00BD7EED">
      <w:pPr>
        <w:tabs>
          <w:tab w:val="left" w:pos="9356"/>
        </w:tabs>
        <w:ind w:right="525" w:firstLine="3"/>
        <w:jc w:val="center"/>
        <w:rPr>
          <w:rFonts w:eastAsiaTheme="minorHAnsi"/>
          <w:b/>
          <w:bCs/>
          <w:color w:val="000000"/>
          <w:lang w:eastAsia="en-US"/>
        </w:rPr>
      </w:pPr>
      <w:r>
        <w:rPr>
          <w:rFonts w:eastAsiaTheme="minorHAnsi"/>
          <w:b/>
          <w:bCs/>
          <w:color w:val="000000"/>
          <w:lang w:eastAsia="en-US"/>
        </w:rPr>
        <w:t xml:space="preserve">Неотложная помощь при инородном теле верхних дыхательных путей, пациенту, потерявшему сознание.  </w:t>
      </w:r>
    </w:p>
    <w:p w14:paraId="3E90566F" w14:textId="77777777" w:rsidR="00BD7EED" w:rsidRDefault="00BD7EED" w:rsidP="00BD7EED">
      <w:pPr>
        <w:suppressAutoHyphens/>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9471"/>
      </w:tblGrid>
      <w:tr w:rsidR="00BD7EED" w14:paraId="29F2CEC3" w14:textId="77777777" w:rsidTr="00173A99">
        <w:trPr>
          <w:trHeight w:val="332"/>
        </w:trPr>
        <w:tc>
          <w:tcPr>
            <w:tcW w:w="355" w:type="pct"/>
            <w:vMerge w:val="restart"/>
            <w:shd w:val="clear" w:color="auto" w:fill="auto"/>
          </w:tcPr>
          <w:p w14:paraId="4250C481"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w:t>
            </w:r>
          </w:p>
        </w:tc>
        <w:tc>
          <w:tcPr>
            <w:tcW w:w="4645" w:type="pct"/>
            <w:vMerge w:val="restart"/>
            <w:shd w:val="clear" w:color="auto" w:fill="FFFFFF" w:themeFill="background1"/>
          </w:tcPr>
          <w:p w14:paraId="2F8F5D16" w14:textId="77777777" w:rsidR="00BD7EED" w:rsidRDefault="00BD7EED" w:rsidP="00173A99">
            <w:pPr>
              <w:jc w:val="center"/>
              <w:rPr>
                <w:rFonts w:eastAsia="Calibri"/>
                <w:b/>
              </w:rPr>
            </w:pPr>
            <w:r>
              <w:rPr>
                <w:rFonts w:eastAsia="Calibri"/>
                <w:b/>
              </w:rPr>
              <w:t>Пошаговые действия при выполнении навыка</w:t>
            </w:r>
          </w:p>
        </w:tc>
      </w:tr>
      <w:tr w:rsidR="00BD7EED" w14:paraId="447B36FA" w14:textId="77777777" w:rsidTr="00173A99">
        <w:trPr>
          <w:trHeight w:val="332"/>
        </w:trPr>
        <w:tc>
          <w:tcPr>
            <w:tcW w:w="355" w:type="pct"/>
            <w:vMerge/>
            <w:shd w:val="clear" w:color="auto" w:fill="auto"/>
          </w:tcPr>
          <w:p w14:paraId="62F2EA67" w14:textId="77777777" w:rsidR="00BD7EED" w:rsidRDefault="00BD7EED" w:rsidP="00173A99">
            <w:pPr>
              <w:widowControl w:val="0"/>
              <w:shd w:val="clear" w:color="auto" w:fill="FFFFFF"/>
              <w:ind w:right="-24"/>
              <w:jc w:val="center"/>
              <w:rPr>
                <w:rFonts w:eastAsia="Calibri"/>
                <w:bCs/>
                <w:color w:val="000000"/>
              </w:rPr>
            </w:pPr>
          </w:p>
        </w:tc>
        <w:tc>
          <w:tcPr>
            <w:tcW w:w="4645" w:type="pct"/>
            <w:vMerge/>
            <w:shd w:val="clear" w:color="auto" w:fill="FFFFFF" w:themeFill="background1"/>
          </w:tcPr>
          <w:p w14:paraId="1C1749E9" w14:textId="77777777" w:rsidR="00BD7EED" w:rsidRDefault="00BD7EED" w:rsidP="00173A99">
            <w:pPr>
              <w:jc w:val="center"/>
              <w:rPr>
                <w:rFonts w:eastAsia="Calibri"/>
                <w:b/>
              </w:rPr>
            </w:pPr>
          </w:p>
        </w:tc>
      </w:tr>
      <w:tr w:rsidR="00BD7EED" w14:paraId="309128F1" w14:textId="77777777" w:rsidTr="00173A99">
        <w:trPr>
          <w:trHeight w:val="224"/>
        </w:trPr>
        <w:tc>
          <w:tcPr>
            <w:tcW w:w="355" w:type="pct"/>
            <w:shd w:val="clear" w:color="auto" w:fill="auto"/>
          </w:tcPr>
          <w:p w14:paraId="45F8EBAA"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w:t>
            </w:r>
          </w:p>
        </w:tc>
        <w:tc>
          <w:tcPr>
            <w:tcW w:w="4645" w:type="pct"/>
            <w:shd w:val="clear" w:color="auto" w:fill="auto"/>
          </w:tcPr>
          <w:p w14:paraId="7975A03C" w14:textId="77777777" w:rsidR="00BD7EED" w:rsidRDefault="00BD7EED" w:rsidP="00173A99">
            <w:pPr>
              <w:widowControl w:val="0"/>
              <w:autoSpaceDE w:val="0"/>
              <w:autoSpaceDN w:val="0"/>
              <w:adjustRightInd w:val="0"/>
            </w:pPr>
            <w:r>
              <w:t xml:space="preserve">Поздоровался, спросил о произошедшем у окружающих, если это возможно.   </w:t>
            </w:r>
          </w:p>
        </w:tc>
      </w:tr>
      <w:tr w:rsidR="00BD7EED" w14:paraId="323EF919" w14:textId="77777777" w:rsidTr="00173A99">
        <w:trPr>
          <w:trHeight w:val="224"/>
        </w:trPr>
        <w:tc>
          <w:tcPr>
            <w:tcW w:w="355" w:type="pct"/>
            <w:shd w:val="clear" w:color="auto" w:fill="auto"/>
          </w:tcPr>
          <w:p w14:paraId="4BDC64DD"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2.</w:t>
            </w:r>
          </w:p>
        </w:tc>
        <w:tc>
          <w:tcPr>
            <w:tcW w:w="4645" w:type="pct"/>
            <w:shd w:val="clear" w:color="auto" w:fill="auto"/>
          </w:tcPr>
          <w:p w14:paraId="61165EC8" w14:textId="77777777" w:rsidR="00BD7EED" w:rsidRDefault="00BD7EED" w:rsidP="00173A99">
            <w:pPr>
              <w:widowControl w:val="0"/>
              <w:autoSpaceDE w:val="0"/>
              <w:autoSpaceDN w:val="0"/>
              <w:adjustRightInd w:val="0"/>
            </w:pPr>
            <w:r>
              <w:t xml:space="preserve">Оценил состояние пациента (отсутствие сознания, пульс слабого наполнения, кожные покровы цианотичны, минимальные экскурсии грудной клетки, бронхиальное дыхание с двух сторон, </w:t>
            </w:r>
            <w:proofErr w:type="gramStart"/>
            <w:r>
              <w:t>стридор )</w:t>
            </w:r>
            <w:proofErr w:type="gramEnd"/>
            <w:r>
              <w:t xml:space="preserve">.    </w:t>
            </w:r>
          </w:p>
        </w:tc>
      </w:tr>
      <w:tr w:rsidR="00BD7EED" w14:paraId="629ACFB3" w14:textId="77777777" w:rsidTr="00173A99">
        <w:trPr>
          <w:trHeight w:val="312"/>
        </w:trPr>
        <w:tc>
          <w:tcPr>
            <w:tcW w:w="355" w:type="pct"/>
            <w:shd w:val="clear" w:color="auto" w:fill="auto"/>
          </w:tcPr>
          <w:p w14:paraId="34E6F0C6"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3.</w:t>
            </w:r>
          </w:p>
        </w:tc>
        <w:tc>
          <w:tcPr>
            <w:tcW w:w="4645" w:type="pct"/>
            <w:shd w:val="clear" w:color="auto" w:fill="auto"/>
          </w:tcPr>
          <w:p w14:paraId="1AAFBAB7" w14:textId="77777777" w:rsidR="00BD7EED" w:rsidRDefault="00BD7EED" w:rsidP="00173A99">
            <w:pPr>
              <w:widowControl w:val="0"/>
              <w:autoSpaceDE w:val="0"/>
              <w:autoSpaceDN w:val="0"/>
              <w:adjustRightInd w:val="0"/>
            </w:pPr>
            <w:r>
              <w:t xml:space="preserve">Вызвал скорую помощь через третье лицо. </w:t>
            </w:r>
          </w:p>
        </w:tc>
      </w:tr>
      <w:tr w:rsidR="00BD7EED" w14:paraId="64817DE2" w14:textId="77777777" w:rsidTr="00173A99">
        <w:trPr>
          <w:trHeight w:val="134"/>
        </w:trPr>
        <w:tc>
          <w:tcPr>
            <w:tcW w:w="355" w:type="pct"/>
            <w:shd w:val="clear" w:color="auto" w:fill="auto"/>
          </w:tcPr>
          <w:p w14:paraId="681F0255"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4.</w:t>
            </w:r>
          </w:p>
        </w:tc>
        <w:tc>
          <w:tcPr>
            <w:tcW w:w="4645" w:type="pct"/>
            <w:shd w:val="clear" w:color="auto" w:fill="auto"/>
          </w:tcPr>
          <w:p w14:paraId="08A95DD6" w14:textId="77777777" w:rsidR="00BD7EED" w:rsidRDefault="00BD7EED" w:rsidP="00173A99">
            <w:pPr>
              <w:widowControl w:val="0"/>
              <w:autoSpaceDE w:val="0"/>
              <w:autoSpaceDN w:val="0"/>
              <w:adjustRightInd w:val="0"/>
            </w:pPr>
            <w:r>
              <w:t xml:space="preserve">Уложил пациента на спину. </w:t>
            </w:r>
          </w:p>
        </w:tc>
      </w:tr>
      <w:tr w:rsidR="00BD7EED" w14:paraId="0CFC767F" w14:textId="77777777" w:rsidTr="00173A99">
        <w:trPr>
          <w:trHeight w:val="134"/>
        </w:trPr>
        <w:tc>
          <w:tcPr>
            <w:tcW w:w="355" w:type="pct"/>
            <w:shd w:val="clear" w:color="auto" w:fill="auto"/>
          </w:tcPr>
          <w:p w14:paraId="56C72835"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5.</w:t>
            </w:r>
          </w:p>
        </w:tc>
        <w:tc>
          <w:tcPr>
            <w:tcW w:w="4645" w:type="pct"/>
            <w:shd w:val="clear" w:color="auto" w:fill="auto"/>
          </w:tcPr>
          <w:p w14:paraId="315E62AE" w14:textId="77777777" w:rsidR="00BD7EED" w:rsidRDefault="00BD7EED" w:rsidP="00173A99">
            <w:pPr>
              <w:widowControl w:val="0"/>
              <w:autoSpaceDE w:val="0"/>
              <w:autoSpaceDN w:val="0"/>
              <w:adjustRightInd w:val="0"/>
            </w:pPr>
            <w:r>
              <w:rPr>
                <w:bCs/>
                <w:color w:val="000000"/>
                <w:shd w:val="clear" w:color="auto" w:fill="FFFFFF"/>
              </w:rPr>
              <w:t>Встал на колени сбоку от пострадавшего, лежащего на спине (или сел «верхом» на его колени).</w:t>
            </w:r>
            <w:r>
              <w:rPr>
                <w:color w:val="000000"/>
                <w:shd w:val="clear" w:color="auto" w:fill="FFFFFF"/>
              </w:rPr>
              <w:t> </w:t>
            </w:r>
          </w:p>
        </w:tc>
      </w:tr>
      <w:tr w:rsidR="00BD7EED" w14:paraId="7373CA0A" w14:textId="77777777" w:rsidTr="00173A99">
        <w:trPr>
          <w:trHeight w:val="134"/>
        </w:trPr>
        <w:tc>
          <w:tcPr>
            <w:tcW w:w="355" w:type="pct"/>
            <w:shd w:val="clear" w:color="auto" w:fill="auto"/>
          </w:tcPr>
          <w:p w14:paraId="4C5A8BFA"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6.</w:t>
            </w:r>
          </w:p>
        </w:tc>
        <w:tc>
          <w:tcPr>
            <w:tcW w:w="4645" w:type="pct"/>
            <w:shd w:val="clear" w:color="auto" w:fill="auto"/>
          </w:tcPr>
          <w:p w14:paraId="48B8C53E" w14:textId="77777777" w:rsidR="00BD7EED" w:rsidRDefault="00BD7EED" w:rsidP="00173A99">
            <w:pPr>
              <w:widowControl w:val="0"/>
              <w:autoSpaceDE w:val="0"/>
              <w:autoSpaceDN w:val="0"/>
              <w:adjustRightInd w:val="0"/>
            </w:pPr>
            <w:r>
              <w:rPr>
                <w:bCs/>
                <w:color w:val="000000"/>
                <w:shd w:val="clear" w:color="auto" w:fill="FFFFFF"/>
              </w:rPr>
              <w:t>Положил ладонь одной руки на эпигастральную область пострадавшего, ладонь другой руки - на тыльную поверхность первой.</w:t>
            </w:r>
            <w:r>
              <w:rPr>
                <w:color w:val="000000"/>
                <w:shd w:val="clear" w:color="auto" w:fill="FFFFFF"/>
              </w:rPr>
              <w:t> </w:t>
            </w:r>
          </w:p>
        </w:tc>
      </w:tr>
      <w:tr w:rsidR="00BD7EED" w14:paraId="6313A61F" w14:textId="77777777" w:rsidTr="00173A99">
        <w:trPr>
          <w:trHeight w:val="134"/>
        </w:trPr>
        <w:tc>
          <w:tcPr>
            <w:tcW w:w="355" w:type="pct"/>
            <w:shd w:val="clear" w:color="auto" w:fill="auto"/>
          </w:tcPr>
          <w:p w14:paraId="3C1ADEC3"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7.</w:t>
            </w:r>
          </w:p>
        </w:tc>
        <w:tc>
          <w:tcPr>
            <w:tcW w:w="4645" w:type="pct"/>
            <w:shd w:val="clear" w:color="auto" w:fill="auto"/>
          </w:tcPr>
          <w:p w14:paraId="6DE0C5DD" w14:textId="77777777" w:rsidR="00BD7EED" w:rsidRDefault="00BD7EED" w:rsidP="00173A99">
            <w:pPr>
              <w:widowControl w:val="0"/>
              <w:autoSpaceDE w:val="0"/>
              <w:autoSpaceDN w:val="0"/>
              <w:adjustRightInd w:val="0"/>
            </w:pPr>
            <w:r>
              <w:rPr>
                <w:bCs/>
                <w:color w:val="000000"/>
                <w:shd w:val="clear" w:color="auto" w:fill="FFFFFF"/>
              </w:rPr>
              <w:t>Сделал 4 толчка по направлению вверх к диафрагме.</w:t>
            </w:r>
            <w:r>
              <w:rPr>
                <w:color w:val="000000"/>
                <w:shd w:val="clear" w:color="auto" w:fill="FFFFFF"/>
              </w:rPr>
              <w:t> </w:t>
            </w:r>
          </w:p>
        </w:tc>
      </w:tr>
      <w:tr w:rsidR="00BD7EED" w14:paraId="66F9FB7A" w14:textId="77777777" w:rsidTr="00173A99">
        <w:trPr>
          <w:trHeight w:val="134"/>
        </w:trPr>
        <w:tc>
          <w:tcPr>
            <w:tcW w:w="355" w:type="pct"/>
            <w:shd w:val="clear" w:color="auto" w:fill="auto"/>
          </w:tcPr>
          <w:p w14:paraId="03D8D067"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8.</w:t>
            </w:r>
          </w:p>
        </w:tc>
        <w:tc>
          <w:tcPr>
            <w:tcW w:w="4645" w:type="pct"/>
            <w:shd w:val="clear" w:color="auto" w:fill="auto"/>
          </w:tcPr>
          <w:p w14:paraId="2FBFAA6E" w14:textId="77777777" w:rsidR="00BD7EED" w:rsidRDefault="00BD7EED" w:rsidP="00173A99">
            <w:pPr>
              <w:widowControl w:val="0"/>
              <w:autoSpaceDE w:val="0"/>
              <w:autoSpaceDN w:val="0"/>
              <w:adjustRightInd w:val="0"/>
            </w:pPr>
            <w:r>
              <w:rPr>
                <w:bCs/>
                <w:color w:val="000000"/>
                <w:shd w:val="clear" w:color="auto" w:fill="FFFFFF"/>
              </w:rPr>
              <w:t>Открыл рот и удалил инородное тело, если это возможно.</w:t>
            </w:r>
            <w:r>
              <w:rPr>
                <w:color w:val="000000"/>
                <w:shd w:val="clear" w:color="auto" w:fill="FFFFFF"/>
              </w:rPr>
              <w:t> </w:t>
            </w:r>
          </w:p>
        </w:tc>
      </w:tr>
      <w:tr w:rsidR="00BD7EED" w14:paraId="16F06DF6" w14:textId="77777777" w:rsidTr="00173A99">
        <w:trPr>
          <w:trHeight w:val="134"/>
        </w:trPr>
        <w:tc>
          <w:tcPr>
            <w:tcW w:w="355" w:type="pct"/>
            <w:shd w:val="clear" w:color="auto" w:fill="auto"/>
          </w:tcPr>
          <w:p w14:paraId="1F315608"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9.</w:t>
            </w:r>
          </w:p>
        </w:tc>
        <w:tc>
          <w:tcPr>
            <w:tcW w:w="4645" w:type="pct"/>
            <w:shd w:val="clear" w:color="auto" w:fill="auto"/>
          </w:tcPr>
          <w:p w14:paraId="42BE3B29" w14:textId="77777777" w:rsidR="00BD7EED" w:rsidRDefault="00BD7EED" w:rsidP="00173A99">
            <w:pPr>
              <w:widowControl w:val="0"/>
              <w:autoSpaceDE w:val="0"/>
              <w:autoSpaceDN w:val="0"/>
              <w:adjustRightInd w:val="0"/>
            </w:pPr>
            <w:r>
              <w:t xml:space="preserve">Продолжил до тех </w:t>
            </w:r>
            <w:proofErr w:type="gramStart"/>
            <w:r>
              <w:t>пор,  пока</w:t>
            </w:r>
            <w:proofErr w:type="gramEnd"/>
            <w:r>
              <w:t xml:space="preserve"> пострадавший не избавится от блокирующего объекта. </w:t>
            </w:r>
          </w:p>
        </w:tc>
      </w:tr>
      <w:tr w:rsidR="00BD7EED" w14:paraId="6A7330E1" w14:textId="77777777" w:rsidTr="00173A99">
        <w:trPr>
          <w:trHeight w:val="134"/>
        </w:trPr>
        <w:tc>
          <w:tcPr>
            <w:tcW w:w="355" w:type="pct"/>
            <w:shd w:val="clear" w:color="auto" w:fill="auto"/>
          </w:tcPr>
          <w:p w14:paraId="20B73695"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10.</w:t>
            </w:r>
          </w:p>
        </w:tc>
        <w:tc>
          <w:tcPr>
            <w:tcW w:w="4645" w:type="pct"/>
            <w:shd w:val="clear" w:color="auto" w:fill="auto"/>
          </w:tcPr>
          <w:p w14:paraId="2FB5BF28" w14:textId="77777777" w:rsidR="00BD7EED" w:rsidRDefault="00BD7EED" w:rsidP="00173A99">
            <w:pPr>
              <w:widowControl w:val="0"/>
              <w:autoSpaceDE w:val="0"/>
              <w:autoSpaceDN w:val="0"/>
              <w:adjustRightInd w:val="0"/>
            </w:pPr>
            <w:r>
              <w:rPr>
                <w:bCs/>
                <w:color w:val="000000"/>
                <w:shd w:val="clear" w:color="auto" w:fill="FFFFFF"/>
              </w:rPr>
              <w:t>Провел ИВЛ или при необходимости СЛР (при отсутствии пульса).</w:t>
            </w:r>
          </w:p>
        </w:tc>
      </w:tr>
    </w:tbl>
    <w:p w14:paraId="60270F4A" w14:textId="77777777" w:rsidR="00BD7EED" w:rsidRDefault="00BD7EED" w:rsidP="00BD7EED">
      <w:pPr>
        <w:tabs>
          <w:tab w:val="left" w:pos="9356"/>
        </w:tabs>
        <w:ind w:right="525" w:firstLine="3"/>
        <w:jc w:val="center"/>
        <w:rPr>
          <w:rFonts w:eastAsiaTheme="minorHAnsi"/>
          <w:b/>
          <w:bCs/>
          <w:color w:val="000000"/>
          <w:lang w:eastAsia="en-US"/>
        </w:rPr>
      </w:pPr>
    </w:p>
    <w:p w14:paraId="558264C5" w14:textId="77777777" w:rsidR="00BD7EED" w:rsidRDefault="00BD7EED" w:rsidP="00BD7EED">
      <w:pPr>
        <w:tabs>
          <w:tab w:val="left" w:pos="9356"/>
        </w:tabs>
        <w:ind w:right="525" w:firstLine="3"/>
        <w:jc w:val="center"/>
        <w:rPr>
          <w:rFonts w:eastAsiaTheme="minorHAnsi"/>
          <w:b/>
          <w:bCs/>
          <w:color w:val="000000"/>
          <w:lang w:eastAsia="en-US"/>
        </w:rPr>
      </w:pPr>
    </w:p>
    <w:p w14:paraId="0660C012" w14:textId="77777777" w:rsidR="00BD7EED" w:rsidRDefault="00BD7EED" w:rsidP="00BD7EED">
      <w:pPr>
        <w:tabs>
          <w:tab w:val="left" w:pos="9356"/>
        </w:tabs>
        <w:ind w:right="525" w:firstLine="3"/>
        <w:jc w:val="center"/>
        <w:rPr>
          <w:rFonts w:eastAsiaTheme="minorHAnsi"/>
          <w:b/>
          <w:bCs/>
          <w:color w:val="000000"/>
          <w:lang w:eastAsia="en-US"/>
        </w:rPr>
      </w:pPr>
    </w:p>
    <w:p w14:paraId="48B53899" w14:textId="77777777" w:rsidR="00BD7EED" w:rsidRDefault="00BD7EED" w:rsidP="00BD7EED">
      <w:pPr>
        <w:tabs>
          <w:tab w:val="left" w:pos="9356"/>
        </w:tabs>
        <w:ind w:right="525" w:firstLine="3"/>
        <w:jc w:val="center"/>
        <w:rPr>
          <w:rFonts w:eastAsiaTheme="minorHAnsi"/>
          <w:b/>
          <w:bCs/>
          <w:color w:val="000000"/>
          <w:lang w:eastAsia="en-US"/>
        </w:rPr>
      </w:pPr>
    </w:p>
    <w:p w14:paraId="6B49190D" w14:textId="77777777" w:rsidR="00BD7EED" w:rsidRDefault="00BD7EED" w:rsidP="00BD7EED">
      <w:pPr>
        <w:tabs>
          <w:tab w:val="left" w:pos="9356"/>
        </w:tabs>
        <w:ind w:right="525" w:firstLine="3"/>
        <w:jc w:val="center"/>
        <w:rPr>
          <w:rFonts w:eastAsiaTheme="minorHAnsi"/>
          <w:b/>
          <w:bCs/>
          <w:color w:val="000000"/>
          <w:lang w:eastAsia="en-US"/>
        </w:rPr>
      </w:pPr>
    </w:p>
    <w:p w14:paraId="6E52EEE5" w14:textId="77777777" w:rsidR="00BD7EED" w:rsidRDefault="00BD7EED" w:rsidP="00BD7EED">
      <w:pPr>
        <w:tabs>
          <w:tab w:val="left" w:pos="9356"/>
        </w:tabs>
        <w:ind w:right="525" w:firstLine="3"/>
        <w:jc w:val="center"/>
        <w:rPr>
          <w:rFonts w:eastAsiaTheme="minorHAnsi"/>
          <w:b/>
          <w:bCs/>
          <w:color w:val="000000"/>
          <w:lang w:eastAsia="en-US"/>
        </w:rPr>
      </w:pPr>
    </w:p>
    <w:p w14:paraId="7EA3CC09" w14:textId="77777777" w:rsidR="00BD7EED" w:rsidRDefault="00BD7EED" w:rsidP="00BD7EED">
      <w:pPr>
        <w:tabs>
          <w:tab w:val="left" w:pos="9356"/>
        </w:tabs>
        <w:ind w:right="525" w:firstLine="3"/>
        <w:jc w:val="center"/>
        <w:rPr>
          <w:rFonts w:eastAsiaTheme="minorHAnsi"/>
          <w:b/>
          <w:bCs/>
          <w:color w:val="000000"/>
          <w:lang w:eastAsia="en-US"/>
        </w:rPr>
      </w:pPr>
    </w:p>
    <w:p w14:paraId="6D99A789" w14:textId="77777777" w:rsidR="00BD7EED" w:rsidRDefault="00BD7EED" w:rsidP="00BD7EED">
      <w:pPr>
        <w:tabs>
          <w:tab w:val="left" w:pos="9356"/>
        </w:tabs>
        <w:ind w:right="525" w:firstLine="3"/>
        <w:jc w:val="center"/>
        <w:rPr>
          <w:rFonts w:eastAsiaTheme="minorHAnsi"/>
          <w:b/>
          <w:bCs/>
          <w:color w:val="000000"/>
          <w:lang w:eastAsia="en-US"/>
        </w:rPr>
      </w:pPr>
    </w:p>
    <w:p w14:paraId="3ABD1D2B" w14:textId="77777777" w:rsidR="00BD7EED" w:rsidRDefault="00BD7EED" w:rsidP="00BD7EED">
      <w:pPr>
        <w:tabs>
          <w:tab w:val="left" w:pos="9356"/>
        </w:tabs>
        <w:ind w:right="525" w:firstLine="3"/>
        <w:jc w:val="center"/>
        <w:rPr>
          <w:rFonts w:eastAsiaTheme="minorHAnsi"/>
          <w:b/>
          <w:bCs/>
          <w:color w:val="000000"/>
          <w:lang w:eastAsia="en-US"/>
        </w:rPr>
      </w:pPr>
    </w:p>
    <w:p w14:paraId="0414D1C4" w14:textId="77777777" w:rsidR="00BD7EED" w:rsidRDefault="00BD7EED" w:rsidP="00BD7EED">
      <w:pPr>
        <w:tabs>
          <w:tab w:val="left" w:pos="9356"/>
        </w:tabs>
        <w:ind w:right="525" w:firstLine="3"/>
        <w:jc w:val="center"/>
        <w:rPr>
          <w:rFonts w:eastAsiaTheme="minorHAnsi"/>
          <w:b/>
          <w:bCs/>
          <w:color w:val="000000"/>
          <w:lang w:eastAsia="en-US"/>
        </w:rPr>
      </w:pPr>
    </w:p>
    <w:p w14:paraId="31A42A68" w14:textId="77777777" w:rsidR="00781F2F" w:rsidRDefault="00781F2F" w:rsidP="00BD7EED">
      <w:pPr>
        <w:jc w:val="right"/>
      </w:pPr>
    </w:p>
    <w:sectPr w:rsidR="00781F2F"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F7C4" w14:textId="77777777" w:rsidR="00B21D5B" w:rsidRDefault="00B21D5B">
      <w:r>
        <w:separator/>
      </w:r>
    </w:p>
  </w:endnote>
  <w:endnote w:type="continuationSeparator" w:id="0">
    <w:p w14:paraId="53381EC5" w14:textId="77777777" w:rsidR="00B21D5B" w:rsidRDefault="00B2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C4848" w14:textId="77777777" w:rsidR="00B21D5B" w:rsidRDefault="00B21D5B">
      <w:r>
        <w:separator/>
      </w:r>
    </w:p>
  </w:footnote>
  <w:footnote w:type="continuationSeparator" w:id="0">
    <w:p w14:paraId="27171945" w14:textId="77777777" w:rsidR="00B21D5B" w:rsidRDefault="00B2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AF2A3B" w14:paraId="3A2C1C77" w14:textId="77777777" w:rsidTr="00CA257A">
      <w:trPr>
        <w:trHeight w:val="236"/>
        <w:jc w:val="center"/>
      </w:trPr>
      <w:tc>
        <w:tcPr>
          <w:tcW w:w="1175" w:type="dxa"/>
          <w:vMerge/>
        </w:tcPr>
        <w:p w14:paraId="59F84172" w14:textId="77777777" w:rsidR="00861227" w:rsidRDefault="00861227" w:rsidP="00A35C6C">
          <w:pPr>
            <w:pStyle w:val="a3"/>
          </w:pPr>
        </w:p>
      </w:tc>
      <w:tc>
        <w:tcPr>
          <w:tcW w:w="3721" w:type="dxa"/>
          <w:vMerge w:val="restart"/>
          <w:vAlign w:val="center"/>
        </w:tcPr>
        <w:p w14:paraId="23F39C5D" w14:textId="77777777" w:rsidR="00861227" w:rsidRPr="00EA3CA5" w:rsidRDefault="00E363BC" w:rsidP="00CA257A">
          <w:pPr>
            <w:pStyle w:val="a3"/>
            <w:jc w:val="center"/>
            <w:rPr>
              <w:rFonts w:ascii="Tahoma" w:hAnsi="Tahoma" w:cs="Tahoma"/>
            </w:rPr>
          </w:pPr>
          <w:r>
            <w:rPr>
              <w:sz w:val="17"/>
              <w:szCs w:val="17"/>
              <w:lang w:val="kk-KZ"/>
            </w:rPr>
            <w:t>Симуляционный Центр</w:t>
          </w:r>
        </w:p>
      </w:tc>
      <w:tc>
        <w:tcPr>
          <w:tcW w:w="3526" w:type="dxa"/>
          <w:vMerge w:val="restart"/>
          <w:vAlign w:val="center"/>
        </w:tcPr>
        <w:p w14:paraId="53C26F7B" w14:textId="02F49ED8" w:rsidR="00861227" w:rsidRPr="004C3FDD" w:rsidRDefault="00700D98" w:rsidP="00CA257A">
          <w:pPr>
            <w:jc w:val="center"/>
            <w:rPr>
              <w:sz w:val="17"/>
              <w:szCs w:val="17"/>
              <w:lang w:val="kk-KZ"/>
            </w:rPr>
          </w:pPr>
          <w:r>
            <w:rPr>
              <w:sz w:val="17"/>
              <w:szCs w:val="17"/>
              <w:lang w:val="kk-KZ"/>
            </w:rPr>
            <w:t xml:space="preserve">Алгоритм </w:t>
          </w:r>
        </w:p>
      </w:tc>
      <w:tc>
        <w:tcPr>
          <w:tcW w:w="1715" w:type="dxa"/>
        </w:tcPr>
        <w:p w14:paraId="653B9766" w14:textId="77777777" w:rsidR="00861227" w:rsidRPr="003A67C1" w:rsidRDefault="00E363BC" w:rsidP="00A35C6C">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E528EF">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5" w:type="dxa"/>
        </w:tcPr>
        <w:p w14:paraId="08DCF835" w14:textId="77777777" w:rsidR="00861227" w:rsidRPr="004C3FDD" w:rsidRDefault="00E363BC" w:rsidP="00A35C6C">
          <w:pPr>
            <w:pStyle w:val="a3"/>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r w:rsidR="00B21D5B">
            <w:fldChar w:fldCharType="begin"/>
          </w:r>
          <w:r w:rsidR="00B21D5B">
            <w:instrText>NUMPAGES  \* Arabic  \* MERGEFORMAT</w:instrText>
          </w:r>
          <w:r w:rsidR="00B21D5B">
            <w:fldChar w:fldCharType="separate"/>
          </w:r>
          <w:r w:rsidRPr="009D17E4">
            <w:rPr>
              <w:noProof/>
              <w:color w:val="7030A0"/>
              <w:sz w:val="17"/>
              <w:szCs w:val="17"/>
              <w:lang w:val="en-US"/>
            </w:rPr>
            <w:t>14</w:t>
          </w:r>
          <w:r w:rsidR="00B21D5B">
            <w:rPr>
              <w:noProof/>
              <w:color w:val="7030A0"/>
              <w:sz w:val="17"/>
              <w:szCs w:val="17"/>
              <w:lang w:val="en-US"/>
            </w:rPr>
            <w:fldChar w:fldCharType="end"/>
          </w:r>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2"/>
  </w:num>
  <w:num w:numId="4">
    <w:abstractNumId w:val="24"/>
  </w:num>
  <w:num w:numId="5">
    <w:abstractNumId w:val="9"/>
  </w:num>
  <w:num w:numId="6">
    <w:abstractNumId w:val="30"/>
  </w:num>
  <w:num w:numId="7">
    <w:abstractNumId w:val="33"/>
  </w:num>
  <w:num w:numId="8">
    <w:abstractNumId w:val="38"/>
  </w:num>
  <w:num w:numId="9">
    <w:abstractNumId w:val="8"/>
  </w:num>
  <w:num w:numId="10">
    <w:abstractNumId w:val="11"/>
  </w:num>
  <w:num w:numId="11">
    <w:abstractNumId w:val="37"/>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17"/>
  </w:num>
  <w:num w:numId="27">
    <w:abstractNumId w:val="13"/>
  </w:num>
  <w:num w:numId="28">
    <w:abstractNumId w:val="2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3"/>
  </w:num>
  <w:num w:numId="35">
    <w:abstractNumId w:val="39"/>
  </w:num>
  <w:num w:numId="36">
    <w:abstractNumId w:val="29"/>
  </w:num>
  <w:num w:numId="37">
    <w:abstractNumId w:val="15"/>
  </w:num>
  <w:num w:numId="38">
    <w:abstractNumId w:val="10"/>
  </w:num>
  <w:num w:numId="39">
    <w:abstractNumId w:val="7"/>
  </w:num>
  <w:num w:numId="40">
    <w:abstractNumId w:val="3"/>
  </w:num>
  <w:num w:numId="41">
    <w:abstractNumId w:val="14"/>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6B70"/>
    <w:rsid w:val="000675E9"/>
    <w:rsid w:val="000B2FA6"/>
    <w:rsid w:val="000C15DC"/>
    <w:rsid w:val="000F618E"/>
    <w:rsid w:val="0012366C"/>
    <w:rsid w:val="0025207C"/>
    <w:rsid w:val="00257EC2"/>
    <w:rsid w:val="00285AF9"/>
    <w:rsid w:val="002B0231"/>
    <w:rsid w:val="002E1C59"/>
    <w:rsid w:val="00332D5A"/>
    <w:rsid w:val="00336297"/>
    <w:rsid w:val="00402BD6"/>
    <w:rsid w:val="00435ADA"/>
    <w:rsid w:val="00473294"/>
    <w:rsid w:val="00492736"/>
    <w:rsid w:val="00497D82"/>
    <w:rsid w:val="005076DF"/>
    <w:rsid w:val="005137E6"/>
    <w:rsid w:val="00522564"/>
    <w:rsid w:val="00523CA5"/>
    <w:rsid w:val="005755DD"/>
    <w:rsid w:val="005B19D1"/>
    <w:rsid w:val="005C63EB"/>
    <w:rsid w:val="005F3B78"/>
    <w:rsid w:val="006B0C32"/>
    <w:rsid w:val="006F3375"/>
    <w:rsid w:val="00700D98"/>
    <w:rsid w:val="00705773"/>
    <w:rsid w:val="007105D6"/>
    <w:rsid w:val="00781F2F"/>
    <w:rsid w:val="007823E2"/>
    <w:rsid w:val="00794D5D"/>
    <w:rsid w:val="007C4469"/>
    <w:rsid w:val="0082223F"/>
    <w:rsid w:val="00830ADA"/>
    <w:rsid w:val="00861227"/>
    <w:rsid w:val="0088089F"/>
    <w:rsid w:val="008E0543"/>
    <w:rsid w:val="008E1B4E"/>
    <w:rsid w:val="009152C4"/>
    <w:rsid w:val="00947E83"/>
    <w:rsid w:val="0096789B"/>
    <w:rsid w:val="009D7C30"/>
    <w:rsid w:val="009F21E2"/>
    <w:rsid w:val="00A13B1C"/>
    <w:rsid w:val="00A6783F"/>
    <w:rsid w:val="00A80A34"/>
    <w:rsid w:val="00AA5143"/>
    <w:rsid w:val="00AC48DB"/>
    <w:rsid w:val="00B05A9A"/>
    <w:rsid w:val="00B21D5B"/>
    <w:rsid w:val="00B30514"/>
    <w:rsid w:val="00B54EA1"/>
    <w:rsid w:val="00B762E9"/>
    <w:rsid w:val="00BD7EED"/>
    <w:rsid w:val="00C616A3"/>
    <w:rsid w:val="00CD1E7A"/>
    <w:rsid w:val="00D02933"/>
    <w:rsid w:val="00DF2299"/>
    <w:rsid w:val="00E15243"/>
    <w:rsid w:val="00E24652"/>
    <w:rsid w:val="00E363BC"/>
    <w:rsid w:val="00E4220E"/>
    <w:rsid w:val="00EC04E0"/>
    <w:rsid w:val="00EC1247"/>
    <w:rsid w:val="00F13D90"/>
    <w:rsid w:val="00F312A3"/>
    <w:rsid w:val="00F4394D"/>
    <w:rsid w:val="00F57B31"/>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chartTrackingRefBased/>
  <w15:docId w15:val="{C1A0EA7E-EE26-4103-945C-E5196FB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styleId="aff8">
    <w:name w:val="Unresolved Mention"/>
    <w:basedOn w:val="a0"/>
    <w:uiPriority w:val="99"/>
    <w:semiHidden/>
    <w:unhideWhenUsed/>
    <w:rsid w:val="009D7C30"/>
    <w:rPr>
      <w:color w:val="605E5C"/>
      <w:shd w:val="clear" w:color="auto" w:fill="E1DFDD"/>
    </w:rPr>
  </w:style>
  <w:style w:type="table" w:customStyle="1" w:styleId="16">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Другое_"/>
    <w:basedOn w:val="a0"/>
    <w:link w:val="affa"/>
    <w:rsid w:val="00EC1247"/>
    <w:rPr>
      <w:rFonts w:ascii="Times New Roman" w:eastAsia="Times New Roman" w:hAnsi="Times New Roman"/>
    </w:rPr>
  </w:style>
  <w:style w:type="paragraph" w:customStyle="1" w:styleId="affa">
    <w:name w:val="Другое"/>
    <w:basedOn w:val="a"/>
    <w:link w:val="aff9"/>
    <w:rsid w:val="00EC1247"/>
    <w:pPr>
      <w:widowControl w:val="0"/>
    </w:pPr>
    <w:rPr>
      <w:rFonts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36B2-5A1D-4AA0-807E-C2FF0D65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kaznmu-demo29@outlook.com</dc:creator>
  <cp:keywords/>
  <dc:description/>
  <cp:lastModifiedBy>User</cp:lastModifiedBy>
  <cp:revision>39</cp:revision>
  <cp:lastPrinted>2025-04-01T09:06:00Z</cp:lastPrinted>
  <dcterms:created xsi:type="dcterms:W3CDTF">2024-08-27T10:51:00Z</dcterms:created>
  <dcterms:modified xsi:type="dcterms:W3CDTF">2025-12-04T10:38:00Z</dcterms:modified>
</cp:coreProperties>
</file>