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BBA7" w14:textId="52385274"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 xml:space="preserve">Приложение </w:t>
      </w:r>
      <w:r>
        <w:rPr>
          <w:b/>
          <w:bCs/>
          <w:color w:val="000000"/>
          <w:shd w:val="clear" w:color="auto" w:fill="FFFFFF"/>
          <w:lang w:eastAsia="ru-RU"/>
        </w:rPr>
        <w:t>1</w:t>
      </w:r>
    </w:p>
    <w:p w14:paraId="1D5CC1E0" w14:textId="77777777"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к Правилам присвоения</w:t>
      </w:r>
    </w:p>
    <w:p w14:paraId="21F4F1A6" w14:textId="0A8662F1" w:rsidR="00996D0C" w:rsidRDefault="00D5273C" w:rsidP="00D5273C">
      <w:pPr>
        <w:jc w:val="right"/>
        <w:rPr>
          <w:b/>
          <w:bCs/>
          <w:sz w:val="22"/>
          <w:lang w:val="kk-KZ" w:eastAsia="ru-RU"/>
        </w:rPr>
      </w:pPr>
      <w:r w:rsidRPr="00D5273C">
        <w:rPr>
          <w:b/>
          <w:bCs/>
          <w:color w:val="000000"/>
          <w:shd w:val="clear" w:color="auto" w:fill="FFFFFF"/>
          <w:lang w:eastAsia="ru-RU"/>
        </w:rPr>
        <w:t>ученых званий</w:t>
      </w:r>
      <w:r w:rsidRPr="00D5273C">
        <w:rPr>
          <w:b/>
          <w:bCs/>
          <w:color w:val="000000"/>
          <w:lang w:eastAsia="ru-RU"/>
        </w:rPr>
        <w:t xml:space="preserve"> (</w:t>
      </w:r>
      <w:r w:rsidRPr="00D5273C">
        <w:rPr>
          <w:b/>
          <w:bCs/>
          <w:color w:val="000000"/>
          <w:shd w:val="clear" w:color="auto" w:fill="FFFFFF"/>
          <w:lang w:eastAsia="ru-RU"/>
        </w:rPr>
        <w:t>ассоциированный профессор (доцент), профессор)</w:t>
      </w:r>
    </w:p>
    <w:p w14:paraId="4CE72BB8" w14:textId="77777777" w:rsidR="00996D0C" w:rsidRPr="00D5273C" w:rsidRDefault="00996D0C" w:rsidP="00996D0C">
      <w:pPr>
        <w:jc w:val="both"/>
        <w:rPr>
          <w:b/>
          <w:bCs/>
          <w:sz w:val="22"/>
          <w:lang w:eastAsia="ru-RU"/>
        </w:rPr>
      </w:pPr>
    </w:p>
    <w:p w14:paraId="5D9F22BE" w14:textId="77777777" w:rsidR="00D5273C" w:rsidRDefault="00D5273C" w:rsidP="00D5273C">
      <w:pPr>
        <w:rPr>
          <w:bCs/>
        </w:rPr>
      </w:pPr>
    </w:p>
    <w:p w14:paraId="7C285540" w14:textId="77777777" w:rsidR="00D5273C" w:rsidRDefault="00D5273C" w:rsidP="00D5273C">
      <w:pPr>
        <w:rPr>
          <w:bCs/>
        </w:rPr>
      </w:pPr>
    </w:p>
    <w:p w14:paraId="2EAADD1D" w14:textId="3D04CC8F" w:rsidR="00996D0C" w:rsidRPr="009E432F" w:rsidRDefault="00996D0C" w:rsidP="00D5273C">
      <w:pPr>
        <w:jc w:val="center"/>
        <w:rPr>
          <w:bCs/>
        </w:rPr>
      </w:pPr>
      <w:r w:rsidRPr="009E432F">
        <w:rPr>
          <w:bCs/>
        </w:rPr>
        <w:t>Справка</w:t>
      </w:r>
    </w:p>
    <w:p w14:paraId="6BF15DDA" w14:textId="325B6725" w:rsidR="00996D0C" w:rsidRPr="009E432F" w:rsidRDefault="00996D0C" w:rsidP="00D5273C">
      <w:pPr>
        <w:jc w:val="center"/>
        <w:rPr>
          <w:bCs/>
        </w:rPr>
      </w:pPr>
      <w:r w:rsidRPr="009E432F">
        <w:rPr>
          <w:bCs/>
        </w:rPr>
        <w:t>о соискателе</w:t>
      </w:r>
      <w:r>
        <w:rPr>
          <w:bCs/>
        </w:rPr>
        <w:t xml:space="preserve"> </w:t>
      </w:r>
      <w:r w:rsidRPr="009E432F">
        <w:rPr>
          <w:bCs/>
        </w:rPr>
        <w:t xml:space="preserve">ученого звания </w:t>
      </w:r>
      <w:r w:rsidR="00C85931">
        <w:rPr>
          <w:bCs/>
        </w:rPr>
        <w:t>асс</w:t>
      </w:r>
      <w:r w:rsidR="00700258">
        <w:rPr>
          <w:bCs/>
        </w:rPr>
        <w:t>оциированного профессора (доцента)</w:t>
      </w:r>
    </w:p>
    <w:p w14:paraId="25AA5681" w14:textId="55BFFFC2" w:rsidR="00996D0C" w:rsidRDefault="00996D0C" w:rsidP="00D5273C">
      <w:pPr>
        <w:jc w:val="center"/>
        <w:rPr>
          <w:bCs/>
        </w:rPr>
      </w:pPr>
      <w:r w:rsidRPr="009E432F">
        <w:rPr>
          <w:bCs/>
        </w:rPr>
        <w:t xml:space="preserve">по </w:t>
      </w:r>
      <w:r>
        <w:rPr>
          <w:bCs/>
        </w:rPr>
        <w:t>научному направлению</w:t>
      </w:r>
      <w:r w:rsidR="00C85931">
        <w:rPr>
          <w:bCs/>
        </w:rPr>
        <w:t xml:space="preserve"> 30100 –«</w:t>
      </w:r>
      <w:r w:rsidR="00D5273C">
        <w:rPr>
          <w:bCs/>
        </w:rPr>
        <w:t>Медицинские науки</w:t>
      </w:r>
      <w:r w:rsidR="00C85931">
        <w:rPr>
          <w:bCs/>
        </w:rPr>
        <w:t>»</w:t>
      </w:r>
    </w:p>
    <w:p w14:paraId="41C3AA97" w14:textId="77777777" w:rsidR="00D5273C" w:rsidRDefault="00D5273C" w:rsidP="00D5273C">
      <w:pPr>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28"/>
        <w:gridCol w:w="4482"/>
      </w:tblGrid>
      <w:tr w:rsidR="00996D0C" w:rsidRPr="009E432F" w14:paraId="7062B3BD" w14:textId="77777777" w:rsidTr="00D5273C">
        <w:tc>
          <w:tcPr>
            <w:tcW w:w="456" w:type="dxa"/>
            <w:shd w:val="clear" w:color="auto" w:fill="auto"/>
          </w:tcPr>
          <w:p w14:paraId="12C55255" w14:textId="77777777" w:rsidR="00996D0C" w:rsidRPr="00D5273C" w:rsidRDefault="00996D0C" w:rsidP="00B7052D">
            <w:pPr>
              <w:rPr>
                <w:bCs/>
              </w:rPr>
            </w:pPr>
            <w:r w:rsidRPr="00D5273C">
              <w:rPr>
                <w:bCs/>
              </w:rPr>
              <w:t>1</w:t>
            </w:r>
          </w:p>
        </w:tc>
        <w:tc>
          <w:tcPr>
            <w:tcW w:w="4506" w:type="dxa"/>
            <w:shd w:val="clear" w:color="auto" w:fill="auto"/>
          </w:tcPr>
          <w:p w14:paraId="36F43496" w14:textId="77777777" w:rsidR="00996D0C" w:rsidRPr="00D5273C" w:rsidRDefault="00996D0C" w:rsidP="00237021">
            <w:pPr>
              <w:jc w:val="both"/>
              <w:rPr>
                <w:bCs/>
              </w:rPr>
            </w:pPr>
            <w:r w:rsidRPr="00D5273C">
              <w:rPr>
                <w:bCs/>
              </w:rPr>
              <w:t>Фамилия, имя, отчество (при его наличии)</w:t>
            </w:r>
          </w:p>
        </w:tc>
        <w:tc>
          <w:tcPr>
            <w:tcW w:w="4954" w:type="dxa"/>
            <w:shd w:val="clear" w:color="auto" w:fill="auto"/>
          </w:tcPr>
          <w:p w14:paraId="519230B0" w14:textId="77777777" w:rsidR="00996D0C" w:rsidRPr="00D5273C" w:rsidRDefault="00C85931" w:rsidP="00B7052D">
            <w:pPr>
              <w:jc w:val="both"/>
              <w:rPr>
                <w:bCs/>
              </w:rPr>
            </w:pPr>
            <w:proofErr w:type="spellStart"/>
            <w:r w:rsidRPr="00D5273C">
              <w:rPr>
                <w:bCs/>
              </w:rPr>
              <w:t>Фахрадиев</w:t>
            </w:r>
            <w:proofErr w:type="spellEnd"/>
            <w:r w:rsidRPr="00D5273C">
              <w:rPr>
                <w:bCs/>
              </w:rPr>
              <w:t xml:space="preserve"> Ильдар </w:t>
            </w:r>
            <w:proofErr w:type="spellStart"/>
            <w:r w:rsidRPr="00D5273C">
              <w:rPr>
                <w:bCs/>
              </w:rPr>
              <w:t>Рафисович</w:t>
            </w:r>
            <w:proofErr w:type="spellEnd"/>
          </w:p>
        </w:tc>
      </w:tr>
      <w:tr w:rsidR="00996D0C" w:rsidRPr="009E432F" w14:paraId="37664921" w14:textId="77777777" w:rsidTr="00D5273C">
        <w:tc>
          <w:tcPr>
            <w:tcW w:w="456" w:type="dxa"/>
            <w:shd w:val="clear" w:color="auto" w:fill="auto"/>
          </w:tcPr>
          <w:p w14:paraId="159657C4" w14:textId="77777777" w:rsidR="00996D0C" w:rsidRPr="00D5273C" w:rsidRDefault="00996D0C" w:rsidP="00B7052D">
            <w:pPr>
              <w:rPr>
                <w:bCs/>
              </w:rPr>
            </w:pPr>
            <w:r w:rsidRPr="00D5273C">
              <w:rPr>
                <w:bCs/>
              </w:rPr>
              <w:t>2</w:t>
            </w:r>
          </w:p>
        </w:tc>
        <w:tc>
          <w:tcPr>
            <w:tcW w:w="4506" w:type="dxa"/>
            <w:shd w:val="clear" w:color="auto" w:fill="auto"/>
          </w:tcPr>
          <w:p w14:paraId="43B1C8A7" w14:textId="77777777" w:rsidR="00996D0C" w:rsidRPr="00D5273C" w:rsidRDefault="00996D0C" w:rsidP="00237021">
            <w:pPr>
              <w:jc w:val="both"/>
              <w:rPr>
                <w:bCs/>
              </w:rPr>
            </w:pPr>
            <w:r w:rsidRPr="00D5273C">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54" w:type="dxa"/>
            <w:shd w:val="clear" w:color="auto" w:fill="auto"/>
          </w:tcPr>
          <w:p w14:paraId="166B8F54" w14:textId="1940FAD0" w:rsidR="00700258" w:rsidRPr="00D5273C" w:rsidRDefault="00700258" w:rsidP="00700258">
            <w:pPr>
              <w:jc w:val="both"/>
              <w:rPr>
                <w:bCs/>
              </w:rPr>
            </w:pPr>
            <w:r w:rsidRPr="00D5273C">
              <w:rPr>
                <w:bCs/>
                <w:lang w:val="en-US"/>
              </w:rPr>
              <w:t>PhD</w:t>
            </w:r>
            <w:r w:rsidRPr="00D5273C">
              <w:rPr>
                <w:bCs/>
              </w:rPr>
              <w:t>, диплом (ASF №</w:t>
            </w:r>
            <w:r w:rsidR="00D5273C" w:rsidRPr="00D5273C">
              <w:rPr>
                <w:bCs/>
              </w:rPr>
              <w:t xml:space="preserve"> </w:t>
            </w:r>
            <w:r w:rsidRPr="00D5273C">
              <w:rPr>
                <w:bCs/>
              </w:rPr>
              <w:t xml:space="preserve">000053), на основании решения Диссертационного совета </w:t>
            </w:r>
            <w:proofErr w:type="spellStart"/>
            <w:r w:rsidRPr="00D5273C">
              <w:rPr>
                <w:bCs/>
              </w:rPr>
              <w:t>КазНМУ</w:t>
            </w:r>
            <w:proofErr w:type="spellEnd"/>
            <w:r w:rsidRPr="00D5273C">
              <w:rPr>
                <w:bCs/>
              </w:rPr>
              <w:t xml:space="preserve"> им.</w:t>
            </w:r>
            <w:r w:rsidR="00237021">
              <w:rPr>
                <w:bCs/>
              </w:rPr>
              <w:t xml:space="preserve"> </w:t>
            </w:r>
            <w:r w:rsidRPr="00D5273C">
              <w:rPr>
                <w:bCs/>
              </w:rPr>
              <w:t xml:space="preserve">С.Д. </w:t>
            </w:r>
            <w:proofErr w:type="spellStart"/>
            <w:r w:rsidRPr="00D5273C">
              <w:rPr>
                <w:bCs/>
              </w:rPr>
              <w:t>Асфендиярова</w:t>
            </w:r>
            <w:proofErr w:type="spellEnd"/>
            <w:r w:rsidRPr="00D5273C">
              <w:rPr>
                <w:bCs/>
              </w:rPr>
              <w:t xml:space="preserve"> от 15 декабря 2022 года (протокол №</w:t>
            </w:r>
            <w:r w:rsidR="00D5273C" w:rsidRPr="00D5273C">
              <w:rPr>
                <w:bCs/>
              </w:rPr>
              <w:t xml:space="preserve"> </w:t>
            </w:r>
            <w:r w:rsidRPr="00D5273C">
              <w:rPr>
                <w:bCs/>
              </w:rPr>
              <w:t>30) и на основании приказа ректора №</w:t>
            </w:r>
            <w:r w:rsidR="00D5273C" w:rsidRPr="00D5273C">
              <w:rPr>
                <w:bCs/>
              </w:rPr>
              <w:t xml:space="preserve"> </w:t>
            </w:r>
            <w:r w:rsidRPr="00D5273C">
              <w:rPr>
                <w:bCs/>
              </w:rPr>
              <w:t>20 от 11 января 2022 года.</w:t>
            </w:r>
          </w:p>
        </w:tc>
      </w:tr>
      <w:tr w:rsidR="00996D0C" w:rsidRPr="009E432F" w14:paraId="1DDE95D8" w14:textId="77777777" w:rsidTr="00D5273C">
        <w:tc>
          <w:tcPr>
            <w:tcW w:w="456" w:type="dxa"/>
            <w:shd w:val="clear" w:color="auto" w:fill="auto"/>
          </w:tcPr>
          <w:p w14:paraId="6A1058FE" w14:textId="77777777" w:rsidR="00996D0C" w:rsidRPr="00D5273C" w:rsidRDefault="00996D0C" w:rsidP="00B7052D">
            <w:pPr>
              <w:rPr>
                <w:bCs/>
              </w:rPr>
            </w:pPr>
            <w:r w:rsidRPr="00D5273C">
              <w:rPr>
                <w:bCs/>
              </w:rPr>
              <w:t>3</w:t>
            </w:r>
          </w:p>
        </w:tc>
        <w:tc>
          <w:tcPr>
            <w:tcW w:w="4506" w:type="dxa"/>
            <w:shd w:val="clear" w:color="auto" w:fill="auto"/>
          </w:tcPr>
          <w:p w14:paraId="1032F898" w14:textId="77777777" w:rsidR="00996D0C" w:rsidRPr="00D5273C" w:rsidRDefault="00996D0C" w:rsidP="00237021">
            <w:pPr>
              <w:jc w:val="both"/>
              <w:rPr>
                <w:bCs/>
              </w:rPr>
            </w:pPr>
            <w:r w:rsidRPr="00D5273C">
              <w:rPr>
                <w:bCs/>
              </w:rPr>
              <w:t>Ученое звание, дата присуждения</w:t>
            </w:r>
          </w:p>
        </w:tc>
        <w:tc>
          <w:tcPr>
            <w:tcW w:w="4954" w:type="dxa"/>
            <w:shd w:val="clear" w:color="auto" w:fill="auto"/>
          </w:tcPr>
          <w:p w14:paraId="0E779D6A" w14:textId="77777777" w:rsidR="00996D0C" w:rsidRPr="00D5273C" w:rsidRDefault="00BE69D0" w:rsidP="00B7052D">
            <w:pPr>
              <w:jc w:val="both"/>
              <w:rPr>
                <w:bCs/>
                <w:lang w:val="kk-KZ"/>
              </w:rPr>
            </w:pPr>
            <w:r w:rsidRPr="00D5273C">
              <w:rPr>
                <w:bCs/>
                <w:lang w:val="kk-KZ"/>
              </w:rPr>
              <w:t>-</w:t>
            </w:r>
          </w:p>
        </w:tc>
      </w:tr>
      <w:tr w:rsidR="00996D0C" w:rsidRPr="009E432F" w14:paraId="69E7BB48" w14:textId="77777777" w:rsidTr="00D5273C">
        <w:tc>
          <w:tcPr>
            <w:tcW w:w="456" w:type="dxa"/>
            <w:shd w:val="clear" w:color="auto" w:fill="auto"/>
          </w:tcPr>
          <w:p w14:paraId="7F274AFE" w14:textId="77777777" w:rsidR="00996D0C" w:rsidRPr="00D5273C" w:rsidRDefault="00996D0C" w:rsidP="00B7052D">
            <w:pPr>
              <w:rPr>
                <w:bCs/>
              </w:rPr>
            </w:pPr>
            <w:r w:rsidRPr="00D5273C">
              <w:rPr>
                <w:bCs/>
              </w:rPr>
              <w:t>4</w:t>
            </w:r>
          </w:p>
        </w:tc>
        <w:tc>
          <w:tcPr>
            <w:tcW w:w="4506" w:type="dxa"/>
            <w:shd w:val="clear" w:color="auto" w:fill="auto"/>
          </w:tcPr>
          <w:p w14:paraId="2174F613" w14:textId="77777777" w:rsidR="00996D0C" w:rsidRPr="00D5273C" w:rsidRDefault="00996D0C" w:rsidP="00237021">
            <w:pPr>
              <w:jc w:val="both"/>
              <w:rPr>
                <w:bCs/>
              </w:rPr>
            </w:pPr>
            <w:r w:rsidRPr="00D5273C">
              <w:rPr>
                <w:bCs/>
              </w:rPr>
              <w:t>Почетное звание, дата присуждения</w:t>
            </w:r>
          </w:p>
        </w:tc>
        <w:tc>
          <w:tcPr>
            <w:tcW w:w="4954" w:type="dxa"/>
            <w:shd w:val="clear" w:color="auto" w:fill="auto"/>
          </w:tcPr>
          <w:p w14:paraId="1F10FDDD" w14:textId="77777777" w:rsidR="00996D0C" w:rsidRPr="00D5273C" w:rsidRDefault="00BE69D0" w:rsidP="00B7052D">
            <w:pPr>
              <w:jc w:val="both"/>
              <w:rPr>
                <w:bCs/>
                <w:lang w:val="kk-KZ"/>
              </w:rPr>
            </w:pPr>
            <w:r w:rsidRPr="00D5273C">
              <w:rPr>
                <w:bCs/>
                <w:lang w:val="kk-KZ"/>
              </w:rPr>
              <w:t>-</w:t>
            </w:r>
          </w:p>
        </w:tc>
      </w:tr>
      <w:tr w:rsidR="00996D0C" w:rsidRPr="009E432F" w14:paraId="02EE207C" w14:textId="77777777" w:rsidTr="00D5273C">
        <w:tc>
          <w:tcPr>
            <w:tcW w:w="456" w:type="dxa"/>
            <w:shd w:val="clear" w:color="auto" w:fill="auto"/>
          </w:tcPr>
          <w:p w14:paraId="7A08BB9A" w14:textId="77777777" w:rsidR="00996D0C" w:rsidRPr="00D5273C" w:rsidRDefault="00996D0C" w:rsidP="00B7052D">
            <w:pPr>
              <w:rPr>
                <w:bCs/>
              </w:rPr>
            </w:pPr>
            <w:r w:rsidRPr="00D5273C">
              <w:rPr>
                <w:bCs/>
              </w:rPr>
              <w:t>5</w:t>
            </w:r>
          </w:p>
        </w:tc>
        <w:tc>
          <w:tcPr>
            <w:tcW w:w="4506" w:type="dxa"/>
            <w:shd w:val="clear" w:color="auto" w:fill="auto"/>
          </w:tcPr>
          <w:p w14:paraId="3C120C37" w14:textId="77777777" w:rsidR="00996D0C" w:rsidRPr="00D5273C" w:rsidRDefault="00996D0C" w:rsidP="00237021">
            <w:pPr>
              <w:jc w:val="both"/>
              <w:rPr>
                <w:bCs/>
              </w:rPr>
            </w:pPr>
            <w:r w:rsidRPr="00D5273C">
              <w:rPr>
                <w:bCs/>
              </w:rPr>
              <w:t>Должность (дата и номер приказа о назначении на должность)</w:t>
            </w:r>
          </w:p>
        </w:tc>
        <w:tc>
          <w:tcPr>
            <w:tcW w:w="4954" w:type="dxa"/>
            <w:shd w:val="clear" w:color="auto" w:fill="auto"/>
          </w:tcPr>
          <w:p w14:paraId="1B6B6AD5" w14:textId="0E23F501" w:rsidR="00996D0C" w:rsidRPr="00D5273C" w:rsidRDefault="00700258" w:rsidP="00B7052D">
            <w:pPr>
              <w:jc w:val="both"/>
              <w:rPr>
                <w:bCs/>
                <w:lang w:val="kk-KZ"/>
              </w:rPr>
            </w:pPr>
            <w:r w:rsidRPr="00D5273C">
              <w:rPr>
                <w:bCs/>
                <w:lang w:val="kk-KZ"/>
              </w:rPr>
              <w:t>Проректор КазНМУ им.С.Д.Асфендиярова (приказ №</w:t>
            </w:r>
            <w:r w:rsidR="00D5273C">
              <w:rPr>
                <w:bCs/>
                <w:lang w:val="kk-KZ"/>
              </w:rPr>
              <w:t xml:space="preserve"> </w:t>
            </w:r>
            <w:r w:rsidRPr="00D5273C">
              <w:rPr>
                <w:bCs/>
                <w:lang w:val="kk-KZ"/>
              </w:rPr>
              <w:t>4470 от 05.12.2024 года)</w:t>
            </w:r>
          </w:p>
        </w:tc>
      </w:tr>
      <w:tr w:rsidR="00996D0C" w:rsidRPr="009E432F" w14:paraId="472325F8" w14:textId="77777777" w:rsidTr="00D5273C">
        <w:tc>
          <w:tcPr>
            <w:tcW w:w="456" w:type="dxa"/>
            <w:shd w:val="clear" w:color="auto" w:fill="auto"/>
          </w:tcPr>
          <w:p w14:paraId="0460E3E2" w14:textId="77777777" w:rsidR="00996D0C" w:rsidRPr="00D5273C" w:rsidRDefault="00996D0C" w:rsidP="00B7052D">
            <w:pPr>
              <w:rPr>
                <w:bCs/>
              </w:rPr>
            </w:pPr>
            <w:r w:rsidRPr="00D5273C">
              <w:rPr>
                <w:bCs/>
              </w:rPr>
              <w:t>6</w:t>
            </w:r>
          </w:p>
        </w:tc>
        <w:tc>
          <w:tcPr>
            <w:tcW w:w="4506" w:type="dxa"/>
            <w:shd w:val="clear" w:color="auto" w:fill="auto"/>
          </w:tcPr>
          <w:p w14:paraId="1412F660" w14:textId="77777777" w:rsidR="00996D0C" w:rsidRPr="00D5273C" w:rsidRDefault="00996D0C" w:rsidP="00237021">
            <w:pPr>
              <w:jc w:val="both"/>
              <w:rPr>
                <w:bCs/>
              </w:rPr>
            </w:pPr>
            <w:r w:rsidRPr="00D5273C">
              <w:rPr>
                <w:bCs/>
              </w:rPr>
              <w:t xml:space="preserve">Стаж научной, научно-педагогической деятельности </w:t>
            </w:r>
          </w:p>
        </w:tc>
        <w:tc>
          <w:tcPr>
            <w:tcW w:w="4954" w:type="dxa"/>
            <w:shd w:val="clear" w:color="auto" w:fill="auto"/>
          </w:tcPr>
          <w:p w14:paraId="36827DDC" w14:textId="7B2D2651" w:rsidR="00996D0C" w:rsidRPr="00D5273C" w:rsidRDefault="00996D0C" w:rsidP="00B7052D">
            <w:pPr>
              <w:jc w:val="both"/>
              <w:rPr>
                <w:bCs/>
              </w:rPr>
            </w:pPr>
            <w:r w:rsidRPr="00D5273C">
              <w:rPr>
                <w:bCs/>
              </w:rPr>
              <w:t xml:space="preserve">Всего </w:t>
            </w:r>
            <w:r w:rsidR="00700258" w:rsidRPr="00D5273C">
              <w:rPr>
                <w:b/>
                <w:lang w:val="kk-KZ"/>
              </w:rPr>
              <w:t xml:space="preserve">10 </w:t>
            </w:r>
            <w:r w:rsidRPr="00D5273C">
              <w:rPr>
                <w:b/>
              </w:rPr>
              <w:t>лет,</w:t>
            </w:r>
            <w:r w:rsidRPr="00D5273C">
              <w:rPr>
                <w:bCs/>
              </w:rPr>
              <w:t xml:space="preserve"> </w:t>
            </w:r>
            <w:r w:rsidR="00643AA2" w:rsidRPr="00D5273C">
              <w:rPr>
                <w:bCs/>
              </w:rPr>
              <w:t xml:space="preserve">из них на позиции </w:t>
            </w:r>
            <w:r w:rsidR="005B56E9" w:rsidRPr="00D5273C">
              <w:rPr>
                <w:bCs/>
              </w:rPr>
              <w:t>заведующего лаборатории экспериментальной медицины НИИ ФПМ им.</w:t>
            </w:r>
            <w:r w:rsidR="00D5273C">
              <w:rPr>
                <w:bCs/>
              </w:rPr>
              <w:t xml:space="preserve"> </w:t>
            </w:r>
            <w:r w:rsidR="005B56E9" w:rsidRPr="00D5273C">
              <w:rPr>
                <w:bCs/>
              </w:rPr>
              <w:t xml:space="preserve">Б </w:t>
            </w:r>
            <w:proofErr w:type="spellStart"/>
            <w:r w:rsidR="005B56E9" w:rsidRPr="00D5273C">
              <w:rPr>
                <w:bCs/>
              </w:rPr>
              <w:t>Атчабарова</w:t>
            </w:r>
            <w:proofErr w:type="spellEnd"/>
            <w:r w:rsidR="00D5273C">
              <w:rPr>
                <w:bCs/>
              </w:rPr>
              <w:t xml:space="preserve"> –</w:t>
            </w:r>
            <w:r w:rsidR="005B56E9" w:rsidRPr="00D5273C">
              <w:rPr>
                <w:bCs/>
              </w:rPr>
              <w:t xml:space="preserve"> </w:t>
            </w:r>
            <w:r w:rsidR="005B56E9" w:rsidRPr="00D5273C">
              <w:rPr>
                <w:b/>
              </w:rPr>
              <w:t>6 лет,</w:t>
            </w:r>
            <w:r w:rsidR="005B56E9" w:rsidRPr="00D5273C">
              <w:rPr>
                <w:bCs/>
              </w:rPr>
              <w:t xml:space="preserve"> заместителя руководителя НИИ ФПМ им.</w:t>
            </w:r>
            <w:r w:rsidR="00D5273C">
              <w:rPr>
                <w:bCs/>
              </w:rPr>
              <w:t xml:space="preserve"> </w:t>
            </w:r>
            <w:r w:rsidR="005B56E9" w:rsidRPr="00D5273C">
              <w:rPr>
                <w:bCs/>
              </w:rPr>
              <w:t>Б.</w:t>
            </w:r>
            <w:r w:rsidR="00D5273C">
              <w:rPr>
                <w:bCs/>
              </w:rPr>
              <w:t xml:space="preserve"> </w:t>
            </w:r>
            <w:proofErr w:type="spellStart"/>
            <w:r w:rsidR="005B56E9" w:rsidRPr="00D5273C">
              <w:rPr>
                <w:bCs/>
              </w:rPr>
              <w:t>Атчабарова</w:t>
            </w:r>
            <w:proofErr w:type="spellEnd"/>
            <w:r w:rsidR="005B56E9" w:rsidRPr="00D5273C">
              <w:rPr>
                <w:bCs/>
              </w:rPr>
              <w:t xml:space="preserve"> </w:t>
            </w:r>
            <w:r w:rsidR="00D5273C">
              <w:rPr>
                <w:bCs/>
              </w:rPr>
              <w:t xml:space="preserve">– </w:t>
            </w:r>
            <w:r w:rsidR="005B56E9" w:rsidRPr="00D5273C">
              <w:rPr>
                <w:b/>
              </w:rPr>
              <w:t>7 месяцев,</w:t>
            </w:r>
            <w:r w:rsidR="005B56E9" w:rsidRPr="00D5273C">
              <w:rPr>
                <w:bCs/>
              </w:rPr>
              <w:t xml:space="preserve"> руководителя научно-технологического парка</w:t>
            </w:r>
            <w:r w:rsidR="00D5273C">
              <w:rPr>
                <w:bCs/>
              </w:rPr>
              <w:t xml:space="preserve"> –</w:t>
            </w:r>
            <w:r w:rsidR="005B56E9" w:rsidRPr="00D5273C">
              <w:rPr>
                <w:bCs/>
              </w:rPr>
              <w:t xml:space="preserve"> </w:t>
            </w:r>
            <w:r w:rsidR="005B56E9" w:rsidRPr="00D5273C">
              <w:rPr>
                <w:b/>
              </w:rPr>
              <w:t xml:space="preserve">11 месяцев, </w:t>
            </w:r>
            <w:r w:rsidR="005B56E9" w:rsidRPr="00D5273C">
              <w:rPr>
                <w:bCs/>
              </w:rPr>
              <w:t xml:space="preserve">проректора </w:t>
            </w:r>
            <w:r w:rsidR="00D5273C">
              <w:rPr>
                <w:bCs/>
              </w:rPr>
              <w:t xml:space="preserve">– </w:t>
            </w:r>
            <w:r w:rsidR="005B56E9" w:rsidRPr="00D5273C">
              <w:rPr>
                <w:b/>
              </w:rPr>
              <w:t>1 год.</w:t>
            </w:r>
          </w:p>
        </w:tc>
      </w:tr>
      <w:tr w:rsidR="00996D0C" w:rsidRPr="009E432F" w14:paraId="1A1FC920" w14:textId="77777777" w:rsidTr="00D5273C">
        <w:tc>
          <w:tcPr>
            <w:tcW w:w="456" w:type="dxa"/>
            <w:shd w:val="clear" w:color="auto" w:fill="auto"/>
          </w:tcPr>
          <w:p w14:paraId="2A74705D" w14:textId="77777777" w:rsidR="00996D0C" w:rsidRPr="00D5273C" w:rsidRDefault="00996D0C" w:rsidP="00B7052D">
            <w:pPr>
              <w:rPr>
                <w:bCs/>
              </w:rPr>
            </w:pPr>
            <w:r w:rsidRPr="00D5273C">
              <w:rPr>
                <w:bCs/>
              </w:rPr>
              <w:t>7</w:t>
            </w:r>
          </w:p>
        </w:tc>
        <w:tc>
          <w:tcPr>
            <w:tcW w:w="4506" w:type="dxa"/>
            <w:shd w:val="clear" w:color="auto" w:fill="auto"/>
          </w:tcPr>
          <w:p w14:paraId="50076E62" w14:textId="77777777" w:rsidR="00996D0C" w:rsidRPr="00D5273C" w:rsidRDefault="00996D0C" w:rsidP="00237021">
            <w:pPr>
              <w:jc w:val="both"/>
              <w:rPr>
                <w:bCs/>
              </w:rPr>
            </w:pPr>
            <w:r w:rsidRPr="00D5273C">
              <w:rPr>
                <w:bCs/>
              </w:rPr>
              <w:t xml:space="preserve">Количество научных статей после защиты диссертации/получения ученого звания ассоциированного профессора (доцента) </w:t>
            </w:r>
          </w:p>
        </w:tc>
        <w:tc>
          <w:tcPr>
            <w:tcW w:w="4954" w:type="dxa"/>
            <w:shd w:val="clear" w:color="auto" w:fill="auto"/>
          </w:tcPr>
          <w:p w14:paraId="48229432" w14:textId="77777777" w:rsidR="00996D0C" w:rsidRPr="00D5273C" w:rsidRDefault="00996D0C" w:rsidP="00B7052D">
            <w:pPr>
              <w:jc w:val="both"/>
              <w:rPr>
                <w:b/>
              </w:rPr>
            </w:pPr>
            <w:r w:rsidRPr="00D5273C">
              <w:rPr>
                <w:bCs/>
              </w:rPr>
              <w:t>Всего</w:t>
            </w:r>
            <w:r w:rsidR="00643AA2" w:rsidRPr="00D5273C">
              <w:rPr>
                <w:bCs/>
              </w:rPr>
              <w:t xml:space="preserve"> </w:t>
            </w:r>
            <w:r w:rsidR="00643AA2" w:rsidRPr="00D5273C">
              <w:rPr>
                <w:b/>
              </w:rPr>
              <w:t>76</w:t>
            </w:r>
            <w:r w:rsidRPr="00D5273C">
              <w:rPr>
                <w:b/>
              </w:rPr>
              <w:t>,</w:t>
            </w:r>
          </w:p>
          <w:p w14:paraId="719C1FE6" w14:textId="77777777" w:rsidR="00996D0C" w:rsidRPr="00D5273C" w:rsidRDefault="00996D0C" w:rsidP="00B7052D">
            <w:pPr>
              <w:jc w:val="both"/>
              <w:rPr>
                <w:b/>
              </w:rPr>
            </w:pPr>
            <w:r w:rsidRPr="00D5273C">
              <w:rPr>
                <w:bCs/>
              </w:rPr>
              <w:t>в изданиях</w:t>
            </w:r>
            <w:r w:rsidRPr="00D5273C">
              <w:rPr>
                <w:bCs/>
                <w:lang w:val="kk-KZ"/>
              </w:rPr>
              <w:t>,</w:t>
            </w:r>
            <w:r w:rsidRPr="00D5273C">
              <w:rPr>
                <w:bCs/>
              </w:rPr>
              <w:t xml:space="preserve"> рекомендуемых уполномоченным органом</w:t>
            </w:r>
            <w:r w:rsidR="00643AA2" w:rsidRPr="00D5273C">
              <w:rPr>
                <w:bCs/>
              </w:rPr>
              <w:t xml:space="preserve"> </w:t>
            </w:r>
            <w:r w:rsidR="00643AA2" w:rsidRPr="00D5273C">
              <w:rPr>
                <w:b/>
              </w:rPr>
              <w:t>4</w:t>
            </w:r>
            <w:r w:rsidRPr="00D5273C">
              <w:rPr>
                <w:b/>
              </w:rPr>
              <w:t>,</w:t>
            </w:r>
          </w:p>
          <w:p w14:paraId="0D809D50" w14:textId="4E3184A4" w:rsidR="00996D0C" w:rsidRPr="00D5273C" w:rsidRDefault="00996D0C" w:rsidP="00643AA2">
            <w:pPr>
              <w:jc w:val="both"/>
              <w:rPr>
                <w:bCs/>
              </w:rPr>
            </w:pPr>
            <w:r w:rsidRPr="00D5273C">
              <w:rPr>
                <w:bCs/>
              </w:rPr>
              <w:t xml:space="preserve">в научных журналах, входящих в базы компании </w:t>
            </w:r>
            <w:proofErr w:type="spellStart"/>
            <w:r w:rsidRPr="00D5273C">
              <w:rPr>
                <w:bCs/>
              </w:rPr>
              <w:t>Clarivate</w:t>
            </w:r>
            <w:proofErr w:type="spellEnd"/>
            <w:r w:rsidRPr="00D5273C">
              <w:rPr>
                <w:bCs/>
              </w:rPr>
              <w:t xml:space="preserve"> Analytics (</w:t>
            </w:r>
            <w:proofErr w:type="spellStart"/>
            <w:r w:rsidRPr="00D5273C">
              <w:rPr>
                <w:bCs/>
              </w:rPr>
              <w:t>Кларивэйт</w:t>
            </w:r>
            <w:proofErr w:type="spellEnd"/>
            <w:r w:rsidRPr="00D5273C">
              <w:rPr>
                <w:bCs/>
              </w:rPr>
              <w:t xml:space="preserve"> </w:t>
            </w:r>
            <w:proofErr w:type="spellStart"/>
            <w:r w:rsidRPr="00D5273C">
              <w:rPr>
                <w:bCs/>
              </w:rPr>
              <w:t>Аналитикс</w:t>
            </w:r>
            <w:proofErr w:type="spellEnd"/>
            <w:r w:rsidRPr="00D5273C">
              <w:rPr>
                <w:bCs/>
              </w:rPr>
              <w:t xml:space="preserve">) (Web </w:t>
            </w:r>
            <w:proofErr w:type="spellStart"/>
            <w:r w:rsidRPr="00D5273C">
              <w:rPr>
                <w:bCs/>
              </w:rPr>
              <w:t>of</w:t>
            </w:r>
            <w:proofErr w:type="spellEnd"/>
            <w:r w:rsidRPr="00D5273C">
              <w:rPr>
                <w:bCs/>
              </w:rPr>
              <w:t xml:space="preserve"> Science Core Collection, </w:t>
            </w:r>
            <w:proofErr w:type="spellStart"/>
            <w:r w:rsidRPr="00D5273C">
              <w:rPr>
                <w:bCs/>
              </w:rPr>
              <w:t>Clarivate</w:t>
            </w:r>
            <w:proofErr w:type="spellEnd"/>
            <w:r w:rsidRPr="00D5273C">
              <w:rPr>
                <w:bCs/>
              </w:rPr>
              <w:t xml:space="preserve"> Analytics (Вэб оф </w:t>
            </w:r>
            <w:proofErr w:type="spellStart"/>
            <w:r w:rsidRPr="00D5273C">
              <w:rPr>
                <w:bCs/>
              </w:rPr>
              <w:t>Сайнс</w:t>
            </w:r>
            <w:proofErr w:type="spellEnd"/>
            <w:r w:rsidRPr="00D5273C">
              <w:rPr>
                <w:bCs/>
              </w:rPr>
              <w:t xml:space="preserve"> Кор </w:t>
            </w:r>
            <w:proofErr w:type="spellStart"/>
            <w:r w:rsidRPr="00D5273C">
              <w:rPr>
                <w:bCs/>
              </w:rPr>
              <w:t>Коллекшн</w:t>
            </w:r>
            <w:proofErr w:type="spellEnd"/>
            <w:r w:rsidRPr="00D5273C">
              <w:rPr>
                <w:bCs/>
              </w:rPr>
              <w:t xml:space="preserve">, </w:t>
            </w:r>
            <w:proofErr w:type="spellStart"/>
            <w:r w:rsidRPr="00D5273C">
              <w:rPr>
                <w:bCs/>
              </w:rPr>
              <w:t>Кларивэйт</w:t>
            </w:r>
            <w:proofErr w:type="spellEnd"/>
            <w:r w:rsidRPr="00D5273C">
              <w:rPr>
                <w:bCs/>
              </w:rPr>
              <w:t xml:space="preserve"> </w:t>
            </w:r>
            <w:proofErr w:type="spellStart"/>
            <w:r w:rsidRPr="00D5273C">
              <w:rPr>
                <w:bCs/>
              </w:rPr>
              <w:t>Аналитикс</w:t>
            </w:r>
            <w:proofErr w:type="spellEnd"/>
            <w:r w:rsidRPr="00D5273C">
              <w:rPr>
                <w:bCs/>
              </w:rPr>
              <w:t>))</w:t>
            </w:r>
            <w:r w:rsidR="00643AA2" w:rsidRPr="00D5273C">
              <w:rPr>
                <w:bCs/>
              </w:rPr>
              <w:t xml:space="preserve"> </w:t>
            </w:r>
            <w:r w:rsidR="00D5273C" w:rsidRPr="00D5273C">
              <w:rPr>
                <w:bCs/>
              </w:rPr>
              <w:t>–</w:t>
            </w:r>
            <w:r w:rsidR="00643AA2" w:rsidRPr="00D5273C">
              <w:rPr>
                <w:bCs/>
              </w:rPr>
              <w:t xml:space="preserve"> </w:t>
            </w:r>
            <w:r w:rsidR="00643AA2" w:rsidRPr="00D5273C">
              <w:rPr>
                <w:b/>
              </w:rPr>
              <w:t>42</w:t>
            </w:r>
            <w:r w:rsidRPr="00D5273C">
              <w:rPr>
                <w:b/>
              </w:rPr>
              <w:t xml:space="preserve">, </w:t>
            </w:r>
            <w:proofErr w:type="spellStart"/>
            <w:r w:rsidRPr="00D5273C">
              <w:rPr>
                <w:bCs/>
              </w:rPr>
              <w:t>Scopus</w:t>
            </w:r>
            <w:proofErr w:type="spellEnd"/>
            <w:r w:rsidRPr="00D5273C">
              <w:rPr>
                <w:bCs/>
              </w:rPr>
              <w:t xml:space="preserve"> (</w:t>
            </w:r>
            <w:proofErr w:type="spellStart"/>
            <w:r w:rsidRPr="00D5273C">
              <w:rPr>
                <w:bCs/>
              </w:rPr>
              <w:t>Скопус</w:t>
            </w:r>
            <w:proofErr w:type="spellEnd"/>
            <w:r w:rsidRPr="00D5273C">
              <w:rPr>
                <w:bCs/>
              </w:rPr>
              <w:t>) или JSTOR (ДЖЕЙСТОР)</w:t>
            </w:r>
            <w:r w:rsidR="00643AA2" w:rsidRPr="00D5273C">
              <w:rPr>
                <w:bCs/>
              </w:rPr>
              <w:t xml:space="preserve"> </w:t>
            </w:r>
            <w:r w:rsidR="00D5273C" w:rsidRPr="00D5273C">
              <w:rPr>
                <w:bCs/>
              </w:rPr>
              <w:t>–</w:t>
            </w:r>
            <w:r w:rsidRPr="00D5273C">
              <w:rPr>
                <w:bCs/>
              </w:rPr>
              <w:t xml:space="preserve"> </w:t>
            </w:r>
            <w:r w:rsidR="00643AA2" w:rsidRPr="00D5273C">
              <w:rPr>
                <w:b/>
              </w:rPr>
              <w:t>72.</w:t>
            </w:r>
          </w:p>
        </w:tc>
      </w:tr>
      <w:tr w:rsidR="00996D0C" w:rsidRPr="009E432F" w14:paraId="00D04B1E" w14:textId="77777777" w:rsidTr="00D5273C">
        <w:tc>
          <w:tcPr>
            <w:tcW w:w="456" w:type="dxa"/>
            <w:shd w:val="clear" w:color="auto" w:fill="auto"/>
          </w:tcPr>
          <w:p w14:paraId="507399E7" w14:textId="77777777" w:rsidR="00996D0C" w:rsidRPr="00D5273C" w:rsidRDefault="00996D0C" w:rsidP="00B7052D">
            <w:pPr>
              <w:rPr>
                <w:bCs/>
              </w:rPr>
            </w:pPr>
            <w:r w:rsidRPr="00D5273C">
              <w:rPr>
                <w:bCs/>
              </w:rPr>
              <w:t>8</w:t>
            </w:r>
          </w:p>
        </w:tc>
        <w:tc>
          <w:tcPr>
            <w:tcW w:w="4506" w:type="dxa"/>
            <w:shd w:val="clear" w:color="auto" w:fill="auto"/>
          </w:tcPr>
          <w:p w14:paraId="7DE4257B" w14:textId="77777777" w:rsidR="00996D0C" w:rsidRPr="00D5273C" w:rsidRDefault="00996D0C" w:rsidP="00237021">
            <w:pPr>
              <w:jc w:val="both"/>
              <w:rPr>
                <w:bCs/>
              </w:rPr>
            </w:pPr>
            <w:r w:rsidRPr="00D5273C">
              <w:rPr>
                <w:bCs/>
              </w:rPr>
              <w:t>Количество, изданных за последние 5</w:t>
            </w:r>
            <w:r w:rsidRPr="00D5273C">
              <w:rPr>
                <w:bCs/>
                <w:lang w:val="en-US"/>
              </w:rPr>
              <w:t> </w:t>
            </w:r>
            <w:r w:rsidRPr="00D5273C">
              <w:rPr>
                <w:bCs/>
              </w:rPr>
              <w:t xml:space="preserve">лет монографий, учебников, единолично написанных учебных (учебно-методическое) пособий </w:t>
            </w:r>
          </w:p>
        </w:tc>
        <w:tc>
          <w:tcPr>
            <w:tcW w:w="4954" w:type="dxa"/>
            <w:shd w:val="clear" w:color="auto" w:fill="auto"/>
          </w:tcPr>
          <w:p w14:paraId="347ED579" w14:textId="77777777" w:rsidR="00996D0C" w:rsidRPr="00D5273C" w:rsidRDefault="00700258" w:rsidP="00B7052D">
            <w:pPr>
              <w:jc w:val="both"/>
              <w:rPr>
                <w:bCs/>
                <w:lang w:val="kk-KZ"/>
              </w:rPr>
            </w:pPr>
            <w:r w:rsidRPr="00D5273C">
              <w:rPr>
                <w:bCs/>
                <w:lang w:val="kk-KZ"/>
              </w:rPr>
              <w:t>-</w:t>
            </w:r>
          </w:p>
        </w:tc>
      </w:tr>
      <w:tr w:rsidR="00996D0C" w:rsidRPr="009E432F" w14:paraId="24B76660" w14:textId="77777777" w:rsidTr="00D5273C">
        <w:tc>
          <w:tcPr>
            <w:tcW w:w="456" w:type="dxa"/>
            <w:shd w:val="clear" w:color="auto" w:fill="auto"/>
          </w:tcPr>
          <w:p w14:paraId="51DE6E4D" w14:textId="77777777" w:rsidR="00996D0C" w:rsidRPr="00D5273C" w:rsidRDefault="00996D0C" w:rsidP="00B7052D">
            <w:pPr>
              <w:rPr>
                <w:bCs/>
              </w:rPr>
            </w:pPr>
            <w:r w:rsidRPr="00D5273C">
              <w:rPr>
                <w:bCs/>
              </w:rPr>
              <w:t>9</w:t>
            </w:r>
          </w:p>
        </w:tc>
        <w:tc>
          <w:tcPr>
            <w:tcW w:w="4506" w:type="dxa"/>
            <w:shd w:val="clear" w:color="auto" w:fill="auto"/>
          </w:tcPr>
          <w:p w14:paraId="5D3A66D9" w14:textId="77777777" w:rsidR="00996D0C" w:rsidRPr="00D5273C" w:rsidRDefault="00996D0C" w:rsidP="00237021">
            <w:pPr>
              <w:tabs>
                <w:tab w:val="left" w:pos="480"/>
              </w:tabs>
              <w:jc w:val="both"/>
              <w:rPr>
                <w:bCs/>
              </w:rPr>
            </w:pPr>
            <w:r w:rsidRPr="00D5273C">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w:t>
            </w:r>
            <w:r w:rsidRPr="00D5273C">
              <w:lastRenderedPageBreak/>
              <w:t>философии (PhD), доктора по профилю или степень доктора философии (PhD), доктора по профилю</w:t>
            </w:r>
          </w:p>
        </w:tc>
        <w:tc>
          <w:tcPr>
            <w:tcW w:w="4954" w:type="dxa"/>
            <w:shd w:val="clear" w:color="auto" w:fill="auto"/>
          </w:tcPr>
          <w:p w14:paraId="24888733" w14:textId="77777777" w:rsidR="00996D0C" w:rsidRPr="00D5273C" w:rsidRDefault="00700258" w:rsidP="00B7052D">
            <w:pPr>
              <w:jc w:val="both"/>
              <w:rPr>
                <w:bCs/>
                <w:lang w:val="kk-KZ"/>
              </w:rPr>
            </w:pPr>
            <w:r w:rsidRPr="00D5273C">
              <w:rPr>
                <w:bCs/>
                <w:lang w:val="kk-KZ"/>
              </w:rPr>
              <w:lastRenderedPageBreak/>
              <w:t>-</w:t>
            </w:r>
          </w:p>
        </w:tc>
      </w:tr>
      <w:tr w:rsidR="00996D0C" w:rsidRPr="009E432F" w14:paraId="05C7651F" w14:textId="77777777" w:rsidTr="00D5273C">
        <w:tc>
          <w:tcPr>
            <w:tcW w:w="456" w:type="dxa"/>
            <w:shd w:val="clear" w:color="auto" w:fill="auto"/>
          </w:tcPr>
          <w:p w14:paraId="2ADF4938" w14:textId="77777777" w:rsidR="00996D0C" w:rsidRPr="00D5273C" w:rsidRDefault="00996D0C" w:rsidP="00B7052D">
            <w:pPr>
              <w:rPr>
                <w:bCs/>
              </w:rPr>
            </w:pPr>
            <w:r w:rsidRPr="00D5273C">
              <w:rPr>
                <w:bCs/>
              </w:rPr>
              <w:t>10</w:t>
            </w:r>
          </w:p>
        </w:tc>
        <w:tc>
          <w:tcPr>
            <w:tcW w:w="4506" w:type="dxa"/>
            <w:shd w:val="clear" w:color="auto" w:fill="auto"/>
          </w:tcPr>
          <w:p w14:paraId="5308A2BD" w14:textId="77777777" w:rsidR="00996D0C" w:rsidRPr="00D5273C" w:rsidRDefault="00996D0C" w:rsidP="00237021">
            <w:pPr>
              <w:jc w:val="both"/>
              <w:rPr>
                <w:bCs/>
              </w:rPr>
            </w:pPr>
            <w:r w:rsidRPr="00D5273C">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54" w:type="dxa"/>
            <w:shd w:val="clear" w:color="auto" w:fill="auto"/>
          </w:tcPr>
          <w:p w14:paraId="0D580BBF" w14:textId="77777777" w:rsidR="00996D0C" w:rsidRPr="00D5273C" w:rsidRDefault="00700258" w:rsidP="00B7052D">
            <w:pPr>
              <w:jc w:val="both"/>
              <w:rPr>
                <w:bCs/>
                <w:lang w:val="kk-KZ"/>
              </w:rPr>
            </w:pPr>
            <w:r w:rsidRPr="00D5273C">
              <w:rPr>
                <w:bCs/>
                <w:lang w:val="kk-KZ"/>
              </w:rPr>
              <w:t>-</w:t>
            </w:r>
          </w:p>
        </w:tc>
      </w:tr>
      <w:tr w:rsidR="00996D0C" w:rsidRPr="009E432F" w14:paraId="139644F5" w14:textId="77777777" w:rsidTr="00D5273C">
        <w:tc>
          <w:tcPr>
            <w:tcW w:w="456" w:type="dxa"/>
            <w:shd w:val="clear" w:color="auto" w:fill="auto"/>
          </w:tcPr>
          <w:p w14:paraId="4D7F1BB8" w14:textId="77777777" w:rsidR="00996D0C" w:rsidRPr="00D5273C" w:rsidRDefault="00996D0C" w:rsidP="00B7052D">
            <w:pPr>
              <w:rPr>
                <w:bCs/>
              </w:rPr>
            </w:pPr>
            <w:r w:rsidRPr="00D5273C">
              <w:rPr>
                <w:bCs/>
              </w:rPr>
              <w:t>11</w:t>
            </w:r>
          </w:p>
        </w:tc>
        <w:tc>
          <w:tcPr>
            <w:tcW w:w="4506" w:type="dxa"/>
            <w:shd w:val="clear" w:color="auto" w:fill="auto"/>
          </w:tcPr>
          <w:p w14:paraId="20574A4C" w14:textId="77777777" w:rsidR="00996D0C" w:rsidRPr="00D5273C" w:rsidRDefault="00996D0C" w:rsidP="00237021">
            <w:pPr>
              <w:jc w:val="both"/>
            </w:pPr>
            <w:r w:rsidRPr="00D5273C">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54" w:type="dxa"/>
            <w:shd w:val="clear" w:color="auto" w:fill="auto"/>
          </w:tcPr>
          <w:p w14:paraId="4FCA0107" w14:textId="77777777" w:rsidR="00996D0C" w:rsidRPr="00D5273C" w:rsidRDefault="00700258" w:rsidP="00B7052D">
            <w:pPr>
              <w:jc w:val="both"/>
              <w:rPr>
                <w:bCs/>
                <w:lang w:val="kk-KZ"/>
              </w:rPr>
            </w:pPr>
            <w:r w:rsidRPr="00D5273C">
              <w:rPr>
                <w:bCs/>
                <w:lang w:val="kk-KZ"/>
              </w:rPr>
              <w:t>-</w:t>
            </w:r>
          </w:p>
        </w:tc>
      </w:tr>
      <w:tr w:rsidR="00996D0C" w:rsidRPr="007F1C16" w14:paraId="260C4392" w14:textId="77777777" w:rsidTr="00D5273C">
        <w:tc>
          <w:tcPr>
            <w:tcW w:w="456" w:type="dxa"/>
            <w:shd w:val="clear" w:color="auto" w:fill="auto"/>
          </w:tcPr>
          <w:p w14:paraId="06E03590" w14:textId="77777777" w:rsidR="00996D0C" w:rsidRPr="00D5273C" w:rsidRDefault="00996D0C" w:rsidP="00B7052D">
            <w:pPr>
              <w:rPr>
                <w:bCs/>
              </w:rPr>
            </w:pPr>
            <w:r w:rsidRPr="00D5273C">
              <w:rPr>
                <w:bCs/>
              </w:rPr>
              <w:t>12</w:t>
            </w:r>
          </w:p>
        </w:tc>
        <w:tc>
          <w:tcPr>
            <w:tcW w:w="4506" w:type="dxa"/>
            <w:shd w:val="clear" w:color="auto" w:fill="auto"/>
          </w:tcPr>
          <w:p w14:paraId="62737E85" w14:textId="77777777" w:rsidR="00996D0C" w:rsidRPr="00D5273C" w:rsidRDefault="00996D0C" w:rsidP="00237021">
            <w:pPr>
              <w:jc w:val="both"/>
            </w:pPr>
            <w:r w:rsidRPr="00D5273C">
              <w:t>Дополнительная информация</w:t>
            </w:r>
          </w:p>
        </w:tc>
        <w:tc>
          <w:tcPr>
            <w:tcW w:w="4954" w:type="dxa"/>
            <w:shd w:val="clear" w:color="auto" w:fill="auto"/>
          </w:tcPr>
          <w:p w14:paraId="03C9B0C7" w14:textId="77F857DB" w:rsidR="00AD1419" w:rsidRPr="00D5273C" w:rsidRDefault="00AD1419" w:rsidP="00AD1419">
            <w:pPr>
              <w:jc w:val="both"/>
              <w:rPr>
                <w:bCs/>
                <w:lang w:val="kk-KZ"/>
              </w:rPr>
            </w:pPr>
            <w:r w:rsidRPr="00D5273C">
              <w:rPr>
                <w:bCs/>
                <w:lang w:val="kk-KZ"/>
              </w:rPr>
              <w:t>ОБЩЕСТВЕННАЯ ДЕЯТЕЛЬНОСТЬ И ПРОЧИЕ ДОЛЖНОСТИ</w:t>
            </w:r>
          </w:p>
          <w:p w14:paraId="6B8F6A74" w14:textId="77777777" w:rsidR="00AD1419" w:rsidRPr="00D5273C" w:rsidRDefault="00AD1419" w:rsidP="00AD1419">
            <w:pPr>
              <w:jc w:val="both"/>
              <w:rPr>
                <w:bCs/>
              </w:rPr>
            </w:pPr>
            <w:r w:rsidRPr="00D5273C">
              <w:rPr>
                <w:bCs/>
              </w:rPr>
              <w:t>•</w:t>
            </w:r>
            <w:r w:rsidRPr="00D5273C">
              <w:rPr>
                <w:bCs/>
              </w:rPr>
              <w:tab/>
              <w:t xml:space="preserve">Специально назначенный профессор College </w:t>
            </w:r>
            <w:proofErr w:type="spellStart"/>
            <w:r w:rsidRPr="00D5273C">
              <w:rPr>
                <w:bCs/>
              </w:rPr>
              <w:t>of</w:t>
            </w:r>
            <w:proofErr w:type="spellEnd"/>
            <w:r w:rsidRPr="00D5273C">
              <w:rPr>
                <w:bCs/>
              </w:rPr>
              <w:t xml:space="preserve"> </w:t>
            </w:r>
            <w:proofErr w:type="spellStart"/>
            <w:r w:rsidRPr="00D5273C">
              <w:rPr>
                <w:bCs/>
              </w:rPr>
              <w:t>Medicine</w:t>
            </w:r>
            <w:proofErr w:type="spellEnd"/>
            <w:r w:rsidRPr="00D5273C">
              <w:rPr>
                <w:bCs/>
              </w:rPr>
              <w:t xml:space="preserve"> в Korea University (Сеул, Южная Корея).</w:t>
            </w:r>
          </w:p>
          <w:p w14:paraId="77F3CBC3" w14:textId="0D4F601A" w:rsidR="00AD1419" w:rsidRPr="00D5273C" w:rsidRDefault="00AD1419" w:rsidP="00AD1419">
            <w:pPr>
              <w:jc w:val="both"/>
              <w:rPr>
                <w:bCs/>
              </w:rPr>
            </w:pPr>
            <w:r w:rsidRPr="00D5273C">
              <w:rPr>
                <w:bCs/>
              </w:rPr>
              <w:t>•</w:t>
            </w:r>
            <w:r w:rsidRPr="00D5273C">
              <w:rPr>
                <w:bCs/>
              </w:rPr>
              <w:tab/>
              <w:t>Эксперт в АО «Национальный центр государственной научно-технической экспертизы».</w:t>
            </w:r>
          </w:p>
          <w:p w14:paraId="5EDD0022" w14:textId="77777777" w:rsidR="00AD1419" w:rsidRPr="00D5273C" w:rsidRDefault="00AD1419" w:rsidP="00AD1419">
            <w:pPr>
              <w:jc w:val="both"/>
              <w:rPr>
                <w:bCs/>
              </w:rPr>
            </w:pPr>
            <w:r w:rsidRPr="00D5273C">
              <w:rPr>
                <w:bCs/>
              </w:rPr>
              <w:t>•</w:t>
            </w:r>
            <w:r w:rsidRPr="00D5273C">
              <w:rPr>
                <w:bCs/>
              </w:rPr>
              <w:tab/>
              <w:t>Эксперт в независимой экспертной комиссии программы «</w:t>
            </w:r>
            <w:proofErr w:type="spellStart"/>
            <w:r w:rsidRPr="00D5273C">
              <w:rPr>
                <w:bCs/>
              </w:rPr>
              <w:t>Болашак</w:t>
            </w:r>
            <w:proofErr w:type="spellEnd"/>
            <w:r w:rsidRPr="00D5273C">
              <w:rPr>
                <w:bCs/>
              </w:rPr>
              <w:t>».</w:t>
            </w:r>
          </w:p>
          <w:p w14:paraId="5F5B01C6" w14:textId="14C78794" w:rsidR="00AD1419" w:rsidRPr="00D5273C" w:rsidRDefault="00AD1419" w:rsidP="00AD1419">
            <w:pPr>
              <w:jc w:val="both"/>
              <w:rPr>
                <w:bCs/>
              </w:rPr>
            </w:pPr>
            <w:r w:rsidRPr="00D5273C">
              <w:rPr>
                <w:bCs/>
              </w:rPr>
              <w:t>•</w:t>
            </w:r>
            <w:r w:rsidRPr="00D5273C">
              <w:rPr>
                <w:bCs/>
              </w:rPr>
              <w:tab/>
              <w:t>Эксперт Лиги академической честности.</w:t>
            </w:r>
          </w:p>
          <w:p w14:paraId="415FF893" w14:textId="743B2EE8" w:rsidR="00AD1419" w:rsidRPr="00D5273C" w:rsidRDefault="00AD1419" w:rsidP="00AD1419">
            <w:pPr>
              <w:jc w:val="both"/>
              <w:rPr>
                <w:bCs/>
              </w:rPr>
            </w:pPr>
            <w:r w:rsidRPr="00D5273C">
              <w:rPr>
                <w:bCs/>
              </w:rPr>
              <w:t>•</w:t>
            </w:r>
            <w:r w:rsidRPr="00D5273C">
              <w:rPr>
                <w:bCs/>
              </w:rPr>
              <w:tab/>
              <w:t xml:space="preserve">Член конкурсной комиссии по предоставлению государственных грантов для субъектов социального предпринимательства в КГУ </w:t>
            </w:r>
            <w:r w:rsidR="00D5273C">
              <w:rPr>
                <w:bCs/>
              </w:rPr>
              <w:t>«</w:t>
            </w:r>
            <w:r w:rsidRPr="00D5273C">
              <w:rPr>
                <w:bCs/>
              </w:rPr>
              <w:t>Управление предпринимательства и инвестиций города Алматы</w:t>
            </w:r>
            <w:r w:rsidR="00D5273C">
              <w:rPr>
                <w:bCs/>
              </w:rPr>
              <w:t>»</w:t>
            </w:r>
            <w:r w:rsidRPr="00D5273C">
              <w:rPr>
                <w:bCs/>
              </w:rPr>
              <w:t>.</w:t>
            </w:r>
          </w:p>
          <w:p w14:paraId="19CFEB9B" w14:textId="77777777" w:rsidR="00AD1419" w:rsidRPr="00D5273C" w:rsidRDefault="00AD1419" w:rsidP="00AD1419">
            <w:pPr>
              <w:jc w:val="both"/>
              <w:rPr>
                <w:bCs/>
              </w:rPr>
            </w:pPr>
            <w:r w:rsidRPr="00D5273C">
              <w:rPr>
                <w:bCs/>
              </w:rPr>
              <w:t>•</w:t>
            </w:r>
            <w:r w:rsidRPr="00D5273C">
              <w:rPr>
                <w:bCs/>
              </w:rPr>
              <w:tab/>
              <w:t>Эксперт в АО «Национальное агентство по развитию инноваций «</w:t>
            </w:r>
            <w:proofErr w:type="spellStart"/>
            <w:r w:rsidRPr="00D5273C">
              <w:rPr>
                <w:bCs/>
              </w:rPr>
              <w:t>Qazinnovations</w:t>
            </w:r>
            <w:proofErr w:type="spellEnd"/>
            <w:r w:rsidRPr="00D5273C">
              <w:rPr>
                <w:bCs/>
              </w:rPr>
              <w:t>»</w:t>
            </w:r>
          </w:p>
          <w:p w14:paraId="588E68BB" w14:textId="77777777" w:rsidR="00996D0C" w:rsidRPr="00D5273C" w:rsidRDefault="00AD1419" w:rsidP="00AD1419">
            <w:pPr>
              <w:jc w:val="both"/>
              <w:rPr>
                <w:bCs/>
              </w:rPr>
            </w:pPr>
            <w:r w:rsidRPr="00D5273C">
              <w:rPr>
                <w:bCs/>
              </w:rPr>
              <w:t>•</w:t>
            </w:r>
            <w:r w:rsidRPr="00D5273C">
              <w:rPr>
                <w:bCs/>
              </w:rPr>
              <w:tab/>
              <w:t>Член президиума Совета молодых ученых некоммерческого акционерного общества «Национальная академия наук Республики Казахстан» при Президенте Республики Казахстан</w:t>
            </w:r>
          </w:p>
          <w:p w14:paraId="6A54BC73" w14:textId="45A9075E" w:rsidR="00AD1419" w:rsidRPr="00D5273C" w:rsidRDefault="00AD1419" w:rsidP="00AD1419">
            <w:pPr>
              <w:jc w:val="both"/>
              <w:rPr>
                <w:bCs/>
                <w:lang w:val="en-US"/>
              </w:rPr>
            </w:pPr>
            <w:r w:rsidRPr="00D5273C">
              <w:rPr>
                <w:bCs/>
                <w:lang w:val="en-US"/>
              </w:rPr>
              <w:t>•</w:t>
            </w:r>
            <w:r w:rsidRPr="00D5273C">
              <w:rPr>
                <w:bCs/>
                <w:lang w:val="en-US"/>
              </w:rPr>
              <w:tab/>
            </w:r>
            <w:r w:rsidRPr="00D5273C">
              <w:rPr>
                <w:bCs/>
              </w:rPr>
              <w:t>Рецензент</w:t>
            </w:r>
            <w:r w:rsidRPr="00D5273C">
              <w:rPr>
                <w:bCs/>
                <w:lang w:val="en-US"/>
              </w:rPr>
              <w:t xml:space="preserve"> </w:t>
            </w:r>
            <w:r w:rsidRPr="00D5273C">
              <w:rPr>
                <w:bCs/>
              </w:rPr>
              <w:t>в</w:t>
            </w:r>
            <w:r w:rsidRPr="00D5273C">
              <w:rPr>
                <w:bCs/>
                <w:lang w:val="en-US"/>
              </w:rPr>
              <w:t xml:space="preserve"> </w:t>
            </w:r>
            <w:r w:rsidRPr="00D5273C">
              <w:rPr>
                <w:bCs/>
              </w:rPr>
              <w:t>журналах</w:t>
            </w:r>
            <w:r w:rsidRPr="00D5273C">
              <w:rPr>
                <w:bCs/>
                <w:lang w:val="en-US"/>
              </w:rPr>
              <w:t xml:space="preserve"> Q1-Q4 (</w:t>
            </w:r>
            <w:proofErr w:type="spellStart"/>
            <w:r w:rsidRPr="00D5273C">
              <w:rPr>
                <w:bCs/>
                <w:lang w:val="en-US"/>
              </w:rPr>
              <w:t>WoS</w:t>
            </w:r>
            <w:proofErr w:type="spellEnd"/>
            <w:r w:rsidRPr="00D5273C">
              <w:rPr>
                <w:bCs/>
                <w:lang w:val="en-US"/>
              </w:rPr>
              <w:t xml:space="preserve">/Scopus) </w:t>
            </w:r>
            <w:r w:rsidRPr="00D5273C">
              <w:rPr>
                <w:bCs/>
              </w:rPr>
              <w:t>таких</w:t>
            </w:r>
            <w:r w:rsidRPr="00D5273C">
              <w:rPr>
                <w:bCs/>
                <w:lang w:val="en-US"/>
              </w:rPr>
              <w:t xml:space="preserve"> </w:t>
            </w:r>
            <w:r w:rsidRPr="00D5273C">
              <w:rPr>
                <w:bCs/>
              </w:rPr>
              <w:t>как</w:t>
            </w:r>
            <w:r w:rsidRPr="00D5273C">
              <w:rPr>
                <w:bCs/>
                <w:lang w:val="en-US"/>
              </w:rPr>
              <w:t xml:space="preserve">: Health Science Reports, Immunity, Inflammation and Disease, Expert Review of Medical Devices, ACM Computing Surveys, Journal of Asthma, </w:t>
            </w:r>
            <w:proofErr w:type="spellStart"/>
            <w:r w:rsidRPr="00D5273C">
              <w:rPr>
                <w:bCs/>
                <w:lang w:val="en-US"/>
              </w:rPr>
              <w:t>Plos</w:t>
            </w:r>
            <w:proofErr w:type="spellEnd"/>
            <w:r w:rsidRPr="00D5273C">
              <w:rPr>
                <w:bCs/>
                <w:lang w:val="en-US"/>
              </w:rPr>
              <w:t xml:space="preserve"> One, SAGE Open Nursing, Health Education, BMJ Open, Health Services Insights, Digital Health, Journal of Sport Rehabilitation, SAGE Open Medicine </w:t>
            </w:r>
            <w:r w:rsidRPr="00D5273C">
              <w:rPr>
                <w:bCs/>
              </w:rPr>
              <w:t>и</w:t>
            </w:r>
            <w:r w:rsidRPr="00D5273C">
              <w:rPr>
                <w:bCs/>
                <w:lang w:val="en-US"/>
              </w:rPr>
              <w:t xml:space="preserve"> </w:t>
            </w:r>
            <w:proofErr w:type="spellStart"/>
            <w:r w:rsidRPr="00D5273C">
              <w:rPr>
                <w:bCs/>
              </w:rPr>
              <w:t>др</w:t>
            </w:r>
            <w:proofErr w:type="spellEnd"/>
            <w:r w:rsidRPr="00D5273C">
              <w:rPr>
                <w:bCs/>
                <w:lang w:val="en-US"/>
              </w:rPr>
              <w:t>.</w:t>
            </w:r>
          </w:p>
          <w:p w14:paraId="4FCE84E8" w14:textId="160DD6BC" w:rsidR="00AD1419" w:rsidRPr="00D5273C" w:rsidRDefault="00AD1419" w:rsidP="00AD1419">
            <w:pPr>
              <w:jc w:val="both"/>
              <w:rPr>
                <w:bCs/>
              </w:rPr>
            </w:pPr>
            <w:r w:rsidRPr="00D5273C">
              <w:rPr>
                <w:bCs/>
              </w:rPr>
              <w:t>•</w:t>
            </w:r>
            <w:r w:rsidRPr="00D5273C">
              <w:rPr>
                <w:bCs/>
              </w:rPr>
              <w:tab/>
              <w:t xml:space="preserve">Приглашенный редактор в международном рецензируемом журнале </w:t>
            </w:r>
            <w:proofErr w:type="spellStart"/>
            <w:r w:rsidRPr="00D5273C">
              <w:rPr>
                <w:bCs/>
              </w:rPr>
              <w:t>Gulhane</w:t>
            </w:r>
            <w:proofErr w:type="spellEnd"/>
            <w:r w:rsidRPr="00D5273C">
              <w:rPr>
                <w:bCs/>
              </w:rPr>
              <w:t xml:space="preserve"> Medical Journal, академический редактор в международном </w:t>
            </w:r>
            <w:r w:rsidRPr="00D5273C">
              <w:rPr>
                <w:bCs/>
              </w:rPr>
              <w:lastRenderedPageBreak/>
              <w:t xml:space="preserve">рецензируемом журнале </w:t>
            </w:r>
            <w:proofErr w:type="spellStart"/>
            <w:r w:rsidRPr="00D5273C">
              <w:rPr>
                <w:bCs/>
              </w:rPr>
              <w:t>Mediators</w:t>
            </w:r>
            <w:proofErr w:type="spellEnd"/>
            <w:r w:rsidRPr="00D5273C">
              <w:rPr>
                <w:bCs/>
              </w:rPr>
              <w:t xml:space="preserve"> </w:t>
            </w:r>
            <w:proofErr w:type="spellStart"/>
            <w:r w:rsidRPr="00D5273C">
              <w:rPr>
                <w:bCs/>
              </w:rPr>
              <w:t>of</w:t>
            </w:r>
            <w:proofErr w:type="spellEnd"/>
            <w:r w:rsidRPr="00D5273C">
              <w:rPr>
                <w:bCs/>
              </w:rPr>
              <w:t xml:space="preserve"> </w:t>
            </w:r>
            <w:proofErr w:type="spellStart"/>
            <w:r w:rsidRPr="00D5273C">
              <w:rPr>
                <w:bCs/>
              </w:rPr>
              <w:t>inflammation</w:t>
            </w:r>
            <w:proofErr w:type="spellEnd"/>
            <w:r w:rsidRPr="00D5273C">
              <w:rPr>
                <w:bCs/>
              </w:rPr>
              <w:t>.</w:t>
            </w:r>
          </w:p>
          <w:p w14:paraId="40CD9F28" w14:textId="04BB0725" w:rsidR="00AD1419" w:rsidRPr="00D5273C" w:rsidRDefault="00AD1419" w:rsidP="00AD1419">
            <w:pPr>
              <w:jc w:val="both"/>
              <w:rPr>
                <w:bCs/>
              </w:rPr>
            </w:pPr>
            <w:r w:rsidRPr="00D5273C">
              <w:rPr>
                <w:bCs/>
              </w:rPr>
              <w:t>•</w:t>
            </w:r>
            <w:r w:rsidRPr="00D5273C">
              <w:rPr>
                <w:bCs/>
              </w:rPr>
              <w:tab/>
              <w:t xml:space="preserve">Национальный лидер (Казахстан) и участник в международных </w:t>
            </w:r>
            <w:proofErr w:type="spellStart"/>
            <w:r w:rsidRPr="00D5273C">
              <w:rPr>
                <w:bCs/>
              </w:rPr>
              <w:t>коллаборациях</w:t>
            </w:r>
            <w:proofErr w:type="spellEnd"/>
            <w:r w:rsidRPr="00D5273C">
              <w:rPr>
                <w:bCs/>
              </w:rPr>
              <w:t xml:space="preserve">, таких как </w:t>
            </w:r>
            <w:proofErr w:type="spellStart"/>
            <w:r w:rsidRPr="00D5273C">
              <w:rPr>
                <w:bCs/>
              </w:rPr>
              <w:t>CovidSurg</w:t>
            </w:r>
            <w:proofErr w:type="spellEnd"/>
            <w:r w:rsidRPr="00D5273C">
              <w:rPr>
                <w:bCs/>
              </w:rPr>
              <w:t xml:space="preserve">, </w:t>
            </w:r>
            <w:proofErr w:type="spellStart"/>
            <w:r w:rsidRPr="00D5273C">
              <w:rPr>
                <w:bCs/>
              </w:rPr>
              <w:t>GlobalSurg</w:t>
            </w:r>
            <w:proofErr w:type="spellEnd"/>
            <w:r w:rsidRPr="00D5273C">
              <w:rPr>
                <w:bCs/>
              </w:rPr>
              <w:t>, EAGLE, VASCC, RESECT, GBD, NCD и др.</w:t>
            </w:r>
          </w:p>
          <w:p w14:paraId="2B5FAA6F" w14:textId="2D712891" w:rsidR="00AD1419" w:rsidRPr="00D5273C" w:rsidRDefault="00AD1419" w:rsidP="00AD1419">
            <w:pPr>
              <w:jc w:val="both"/>
              <w:rPr>
                <w:bCs/>
              </w:rPr>
            </w:pPr>
            <w:r w:rsidRPr="00D5273C">
              <w:rPr>
                <w:bCs/>
              </w:rPr>
              <w:t>ГОСУДАРСТВЕННЫЕ И ПРОЧИЕ НАГРАДЫ:</w:t>
            </w:r>
          </w:p>
          <w:p w14:paraId="101A2331" w14:textId="3B1850B1" w:rsidR="00AD1419" w:rsidRPr="00D5273C" w:rsidRDefault="00AD1419" w:rsidP="00AD1419">
            <w:pPr>
              <w:jc w:val="both"/>
              <w:rPr>
                <w:bCs/>
              </w:rPr>
            </w:pPr>
            <w:r w:rsidRPr="00D5273C">
              <w:rPr>
                <w:bCs/>
              </w:rPr>
              <w:t>•</w:t>
            </w:r>
            <w:r w:rsidRPr="00D5273C">
              <w:rPr>
                <w:bCs/>
              </w:rPr>
              <w:tab/>
              <w:t>Благодарственная грамота Министра здравоохранения Республики Казахстан «</w:t>
            </w:r>
            <w:proofErr w:type="spellStart"/>
            <w:r w:rsidRPr="00D5273C">
              <w:rPr>
                <w:bCs/>
              </w:rPr>
              <w:t>Қазақстан</w:t>
            </w:r>
            <w:proofErr w:type="spellEnd"/>
            <w:r w:rsidRPr="00D5273C">
              <w:rPr>
                <w:bCs/>
              </w:rPr>
              <w:t xml:space="preserve"> </w:t>
            </w:r>
            <w:proofErr w:type="spellStart"/>
            <w:r w:rsidRPr="00D5273C">
              <w:rPr>
                <w:bCs/>
              </w:rPr>
              <w:t>Республикасының</w:t>
            </w:r>
            <w:proofErr w:type="spellEnd"/>
            <w:r w:rsidRPr="00D5273C">
              <w:rPr>
                <w:bCs/>
              </w:rPr>
              <w:t xml:space="preserve"> </w:t>
            </w:r>
            <w:proofErr w:type="spellStart"/>
            <w:r w:rsidRPr="00D5273C">
              <w:rPr>
                <w:bCs/>
              </w:rPr>
              <w:t>азаматтардың</w:t>
            </w:r>
            <w:proofErr w:type="spellEnd"/>
            <w:r w:rsidRPr="00D5273C">
              <w:rPr>
                <w:bCs/>
              </w:rPr>
              <w:t xml:space="preserve"> </w:t>
            </w:r>
            <w:proofErr w:type="spellStart"/>
            <w:r w:rsidRPr="00D5273C">
              <w:rPr>
                <w:bCs/>
              </w:rPr>
              <w:t>денсаулығын</w:t>
            </w:r>
            <w:proofErr w:type="spellEnd"/>
            <w:r w:rsidRPr="00D5273C">
              <w:rPr>
                <w:bCs/>
              </w:rPr>
              <w:t xml:space="preserve"> </w:t>
            </w:r>
            <w:proofErr w:type="spellStart"/>
            <w:r w:rsidRPr="00D5273C">
              <w:rPr>
                <w:bCs/>
              </w:rPr>
              <w:t>сақтау</w:t>
            </w:r>
            <w:proofErr w:type="spellEnd"/>
            <w:r w:rsidRPr="00D5273C">
              <w:rPr>
                <w:bCs/>
              </w:rPr>
              <w:t xml:space="preserve"> </w:t>
            </w:r>
            <w:proofErr w:type="spellStart"/>
            <w:r w:rsidRPr="00D5273C">
              <w:rPr>
                <w:bCs/>
              </w:rPr>
              <w:t>ісіне</w:t>
            </w:r>
            <w:proofErr w:type="spellEnd"/>
            <w:r w:rsidRPr="00D5273C">
              <w:rPr>
                <w:bCs/>
              </w:rPr>
              <w:t xml:space="preserve"> </w:t>
            </w:r>
            <w:proofErr w:type="spellStart"/>
            <w:r w:rsidRPr="00D5273C">
              <w:rPr>
                <w:bCs/>
              </w:rPr>
              <w:t>қосқан</w:t>
            </w:r>
            <w:proofErr w:type="spellEnd"/>
            <w:r w:rsidRPr="00D5273C">
              <w:rPr>
                <w:bCs/>
              </w:rPr>
              <w:t xml:space="preserve"> </w:t>
            </w:r>
            <w:proofErr w:type="spellStart"/>
            <w:r w:rsidRPr="00D5273C">
              <w:rPr>
                <w:bCs/>
              </w:rPr>
              <w:t>жеке</w:t>
            </w:r>
            <w:proofErr w:type="spellEnd"/>
            <w:r w:rsidRPr="00D5273C">
              <w:rPr>
                <w:bCs/>
              </w:rPr>
              <w:t xml:space="preserve"> </w:t>
            </w:r>
            <w:proofErr w:type="spellStart"/>
            <w:r w:rsidRPr="00D5273C">
              <w:rPr>
                <w:bCs/>
              </w:rPr>
              <w:t>үлесі</w:t>
            </w:r>
            <w:proofErr w:type="spellEnd"/>
            <w:r w:rsidRPr="00D5273C">
              <w:rPr>
                <w:bCs/>
              </w:rPr>
              <w:t xml:space="preserve"> мен </w:t>
            </w:r>
            <w:proofErr w:type="spellStart"/>
            <w:r w:rsidRPr="00D5273C">
              <w:rPr>
                <w:bCs/>
              </w:rPr>
              <w:t>мінсіз</w:t>
            </w:r>
            <w:proofErr w:type="spellEnd"/>
            <w:r w:rsidRPr="00D5273C">
              <w:rPr>
                <w:bCs/>
              </w:rPr>
              <w:t xml:space="preserve"> </w:t>
            </w:r>
            <w:proofErr w:type="spellStart"/>
            <w:r w:rsidRPr="00D5273C">
              <w:rPr>
                <w:bCs/>
              </w:rPr>
              <w:t>адал</w:t>
            </w:r>
            <w:proofErr w:type="spellEnd"/>
            <w:r w:rsidRPr="00D5273C">
              <w:rPr>
                <w:bCs/>
              </w:rPr>
              <w:t xml:space="preserve"> </w:t>
            </w:r>
            <w:proofErr w:type="spellStart"/>
            <w:r w:rsidRPr="00D5273C">
              <w:rPr>
                <w:bCs/>
              </w:rPr>
              <w:t>еңбегі</w:t>
            </w:r>
            <w:proofErr w:type="spellEnd"/>
            <w:r w:rsidRPr="00D5273C">
              <w:rPr>
                <w:bCs/>
              </w:rPr>
              <w:t xml:space="preserve"> </w:t>
            </w:r>
            <w:proofErr w:type="spellStart"/>
            <w:r w:rsidRPr="00D5273C">
              <w:rPr>
                <w:bCs/>
              </w:rPr>
              <w:t>үшін</w:t>
            </w:r>
            <w:proofErr w:type="spellEnd"/>
            <w:r w:rsidRPr="00D5273C">
              <w:rPr>
                <w:bCs/>
              </w:rPr>
              <w:t>» (2019г.).</w:t>
            </w:r>
          </w:p>
          <w:p w14:paraId="55C4D17C" w14:textId="77777777" w:rsidR="00AD1419" w:rsidRPr="00D5273C" w:rsidRDefault="00AD1419" w:rsidP="00AD1419">
            <w:pPr>
              <w:jc w:val="both"/>
              <w:rPr>
                <w:bCs/>
              </w:rPr>
            </w:pPr>
            <w:r w:rsidRPr="00D5273C">
              <w:rPr>
                <w:bCs/>
              </w:rPr>
              <w:t>•</w:t>
            </w:r>
            <w:r w:rsidRPr="00D5273C">
              <w:rPr>
                <w:bCs/>
              </w:rPr>
              <w:tab/>
              <w:t xml:space="preserve">Победитель в номинации «Лучший ученый в здравоохранении» республиканского конкурса «Медицина </w:t>
            </w:r>
            <w:proofErr w:type="spellStart"/>
            <w:r w:rsidRPr="00D5273C">
              <w:rPr>
                <w:bCs/>
              </w:rPr>
              <w:t>үздігі</w:t>
            </w:r>
            <w:proofErr w:type="spellEnd"/>
            <w:r w:rsidRPr="00D5273C">
              <w:rPr>
                <w:bCs/>
              </w:rPr>
              <w:t>- 2023».</w:t>
            </w:r>
          </w:p>
          <w:p w14:paraId="7AA57535" w14:textId="77777777" w:rsidR="00AD1419" w:rsidRPr="00D5273C" w:rsidRDefault="00AD1419" w:rsidP="00AD1419">
            <w:pPr>
              <w:jc w:val="both"/>
              <w:rPr>
                <w:bCs/>
              </w:rPr>
            </w:pPr>
            <w:r w:rsidRPr="00D5273C">
              <w:rPr>
                <w:bCs/>
              </w:rPr>
              <w:t>•</w:t>
            </w:r>
            <w:r w:rsidRPr="00D5273C">
              <w:rPr>
                <w:bCs/>
              </w:rPr>
              <w:tab/>
              <w:t>Обладатель I места на академическом форуме молодых ученых стран Большой Евразии «Континент науки» по секции «Здоровое поколение» (Россия, 2023г.).</w:t>
            </w:r>
          </w:p>
          <w:p w14:paraId="388E796D" w14:textId="1ECA8859" w:rsidR="00AD1419" w:rsidRPr="00D5273C" w:rsidRDefault="00AD1419" w:rsidP="00AD1419">
            <w:pPr>
              <w:jc w:val="both"/>
              <w:rPr>
                <w:bCs/>
              </w:rPr>
            </w:pPr>
            <w:r w:rsidRPr="00D5273C">
              <w:rPr>
                <w:bCs/>
              </w:rPr>
              <w:t>•</w:t>
            </w:r>
            <w:r w:rsidRPr="00D5273C">
              <w:rPr>
                <w:bCs/>
              </w:rPr>
              <w:tab/>
              <w:t xml:space="preserve">Обладатель медали имени </w:t>
            </w:r>
            <w:proofErr w:type="spellStart"/>
            <w:r w:rsidRPr="00D5273C">
              <w:rPr>
                <w:bCs/>
              </w:rPr>
              <w:t>Каныша</w:t>
            </w:r>
            <w:proofErr w:type="spellEnd"/>
            <w:r w:rsidRPr="00D5273C">
              <w:rPr>
                <w:bCs/>
              </w:rPr>
              <w:t xml:space="preserve"> Сатпаева, приуроченной к 125</w:t>
            </w:r>
            <w:r w:rsidR="00D5273C">
              <w:rPr>
                <w:bCs/>
                <w:lang w:val="kk-KZ"/>
              </w:rPr>
              <w:t>-</w:t>
            </w:r>
            <w:proofErr w:type="spellStart"/>
            <w:r w:rsidRPr="00D5273C">
              <w:rPr>
                <w:bCs/>
              </w:rPr>
              <w:t>летию</w:t>
            </w:r>
            <w:proofErr w:type="spellEnd"/>
            <w:r w:rsidRPr="00D5273C">
              <w:rPr>
                <w:bCs/>
              </w:rPr>
              <w:t xml:space="preserve"> со дня рождения академика (2024 г.).</w:t>
            </w:r>
          </w:p>
          <w:p w14:paraId="4CD51826" w14:textId="2EDC57DD" w:rsidR="00AD1419" w:rsidRPr="00D5273C" w:rsidRDefault="00AD1419" w:rsidP="00643AA2">
            <w:pPr>
              <w:jc w:val="both"/>
              <w:rPr>
                <w:bCs/>
              </w:rPr>
            </w:pPr>
            <w:r w:rsidRPr="00D5273C">
              <w:rPr>
                <w:bCs/>
              </w:rPr>
              <w:t>•</w:t>
            </w:r>
            <w:r w:rsidRPr="00D5273C">
              <w:rPr>
                <w:bCs/>
              </w:rPr>
              <w:tab/>
              <w:t>Победитель ежегодной премии «Лучший научный работник» (2024г.).</w:t>
            </w:r>
          </w:p>
        </w:tc>
      </w:tr>
    </w:tbl>
    <w:p w14:paraId="3F8902BE" w14:textId="77777777" w:rsidR="00996D0C" w:rsidRPr="00D5273C" w:rsidRDefault="00996D0C" w:rsidP="00996D0C">
      <w:pPr>
        <w:jc w:val="both"/>
      </w:pPr>
    </w:p>
    <w:p w14:paraId="063B108A" w14:textId="5612B9F2" w:rsidR="00996D0C" w:rsidRDefault="00996D0C" w:rsidP="00996D0C">
      <w:pPr>
        <w:jc w:val="both"/>
      </w:pPr>
    </w:p>
    <w:p w14:paraId="27744D36" w14:textId="77777777" w:rsidR="00D5273C" w:rsidRDefault="00D5273C" w:rsidP="00996D0C">
      <w:pPr>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1844"/>
        <w:gridCol w:w="3048"/>
      </w:tblGrid>
      <w:tr w:rsidR="00D5273C" w14:paraId="61F0B339" w14:textId="77777777" w:rsidTr="00D5273C">
        <w:tc>
          <w:tcPr>
            <w:tcW w:w="4531" w:type="dxa"/>
          </w:tcPr>
          <w:p w14:paraId="3EFE813C" w14:textId="68592E8E" w:rsidR="00D5273C" w:rsidRPr="00D5273C" w:rsidRDefault="00D5273C" w:rsidP="00996D0C">
            <w:pPr>
              <w:jc w:val="both"/>
              <w:rPr>
                <w:b/>
                <w:bCs/>
                <w:lang w:val="ru-RU"/>
              </w:rPr>
            </w:pPr>
            <w:r w:rsidRPr="00D5273C">
              <w:rPr>
                <w:b/>
                <w:bCs/>
                <w:lang w:val="ru-RU"/>
              </w:rPr>
              <w:t>Председатель Правления – Ректор</w:t>
            </w:r>
          </w:p>
        </w:tc>
        <w:tc>
          <w:tcPr>
            <w:tcW w:w="2076" w:type="dxa"/>
          </w:tcPr>
          <w:p w14:paraId="44B0ACD8" w14:textId="77777777" w:rsidR="00D5273C" w:rsidRPr="00D5273C" w:rsidRDefault="00D5273C" w:rsidP="00996D0C">
            <w:pPr>
              <w:jc w:val="both"/>
              <w:rPr>
                <w:b/>
                <w:bCs/>
              </w:rPr>
            </w:pPr>
          </w:p>
        </w:tc>
        <w:tc>
          <w:tcPr>
            <w:tcW w:w="3304" w:type="dxa"/>
          </w:tcPr>
          <w:p w14:paraId="48E3B056" w14:textId="033A5D90" w:rsidR="00D5273C" w:rsidRPr="00D5273C" w:rsidRDefault="00D5273C" w:rsidP="00996D0C">
            <w:pPr>
              <w:jc w:val="both"/>
              <w:rPr>
                <w:b/>
                <w:bCs/>
                <w:lang w:val="ru-RU"/>
              </w:rPr>
            </w:pPr>
            <w:r w:rsidRPr="00D5273C">
              <w:rPr>
                <w:b/>
                <w:bCs/>
                <w:lang w:val="ru-RU"/>
              </w:rPr>
              <w:t xml:space="preserve">М.Е. </w:t>
            </w:r>
            <w:proofErr w:type="spellStart"/>
            <w:r w:rsidRPr="00D5273C">
              <w:rPr>
                <w:b/>
                <w:bCs/>
                <w:lang w:val="ru-RU"/>
              </w:rPr>
              <w:t>Шоранов</w:t>
            </w:r>
            <w:proofErr w:type="spellEnd"/>
          </w:p>
        </w:tc>
      </w:tr>
      <w:tr w:rsidR="00D5273C" w14:paraId="301A0C1A" w14:textId="77777777" w:rsidTr="00D5273C">
        <w:tc>
          <w:tcPr>
            <w:tcW w:w="4531" w:type="dxa"/>
          </w:tcPr>
          <w:p w14:paraId="6A1885B2" w14:textId="77777777" w:rsidR="00D5273C" w:rsidRPr="00D5273C" w:rsidRDefault="00D5273C" w:rsidP="00996D0C">
            <w:pPr>
              <w:jc w:val="both"/>
              <w:rPr>
                <w:b/>
                <w:bCs/>
              </w:rPr>
            </w:pPr>
          </w:p>
        </w:tc>
        <w:tc>
          <w:tcPr>
            <w:tcW w:w="2076" w:type="dxa"/>
          </w:tcPr>
          <w:p w14:paraId="49CDDE65" w14:textId="77777777" w:rsidR="00D5273C" w:rsidRPr="00D5273C" w:rsidRDefault="00D5273C" w:rsidP="00996D0C">
            <w:pPr>
              <w:jc w:val="both"/>
              <w:rPr>
                <w:b/>
                <w:bCs/>
              </w:rPr>
            </w:pPr>
          </w:p>
        </w:tc>
        <w:tc>
          <w:tcPr>
            <w:tcW w:w="3304" w:type="dxa"/>
          </w:tcPr>
          <w:p w14:paraId="79D9B5A2" w14:textId="77777777" w:rsidR="00D5273C" w:rsidRPr="00D5273C" w:rsidRDefault="00D5273C" w:rsidP="00996D0C">
            <w:pPr>
              <w:jc w:val="both"/>
              <w:rPr>
                <w:b/>
                <w:bCs/>
              </w:rPr>
            </w:pPr>
          </w:p>
        </w:tc>
      </w:tr>
      <w:tr w:rsidR="00D5273C" w14:paraId="12FC89EE" w14:textId="77777777" w:rsidTr="00D5273C">
        <w:tc>
          <w:tcPr>
            <w:tcW w:w="4531" w:type="dxa"/>
          </w:tcPr>
          <w:p w14:paraId="09B943F6" w14:textId="77777777" w:rsidR="00D5273C" w:rsidRPr="00D5273C" w:rsidRDefault="00D5273C" w:rsidP="00996D0C">
            <w:pPr>
              <w:jc w:val="both"/>
              <w:rPr>
                <w:b/>
                <w:bCs/>
              </w:rPr>
            </w:pPr>
          </w:p>
        </w:tc>
        <w:tc>
          <w:tcPr>
            <w:tcW w:w="2076" w:type="dxa"/>
          </w:tcPr>
          <w:p w14:paraId="2370F69B" w14:textId="77777777" w:rsidR="00D5273C" w:rsidRPr="00D5273C" w:rsidRDefault="00D5273C" w:rsidP="00996D0C">
            <w:pPr>
              <w:jc w:val="both"/>
              <w:rPr>
                <w:b/>
                <w:bCs/>
              </w:rPr>
            </w:pPr>
          </w:p>
        </w:tc>
        <w:tc>
          <w:tcPr>
            <w:tcW w:w="3304" w:type="dxa"/>
          </w:tcPr>
          <w:p w14:paraId="3FB161AA" w14:textId="77777777" w:rsidR="00D5273C" w:rsidRPr="00D5273C" w:rsidRDefault="00D5273C" w:rsidP="00996D0C">
            <w:pPr>
              <w:jc w:val="both"/>
              <w:rPr>
                <w:b/>
                <w:bCs/>
              </w:rPr>
            </w:pPr>
          </w:p>
        </w:tc>
      </w:tr>
      <w:tr w:rsidR="00D5273C" w14:paraId="430BC0D9" w14:textId="77777777" w:rsidTr="00D5273C">
        <w:tc>
          <w:tcPr>
            <w:tcW w:w="4531" w:type="dxa"/>
          </w:tcPr>
          <w:p w14:paraId="755D4ECF" w14:textId="77777777" w:rsidR="00D5273C" w:rsidRPr="00D5273C" w:rsidRDefault="00D5273C" w:rsidP="00996D0C">
            <w:pPr>
              <w:jc w:val="both"/>
              <w:rPr>
                <w:b/>
                <w:bCs/>
                <w:lang w:val="ru-RU"/>
              </w:rPr>
            </w:pPr>
            <w:r w:rsidRPr="00D5273C">
              <w:rPr>
                <w:b/>
                <w:bCs/>
                <w:lang w:val="ru-RU"/>
              </w:rPr>
              <w:t>Руководитель управления</w:t>
            </w:r>
          </w:p>
          <w:p w14:paraId="2440022F" w14:textId="6994325F" w:rsidR="00D5273C" w:rsidRPr="00D5273C" w:rsidRDefault="00D5273C" w:rsidP="00996D0C">
            <w:pPr>
              <w:jc w:val="both"/>
              <w:rPr>
                <w:b/>
                <w:bCs/>
                <w:lang w:val="ru-RU"/>
              </w:rPr>
            </w:pPr>
            <w:r w:rsidRPr="00D5273C">
              <w:rPr>
                <w:b/>
                <w:bCs/>
                <w:lang w:val="ru-RU"/>
              </w:rPr>
              <w:t>по учету персонала</w:t>
            </w:r>
          </w:p>
        </w:tc>
        <w:tc>
          <w:tcPr>
            <w:tcW w:w="2076" w:type="dxa"/>
          </w:tcPr>
          <w:p w14:paraId="46A09685" w14:textId="77777777" w:rsidR="00D5273C" w:rsidRPr="00D5273C" w:rsidRDefault="00D5273C" w:rsidP="00996D0C">
            <w:pPr>
              <w:jc w:val="both"/>
              <w:rPr>
                <w:b/>
                <w:bCs/>
              </w:rPr>
            </w:pPr>
          </w:p>
        </w:tc>
        <w:tc>
          <w:tcPr>
            <w:tcW w:w="3304" w:type="dxa"/>
          </w:tcPr>
          <w:p w14:paraId="19BB572B" w14:textId="624E46F6" w:rsidR="00D5273C" w:rsidRPr="00D5273C" w:rsidRDefault="00D5273C" w:rsidP="00996D0C">
            <w:pPr>
              <w:jc w:val="both"/>
              <w:rPr>
                <w:b/>
                <w:bCs/>
                <w:lang w:val="ru-RU"/>
              </w:rPr>
            </w:pPr>
            <w:r w:rsidRPr="00D5273C">
              <w:rPr>
                <w:b/>
                <w:bCs/>
                <w:lang w:val="ru-RU"/>
              </w:rPr>
              <w:t xml:space="preserve">М.М. </w:t>
            </w:r>
            <w:proofErr w:type="spellStart"/>
            <w:r w:rsidRPr="00D5273C">
              <w:rPr>
                <w:b/>
                <w:bCs/>
                <w:lang w:val="ru-RU"/>
              </w:rPr>
              <w:t>Сапакова</w:t>
            </w:r>
            <w:proofErr w:type="spellEnd"/>
          </w:p>
        </w:tc>
      </w:tr>
    </w:tbl>
    <w:p w14:paraId="25A359BF" w14:textId="77777777" w:rsidR="00996D0C" w:rsidRDefault="00996D0C" w:rsidP="00F3195D">
      <w:pPr>
        <w:rPr>
          <w:sz w:val="20"/>
          <w:szCs w:val="20"/>
          <w:lang w:eastAsia="ru-RU"/>
        </w:rPr>
      </w:pPr>
    </w:p>
    <w:sectPr w:rsidR="00996D0C" w:rsidSect="00F3195D">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0C"/>
    <w:rsid w:val="00204604"/>
    <w:rsid w:val="00237021"/>
    <w:rsid w:val="002573CD"/>
    <w:rsid w:val="002809E6"/>
    <w:rsid w:val="002D471A"/>
    <w:rsid w:val="002E3D07"/>
    <w:rsid w:val="00332565"/>
    <w:rsid w:val="00343DF7"/>
    <w:rsid w:val="00427280"/>
    <w:rsid w:val="005B2AF7"/>
    <w:rsid w:val="005B56E9"/>
    <w:rsid w:val="005C596F"/>
    <w:rsid w:val="00643AA2"/>
    <w:rsid w:val="006F398A"/>
    <w:rsid w:val="00700258"/>
    <w:rsid w:val="007D3E2B"/>
    <w:rsid w:val="007F1C16"/>
    <w:rsid w:val="00915BD1"/>
    <w:rsid w:val="00996D0C"/>
    <w:rsid w:val="009C609A"/>
    <w:rsid w:val="009D7414"/>
    <w:rsid w:val="009E64ED"/>
    <w:rsid w:val="00AD1419"/>
    <w:rsid w:val="00BE69D0"/>
    <w:rsid w:val="00C30410"/>
    <w:rsid w:val="00C32B72"/>
    <w:rsid w:val="00C3348F"/>
    <w:rsid w:val="00C85931"/>
    <w:rsid w:val="00CF3EBA"/>
    <w:rsid w:val="00D41B9A"/>
    <w:rsid w:val="00D5273C"/>
    <w:rsid w:val="00D84B6D"/>
    <w:rsid w:val="00E63AC0"/>
    <w:rsid w:val="00F3195D"/>
    <w:rsid w:val="00F3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4327BD6D-B9EA-4162-BAD2-4D35829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6D0C"/>
    <w:pPr>
      <w:ind w:left="720"/>
      <w:contextualSpacing/>
    </w:pPr>
  </w:style>
  <w:style w:type="table" w:styleId="a4">
    <w:name w:val="Table Grid"/>
    <w:basedOn w:val="a1"/>
    <w:uiPriority w:val="39"/>
    <w:rsid w:val="00996D0C"/>
    <w:pPr>
      <w:spacing w:after="0" w:line="240" w:lineRule="auto"/>
    </w:pPr>
    <w:rPr>
      <w:kern w:val="2"/>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747A"/>
    <w:rPr>
      <w:color w:val="0563C1" w:themeColor="hyperlink"/>
      <w:u w:val="single"/>
    </w:rPr>
  </w:style>
  <w:style w:type="character" w:styleId="a6">
    <w:name w:val="Unresolved Mention"/>
    <w:basedOn w:val="a0"/>
    <w:uiPriority w:val="99"/>
    <w:semiHidden/>
    <w:unhideWhenUsed/>
    <w:rsid w:val="00F3747A"/>
    <w:rPr>
      <w:color w:val="605E5C"/>
      <w:shd w:val="clear" w:color="auto" w:fill="E1DFDD"/>
    </w:rPr>
  </w:style>
  <w:style w:type="paragraph" w:styleId="a7">
    <w:name w:val="No Spacing"/>
    <w:link w:val="a8"/>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locked/>
    <w:rsid w:val="00F3747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2024-12-11T05:43:00Z</dcterms:created>
  <dcterms:modified xsi:type="dcterms:W3CDTF">2025-12-09T08:13:00Z</dcterms:modified>
</cp:coreProperties>
</file>