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1EEE" w14:textId="77777777" w:rsidR="005A2999" w:rsidRDefault="00000000">
      <w:pPr>
        <w:adjustRightInd w:val="0"/>
        <w:snapToGrid w:val="0"/>
        <w:jc w:val="right"/>
        <w:rPr>
          <w:sz w:val="20"/>
          <w:szCs w:val="20"/>
          <w:lang w:eastAsia="ru-RU"/>
        </w:rPr>
      </w:pPr>
      <w:proofErr w:type="spellStart"/>
      <w:r>
        <w:rPr>
          <w:sz w:val="20"/>
          <w:szCs w:val="20"/>
          <w:lang w:eastAsia="ru-RU"/>
        </w:rPr>
        <w:t>Ғылыми</w:t>
      </w:r>
      <w:proofErr w:type="spellEnd"/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атақтар</w:t>
      </w:r>
      <w:proofErr w:type="spellEnd"/>
      <w:r>
        <w:rPr>
          <w:sz w:val="20"/>
          <w:szCs w:val="20"/>
          <w:lang w:eastAsia="ru-RU"/>
        </w:rPr>
        <w:t xml:space="preserve"> (</w:t>
      </w:r>
      <w:proofErr w:type="spellStart"/>
      <w:r>
        <w:rPr>
          <w:sz w:val="20"/>
          <w:szCs w:val="20"/>
          <w:lang w:eastAsia="ru-RU"/>
        </w:rPr>
        <w:t>қауымдастырылған</w:t>
      </w:r>
      <w:proofErr w:type="spellEnd"/>
    </w:p>
    <w:p w14:paraId="33195240" w14:textId="77777777" w:rsidR="005A2999" w:rsidRDefault="00000000">
      <w:pPr>
        <w:adjustRightInd w:val="0"/>
        <w:snapToGrid w:val="0"/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eastAsia="ru-RU"/>
        </w:rPr>
        <w:t>профессор (доцент),</w:t>
      </w:r>
      <w:r>
        <w:rPr>
          <w:sz w:val="20"/>
          <w:szCs w:val="20"/>
          <w:lang w:val="kk-KZ" w:eastAsia="ru-RU"/>
        </w:rPr>
        <w:t xml:space="preserve"> </w:t>
      </w:r>
      <w:r>
        <w:rPr>
          <w:sz w:val="20"/>
          <w:szCs w:val="20"/>
          <w:lang w:eastAsia="ru-RU"/>
        </w:rPr>
        <w:t>профессор)</w:t>
      </w:r>
      <w:r>
        <w:rPr>
          <w:sz w:val="20"/>
          <w:szCs w:val="20"/>
          <w:lang w:val="kk-KZ" w:eastAsia="ru-RU"/>
        </w:rPr>
        <w:t xml:space="preserve"> </w:t>
      </w:r>
    </w:p>
    <w:p w14:paraId="6D752728" w14:textId="77777777" w:rsidR="005A2999" w:rsidRDefault="00000000">
      <w:pPr>
        <w:adjustRightInd w:val="0"/>
        <w:snapToGrid w:val="0"/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 w:eastAsia="ru-RU"/>
        </w:rPr>
        <w:t>беру ережесіне</w:t>
      </w:r>
    </w:p>
    <w:p w14:paraId="426C156E" w14:textId="77777777" w:rsidR="005A2999" w:rsidRDefault="00000000">
      <w:pPr>
        <w:adjustRightInd w:val="0"/>
        <w:snapToGrid w:val="0"/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 w:eastAsia="ru-RU"/>
        </w:rPr>
        <w:t>2-қосымша</w:t>
      </w:r>
    </w:p>
    <w:p w14:paraId="477EE604" w14:textId="77777777" w:rsidR="005A2999" w:rsidRDefault="00000000">
      <w:pPr>
        <w:shd w:val="clear" w:color="auto" w:fill="FFFFFF"/>
        <w:adjustRightInd w:val="0"/>
        <w:snapToGrid w:val="0"/>
        <w:jc w:val="center"/>
        <w:rPr>
          <w:b/>
          <w:lang w:val="kk-KZ" w:eastAsia="ru-RU"/>
        </w:rPr>
      </w:pPr>
      <w:r>
        <w:rPr>
          <w:b/>
          <w:lang w:val="kk-KZ" w:eastAsia="ru-RU"/>
        </w:rPr>
        <w:t>Менчишева Юлия Александровна</w:t>
      </w:r>
    </w:p>
    <w:p w14:paraId="6A4B051C" w14:textId="77777777" w:rsidR="005A2999" w:rsidRDefault="00000000">
      <w:pPr>
        <w:adjustRightInd w:val="0"/>
        <w:snapToGrid w:val="0"/>
        <w:jc w:val="center"/>
        <w:rPr>
          <w:b/>
          <w:lang w:val="kk-KZ" w:eastAsia="ru-RU"/>
        </w:rPr>
      </w:pPr>
      <w:r>
        <w:rPr>
          <w:b/>
          <w:lang w:val="kk-KZ" w:eastAsia="ru-RU"/>
        </w:rPr>
        <w:t xml:space="preserve">Халықаралық рецензияланатын басылымдағы жарияланымдар тізімі </w:t>
      </w:r>
    </w:p>
    <w:p w14:paraId="5B100552" w14:textId="77777777" w:rsidR="005A2999" w:rsidRDefault="005A2999">
      <w:pPr>
        <w:shd w:val="clear" w:color="auto" w:fill="FFFFFF"/>
        <w:spacing w:after="150"/>
        <w:rPr>
          <w:lang w:val="kk-KZ" w:eastAsia="ru-RU"/>
        </w:rPr>
      </w:pPr>
    </w:p>
    <w:p w14:paraId="10A90830" w14:textId="77777777" w:rsidR="005A2999" w:rsidRDefault="00000000">
      <w:pPr>
        <w:shd w:val="clear" w:color="auto" w:fill="FFFFFF"/>
        <w:adjustRightInd w:val="0"/>
        <w:snapToGrid w:val="0"/>
        <w:spacing w:after="150"/>
        <w:rPr>
          <w:lang w:val="kk-KZ" w:eastAsia="ru-RU"/>
        </w:rPr>
      </w:pPr>
      <w:r>
        <w:rPr>
          <w:lang w:val="kk-KZ" w:eastAsia="ru-RU"/>
        </w:rPr>
        <w:t>Автордың идентификаторы:</w:t>
      </w:r>
      <w:r>
        <w:rPr>
          <w:lang w:val="kk-KZ" w:eastAsia="ru-RU"/>
        </w:rPr>
        <w:br/>
        <w:t>Scopus Author ID:  57204680134</w:t>
      </w:r>
      <w:r>
        <w:rPr>
          <w:lang w:val="kk-KZ" w:eastAsia="ru-RU"/>
        </w:rPr>
        <w:br/>
        <w:t>Web of Science Researcher ID: D-7753-2019</w:t>
      </w:r>
      <w:r>
        <w:rPr>
          <w:lang w:val="kk-KZ" w:eastAsia="ru-RU"/>
        </w:rPr>
        <w:br/>
        <w:t>ORCID: 0000-0003-4141-3517</w:t>
      </w:r>
    </w:p>
    <w:p w14:paraId="3FABD468" w14:textId="77777777" w:rsidR="005A2999" w:rsidRDefault="00000000">
      <w:pPr>
        <w:shd w:val="clear" w:color="auto" w:fill="FFFFFF"/>
        <w:adjustRightInd w:val="0"/>
        <w:snapToGrid w:val="0"/>
        <w:spacing w:after="150"/>
        <w:rPr>
          <w:lang w:val="kk-KZ" w:eastAsia="ru-RU"/>
        </w:rPr>
      </w:pPr>
      <w:r>
        <w:rPr>
          <w:lang w:val="kk-KZ" w:eastAsia="ru-RU"/>
        </w:rPr>
        <w:t>Тізімде Clarivate Analytics компаниясының Journal Citation Reports деректері бойынша 1-, 2- немесе 3-квартилиге кіретін журналдарда, сон</w:t>
      </w:r>
      <w:r w:rsidRPr="00CB1EBF">
        <w:rPr>
          <w:lang w:val="kk-KZ" w:eastAsia="ru-RU"/>
        </w:rPr>
        <w:t xml:space="preserve">ымен </w:t>
      </w:r>
      <w:r>
        <w:rPr>
          <w:lang w:val="kk-KZ" w:eastAsia="ru-RU"/>
        </w:rPr>
        <w:t>қ</w:t>
      </w:r>
      <w:r w:rsidRPr="00CB1EBF">
        <w:rPr>
          <w:lang w:val="kk-KZ" w:eastAsia="ru-RU"/>
        </w:rPr>
        <w:t>атар</w:t>
      </w:r>
      <w:r>
        <w:rPr>
          <w:lang w:val="kk-KZ" w:eastAsia="ru-RU"/>
        </w:rPr>
        <w:t xml:space="preserve"> Scopus дерекқорында индекстелетін және кемінде бір ғылыми бағыт бойынша CiteScore процентилі 35-тен төмен емес журналдарда жарияланған мақалалар көрсетілген.</w:t>
      </w:r>
    </w:p>
    <w:tbl>
      <w:tblPr>
        <w:tblW w:w="50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5"/>
        <w:gridCol w:w="1564"/>
        <w:gridCol w:w="1267"/>
        <w:gridCol w:w="2938"/>
        <w:gridCol w:w="1836"/>
        <w:gridCol w:w="1431"/>
        <w:gridCol w:w="1787"/>
        <w:gridCol w:w="1640"/>
        <w:gridCol w:w="1414"/>
      </w:tblGrid>
      <w:tr w:rsidR="005A2999" w14:paraId="0BE086A2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71BF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  <w:r>
              <w:rPr>
                <w:lang w:val="en-US" w:eastAsia="ru-RU"/>
              </w:rPr>
              <w:t>№</w:t>
            </w:r>
            <w:r>
              <w:rPr>
                <w:lang w:val="kk-KZ" w:eastAsia="ru-RU"/>
              </w:rPr>
              <w:t>р</w:t>
            </w:r>
            <w:r>
              <w:rPr>
                <w:lang w:val="en-US" w:eastAsia="ru-RU"/>
              </w:rPr>
              <w:t>/</w:t>
            </w:r>
            <w:r>
              <w:rPr>
                <w:lang w:val="kk-KZ" w:eastAsia="ru-RU"/>
              </w:rPr>
              <w:t>н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8FAB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proofErr w:type="spellStart"/>
            <w:r>
              <w:rPr>
                <w:lang w:eastAsia="ru-RU"/>
              </w:rPr>
              <w:t>Жарияланымның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атауы</w:t>
            </w:r>
            <w:proofErr w:type="spellEnd"/>
            <w:r>
              <w:rPr>
                <w:lang w:val="kk-KZ" w:eastAsia="ru-RU"/>
              </w:rPr>
              <w:t xml:space="preserve">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6072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E0A3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Журналдың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атауы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жариялау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жылы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деректер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базалары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бойынша</w:t>
            </w:r>
            <w:proofErr w:type="spellEnd"/>
            <w:r>
              <w:rPr>
                <w:lang w:eastAsia="ru-RU"/>
              </w:rPr>
              <w:t>),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val="en-US" w:eastAsia="ru-RU"/>
              </w:rPr>
              <w:t>DOI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A45B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Журналдың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жариялау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жылы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бойынша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Journal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Citation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Reports</w:t>
            </w:r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Жорнал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Цитэйшэн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Репортс</w:t>
            </w:r>
            <w:proofErr w:type="spellEnd"/>
            <w:r>
              <w:rPr>
                <w:lang w:eastAsia="ru-RU"/>
              </w:rPr>
              <w:t xml:space="preserve">) </w:t>
            </w:r>
            <w:proofErr w:type="spellStart"/>
            <w:r>
              <w:rPr>
                <w:lang w:eastAsia="ru-RU"/>
              </w:rPr>
              <w:t>деректері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бойынша</w:t>
            </w:r>
            <w:proofErr w:type="spellEnd"/>
            <w:r>
              <w:rPr>
                <w:lang w:eastAsia="ru-RU"/>
              </w:rPr>
              <w:t>*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1A69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Web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of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Science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Core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Collection</w:t>
            </w:r>
            <w:r>
              <w:rPr>
                <w:lang w:eastAsia="ru-RU"/>
              </w:rPr>
              <w:t xml:space="preserve"> (Веб оф Сайенс Кор Коллекшн) </w:t>
            </w:r>
            <w:proofErr w:type="spellStart"/>
            <w:r>
              <w:rPr>
                <w:lang w:eastAsia="ru-RU"/>
              </w:rPr>
              <w:t>деректер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базасындағы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индексі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28F4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Журналдың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жариялау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жылы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бойынша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Scopus</w:t>
            </w:r>
            <w:r>
              <w:rPr>
                <w:lang w:eastAsia="ru-RU"/>
              </w:rPr>
              <w:t xml:space="preserve"> (Скопус) </w:t>
            </w:r>
            <w:proofErr w:type="spellStart"/>
            <w:r>
              <w:rPr>
                <w:lang w:eastAsia="ru-RU"/>
              </w:rPr>
              <w:t>деректорі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бойынша</w:t>
            </w:r>
            <w:proofErr w:type="spellEnd"/>
            <w:r>
              <w:rPr>
                <w:lang w:eastAsia="ru-RU"/>
              </w:rPr>
              <w:t xml:space="preserve"> .</w:t>
            </w:r>
            <w:proofErr w:type="spellStart"/>
            <w:r>
              <w:rPr>
                <w:lang w:val="en-US" w:eastAsia="ru-RU"/>
              </w:rPr>
              <w:t>CiteScore</w:t>
            </w:r>
            <w:proofErr w:type="spellEnd"/>
            <w:proofErr w:type="gram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СайтСкор</w:t>
            </w:r>
            <w:proofErr w:type="spellEnd"/>
            <w:r>
              <w:rPr>
                <w:lang w:eastAsia="ru-RU"/>
              </w:rPr>
              <w:t xml:space="preserve">) </w:t>
            </w:r>
            <w:proofErr w:type="spellStart"/>
            <w:r>
              <w:rPr>
                <w:lang w:eastAsia="ru-RU"/>
              </w:rPr>
              <w:t>процентилі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және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ғылым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саласы</w:t>
            </w:r>
            <w:proofErr w:type="spellEnd"/>
            <w:r>
              <w:rPr>
                <w:lang w:eastAsia="ru-RU"/>
              </w:rPr>
              <w:t>*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E765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Авторлардың</w:t>
            </w:r>
            <w:proofErr w:type="spellEnd"/>
            <w:r>
              <w:rPr>
                <w:lang w:eastAsia="ru-RU"/>
              </w:rPr>
              <w:t xml:space="preserve"> АЖТ (</w:t>
            </w:r>
            <w:proofErr w:type="spellStart"/>
            <w:r>
              <w:rPr>
                <w:lang w:eastAsia="ru-RU"/>
              </w:rPr>
              <w:t>үміткердің</w:t>
            </w:r>
            <w:proofErr w:type="spellEnd"/>
            <w:r>
              <w:rPr>
                <w:lang w:eastAsia="ru-RU"/>
              </w:rPr>
              <w:t xml:space="preserve"> АЖТ </w:t>
            </w:r>
            <w:proofErr w:type="spellStart"/>
            <w:r>
              <w:rPr>
                <w:lang w:eastAsia="ru-RU"/>
              </w:rPr>
              <w:t>сызу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BD7F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Үміткердің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ролі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теңавтор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бірінші</w:t>
            </w:r>
            <w:proofErr w:type="spellEnd"/>
            <w:r>
              <w:rPr>
                <w:lang w:eastAsia="ru-RU"/>
              </w:rPr>
              <w:t xml:space="preserve"> автор </w:t>
            </w:r>
            <w:proofErr w:type="spellStart"/>
            <w:r>
              <w:rPr>
                <w:lang w:eastAsia="ru-RU"/>
              </w:rPr>
              <w:t>немесе</w:t>
            </w:r>
            <w:proofErr w:type="spellEnd"/>
            <w:r>
              <w:rPr>
                <w:lang w:eastAsia="ru-RU"/>
              </w:rPr>
              <w:t xml:space="preserve"> корреспонденция </w:t>
            </w:r>
            <w:proofErr w:type="spellStart"/>
            <w:r>
              <w:rPr>
                <w:lang w:eastAsia="ru-RU"/>
              </w:rPr>
              <w:t>үшін</w:t>
            </w:r>
            <w:proofErr w:type="spellEnd"/>
            <w:r>
              <w:rPr>
                <w:lang w:eastAsia="ru-RU"/>
              </w:rPr>
              <w:t xml:space="preserve"> автор)</w:t>
            </w:r>
          </w:p>
        </w:tc>
      </w:tr>
      <w:tr w:rsidR="005A2999" w14:paraId="064E3F82" w14:textId="77777777">
        <w:tc>
          <w:tcPr>
            <w:tcW w:w="1419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B1FE" w14:textId="77777777" w:rsidR="005A2999" w:rsidRDefault="00000000">
            <w:pPr>
              <w:pStyle w:val="a3"/>
              <w:adjustRightInd w:val="0"/>
              <w:snapToGrid w:val="0"/>
              <w:jc w:val="center"/>
              <w:rPr>
                <w:color w:val="70AD47" w:themeColor="accent6"/>
                <w:lang w:eastAsia="ru-RU"/>
              </w:rPr>
            </w:pPr>
            <w:r>
              <w:t xml:space="preserve">2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рецензияланатын</w:t>
            </w:r>
            <w:proofErr w:type="spellEnd"/>
            <w:r>
              <w:t xml:space="preserve"> </w:t>
            </w:r>
            <w:proofErr w:type="spellStart"/>
            <w:r>
              <w:t>журналдарда</w:t>
            </w:r>
            <w:proofErr w:type="spellEnd"/>
            <w:r>
              <w:t xml:space="preserve"> </w:t>
            </w:r>
            <w:proofErr w:type="spellStart"/>
            <w:r>
              <w:t>жарияланған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мақала</w:t>
            </w:r>
            <w:proofErr w:type="spellEnd"/>
            <w:r>
              <w:t xml:space="preserve"> (</w:t>
            </w:r>
            <w:proofErr w:type="spellStart"/>
            <w:r>
              <w:t>Clarivate</w:t>
            </w:r>
            <w:proofErr w:type="spellEnd"/>
            <w:r>
              <w:t xml:space="preserve"> Analytics </w:t>
            </w:r>
            <w:proofErr w:type="spellStart"/>
            <w:r>
              <w:t>компаниясының</w:t>
            </w:r>
            <w:proofErr w:type="spellEnd"/>
            <w:r>
              <w:t xml:space="preserve"> 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деректері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1-, 2- </w:t>
            </w:r>
            <w:proofErr w:type="spellStart"/>
            <w:r>
              <w:t>немесе</w:t>
            </w:r>
            <w:proofErr w:type="spellEnd"/>
            <w:r>
              <w:t xml:space="preserve"> 3-квартилиге </w:t>
            </w:r>
            <w:proofErr w:type="spellStart"/>
            <w:r>
              <w:t>кіретін</w:t>
            </w:r>
            <w:proofErr w:type="spellEnd"/>
            <w:r>
              <w:t xml:space="preserve">,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Scopus</w:t>
            </w:r>
            <w:proofErr w:type="spellEnd"/>
            <w:r>
              <w:t xml:space="preserve"> </w:t>
            </w:r>
            <w:proofErr w:type="spellStart"/>
            <w:r>
              <w:t>дерекқорында</w:t>
            </w:r>
            <w:proofErr w:type="spellEnd"/>
            <w:r>
              <w:t xml:space="preserve"> </w:t>
            </w:r>
            <w:proofErr w:type="spellStart"/>
            <w:r>
              <w:t>индекстелетін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бағыт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CiteScore</w:t>
            </w:r>
            <w:proofErr w:type="spellEnd"/>
            <w:r>
              <w:t xml:space="preserve"> </w:t>
            </w:r>
            <w:proofErr w:type="spellStart"/>
            <w:r>
              <w:t>процентилі</w:t>
            </w:r>
            <w:proofErr w:type="spellEnd"/>
            <w:r>
              <w:t xml:space="preserve"> 35-тен (</w:t>
            </w:r>
            <w:proofErr w:type="spellStart"/>
            <w:r>
              <w:t>отыз</w:t>
            </w:r>
            <w:proofErr w:type="spellEnd"/>
            <w:r>
              <w:t xml:space="preserve"> бес)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журналдар</w:t>
            </w:r>
            <w:proofErr w:type="spellEnd"/>
            <w:r>
              <w:t>).</w:t>
            </w:r>
          </w:p>
        </w:tc>
      </w:tr>
      <w:tr w:rsidR="005A2999" w14:paraId="19C332C0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16BA" w14:textId="77777777" w:rsidR="005A2999" w:rsidRDefault="00000000">
            <w:pPr>
              <w:adjustRightInd w:val="0"/>
              <w:snapToGrid w:val="0"/>
              <w:jc w:val="center"/>
              <w:rPr>
                <w:lang w:val="en-US" w:eastAsia="ru-RU"/>
              </w:rPr>
            </w:pPr>
            <w: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8F65" w14:textId="77777777" w:rsidR="005A2999" w:rsidRDefault="00000000">
            <w:pPr>
              <w:adjustRightInd w:val="0"/>
              <w:snapToGrid w:val="0"/>
              <w:jc w:val="both"/>
              <w:rPr>
                <w:color w:val="70AD47" w:themeColor="accent6"/>
                <w:lang w:val="en-US" w:eastAsia="ru-RU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lang w:val="en-US" w:eastAsia="ru-RU"/>
              </w:rPr>
              <w:t>Polyetheretherk</w:t>
            </w:r>
            <w:r>
              <w:rPr>
                <w:rFonts w:ascii="Times New Roman Regular" w:hAnsi="Times New Roman Regular" w:cs="Times New Roman Regular"/>
                <w:lang w:val="en-US" w:eastAsia="ru-RU"/>
              </w:rPr>
              <w:lastRenderedPageBreak/>
              <w:t>etone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ru-RU"/>
              </w:rPr>
              <w:t xml:space="preserve"> for craniomaxillofacial defects: cases report, evaluation of patients’ satisfaction and a systematic literature review</w:t>
            </w:r>
            <w:r w:rsidRPr="00CB1EBF">
              <w:rPr>
                <w:rFonts w:ascii="Times New Roman Regular" w:hAnsi="Times New Roman Regular" w:cs="Times New Roman Regular"/>
                <w:lang w:val="en-US" w:eastAsia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0DE1" w14:textId="77777777" w:rsidR="005A2999" w:rsidRDefault="00000000">
            <w:pPr>
              <w:adjustRightInd w:val="0"/>
              <w:snapToGrid w:val="0"/>
              <w:jc w:val="both"/>
              <w:rPr>
                <w:color w:val="70AD47" w:themeColor="accent6"/>
              </w:rPr>
            </w:pPr>
            <w:r>
              <w:rPr>
                <w:lang w:val="kk-KZ" w:eastAsia="ru-RU"/>
              </w:rPr>
              <w:lastRenderedPageBreak/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48C7" w14:textId="77777777" w:rsidR="005A2999" w:rsidRDefault="00000000">
            <w:pPr>
              <w:adjustRightInd w:val="0"/>
              <w:snapToGrid w:val="0"/>
              <w:jc w:val="both"/>
              <w:rPr>
                <w:color w:val="70AD47" w:themeColor="accent6"/>
                <w:lang w:val="en-US" w:eastAsia="ru-RU"/>
              </w:rPr>
            </w:pPr>
            <w:r w:rsidRPr="00CB1EBF">
              <w:rPr>
                <w:lang w:val="en-US" w:eastAsia="ru-RU"/>
              </w:rPr>
              <w:t xml:space="preserve">Maxillofacial Plastic and </w:t>
            </w:r>
            <w:r w:rsidRPr="00CB1EBF">
              <w:rPr>
                <w:lang w:val="en-US" w:eastAsia="ru-RU"/>
              </w:rPr>
              <w:lastRenderedPageBreak/>
              <w:t xml:space="preserve">Reconstructive Surgery. 2025 Oct 24;47(1):36. </w:t>
            </w:r>
            <w:proofErr w:type="spellStart"/>
            <w:r w:rsidRPr="00CB1EBF">
              <w:rPr>
                <w:lang w:val="en-US" w:eastAsia="ru-RU"/>
              </w:rPr>
              <w:t>doi</w:t>
            </w:r>
            <w:proofErr w:type="spellEnd"/>
            <w:r w:rsidRPr="00CB1EBF">
              <w:rPr>
                <w:lang w:val="en-US" w:eastAsia="ru-RU"/>
              </w:rPr>
              <w:t>: 10.1186/s40902-025-00482-9. PMID: 41134490; PMCID: PMC12552202.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E48B" w14:textId="77777777" w:rsidR="005A2999" w:rsidRPr="00CB1EBF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lastRenderedPageBreak/>
              <w:t>Импакт</w:t>
            </w:r>
            <w:r w:rsidRPr="00CB1EBF">
              <w:rPr>
                <w:lang w:val="en-US"/>
              </w:rPr>
              <w:t>-</w:t>
            </w:r>
            <w:r>
              <w:t>фактор</w:t>
            </w:r>
            <w:r w:rsidRPr="00CB1EBF">
              <w:rPr>
                <w:lang w:val="en-US"/>
              </w:rPr>
              <w:t xml:space="preserve"> </w:t>
            </w:r>
            <w:r w:rsidRPr="00CB1EBF">
              <w:rPr>
                <w:lang w:val="en-US"/>
              </w:rPr>
              <w:lastRenderedPageBreak/>
              <w:t>2.8</w:t>
            </w:r>
          </w:p>
          <w:p w14:paraId="1A1A71B4" w14:textId="77777777" w:rsidR="005A2999" w:rsidRPr="00CB1EBF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proofErr w:type="spellStart"/>
            <w:r>
              <w:t>Квартилі</w:t>
            </w:r>
            <w:proofErr w:type="spellEnd"/>
            <w:r w:rsidRPr="00CB1EBF">
              <w:rPr>
                <w:lang w:val="en-US"/>
              </w:rPr>
              <w:t xml:space="preserve"> – Q1</w:t>
            </w:r>
          </w:p>
          <w:p w14:paraId="0388CBA1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Dentistry, oral surgery &amp; medicine</w:t>
            </w:r>
          </w:p>
          <w:p w14:paraId="31F88CAC" w14:textId="77777777" w:rsidR="005A2999" w:rsidRPr="00CB1EBF" w:rsidRDefault="005A2999">
            <w:pPr>
              <w:adjustRightInd w:val="0"/>
              <w:snapToGrid w:val="0"/>
              <w:jc w:val="both"/>
              <w:rPr>
                <w:color w:val="70AD47" w:themeColor="accent6"/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6A44" w14:textId="77777777" w:rsidR="005A2999" w:rsidRDefault="00000000">
            <w:pPr>
              <w:adjustRightInd w:val="0"/>
              <w:snapToGrid w:val="0"/>
              <w:jc w:val="both"/>
              <w:rPr>
                <w:color w:val="70AD47" w:themeColor="accent6"/>
                <w:lang w:eastAsia="ru-RU"/>
              </w:rPr>
            </w:pPr>
            <w:r>
              <w:lastRenderedPageBreak/>
              <w:t>SJR: 0.5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8CFD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- 3.3</w:t>
            </w:r>
          </w:p>
          <w:p w14:paraId="2363C165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proofErr w:type="spellStart"/>
            <w:r>
              <w:lastRenderedPageBreak/>
              <w:t>Процентилі</w:t>
            </w:r>
            <w:proofErr w:type="spellEnd"/>
            <w:r>
              <w:t xml:space="preserve"> – 74%, O</w:t>
            </w:r>
            <w:proofErr w:type="spellStart"/>
            <w:r>
              <w:rPr>
                <w:lang w:val="en-US" w:eastAsia="ru-RU"/>
              </w:rPr>
              <w:t>ral</w:t>
            </w:r>
            <w:proofErr w:type="spellEnd"/>
            <w:r>
              <w:rPr>
                <w:lang w:val="en-US" w:eastAsia="ru-RU"/>
              </w:rPr>
              <w:t xml:space="preserve"> surgery </w:t>
            </w:r>
          </w:p>
          <w:p w14:paraId="44FF005B" w14:textId="77777777" w:rsidR="005A2999" w:rsidRDefault="005A2999">
            <w:pPr>
              <w:adjustRightInd w:val="0"/>
              <w:snapToGrid w:val="0"/>
              <w:jc w:val="both"/>
              <w:rPr>
                <w:color w:val="70AD47" w:themeColor="accent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7389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proofErr w:type="spellStart"/>
            <w:r>
              <w:rPr>
                <w:u w:val="single"/>
                <w:lang w:val="en-US" w:eastAsia="ru-RU"/>
              </w:rPr>
              <w:lastRenderedPageBreak/>
              <w:t>Menchisheva</w:t>
            </w:r>
            <w:proofErr w:type="spellEnd"/>
            <w:r>
              <w:rPr>
                <w:u w:val="single"/>
                <w:lang w:val="en-US" w:eastAsia="ru-RU"/>
              </w:rPr>
              <w:t xml:space="preserve"> Y</w:t>
            </w:r>
            <w:r w:rsidRPr="00CB1EBF">
              <w:rPr>
                <w:u w:val="single"/>
                <w:lang w:val="en-US" w:eastAsia="ru-RU"/>
              </w:rPr>
              <w:t>.</w:t>
            </w:r>
            <w:r>
              <w:rPr>
                <w:u w:val="single"/>
                <w:lang w:val="en-US" w:eastAsia="ru-RU"/>
              </w:rPr>
              <w:t>,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lastRenderedPageBreak/>
              <w:t xml:space="preserve">Varela Morillas Á., </w:t>
            </w:r>
            <w:proofErr w:type="spellStart"/>
            <w:r>
              <w:rPr>
                <w:lang w:val="en-US" w:eastAsia="ru-RU"/>
              </w:rPr>
              <w:t>Frascione</w:t>
            </w:r>
            <w:proofErr w:type="spellEnd"/>
            <w:r>
              <w:rPr>
                <w:lang w:val="en-US" w:eastAsia="ru-RU"/>
              </w:rPr>
              <w:t xml:space="preserve"> N. </w:t>
            </w:r>
          </w:p>
          <w:p w14:paraId="50060564" w14:textId="77777777" w:rsidR="005A2999" w:rsidRDefault="005A2999">
            <w:pPr>
              <w:adjustRightInd w:val="0"/>
              <w:snapToGrid w:val="0"/>
              <w:jc w:val="both"/>
              <w:rPr>
                <w:color w:val="70AD47" w:themeColor="accent6"/>
                <w:lang w:val="en-US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B721" w14:textId="77777777" w:rsidR="005A2999" w:rsidRDefault="00000000">
            <w:pPr>
              <w:adjustRightInd w:val="0"/>
              <w:snapToGrid w:val="0"/>
              <w:jc w:val="both"/>
              <w:rPr>
                <w:color w:val="70AD47" w:themeColor="accent6"/>
              </w:rPr>
            </w:pPr>
            <w:proofErr w:type="spellStart"/>
            <w:r>
              <w:rPr>
                <w:lang w:eastAsia="ru-RU"/>
              </w:rPr>
              <w:lastRenderedPageBreak/>
              <w:t>бірінші</w:t>
            </w:r>
            <w:proofErr w:type="spellEnd"/>
            <w:r>
              <w:rPr>
                <w:lang w:eastAsia="ru-RU"/>
              </w:rPr>
              <w:t xml:space="preserve"> автор</w:t>
            </w:r>
          </w:p>
        </w:tc>
      </w:tr>
      <w:tr w:rsidR="005A2999" w14:paraId="05A76C9E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A758" w14:textId="77777777" w:rsidR="005A2999" w:rsidRDefault="00000000">
            <w:pPr>
              <w:adjustRightInd w:val="0"/>
              <w:snapToGrid w:val="0"/>
              <w:jc w:val="center"/>
              <w:rPr>
                <w:lang w:val="en-US" w:eastAsia="ru-RU"/>
              </w:rPr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D2A1" w14:textId="77777777" w:rsidR="005A2999" w:rsidRDefault="00000000">
            <w:pPr>
              <w:adjustRightInd w:val="0"/>
              <w:snapToGrid w:val="0"/>
              <w:rPr>
                <w:color w:val="70AD47" w:themeColor="accent6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 xml:space="preserve">Combined use of PRPP, diode laser and </w:t>
            </w:r>
            <w:proofErr w:type="spellStart"/>
            <w:r>
              <w:rPr>
                <w:color w:val="000000"/>
                <w:lang w:val="en-US" w:eastAsia="ru-RU"/>
              </w:rPr>
              <w:t>piezosurgery</w:t>
            </w:r>
            <w:proofErr w:type="spellEnd"/>
            <w:r>
              <w:rPr>
                <w:color w:val="000000"/>
                <w:lang w:val="en-US" w:eastAsia="ru-RU"/>
              </w:rPr>
              <w:t xml:space="preserve"> device improves reparative osteogenesis previously to dental implants placement.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4779" w14:textId="77777777" w:rsidR="005A2999" w:rsidRDefault="00000000">
            <w:pPr>
              <w:adjustRightInd w:val="0"/>
              <w:snapToGrid w:val="0"/>
              <w:rPr>
                <w:color w:val="70AD47" w:themeColor="accent6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D6C1" w14:textId="77777777" w:rsidR="005A2999" w:rsidRDefault="00000000">
            <w:pPr>
              <w:adjustRightInd w:val="0"/>
              <w:snapToGri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Asian Journal of Surgery</w:t>
            </w:r>
            <w:r w:rsidRPr="00CB1EBF">
              <w:rPr>
                <w:lang w:val="en-US" w:eastAsia="ru-RU"/>
              </w:rPr>
              <w:t>.</w:t>
            </w:r>
            <w:r>
              <w:rPr>
                <w:lang w:val="en-US" w:eastAsia="ru-RU"/>
              </w:rPr>
              <w:t xml:space="preserve"> 2024 Sep </w:t>
            </w:r>
            <w:proofErr w:type="gramStart"/>
            <w:r>
              <w:rPr>
                <w:lang w:val="en-US" w:eastAsia="ru-RU"/>
              </w:rPr>
              <w:t>28:S</w:t>
            </w:r>
            <w:proofErr w:type="gramEnd"/>
            <w:r>
              <w:rPr>
                <w:lang w:val="en-US" w:eastAsia="ru-RU"/>
              </w:rPr>
              <w:t xml:space="preserve">1015-9584(24)02130-4. </w:t>
            </w:r>
          </w:p>
          <w:p w14:paraId="3A78963C" w14:textId="77777777" w:rsidR="005A2999" w:rsidRDefault="00000000">
            <w:pPr>
              <w:adjustRightInd w:val="0"/>
              <w:snapToGrid w:val="0"/>
              <w:rPr>
                <w:color w:val="70AD47" w:themeColor="accent6"/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doi</w:t>
            </w:r>
            <w:proofErr w:type="spellEnd"/>
            <w:r>
              <w:rPr>
                <w:lang w:val="en-US" w:eastAsia="ru-RU"/>
              </w:rPr>
              <w:t>: 10.1016/j.asjsur.2024.09.085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59D5" w14:textId="77777777" w:rsidR="005A2999" w:rsidRDefault="00000000">
            <w:pPr>
              <w:adjustRightInd w:val="0"/>
              <w:snapToGrid w:val="0"/>
              <w:jc w:val="both"/>
            </w:pPr>
            <w:r>
              <w:t>Импакт-фактор 3.8</w:t>
            </w:r>
          </w:p>
          <w:p w14:paraId="0A0B18A6" w14:textId="77777777" w:rsidR="005A2999" w:rsidRDefault="00000000">
            <w:pPr>
              <w:adjustRightInd w:val="0"/>
              <w:snapToGrid w:val="0"/>
              <w:rPr>
                <w:lang w:eastAsia="ru-RU"/>
              </w:rPr>
            </w:pPr>
            <w:proofErr w:type="spellStart"/>
            <w:r>
              <w:t>Квартилі</w:t>
            </w:r>
            <w:proofErr w:type="spellEnd"/>
            <w:r>
              <w:t xml:space="preserve"> – Q1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</w:p>
          <w:p w14:paraId="66BD4ABB" w14:textId="77777777" w:rsidR="005A2999" w:rsidRDefault="005A2999">
            <w:pPr>
              <w:adjustRightInd w:val="0"/>
              <w:snapToGrid w:val="0"/>
              <w:rPr>
                <w:color w:val="70AD47" w:themeColor="accent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CB24" w14:textId="77777777" w:rsidR="005A2999" w:rsidRDefault="00000000">
            <w:pPr>
              <w:adjustRightInd w:val="0"/>
              <w:snapToGrid w:val="0"/>
              <w:rPr>
                <w:color w:val="70AD47" w:themeColor="accent6"/>
                <w:lang w:eastAsia="ru-RU"/>
              </w:rPr>
            </w:pPr>
            <w:r>
              <w:t>SJR: 0.6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EA70" w14:textId="77777777" w:rsidR="005A2999" w:rsidRDefault="00000000">
            <w:pPr>
              <w:adjustRightInd w:val="0"/>
              <w:snapToGrid w:val="0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3.8</w:t>
            </w:r>
          </w:p>
          <w:p w14:paraId="62BF93AA" w14:textId="77777777" w:rsidR="005A2999" w:rsidRDefault="00000000">
            <w:pPr>
              <w:adjustRightInd w:val="0"/>
              <w:snapToGrid w:val="0"/>
              <w:rPr>
                <w:color w:val="70AD47" w:themeColor="accent6"/>
                <w:lang w:eastAsia="ru-RU"/>
              </w:rPr>
            </w:pPr>
            <w:proofErr w:type="spellStart"/>
            <w:r>
              <w:t>Процентилі</w:t>
            </w:r>
            <w:proofErr w:type="spellEnd"/>
            <w:r>
              <w:t xml:space="preserve"> – 75%,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DDD0" w14:textId="77777777" w:rsidR="005A2999" w:rsidRPr="00CB1EBF" w:rsidRDefault="00000000">
            <w:pPr>
              <w:adjustRightInd w:val="0"/>
              <w:snapToGrid w:val="0"/>
              <w:rPr>
                <w:color w:val="70AD47" w:themeColor="accent6"/>
                <w:lang w:eastAsia="ru-RU"/>
              </w:rPr>
            </w:pPr>
            <w:proofErr w:type="spellStart"/>
            <w:r>
              <w:rPr>
                <w:color w:val="000000"/>
                <w:u w:val="single"/>
                <w:lang w:val="en-US" w:eastAsia="ru-RU"/>
              </w:rPr>
              <w:t>Menchisheva</w:t>
            </w:r>
            <w:proofErr w:type="spellEnd"/>
            <w:r w:rsidRPr="00CB1EBF">
              <w:rPr>
                <w:color w:val="000000"/>
                <w:u w:val="single"/>
                <w:lang w:eastAsia="ru-RU"/>
              </w:rPr>
              <w:t xml:space="preserve"> </w:t>
            </w:r>
            <w:r>
              <w:rPr>
                <w:color w:val="000000"/>
                <w:u w:val="single"/>
                <w:lang w:val="en-US" w:eastAsia="ru-RU"/>
              </w:rPr>
              <w:t>Y</w:t>
            </w:r>
            <w:r w:rsidRPr="00CB1EBF">
              <w:rPr>
                <w:color w:val="000000"/>
                <w:u w:val="single"/>
                <w:lang w:eastAsia="ru-RU"/>
              </w:rPr>
              <w:t>,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Menzhanova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D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val="en-US" w:eastAsia="ru-RU"/>
              </w:rPr>
              <w:t>Espolayeva</w:t>
            </w:r>
            <w:proofErr w:type="spellEnd"/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Azhibekov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Mirzakulova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U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val="en-US" w:eastAsia="ru-RU"/>
              </w:rPr>
              <w:t>Sagatbayev</w:t>
            </w:r>
            <w:proofErr w:type="spellEnd"/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val="en-US" w:eastAsia="ru-RU"/>
              </w:rPr>
              <w:t>Uglanov</w:t>
            </w:r>
            <w:proofErr w:type="spellEnd"/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Z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val="en-US" w:eastAsia="ru-RU"/>
              </w:rPr>
              <w:t>Toregeldi</w:t>
            </w:r>
            <w:proofErr w:type="spellEnd"/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</w:t>
            </w:r>
            <w:r w:rsidRPr="00CB1EBF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Tsvetanov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Tsokov</w:t>
            </w:r>
            <w:r w:rsidRPr="00CB1EB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K</w:t>
            </w:r>
            <w:r w:rsidRPr="00CB1EBF">
              <w:rPr>
                <w:color w:val="000000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5478" w14:textId="77777777" w:rsidR="005A2999" w:rsidRDefault="00000000">
            <w:pPr>
              <w:adjustRightInd w:val="0"/>
              <w:snapToGrid w:val="0"/>
              <w:rPr>
                <w:color w:val="70AD47" w:themeColor="accent6"/>
              </w:rPr>
            </w:pPr>
            <w:proofErr w:type="spellStart"/>
            <w:r>
              <w:rPr>
                <w:lang w:eastAsia="ru-RU"/>
              </w:rPr>
              <w:t>бірінші</w:t>
            </w:r>
            <w:proofErr w:type="spellEnd"/>
            <w:r>
              <w:rPr>
                <w:lang w:eastAsia="ru-RU"/>
              </w:rPr>
              <w:t xml:space="preserve"> автор</w:t>
            </w:r>
          </w:p>
        </w:tc>
      </w:tr>
      <w:tr w:rsidR="005A2999" w14:paraId="7E7B9C08" w14:textId="77777777">
        <w:tc>
          <w:tcPr>
            <w:tcW w:w="1419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A7E5" w14:textId="77777777" w:rsidR="005A2999" w:rsidRDefault="00000000">
            <w:pPr>
              <w:pStyle w:val="a3"/>
              <w:adjustRightInd w:val="0"/>
              <w:snapToGrid w:val="0"/>
              <w:jc w:val="center"/>
              <w:rPr>
                <w:lang w:eastAsia="ru-RU"/>
              </w:rPr>
            </w:pPr>
            <w:proofErr w:type="spellStart"/>
            <w:r>
              <w:t>Монографияны</w:t>
            </w:r>
            <w:proofErr w:type="spellEnd"/>
            <w:r>
              <w:t xml:space="preserve"> </w:t>
            </w:r>
            <w:proofErr w:type="spellStart"/>
            <w:r>
              <w:t>алмастыратын</w:t>
            </w:r>
            <w:proofErr w:type="spellEnd"/>
            <w:r>
              <w:t xml:space="preserve">,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рецензияланатын</w:t>
            </w:r>
            <w:proofErr w:type="spellEnd"/>
            <w:r>
              <w:t xml:space="preserve"> </w:t>
            </w:r>
            <w:proofErr w:type="spellStart"/>
            <w:r>
              <w:t>журналдарда</w:t>
            </w:r>
            <w:proofErr w:type="spellEnd"/>
            <w:r>
              <w:t xml:space="preserve"> </w:t>
            </w:r>
            <w:proofErr w:type="spellStart"/>
            <w:r>
              <w:t>жарияланған</w:t>
            </w:r>
            <w:proofErr w:type="spellEnd"/>
            <w:r>
              <w:t xml:space="preserve"> 3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мақала</w:t>
            </w:r>
            <w:proofErr w:type="spellEnd"/>
            <w:r>
              <w:t xml:space="preserve"> (</w:t>
            </w:r>
            <w:proofErr w:type="spellStart"/>
            <w:r>
              <w:t>Clarivate</w:t>
            </w:r>
            <w:proofErr w:type="spellEnd"/>
            <w:r>
              <w:t xml:space="preserve"> Analytics </w:t>
            </w:r>
            <w:proofErr w:type="spellStart"/>
            <w:r>
              <w:t>компаниясының</w:t>
            </w:r>
            <w:proofErr w:type="spellEnd"/>
            <w:r>
              <w:t xml:space="preserve"> 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деректері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1 </w:t>
            </w:r>
            <w:proofErr w:type="spellStart"/>
            <w:r>
              <w:t>немесе</w:t>
            </w:r>
            <w:proofErr w:type="spellEnd"/>
            <w:r>
              <w:t xml:space="preserve"> 2 </w:t>
            </w:r>
            <w:proofErr w:type="spellStart"/>
            <w:r>
              <w:t>квартильге</w:t>
            </w:r>
            <w:proofErr w:type="spellEnd"/>
            <w:r>
              <w:t xml:space="preserve"> </w:t>
            </w:r>
            <w:proofErr w:type="spellStart"/>
            <w:r>
              <w:t>кіретін</w:t>
            </w:r>
            <w:proofErr w:type="spellEnd"/>
            <w:r>
              <w:t xml:space="preserve">,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Scopus</w:t>
            </w:r>
            <w:proofErr w:type="spellEnd"/>
            <w:r>
              <w:t xml:space="preserve"> </w:t>
            </w:r>
            <w:proofErr w:type="spellStart"/>
            <w:r>
              <w:t>дерекқорында</w:t>
            </w:r>
            <w:proofErr w:type="spellEnd"/>
            <w:r>
              <w:t xml:space="preserve"> </w:t>
            </w:r>
            <w:proofErr w:type="spellStart"/>
            <w:r>
              <w:t>индекстелетін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бағыт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CiteScore</w:t>
            </w:r>
            <w:proofErr w:type="spellEnd"/>
            <w:r>
              <w:t xml:space="preserve"> </w:t>
            </w:r>
            <w:proofErr w:type="spellStart"/>
            <w:r>
              <w:t>процентилі</w:t>
            </w:r>
            <w:proofErr w:type="spellEnd"/>
            <w:r>
              <w:t xml:space="preserve"> 50-ден (</w:t>
            </w:r>
            <w:proofErr w:type="spellStart"/>
            <w:r>
              <w:t>елу</w:t>
            </w:r>
            <w:proofErr w:type="spellEnd"/>
            <w:r>
              <w:t xml:space="preserve">)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журналдар</w:t>
            </w:r>
            <w:proofErr w:type="spellEnd"/>
            <w:r>
              <w:t>).</w:t>
            </w:r>
          </w:p>
        </w:tc>
      </w:tr>
      <w:tr w:rsidR="005A2999" w14:paraId="69E75061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E6AD" w14:textId="77777777" w:rsidR="005A2999" w:rsidRDefault="00000000">
            <w:pPr>
              <w:adjustRightInd w:val="0"/>
              <w:snapToGrid w:val="0"/>
              <w:jc w:val="both"/>
            </w:pPr>
            <w: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70DD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The Medicolegal Challenges of Facial Plastic Surgery: A </w:t>
            </w:r>
            <w:r>
              <w:rPr>
                <w:lang w:val="en-US" w:eastAsia="ru-RU"/>
              </w:rPr>
              <w:lastRenderedPageBreak/>
              <w:t xml:space="preserve">Systematic Review.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84FB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81F3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Aesthetic Surgery Journal</w:t>
            </w:r>
          </w:p>
          <w:p w14:paraId="7B413ABD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2025; 45(9):973-984. </w:t>
            </w:r>
          </w:p>
          <w:p w14:paraId="10776158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doi</w:t>
            </w:r>
            <w:proofErr w:type="spellEnd"/>
            <w:r>
              <w:rPr>
                <w:lang w:val="en-US" w:eastAsia="ru-RU"/>
              </w:rPr>
              <w:t>: 10.1093/</w:t>
            </w:r>
            <w:proofErr w:type="spellStart"/>
            <w:r>
              <w:rPr>
                <w:lang w:val="en-US" w:eastAsia="ru-RU"/>
              </w:rPr>
              <w:t>asj</w:t>
            </w:r>
            <w:proofErr w:type="spellEnd"/>
            <w:r>
              <w:rPr>
                <w:lang w:val="en-US" w:eastAsia="ru-RU"/>
              </w:rPr>
              <w:t>/sjaf082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2A09" w14:textId="77777777" w:rsidR="005A2999" w:rsidRDefault="00000000">
            <w:pPr>
              <w:adjustRightInd w:val="0"/>
              <w:snapToGrid w:val="0"/>
              <w:jc w:val="both"/>
            </w:pPr>
            <w:r>
              <w:t>Импакт-фактор 3.9</w:t>
            </w:r>
          </w:p>
          <w:p w14:paraId="3BFF7688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Квартилі</w:t>
            </w:r>
            <w:proofErr w:type="spellEnd"/>
            <w:r>
              <w:t xml:space="preserve"> – Q1</w:t>
            </w:r>
          </w:p>
          <w:p w14:paraId="52732263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Surgery</w:t>
            </w:r>
            <w:proofErr w:type="spellEnd"/>
            <w:r>
              <w:rPr>
                <w:lang w:eastAsia="ru-RU"/>
              </w:rPr>
              <w:t xml:space="preserve"> </w:t>
            </w:r>
          </w:p>
          <w:p w14:paraId="25FB07C8" w14:textId="77777777" w:rsidR="005A2999" w:rsidRDefault="005A2999">
            <w:pPr>
              <w:adjustRightInd w:val="0"/>
              <w:snapToGrid w:val="0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5900" w14:textId="77777777" w:rsidR="005A2999" w:rsidRDefault="00000000">
            <w:pPr>
              <w:adjustRightInd w:val="0"/>
              <w:snapToGrid w:val="0"/>
              <w:jc w:val="both"/>
            </w:pPr>
            <w:r>
              <w:t>SJR: 1.25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2A92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6.5 </w:t>
            </w:r>
          </w:p>
          <w:p w14:paraId="177AE727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t>Процентилі</w:t>
            </w:r>
            <w:proofErr w:type="spellEnd"/>
            <w:r>
              <w:t xml:space="preserve"> – 94%,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  <w:r>
              <w:rPr>
                <w:lang w:eastAsia="ru-RU"/>
              </w:rPr>
              <w:t xml:space="preserve"> </w:t>
            </w:r>
          </w:p>
          <w:p w14:paraId="61027AEA" w14:textId="77777777" w:rsidR="005A2999" w:rsidRDefault="005A2999">
            <w:pPr>
              <w:adjustRightInd w:val="0"/>
              <w:snapToGrid w:val="0"/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423E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Mussabekova SA, </w:t>
            </w:r>
            <w:proofErr w:type="spellStart"/>
            <w:r>
              <w:rPr>
                <w:u w:val="single"/>
                <w:lang w:val="en-US" w:eastAsia="ru-RU"/>
              </w:rPr>
              <w:t>Menchisheva</w:t>
            </w:r>
            <w:proofErr w:type="spellEnd"/>
            <w:r>
              <w:rPr>
                <w:u w:val="single"/>
                <w:lang w:val="en-US" w:eastAsia="ru-RU"/>
              </w:rPr>
              <w:t xml:space="preserve"> Y</w:t>
            </w:r>
            <w:r>
              <w:rPr>
                <w:lang w:val="en-US" w:eastAsia="ru-RU"/>
              </w:rPr>
              <w:t>, Varela Morillas Á.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1932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корреспонденция </w:t>
            </w:r>
            <w:proofErr w:type="spellStart"/>
            <w:r>
              <w:rPr>
                <w:lang w:eastAsia="ru-RU"/>
              </w:rPr>
              <w:t>үшін</w:t>
            </w:r>
            <w:proofErr w:type="spellEnd"/>
            <w:r>
              <w:rPr>
                <w:lang w:eastAsia="ru-RU"/>
              </w:rPr>
              <w:t xml:space="preserve"> автор</w:t>
            </w:r>
          </w:p>
        </w:tc>
      </w:tr>
      <w:tr w:rsidR="005A2999" w14:paraId="49D86E79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826F" w14:textId="77777777" w:rsidR="005A2999" w:rsidRDefault="00000000">
            <w:pPr>
              <w:adjustRightInd w:val="0"/>
              <w:snapToGrid w:val="0"/>
              <w:jc w:val="both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DD6D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Litigation and complications arising from aesthetic body surgery: a systematic review</w:t>
            </w:r>
            <w:r w:rsidRPr="00CB1EBF">
              <w:rPr>
                <w:lang w:val="en-US" w:eastAsia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772A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5490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Aesthetic Plastic Surgery</w:t>
            </w:r>
          </w:p>
          <w:p w14:paraId="2BBEC4AC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Surg. 2025 Oct 15. </w:t>
            </w:r>
            <w:r w:rsidRPr="00CB1EBF"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Epub</w:t>
            </w:r>
            <w:proofErr w:type="spellEnd"/>
            <w:r>
              <w:rPr>
                <w:lang w:val="en-US" w:eastAsia="ru-RU"/>
              </w:rPr>
              <w:t xml:space="preserve"> ahead of print. PMID: 41091202.</w:t>
            </w:r>
          </w:p>
          <w:p w14:paraId="508BC257" w14:textId="77777777" w:rsidR="005A2999" w:rsidRDefault="005A2999">
            <w:pPr>
              <w:adjustRightInd w:val="0"/>
              <w:snapToGrid w:val="0"/>
              <w:jc w:val="both"/>
              <w:rPr>
                <w:lang w:val="en-US"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64DD" w14:textId="77777777" w:rsidR="005A2999" w:rsidRDefault="00000000">
            <w:pPr>
              <w:adjustRightInd w:val="0"/>
              <w:snapToGrid w:val="0"/>
              <w:jc w:val="both"/>
            </w:pPr>
            <w:r>
              <w:t>Импакт-фактор 2.8</w:t>
            </w:r>
          </w:p>
          <w:p w14:paraId="76494348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Квартилі</w:t>
            </w:r>
            <w:proofErr w:type="spellEnd"/>
            <w:r>
              <w:t xml:space="preserve"> – Q1</w:t>
            </w:r>
          </w:p>
          <w:p w14:paraId="73A7088E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rPr>
                <w:lang w:eastAsia="ru-RU"/>
              </w:rPr>
              <w:t>Surgery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22E6" w14:textId="77777777" w:rsidR="005A2999" w:rsidRDefault="00000000">
            <w:pPr>
              <w:adjustRightInd w:val="0"/>
              <w:snapToGrid w:val="0"/>
              <w:jc w:val="both"/>
            </w:pPr>
            <w:r>
              <w:t>SJR: 0.9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C060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4.0 </w:t>
            </w:r>
          </w:p>
          <w:p w14:paraId="35ABEF27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Процентилі</w:t>
            </w:r>
            <w:proofErr w:type="spellEnd"/>
            <w:r>
              <w:t xml:space="preserve"> – 78%,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8190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Mussabekova SA, </w:t>
            </w:r>
            <w:proofErr w:type="spellStart"/>
            <w:r>
              <w:rPr>
                <w:u w:val="single"/>
                <w:lang w:val="en-US" w:eastAsia="ru-RU"/>
              </w:rPr>
              <w:t>Menchisheva</w:t>
            </w:r>
            <w:proofErr w:type="spellEnd"/>
            <w:r>
              <w:rPr>
                <w:u w:val="single"/>
                <w:lang w:val="en-US" w:eastAsia="ru-RU"/>
              </w:rPr>
              <w:t xml:space="preserve"> Y,</w:t>
            </w:r>
            <w:r>
              <w:rPr>
                <w:lang w:val="en-US" w:eastAsia="ru-RU"/>
              </w:rPr>
              <w:t xml:space="preserve"> Varela Morillas Á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355A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корреспонденция </w:t>
            </w:r>
            <w:proofErr w:type="spellStart"/>
            <w:r>
              <w:rPr>
                <w:lang w:eastAsia="ru-RU"/>
              </w:rPr>
              <w:t>үшін</w:t>
            </w:r>
            <w:proofErr w:type="spellEnd"/>
            <w:r>
              <w:rPr>
                <w:lang w:eastAsia="ru-RU"/>
              </w:rPr>
              <w:t xml:space="preserve"> автор</w:t>
            </w:r>
          </w:p>
        </w:tc>
      </w:tr>
      <w:tr w:rsidR="005A2999" w14:paraId="5C43457A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FB51" w14:textId="77777777" w:rsidR="005A2999" w:rsidRDefault="00000000">
            <w:pPr>
              <w:adjustRightInd w:val="0"/>
              <w:snapToGrid w:val="0"/>
              <w:jc w:val="both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005B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Innovative oral hygiene strategies for children with autism spectrum disorder: a gamified app-based intervention</w:t>
            </w:r>
            <w:r w:rsidRPr="00CB1EBF">
              <w:rPr>
                <w:lang w:val="en-US" w:eastAsia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8A29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1E55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European Archives of </w:t>
            </w:r>
            <w:proofErr w:type="spellStart"/>
            <w:r>
              <w:rPr>
                <w:lang w:val="en-US" w:eastAsia="ru-RU"/>
              </w:rPr>
              <w:t>Paediatric</w:t>
            </w:r>
            <w:proofErr w:type="spellEnd"/>
            <w:r>
              <w:rPr>
                <w:lang w:val="en-US" w:eastAsia="ru-RU"/>
              </w:rPr>
              <w:t xml:space="preserve"> Dentistry</w:t>
            </w:r>
          </w:p>
          <w:p w14:paraId="175FA21C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2025 Oct 1. </w:t>
            </w:r>
            <w:proofErr w:type="spellStart"/>
            <w:r>
              <w:rPr>
                <w:lang w:val="en-US" w:eastAsia="ru-RU"/>
              </w:rPr>
              <w:t>doi</w:t>
            </w:r>
            <w:proofErr w:type="spellEnd"/>
            <w:r>
              <w:rPr>
                <w:lang w:val="en-US" w:eastAsia="ru-RU"/>
              </w:rPr>
              <w:t xml:space="preserve">: 10.1007/s40368-025-01115-5. </w:t>
            </w:r>
            <w:proofErr w:type="spellStart"/>
            <w:r>
              <w:rPr>
                <w:lang w:val="en-US" w:eastAsia="ru-RU"/>
              </w:rPr>
              <w:t>Epub</w:t>
            </w:r>
            <w:proofErr w:type="spellEnd"/>
            <w:r>
              <w:rPr>
                <w:lang w:val="en-US" w:eastAsia="ru-RU"/>
              </w:rPr>
              <w:t xml:space="preserve"> ahead of print. PMID: 41032232.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D022" w14:textId="77777777" w:rsidR="005A2999" w:rsidRPr="00CB1EBF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t>Импакт</w:t>
            </w:r>
            <w:r w:rsidRPr="00CB1EBF">
              <w:rPr>
                <w:lang w:val="en-US"/>
              </w:rPr>
              <w:t>-</w:t>
            </w:r>
            <w:r>
              <w:t>фактор</w:t>
            </w:r>
            <w:r w:rsidRPr="00CB1EBF">
              <w:rPr>
                <w:lang w:val="en-US"/>
              </w:rPr>
              <w:t xml:space="preserve"> 2.0</w:t>
            </w:r>
          </w:p>
          <w:p w14:paraId="476F7886" w14:textId="77777777" w:rsidR="005A2999" w:rsidRPr="00CB1EBF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proofErr w:type="spellStart"/>
            <w:r>
              <w:t>Квартилі</w:t>
            </w:r>
            <w:proofErr w:type="spellEnd"/>
            <w:r w:rsidRPr="00CB1EBF">
              <w:rPr>
                <w:lang w:val="en-US"/>
              </w:rPr>
              <w:t xml:space="preserve"> – Q2</w:t>
            </w:r>
          </w:p>
          <w:p w14:paraId="1A6F9429" w14:textId="77777777" w:rsidR="005A2999" w:rsidRPr="00CB1EBF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 w:rsidRPr="00CB1EBF">
              <w:rPr>
                <w:lang w:val="en-US" w:eastAsia="ru-RU"/>
              </w:rPr>
              <w:t>Dentistry, oral surgery &amp; medicine</w:t>
            </w:r>
          </w:p>
          <w:p w14:paraId="45939673" w14:textId="77777777" w:rsidR="005A2999" w:rsidRPr="00CB1EBF" w:rsidRDefault="005A2999">
            <w:pPr>
              <w:adjustRightInd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A466" w14:textId="77777777" w:rsidR="005A2999" w:rsidRDefault="00000000">
            <w:pPr>
              <w:adjustRightInd w:val="0"/>
              <w:snapToGrid w:val="0"/>
              <w:jc w:val="both"/>
            </w:pPr>
            <w:r>
              <w:t>SJR: 0.8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C919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5.0 </w:t>
            </w:r>
          </w:p>
          <w:p w14:paraId="55F9C170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proofErr w:type="spellStart"/>
            <w:r>
              <w:t>Процентилі</w:t>
            </w:r>
            <w:proofErr w:type="spellEnd"/>
            <w:r>
              <w:t xml:space="preserve"> – 95%, </w:t>
            </w:r>
            <w:r>
              <w:rPr>
                <w:lang w:val="en-US" w:eastAsia="ru-RU"/>
              </w:rPr>
              <w:t>Dentistry</w:t>
            </w:r>
          </w:p>
          <w:p w14:paraId="697EBB2E" w14:textId="77777777" w:rsidR="005A2999" w:rsidRDefault="005A2999">
            <w:pPr>
              <w:adjustRightInd w:val="0"/>
              <w:snapToGrid w:val="0"/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B737" w14:textId="77777777" w:rsidR="005A2999" w:rsidRPr="00CB1EBF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val="en-US" w:eastAsia="zh-CN"/>
              </w:rPr>
              <w:t>Yerkibayeva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Z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Yermukhanova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G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Saduakasova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K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u w:val="single"/>
                <w:lang w:val="en-US" w:eastAsia="zh-CN"/>
              </w:rPr>
              <w:t>Menchisheva</w:t>
            </w:r>
            <w:proofErr w:type="spellEnd"/>
            <w:r>
              <w:rPr>
                <w:u w:val="single"/>
                <w:lang w:eastAsia="zh-CN"/>
              </w:rPr>
              <w:t xml:space="preserve"> </w:t>
            </w:r>
            <w:r>
              <w:rPr>
                <w:u w:val="single"/>
                <w:lang w:val="en-US" w:eastAsia="zh-CN"/>
              </w:rPr>
              <w:t>Y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Rakhimov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K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Abu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Z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Abdukalikova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D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Bainazarova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N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Abutalipova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9B36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корреспонденция </w:t>
            </w:r>
            <w:proofErr w:type="spellStart"/>
            <w:r>
              <w:rPr>
                <w:lang w:eastAsia="ru-RU"/>
              </w:rPr>
              <w:t>үшін</w:t>
            </w:r>
            <w:proofErr w:type="spellEnd"/>
            <w:r>
              <w:rPr>
                <w:lang w:eastAsia="ru-RU"/>
              </w:rPr>
              <w:t xml:space="preserve"> автор</w:t>
            </w:r>
            <w:r>
              <w:rPr>
                <w:color w:val="000000"/>
              </w:rPr>
              <w:t xml:space="preserve"> </w:t>
            </w:r>
          </w:p>
        </w:tc>
      </w:tr>
      <w:tr w:rsidR="005A2999" w14:paraId="29F1406A" w14:textId="77777777">
        <w:tc>
          <w:tcPr>
            <w:tcW w:w="1419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3183" w14:textId="77777777" w:rsidR="005A2999" w:rsidRDefault="00000000">
            <w:pPr>
              <w:pStyle w:val="a3"/>
              <w:adjustRightInd w:val="0"/>
              <w:snapToGrid w:val="0"/>
              <w:jc w:val="center"/>
              <w:rPr>
                <w:lang w:eastAsia="ru-RU"/>
              </w:rPr>
            </w:pPr>
            <w:r>
              <w:t xml:space="preserve">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(</w:t>
            </w:r>
            <w:proofErr w:type="spellStart"/>
            <w:r>
              <w:t>Clarivate</w:t>
            </w:r>
            <w:proofErr w:type="spellEnd"/>
            <w:r>
              <w:t xml:space="preserve"> Analytics) </w:t>
            </w:r>
            <w:proofErr w:type="spellStart"/>
            <w:r>
              <w:t>деректері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1-, 2- </w:t>
            </w:r>
            <w:proofErr w:type="spellStart"/>
            <w:r>
              <w:t>немесе</w:t>
            </w:r>
            <w:proofErr w:type="spellEnd"/>
            <w:r>
              <w:t xml:space="preserve"> 3-квартилиге </w:t>
            </w:r>
            <w:proofErr w:type="spellStart"/>
            <w:r>
              <w:t>кіретін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Scopus</w:t>
            </w:r>
            <w:proofErr w:type="spellEnd"/>
            <w:r>
              <w:t xml:space="preserve"> </w:t>
            </w:r>
            <w:proofErr w:type="spellStart"/>
            <w:r>
              <w:t>дерекқорында</w:t>
            </w:r>
            <w:proofErr w:type="spellEnd"/>
            <w:r>
              <w:t xml:space="preserve"> </w:t>
            </w:r>
            <w:proofErr w:type="spellStart"/>
            <w:r>
              <w:t>индекстелетін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бағыт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CiteScore</w:t>
            </w:r>
            <w:proofErr w:type="spellEnd"/>
            <w:r>
              <w:t xml:space="preserve"> </w:t>
            </w:r>
            <w:proofErr w:type="spellStart"/>
            <w:r>
              <w:t>процентилі</w:t>
            </w:r>
            <w:proofErr w:type="spellEnd"/>
            <w:r>
              <w:t xml:space="preserve"> 35-тен (</w:t>
            </w:r>
            <w:proofErr w:type="spellStart"/>
            <w:r>
              <w:t>отыз</w:t>
            </w:r>
            <w:proofErr w:type="spellEnd"/>
            <w:r>
              <w:t xml:space="preserve"> бес)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рецензияланатын</w:t>
            </w:r>
            <w:proofErr w:type="spellEnd"/>
            <w:r>
              <w:t xml:space="preserve"> </w:t>
            </w:r>
            <w:proofErr w:type="spellStart"/>
            <w:r>
              <w:t>журналдарда</w:t>
            </w:r>
            <w:proofErr w:type="spellEnd"/>
            <w:r>
              <w:t xml:space="preserve"> </w:t>
            </w:r>
            <w:proofErr w:type="spellStart"/>
            <w:r>
              <w:t>жарияланған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мақалалар</w:t>
            </w:r>
            <w:proofErr w:type="spellEnd"/>
            <w:r>
              <w:t xml:space="preserve">,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рецензияланатын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журналдарда</w:t>
            </w:r>
            <w:proofErr w:type="spellEnd"/>
            <w:r>
              <w:t xml:space="preserve"> </w:t>
            </w: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етілетін</w:t>
            </w:r>
            <w:proofErr w:type="spellEnd"/>
            <w:r>
              <w:t xml:space="preserve"> </w:t>
            </w:r>
            <w:proofErr w:type="spellStart"/>
            <w:r>
              <w:t>мөлшерден</w:t>
            </w:r>
            <w:proofErr w:type="spellEnd"/>
            <w:r>
              <w:t xml:space="preserve"> </w:t>
            </w:r>
            <w:proofErr w:type="spellStart"/>
            <w:r>
              <w:t>асатын</w:t>
            </w:r>
            <w:proofErr w:type="spellEnd"/>
            <w:r>
              <w:t>.</w:t>
            </w:r>
          </w:p>
        </w:tc>
      </w:tr>
      <w:tr w:rsidR="005A2999" w14:paraId="2659714B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E379" w14:textId="77777777" w:rsidR="005A2999" w:rsidRDefault="00000000">
            <w:pPr>
              <w:adjustRightInd w:val="0"/>
              <w:snapToGrid w:val="0"/>
            </w:pPr>
            <w: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5EF0" w14:textId="77777777" w:rsidR="005A2999" w:rsidRDefault="00000000">
            <w:pPr>
              <w:pStyle w:val="4"/>
              <w:shd w:val="clear" w:color="auto" w:fill="FFFFFF"/>
              <w:adjustRightInd w:val="0"/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lang w:val="en-US" w:eastAsia="ru-RU"/>
              </w:rPr>
              <w:t xml:space="preserve">The Efficacy of Leukocyte-Platelet-Rich Fibrin in Combination with Sub-Epithelial Connective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lang w:val="en-US" w:eastAsia="ru-RU"/>
              </w:rPr>
              <w:lastRenderedPageBreak/>
              <w:t>Tissue Graft in Peri-Implant Soft Tissue Augmentation: A Randomized Controlled Clinical Trial</w:t>
            </w:r>
            <w:r w:rsidRPr="00CB1EBF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lang w:val="en-US" w:eastAsia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100E" w14:textId="77777777" w:rsidR="005A2999" w:rsidRDefault="00000000">
            <w:pPr>
              <w:adjustRightInd w:val="0"/>
              <w:snapToGrid w:val="0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AE18" w14:textId="77777777" w:rsidR="005A2999" w:rsidRDefault="00000000">
            <w:pPr>
              <w:adjustRightInd w:val="0"/>
              <w:snapToGrid w:val="0"/>
              <w:rPr>
                <w:lang w:val="en-US" w:eastAsia="ru-RU"/>
              </w:rPr>
            </w:pPr>
            <w:r>
              <w:fldChar w:fldCharType="begin"/>
            </w:r>
            <w:r w:rsidRPr="00CB1EBF">
              <w:rPr>
                <w:lang w:val="en-US"/>
              </w:rPr>
              <w:instrText xml:space="preserve"> HYPERLINK "https://www.scopus.com/sourceid/20500195011?origin=resultslist" \o "</w:instrText>
            </w:r>
            <w:r>
              <w:instrText>Посмотреть</w:instrText>
            </w:r>
            <w:r w:rsidRPr="00CB1EBF">
              <w:rPr>
                <w:lang w:val="en-US"/>
              </w:rPr>
              <w:instrText xml:space="preserve"> </w:instrText>
            </w:r>
            <w:r>
              <w:instrText>сведения</w:instrText>
            </w:r>
            <w:r w:rsidRPr="00CB1EBF">
              <w:rPr>
                <w:lang w:val="en-US"/>
              </w:rPr>
              <w:instrText xml:space="preserve"> </w:instrText>
            </w:r>
            <w:r>
              <w:instrText>о</w:instrText>
            </w:r>
            <w:r w:rsidRPr="00CB1EBF">
              <w:rPr>
                <w:lang w:val="en-US"/>
              </w:rPr>
              <w:instrText xml:space="preserve"> </w:instrText>
            </w:r>
            <w:r>
              <w:instrText>документе</w:instrText>
            </w:r>
            <w:r w:rsidRPr="00CB1EBF">
              <w:rPr>
                <w:lang w:val="en-US"/>
              </w:rPr>
              <w:instrText xml:space="preserve">" </w:instrText>
            </w:r>
            <w:r>
              <w:fldChar w:fldCharType="separate"/>
            </w:r>
            <w:r>
              <w:rPr>
                <w:lang w:val="en-US" w:eastAsia="ru-RU"/>
              </w:rPr>
              <w:t>Open Dentistry Journal</w:t>
            </w:r>
            <w:r>
              <w:rPr>
                <w:lang w:val="en-US" w:eastAsia="ru-RU"/>
              </w:rPr>
              <w:fldChar w:fldCharType="end"/>
            </w:r>
            <w:r w:rsidRPr="00CB1EBF"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 xml:space="preserve">2024, 18, e18742106338561 </w:t>
            </w:r>
            <w:r>
              <w:fldChar w:fldCharType="begin"/>
            </w:r>
            <w:r w:rsidRPr="00CB1EBF">
              <w:rPr>
                <w:lang w:val="en-US"/>
              </w:rPr>
              <w:instrText xml:space="preserve"> HYPERLINK "http://dx.doi.org/10.2174/0118742106338561240923113204" </w:instrText>
            </w:r>
            <w:r>
              <w:fldChar w:fldCharType="separate"/>
            </w:r>
            <w:r>
              <w:rPr>
                <w:lang w:val="en-US" w:eastAsia="ru-RU"/>
              </w:rPr>
              <w:t>DOI: 10.2174/0118742106338561240923113204</w:t>
            </w:r>
            <w:r>
              <w:rPr>
                <w:lang w:val="en-US" w:eastAsia="ru-RU"/>
              </w:rPr>
              <w:fldChar w:fldCharType="end"/>
            </w:r>
          </w:p>
          <w:p w14:paraId="48F5B3B9" w14:textId="77777777" w:rsidR="005A2999" w:rsidRDefault="005A2999">
            <w:pPr>
              <w:adjustRightInd w:val="0"/>
              <w:snapToGrid w:val="0"/>
              <w:rPr>
                <w:lang w:val="en-US"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945B" w14:textId="77777777" w:rsidR="005A2999" w:rsidRPr="00CB1EBF" w:rsidRDefault="00000000">
            <w:pPr>
              <w:adjustRightInd w:val="0"/>
              <w:snapToGrid w:val="0"/>
              <w:rPr>
                <w:lang w:val="en-US"/>
              </w:rPr>
            </w:pPr>
            <w:r>
              <w:t>Импакт</w:t>
            </w:r>
            <w:r w:rsidRPr="00CB1EBF">
              <w:rPr>
                <w:lang w:val="en-US"/>
              </w:rPr>
              <w:t>-</w:t>
            </w:r>
            <w:r>
              <w:t>фактор</w:t>
            </w:r>
            <w:r w:rsidRPr="00CB1EBF">
              <w:rPr>
                <w:lang w:val="en-US"/>
              </w:rPr>
              <w:t xml:space="preserve"> 0.6</w:t>
            </w:r>
          </w:p>
          <w:p w14:paraId="38D419DC" w14:textId="77777777" w:rsidR="005A2999" w:rsidRPr="00CB1EBF" w:rsidRDefault="00000000">
            <w:pPr>
              <w:adjustRightInd w:val="0"/>
              <w:snapToGrid w:val="0"/>
              <w:rPr>
                <w:lang w:val="en-US"/>
              </w:rPr>
            </w:pPr>
            <w:proofErr w:type="spellStart"/>
            <w:r>
              <w:t>Квартилі</w:t>
            </w:r>
            <w:proofErr w:type="spellEnd"/>
            <w:r w:rsidRPr="00CB1EBF">
              <w:rPr>
                <w:lang w:val="en-US"/>
              </w:rPr>
              <w:t xml:space="preserve"> – Q4</w:t>
            </w:r>
          </w:p>
          <w:p w14:paraId="3BF0EC9B" w14:textId="77777777" w:rsidR="005A2999" w:rsidRDefault="00000000">
            <w:pPr>
              <w:adjustRightInd w:val="0"/>
              <w:snapToGri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Dentistry, oral surgery &amp; medicine</w:t>
            </w:r>
          </w:p>
          <w:p w14:paraId="24B1CE6D" w14:textId="77777777" w:rsidR="005A2999" w:rsidRPr="00CB1EBF" w:rsidRDefault="005A2999">
            <w:pPr>
              <w:adjustRightInd w:val="0"/>
              <w:snapToGrid w:val="0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F673" w14:textId="77777777" w:rsidR="005A2999" w:rsidRDefault="00000000">
            <w:pPr>
              <w:adjustRightInd w:val="0"/>
              <w:snapToGrid w:val="0"/>
            </w:pPr>
            <w:r>
              <w:t>SJR: 0.2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853A" w14:textId="77777777" w:rsidR="005A2999" w:rsidRPr="00CB1EBF" w:rsidRDefault="00000000">
            <w:pPr>
              <w:adjustRightInd w:val="0"/>
              <w:snapToGrid w:val="0"/>
              <w:rPr>
                <w:lang w:val="en-US"/>
              </w:rPr>
            </w:pPr>
            <w:r w:rsidRPr="00CB1EBF">
              <w:rPr>
                <w:lang w:val="en-US"/>
              </w:rPr>
              <w:t xml:space="preserve">Cite Score </w:t>
            </w:r>
            <w:r>
              <w:t>журнала</w:t>
            </w:r>
            <w:r w:rsidRPr="00CB1EBF">
              <w:rPr>
                <w:lang w:val="en-US"/>
              </w:rPr>
              <w:t xml:space="preserve"> 1.8 </w:t>
            </w:r>
          </w:p>
          <w:p w14:paraId="03BAC7AF" w14:textId="77777777" w:rsidR="005A2999" w:rsidRPr="00CB1EBF" w:rsidRDefault="00000000">
            <w:pPr>
              <w:adjustRightInd w:val="0"/>
              <w:snapToGrid w:val="0"/>
              <w:rPr>
                <w:lang w:val="en-US" w:eastAsia="ru-RU"/>
              </w:rPr>
            </w:pPr>
            <w:proofErr w:type="spellStart"/>
            <w:r>
              <w:t>Процентилі</w:t>
            </w:r>
            <w:proofErr w:type="spellEnd"/>
            <w:r w:rsidRPr="00CB1EBF">
              <w:rPr>
                <w:lang w:val="en-US"/>
              </w:rPr>
              <w:t xml:space="preserve"> – 41%, </w:t>
            </w:r>
            <w:r w:rsidRPr="00CB1EBF">
              <w:rPr>
                <w:lang w:val="en-US" w:eastAsia="ru-RU"/>
              </w:rPr>
              <w:t>General Dentistry</w:t>
            </w:r>
          </w:p>
          <w:p w14:paraId="2F8B2E3C" w14:textId="77777777" w:rsidR="005A2999" w:rsidRPr="00CB1EBF" w:rsidRDefault="005A2999">
            <w:pPr>
              <w:adjustRightInd w:val="0"/>
              <w:snapToGrid w:val="0"/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8D57" w14:textId="77777777" w:rsidR="005A2999" w:rsidRDefault="00000000">
            <w:pPr>
              <w:adjustRightInd w:val="0"/>
              <w:snapToGrid w:val="0"/>
              <w:rPr>
                <w:lang w:val="en-US" w:eastAsia="zh-CN"/>
              </w:rPr>
            </w:pPr>
            <w:r>
              <w:rPr>
                <w:lang w:eastAsia="ru-RU"/>
              </w:rPr>
              <w:t>А</w:t>
            </w:r>
            <w:proofErr w:type="spellStart"/>
            <w:r>
              <w:rPr>
                <w:lang w:val="en-US" w:eastAsia="ru-RU"/>
              </w:rPr>
              <w:t>zhibekov</w:t>
            </w:r>
            <w:proofErr w:type="spellEnd"/>
            <w:r>
              <w:rPr>
                <w:lang w:val="en-US" w:eastAsia="ru-RU"/>
              </w:rPr>
              <w:t xml:space="preserve">, A., </w:t>
            </w:r>
            <w:proofErr w:type="spellStart"/>
            <w:r>
              <w:rPr>
                <w:u w:val="single"/>
                <w:lang w:val="en-US" w:eastAsia="ru-RU"/>
              </w:rPr>
              <w:t>Menchisheva</w:t>
            </w:r>
            <w:proofErr w:type="spellEnd"/>
            <w:r>
              <w:rPr>
                <w:u w:val="single"/>
                <w:lang w:val="en-US" w:eastAsia="ru-RU"/>
              </w:rPr>
              <w:t>, Y.,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Espolayeva</w:t>
            </w:r>
            <w:proofErr w:type="spellEnd"/>
            <w:r>
              <w:rPr>
                <w:lang w:val="en-US" w:eastAsia="ru-RU"/>
              </w:rPr>
              <w:t xml:space="preserve">, A., ... Tsokov, K.T., </w:t>
            </w:r>
            <w:proofErr w:type="spellStart"/>
            <w:r>
              <w:rPr>
                <w:lang w:val="en-US" w:eastAsia="ru-RU"/>
              </w:rPr>
              <w:t>Mirzakulova</w:t>
            </w:r>
            <w:proofErr w:type="spellEnd"/>
            <w:r>
              <w:rPr>
                <w:lang w:val="en-US" w:eastAsia="ru-RU"/>
              </w:rPr>
              <w:t>, U.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F868" w14:textId="77777777" w:rsidR="005A2999" w:rsidRDefault="00000000">
            <w:pPr>
              <w:adjustRightInd w:val="0"/>
              <w:snapToGrid w:val="0"/>
              <w:rPr>
                <w:lang w:eastAsia="ru-RU"/>
              </w:rPr>
            </w:pPr>
            <w:r>
              <w:rPr>
                <w:lang w:eastAsia="ru-RU"/>
              </w:rPr>
              <w:t xml:space="preserve">корреспонденция </w:t>
            </w:r>
            <w:proofErr w:type="spellStart"/>
            <w:r>
              <w:rPr>
                <w:lang w:eastAsia="ru-RU"/>
              </w:rPr>
              <w:t>үшін</w:t>
            </w:r>
            <w:proofErr w:type="spellEnd"/>
            <w:r>
              <w:rPr>
                <w:lang w:eastAsia="ru-RU"/>
              </w:rPr>
              <w:t xml:space="preserve"> автор</w:t>
            </w:r>
            <w:r>
              <w:rPr>
                <w:color w:val="000000"/>
              </w:rPr>
              <w:t xml:space="preserve">  </w:t>
            </w:r>
          </w:p>
        </w:tc>
      </w:tr>
      <w:tr w:rsidR="005A2999" w14:paraId="0CD76E88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16F9" w14:textId="77777777" w:rsidR="005A2999" w:rsidRDefault="00000000">
            <w:pPr>
              <w:adjustRightInd w:val="0"/>
              <w:snapToGrid w:val="0"/>
              <w:jc w:val="both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284B" w14:textId="77777777" w:rsidR="005A2999" w:rsidRDefault="00000000">
            <w:pPr>
              <w:pStyle w:val="4"/>
              <w:shd w:val="clear" w:color="auto" w:fill="FFFFFF"/>
              <w:adjustRightInd w:val="0"/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 w:eastAsia="ru-RU"/>
              </w:rPr>
              <w:t>Non-invasive esthetic treatment of initial caries with resin infiltration in a patient with autism spectrum disorder</w:t>
            </w:r>
            <w:r w:rsidRPr="00CB1EB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 w:eastAsia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BD47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4CB2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Georgian Medical News</w:t>
            </w:r>
            <w:r w:rsidRPr="00CB1EBF"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 xml:space="preserve">2025 Apr;(361):121-126. </w:t>
            </w:r>
            <w:r>
              <w:fldChar w:fldCharType="begin"/>
            </w:r>
            <w:r w:rsidRPr="00CB1EBF">
              <w:rPr>
                <w:lang w:val="en-US"/>
              </w:rPr>
              <w:instrText xml:space="preserve"> HYPERLINK "https://pubmed.ncbi.nlm.nih.gov/40694707/" </w:instrText>
            </w:r>
            <w:r>
              <w:fldChar w:fldCharType="separate"/>
            </w:r>
            <w:r>
              <w:rPr>
                <w:lang w:val="en-US" w:eastAsia="ru-RU"/>
              </w:rPr>
              <w:t>https://pubmed.ncbi.nlm.nih.gov/40694707/</w:t>
            </w:r>
            <w:r>
              <w:rPr>
                <w:lang w:val="en-US" w:eastAsia="ru-RU"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24E6" w14:textId="77777777" w:rsidR="005A2999" w:rsidRDefault="00000000">
            <w:pPr>
              <w:adjustRightInd w:val="0"/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7C65" w14:textId="77777777" w:rsidR="005A2999" w:rsidRDefault="00000000">
            <w:pPr>
              <w:adjustRightInd w:val="0"/>
              <w:snapToGrid w:val="0"/>
              <w:jc w:val="both"/>
            </w:pPr>
            <w:r>
              <w:t>SJR: 0.1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1DA8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0.8 </w:t>
            </w:r>
          </w:p>
          <w:p w14:paraId="3278B69C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proofErr w:type="spellStart"/>
            <w:r>
              <w:t>Процентилі</w:t>
            </w:r>
            <w:proofErr w:type="spellEnd"/>
            <w:r>
              <w:t xml:space="preserve"> – 39%, </w:t>
            </w:r>
            <w:r>
              <w:rPr>
                <w:lang w:val="en-US" w:eastAsia="ru-RU"/>
              </w:rPr>
              <w:t>Pharmacy</w:t>
            </w:r>
          </w:p>
          <w:p w14:paraId="5C024CD2" w14:textId="77777777" w:rsidR="005A2999" w:rsidRDefault="005A2999">
            <w:pPr>
              <w:adjustRightInd w:val="0"/>
              <w:snapToGrid w:val="0"/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FF6F" w14:textId="77777777" w:rsidR="005A2999" w:rsidRPr="00CB1EBF" w:rsidRDefault="00000000">
            <w:pPr>
              <w:adjustRightInd w:val="0"/>
              <w:snapToGrid w:val="0"/>
              <w:jc w:val="both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Yerkibayeva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Z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Yermukhanova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G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Saduakassova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K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Rakhimov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K</w:t>
            </w:r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>Abu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Z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u w:val="single"/>
                <w:lang w:val="en-US" w:eastAsia="zh-CN"/>
              </w:rPr>
              <w:t>Menchisheva</w:t>
            </w:r>
            <w:proofErr w:type="spellEnd"/>
            <w:r>
              <w:rPr>
                <w:u w:val="single"/>
                <w:lang w:eastAsia="zh-CN"/>
              </w:rPr>
              <w:t xml:space="preserve"> </w:t>
            </w:r>
            <w:r>
              <w:rPr>
                <w:u w:val="single"/>
                <w:lang w:val="en-US" w:eastAsia="zh-CN"/>
              </w:rPr>
              <w:t>Y</w:t>
            </w:r>
            <w:r>
              <w:rPr>
                <w:u w:val="single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3BC9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теңавтор</w:t>
            </w:r>
            <w:proofErr w:type="spellEnd"/>
          </w:p>
        </w:tc>
      </w:tr>
      <w:tr w:rsidR="005A2999" w14:paraId="4772A911" w14:textId="77777777"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0916" w14:textId="77777777" w:rsidR="005A2999" w:rsidRDefault="00000000">
            <w:pPr>
              <w:adjustRightInd w:val="0"/>
              <w:snapToGrid w:val="0"/>
              <w:jc w:val="both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54E1" w14:textId="77777777" w:rsidR="005A2999" w:rsidRDefault="00000000">
            <w:pPr>
              <w:pStyle w:val="4"/>
              <w:shd w:val="clear" w:color="auto" w:fill="FFFFFF"/>
              <w:adjustRightInd w:val="0"/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 w:eastAsia="ru-RU"/>
              </w:rPr>
              <w:t>Effects of Platelet-Rich Plasma on Aesthetic Outcomes of Maxillofacial Surgical Procedures.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04F1" w14:textId="77777777" w:rsidR="005A2999" w:rsidRDefault="00000000">
            <w:pPr>
              <w:adjustRightInd w:val="0"/>
              <w:snapToGrid w:val="0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7D26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Dermatologic Surgery 2020;46(2):283-286. </w:t>
            </w:r>
            <w:proofErr w:type="spellStart"/>
            <w:r>
              <w:rPr>
                <w:lang w:val="en-US" w:eastAsia="ru-RU"/>
              </w:rPr>
              <w:t>doi</w:t>
            </w:r>
            <w:proofErr w:type="spellEnd"/>
            <w:r>
              <w:rPr>
                <w:lang w:val="en-US" w:eastAsia="ru-RU"/>
              </w:rPr>
              <w:t>: 10.1097/DSS.0000000000001794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EE5A" w14:textId="77777777" w:rsidR="005A2999" w:rsidRDefault="00000000">
            <w:pPr>
              <w:adjustRightInd w:val="0"/>
              <w:snapToGrid w:val="0"/>
              <w:jc w:val="both"/>
            </w:pPr>
            <w:r>
              <w:t>Импакт-фактор 2.2</w:t>
            </w:r>
          </w:p>
          <w:p w14:paraId="00C1BA7B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Квартилі</w:t>
            </w:r>
            <w:proofErr w:type="spellEnd"/>
            <w:r>
              <w:t xml:space="preserve"> – Q2</w:t>
            </w:r>
          </w:p>
          <w:p w14:paraId="231BB49C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rPr>
                <w:lang w:eastAsia="ru-RU"/>
              </w:rPr>
              <w:t>Surgery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99CA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t>SJR: 0.5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CCEA" w14:textId="77777777" w:rsidR="005A2999" w:rsidRDefault="00000000">
            <w:pPr>
              <w:adjustRightInd w:val="0"/>
              <w:snapToGrid w:val="0"/>
              <w:jc w:val="both"/>
            </w:pPr>
            <w:proofErr w:type="spellStart"/>
            <w:r>
              <w:t>Cite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журнала 2.3 </w:t>
            </w:r>
          </w:p>
          <w:p w14:paraId="29C5E5E1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t>Процентилі</w:t>
            </w:r>
            <w:proofErr w:type="spellEnd"/>
            <w:r>
              <w:t xml:space="preserve"> – 55%,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</w:p>
          <w:p w14:paraId="2810BD69" w14:textId="77777777" w:rsidR="005A2999" w:rsidRDefault="005A2999">
            <w:pPr>
              <w:adjustRightInd w:val="0"/>
              <w:snapToGrid w:val="0"/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225D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zh-CN"/>
              </w:rPr>
            </w:pPr>
            <w:proofErr w:type="spellStart"/>
            <w:r>
              <w:rPr>
                <w:u w:val="single"/>
                <w:lang w:val="en-US" w:eastAsia="zh-CN"/>
              </w:rPr>
              <w:t>Menchisheva</w:t>
            </w:r>
            <w:proofErr w:type="spellEnd"/>
            <w:r>
              <w:rPr>
                <w:u w:val="single"/>
                <w:lang w:val="en-US" w:eastAsia="zh-CN"/>
              </w:rPr>
              <w:t>, Y.</w:t>
            </w:r>
            <w:r>
              <w:rPr>
                <w:lang w:val="en-US" w:eastAsia="zh-CN"/>
              </w:rPr>
              <w:t xml:space="preserve">, </w:t>
            </w:r>
          </w:p>
          <w:p w14:paraId="02160CA0" w14:textId="77777777" w:rsidR="005A2999" w:rsidRDefault="00000000">
            <w:pPr>
              <w:adjustRightInd w:val="0"/>
              <w:snapToGrid w:val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Mirzakulova 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0A81" w14:textId="77777777" w:rsidR="005A2999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бірінші</w:t>
            </w:r>
            <w:proofErr w:type="spellEnd"/>
            <w:r>
              <w:rPr>
                <w:lang w:eastAsia="ru-RU"/>
              </w:rPr>
              <w:t xml:space="preserve"> автор</w:t>
            </w:r>
          </w:p>
        </w:tc>
      </w:tr>
    </w:tbl>
    <w:p w14:paraId="14CCD67B" w14:textId="77777777" w:rsidR="005A2999" w:rsidRDefault="005A2999">
      <w:pPr>
        <w:shd w:val="clear" w:color="auto" w:fill="FFFFFF"/>
        <w:spacing w:after="150"/>
        <w:rPr>
          <w:lang w:val="kk-KZ" w:eastAsia="ru-RU"/>
        </w:rPr>
      </w:pPr>
    </w:p>
    <w:p w14:paraId="114CF657" w14:textId="77777777" w:rsidR="005A2999" w:rsidRDefault="00000000">
      <w:pPr>
        <w:ind w:left="708" w:firstLine="708"/>
        <w:jc w:val="both"/>
        <w:rPr>
          <w:rFonts w:ascii="Times New Roman Bold" w:hAnsi="Times New Roman Bold" w:cs="Times New Roman Bold"/>
          <w:b/>
          <w:bCs/>
          <w:lang w:eastAsia="ru-RU"/>
        </w:rPr>
      </w:pPr>
      <w:r>
        <w:rPr>
          <w:rFonts w:ascii="Times New Roman Bold" w:hAnsi="Times New Roman Bold" w:cs="Times New Roman Bold"/>
          <w:b/>
          <w:bCs/>
          <w:lang w:val="kk-KZ" w:eastAsia="ru-RU"/>
        </w:rPr>
        <w:t>Ізденуші</w:t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eastAsia="ru-RU"/>
        </w:rPr>
        <w:t xml:space="preserve">                               </w:t>
      </w:r>
      <w:proofErr w:type="spellStart"/>
      <w:r>
        <w:rPr>
          <w:rFonts w:ascii="Times New Roman Bold" w:hAnsi="Times New Roman Bold" w:cs="Times New Roman Bold"/>
          <w:b/>
          <w:bCs/>
          <w:lang w:eastAsia="ru-RU"/>
        </w:rPr>
        <w:t>Менчишева</w:t>
      </w:r>
      <w:proofErr w:type="spellEnd"/>
      <w:r>
        <w:rPr>
          <w:rFonts w:ascii="Times New Roman Bold" w:hAnsi="Times New Roman Bold" w:cs="Times New Roman Bold"/>
          <w:b/>
          <w:bCs/>
          <w:lang w:eastAsia="ru-RU"/>
        </w:rPr>
        <w:t xml:space="preserve"> Ю.А.</w:t>
      </w:r>
    </w:p>
    <w:p w14:paraId="50933049" w14:textId="3CE4F160" w:rsidR="005A2999" w:rsidRDefault="00000000">
      <w:pPr>
        <w:ind w:left="708" w:firstLine="708"/>
        <w:jc w:val="both"/>
      </w:pPr>
      <w:proofErr w:type="spellStart"/>
      <w:r>
        <w:rPr>
          <w:rFonts w:ascii="Times New Roman Bold" w:hAnsi="Times New Roman Bold" w:cs="Times New Roman Bold"/>
          <w:b/>
          <w:bCs/>
          <w:lang w:eastAsia="ru-RU"/>
        </w:rPr>
        <w:t>Ғылыми</w:t>
      </w:r>
      <w:proofErr w:type="spellEnd"/>
      <w:r>
        <w:rPr>
          <w:rFonts w:ascii="Times New Roman Bold" w:hAnsi="Times New Roman Bold" w:cs="Times New Roman Bold"/>
          <w:b/>
          <w:bCs/>
          <w:lang w:eastAsia="ru-RU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lang w:eastAsia="ru-RU"/>
        </w:rPr>
        <w:t>хатшы</w:t>
      </w:r>
      <w:proofErr w:type="spellEnd"/>
      <w:r>
        <w:rPr>
          <w:rFonts w:ascii="Times New Roman Bold" w:hAnsi="Times New Roman Bold" w:cs="Times New Roman Bold"/>
          <w:b/>
          <w:bCs/>
          <w:lang w:eastAsia="ru-RU"/>
        </w:rPr>
        <w:t xml:space="preserve">, </w:t>
      </w:r>
      <w:proofErr w:type="spellStart"/>
      <w:r>
        <w:rPr>
          <w:rFonts w:ascii="Times New Roman Bold" w:hAnsi="Times New Roman Bold" w:cs="Times New Roman Bold"/>
          <w:b/>
          <w:bCs/>
          <w:lang w:eastAsia="ru-RU"/>
        </w:rPr>
        <w:t>м.ғ.д</w:t>
      </w:r>
      <w:proofErr w:type="spellEnd"/>
      <w:r>
        <w:rPr>
          <w:rFonts w:ascii="Times New Roman Bold" w:hAnsi="Times New Roman Bold" w:cs="Times New Roman Bold"/>
          <w:b/>
          <w:bCs/>
          <w:lang w:eastAsia="ru-RU"/>
        </w:rPr>
        <w:t xml:space="preserve">., </w:t>
      </w:r>
      <w:proofErr w:type="spellStart"/>
      <w:r>
        <w:rPr>
          <w:rFonts w:ascii="Times New Roman Bold" w:hAnsi="Times New Roman Bold" w:cs="Times New Roman Bold"/>
          <w:b/>
          <w:bCs/>
          <w:lang w:eastAsia="ru-RU"/>
        </w:rPr>
        <w:t>қауым</w:t>
      </w:r>
      <w:proofErr w:type="spellEnd"/>
      <w:r>
        <w:rPr>
          <w:rFonts w:ascii="Times New Roman Bold" w:hAnsi="Times New Roman Bold" w:cs="Times New Roman Bold"/>
          <w:b/>
          <w:bCs/>
          <w:lang w:eastAsia="ru-RU"/>
        </w:rPr>
        <w:t xml:space="preserve">. </w:t>
      </w:r>
      <w:proofErr w:type="gramStart"/>
      <w:r>
        <w:rPr>
          <w:rFonts w:ascii="Times New Roman Bold" w:hAnsi="Times New Roman Bold" w:cs="Times New Roman Bold"/>
          <w:b/>
          <w:bCs/>
          <w:lang w:eastAsia="ru-RU"/>
        </w:rPr>
        <w:t xml:space="preserve">профессор  </w:t>
      </w:r>
      <w:r>
        <w:rPr>
          <w:rFonts w:ascii="Times New Roman Bold" w:hAnsi="Times New Roman Bold" w:cs="Times New Roman Bold"/>
          <w:b/>
          <w:bCs/>
          <w:lang w:eastAsia="ru-RU"/>
        </w:rPr>
        <w:tab/>
      </w:r>
      <w:proofErr w:type="gramEnd"/>
      <w:r>
        <w:rPr>
          <w:rFonts w:ascii="Times New Roman Bold" w:hAnsi="Times New Roman Bold" w:cs="Times New Roman Bold"/>
          <w:b/>
          <w:bCs/>
          <w:lang w:eastAsia="ru-RU"/>
        </w:rPr>
        <w:tab/>
      </w:r>
      <w:r>
        <w:rPr>
          <w:rFonts w:ascii="Times New Roman Bold" w:hAnsi="Times New Roman Bold" w:cs="Times New Roman Bold"/>
          <w:b/>
          <w:bCs/>
          <w:lang w:eastAsia="ru-RU"/>
        </w:rPr>
        <w:tab/>
      </w:r>
      <w:r>
        <w:rPr>
          <w:rFonts w:ascii="Times New Roman Bold" w:hAnsi="Times New Roman Bold" w:cs="Times New Roman Bold"/>
          <w:b/>
          <w:bCs/>
          <w:lang w:eastAsia="ru-RU"/>
        </w:rPr>
        <w:tab/>
        <w:t xml:space="preserve">            </w:t>
      </w:r>
      <w:r>
        <w:rPr>
          <w:rFonts w:ascii="Times New Roman Bold" w:hAnsi="Times New Roman Bold" w:cs="Times New Roman Bold"/>
          <w:b/>
          <w:bCs/>
          <w:lang w:eastAsia="ru-RU"/>
        </w:rPr>
        <w:tab/>
        <w:t xml:space="preserve">                    </w:t>
      </w:r>
      <w:r w:rsidR="00CB1EBF">
        <w:rPr>
          <w:rFonts w:ascii="Times New Roman Bold" w:hAnsi="Times New Roman Bold" w:cs="Times New Roman Bold"/>
          <w:b/>
          <w:bCs/>
          <w:lang w:eastAsia="ru-RU"/>
        </w:rPr>
        <w:t xml:space="preserve">   </w:t>
      </w:r>
      <w:r>
        <w:rPr>
          <w:rFonts w:ascii="Times New Roman Bold" w:hAnsi="Times New Roman Bold" w:cs="Times New Roman Bold"/>
          <w:b/>
          <w:bCs/>
          <w:lang w:eastAsia="ru-RU"/>
        </w:rPr>
        <w:t>Ибраева А.Ш.</w:t>
      </w:r>
    </w:p>
    <w:sectPr w:rsidR="005A29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FDEEFE1"/>
    <w:rsid w:val="8F7FB326"/>
    <w:rsid w:val="AFDEEFE1"/>
    <w:rsid w:val="CEF0361D"/>
    <w:rsid w:val="FC0F9DF9"/>
    <w:rsid w:val="FE76CCCA"/>
    <w:rsid w:val="00185CFD"/>
    <w:rsid w:val="005A2999"/>
    <w:rsid w:val="00C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0F344"/>
  <w15:docId w15:val="{282AF9DC-D114-4C95-86FD-23598AD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table" w:customStyle="1" w:styleId="Style25">
    <w:name w:val="_Style 25"/>
    <w:basedOn w:val="TableNormal2"/>
    <w:tblPr>
      <w:tblCellMar>
        <w:left w:w="115" w:type="dxa"/>
        <w:right w:w="115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yuliyamenchisheva</dc:creator>
  <cp:lastModifiedBy>Дана Менжанова</cp:lastModifiedBy>
  <cp:revision>3</cp:revision>
  <cp:lastPrinted>2025-12-01T03:21:00Z</cp:lastPrinted>
  <dcterms:created xsi:type="dcterms:W3CDTF">2025-11-25T21:43:00Z</dcterms:created>
  <dcterms:modified xsi:type="dcterms:W3CDTF">2025-12-01T03:24:00Z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