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ABA2" w14:textId="77777777" w:rsidR="007B1D50" w:rsidRPr="00D53C17" w:rsidRDefault="007B1D50" w:rsidP="009224A7">
      <w:pPr>
        <w:shd w:val="clear" w:color="auto" w:fill="FFFFFF"/>
        <w:spacing w:after="0" w:line="240" w:lineRule="auto"/>
        <w:textAlignment w:val="baseline"/>
        <w:outlineLvl w:val="2"/>
        <w:rPr>
          <w:rFonts w:ascii="Times New Roman" w:eastAsia="Times New Roman" w:hAnsi="Times New Roman" w:cs="Times New Roman"/>
          <w:bCs/>
          <w:sz w:val="24"/>
          <w:szCs w:val="24"/>
          <w:lang w:eastAsia="ru-RU"/>
        </w:rPr>
      </w:pPr>
    </w:p>
    <w:p w14:paraId="1AA32B57" w14:textId="77777777" w:rsidR="00CC59B9" w:rsidRPr="00CC59B9" w:rsidRDefault="00CC59B9" w:rsidP="00CC59B9">
      <w:pPr>
        <w:spacing w:after="0" w:line="240" w:lineRule="auto"/>
        <w:jc w:val="right"/>
        <w:rPr>
          <w:rFonts w:ascii="Times New Roman" w:hAnsi="Times New Roman" w:cs="Times New Roman"/>
          <w:b/>
          <w:bCs/>
          <w:color w:val="000000"/>
          <w:shd w:val="clear" w:color="auto" w:fill="FFFFFF"/>
          <w:lang w:eastAsia="ru-RU"/>
        </w:rPr>
      </w:pPr>
      <w:r w:rsidRPr="00CC59B9">
        <w:rPr>
          <w:rFonts w:ascii="Times New Roman" w:hAnsi="Times New Roman" w:cs="Times New Roman"/>
          <w:b/>
          <w:bCs/>
          <w:color w:val="000000"/>
          <w:shd w:val="clear" w:color="auto" w:fill="FFFFFF"/>
          <w:lang w:eastAsia="ru-RU"/>
        </w:rPr>
        <w:t>Приложение 1</w:t>
      </w:r>
    </w:p>
    <w:p w14:paraId="00C264DA" w14:textId="77777777" w:rsidR="00CC59B9" w:rsidRPr="00CC59B9" w:rsidRDefault="00CC59B9" w:rsidP="00CC59B9">
      <w:pPr>
        <w:spacing w:after="0" w:line="240" w:lineRule="auto"/>
        <w:jc w:val="right"/>
        <w:rPr>
          <w:rFonts w:ascii="Times New Roman" w:hAnsi="Times New Roman" w:cs="Times New Roman"/>
          <w:b/>
          <w:bCs/>
          <w:color w:val="000000"/>
          <w:shd w:val="clear" w:color="auto" w:fill="FFFFFF"/>
          <w:lang w:eastAsia="ru-RU"/>
        </w:rPr>
      </w:pPr>
      <w:r w:rsidRPr="00CC59B9">
        <w:rPr>
          <w:rFonts w:ascii="Times New Roman" w:hAnsi="Times New Roman" w:cs="Times New Roman"/>
          <w:b/>
          <w:bCs/>
          <w:color w:val="000000"/>
          <w:shd w:val="clear" w:color="auto" w:fill="FFFFFF"/>
          <w:lang w:eastAsia="ru-RU"/>
        </w:rPr>
        <w:t>к Правилам присвоения</w:t>
      </w:r>
    </w:p>
    <w:p w14:paraId="3CA3B42C" w14:textId="77777777" w:rsidR="00CC59B9" w:rsidRDefault="00CC59B9" w:rsidP="00CC59B9">
      <w:pPr>
        <w:spacing w:after="0" w:line="240" w:lineRule="auto"/>
        <w:jc w:val="right"/>
        <w:rPr>
          <w:b/>
          <w:bCs/>
          <w:lang w:val="kk-KZ" w:eastAsia="ru-RU"/>
        </w:rPr>
      </w:pPr>
      <w:r w:rsidRPr="00CC59B9">
        <w:rPr>
          <w:rFonts w:ascii="Times New Roman" w:hAnsi="Times New Roman" w:cs="Times New Roman"/>
          <w:b/>
          <w:bCs/>
          <w:color w:val="000000"/>
          <w:shd w:val="clear" w:color="auto" w:fill="FFFFFF"/>
          <w:lang w:eastAsia="ru-RU"/>
        </w:rPr>
        <w:t>ученых званий</w:t>
      </w:r>
      <w:r w:rsidRPr="00CC59B9">
        <w:rPr>
          <w:rFonts w:ascii="Times New Roman" w:hAnsi="Times New Roman" w:cs="Times New Roman"/>
          <w:b/>
          <w:bCs/>
          <w:color w:val="000000"/>
          <w:lang w:eastAsia="ru-RU"/>
        </w:rPr>
        <w:t xml:space="preserve"> (</w:t>
      </w:r>
      <w:r w:rsidRPr="00CC59B9">
        <w:rPr>
          <w:rFonts w:ascii="Times New Roman" w:hAnsi="Times New Roman" w:cs="Times New Roman"/>
          <w:b/>
          <w:bCs/>
          <w:color w:val="000000"/>
          <w:shd w:val="clear" w:color="auto" w:fill="FFFFFF"/>
          <w:lang w:eastAsia="ru-RU"/>
        </w:rPr>
        <w:t>ассоциированный профессор (доцент), профессор</w:t>
      </w:r>
      <w:r w:rsidRPr="00D5273C">
        <w:rPr>
          <w:b/>
          <w:bCs/>
          <w:color w:val="000000"/>
          <w:shd w:val="clear" w:color="auto" w:fill="FFFFFF"/>
          <w:lang w:eastAsia="ru-RU"/>
        </w:rPr>
        <w:t>)</w:t>
      </w:r>
    </w:p>
    <w:p w14:paraId="129DD696" w14:textId="77777777" w:rsidR="007B1D50" w:rsidRPr="00D53C17" w:rsidRDefault="007B1D50" w:rsidP="00FD17A9">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eastAsia="ru-RU"/>
        </w:rPr>
      </w:pPr>
    </w:p>
    <w:p w14:paraId="4BD11192" w14:textId="77777777" w:rsidR="00D55CAC" w:rsidRPr="00CC59B9" w:rsidRDefault="00D55CAC" w:rsidP="00CC59B9">
      <w:pPr>
        <w:suppressAutoHyphens/>
        <w:spacing w:after="0" w:line="240" w:lineRule="auto"/>
        <w:jc w:val="center"/>
        <w:rPr>
          <w:rFonts w:ascii="Times New Roman" w:eastAsia="Times New Roman" w:hAnsi="Times New Roman" w:cs="Times New Roman"/>
          <w:b/>
          <w:sz w:val="24"/>
          <w:szCs w:val="24"/>
          <w:lang w:eastAsia="ar-SA"/>
        </w:rPr>
      </w:pPr>
      <w:bookmarkStart w:id="0" w:name="z59"/>
      <w:r w:rsidRPr="00CC59B9">
        <w:rPr>
          <w:rFonts w:ascii="Times New Roman" w:eastAsia="Times New Roman" w:hAnsi="Times New Roman" w:cs="Times New Roman"/>
          <w:b/>
          <w:sz w:val="24"/>
          <w:szCs w:val="24"/>
          <w:lang w:eastAsia="ar-SA"/>
        </w:rPr>
        <w:t>Справка</w:t>
      </w:r>
      <w:bookmarkEnd w:id="0"/>
    </w:p>
    <w:p w14:paraId="71BBAA63" w14:textId="77777777" w:rsidR="00CC59B9" w:rsidRPr="00CC59B9" w:rsidRDefault="00CC59B9" w:rsidP="00CC59B9">
      <w:pPr>
        <w:suppressAutoHyphens/>
        <w:spacing w:after="0" w:line="240" w:lineRule="auto"/>
        <w:jc w:val="center"/>
        <w:rPr>
          <w:rFonts w:ascii="Times New Roman" w:eastAsia="Times New Roman" w:hAnsi="Times New Roman" w:cs="Times New Roman"/>
          <w:bCs/>
          <w:sz w:val="24"/>
          <w:szCs w:val="24"/>
          <w:lang w:eastAsia="ar-SA"/>
        </w:rPr>
      </w:pPr>
      <w:r w:rsidRPr="00CC59B9">
        <w:rPr>
          <w:rFonts w:ascii="Times New Roman" w:eastAsia="Times New Roman" w:hAnsi="Times New Roman" w:cs="Times New Roman"/>
          <w:bCs/>
          <w:sz w:val="24"/>
          <w:szCs w:val="24"/>
          <w:lang w:eastAsia="ar-SA"/>
        </w:rPr>
        <w:t>о соискателе ученого звания ассоциированного профессора (доцента)</w:t>
      </w:r>
    </w:p>
    <w:p w14:paraId="47848C1B" w14:textId="77777777" w:rsidR="00CC59B9" w:rsidRPr="00CC59B9" w:rsidRDefault="00CC59B9" w:rsidP="00CC59B9">
      <w:pPr>
        <w:suppressAutoHyphens/>
        <w:spacing w:after="0" w:line="240" w:lineRule="auto"/>
        <w:jc w:val="center"/>
        <w:rPr>
          <w:rFonts w:ascii="Times New Roman" w:eastAsia="Times New Roman" w:hAnsi="Times New Roman" w:cs="Times New Roman"/>
          <w:bCs/>
          <w:sz w:val="24"/>
          <w:szCs w:val="24"/>
          <w:lang w:eastAsia="ar-SA"/>
        </w:rPr>
      </w:pPr>
      <w:r w:rsidRPr="00CC59B9">
        <w:rPr>
          <w:rFonts w:ascii="Times New Roman" w:eastAsia="Times New Roman" w:hAnsi="Times New Roman" w:cs="Times New Roman"/>
          <w:bCs/>
          <w:sz w:val="24"/>
          <w:szCs w:val="24"/>
          <w:lang w:eastAsia="ar-SA"/>
        </w:rPr>
        <w:t>по научному направлению 30100 – «Медицинские науки»</w:t>
      </w:r>
    </w:p>
    <w:p w14:paraId="2E942EFB" w14:textId="77777777" w:rsidR="00D55CAC" w:rsidRPr="004D05FB" w:rsidRDefault="00D55CAC" w:rsidP="00D55CAC">
      <w:pPr>
        <w:spacing w:after="0" w:line="240" w:lineRule="auto"/>
        <w:jc w:val="center"/>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 xml:space="preserve">     </w:t>
      </w:r>
    </w:p>
    <w:tbl>
      <w:tblPr>
        <w:tblW w:w="974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3519"/>
        <w:gridCol w:w="5788"/>
      </w:tblGrid>
      <w:tr w:rsidR="00D55CAC" w:rsidRPr="004D05FB" w14:paraId="5AC003B5" w14:textId="77777777" w:rsidTr="00F908C9">
        <w:trPr>
          <w:trHeight w:val="20"/>
        </w:trPr>
        <w:tc>
          <w:tcPr>
            <w:tcW w:w="442" w:type="dxa"/>
            <w:tcBorders>
              <w:top w:val="outset" w:sz="6" w:space="0" w:color="auto"/>
              <w:left w:val="outset" w:sz="6" w:space="0" w:color="auto"/>
              <w:bottom w:val="outset" w:sz="6" w:space="0" w:color="auto"/>
              <w:right w:val="outset" w:sz="6" w:space="0" w:color="auto"/>
            </w:tcBorders>
            <w:vAlign w:val="center"/>
            <w:hideMark/>
          </w:tcPr>
          <w:p w14:paraId="05DB18F2" w14:textId="77777777" w:rsidR="00D55CAC" w:rsidRPr="004D05FB" w:rsidRDefault="00D55CAC" w:rsidP="00D55CAC">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1</w:t>
            </w:r>
          </w:p>
        </w:tc>
        <w:tc>
          <w:tcPr>
            <w:tcW w:w="3519" w:type="dxa"/>
            <w:tcBorders>
              <w:top w:val="outset" w:sz="6" w:space="0" w:color="auto"/>
              <w:left w:val="outset" w:sz="6" w:space="0" w:color="auto"/>
              <w:bottom w:val="outset" w:sz="6" w:space="0" w:color="auto"/>
              <w:right w:val="outset" w:sz="6" w:space="0" w:color="auto"/>
            </w:tcBorders>
            <w:vAlign w:val="center"/>
            <w:hideMark/>
          </w:tcPr>
          <w:p w14:paraId="4158B383" w14:textId="1B98CF95" w:rsidR="00D55CAC" w:rsidRPr="004D05FB" w:rsidRDefault="00D55CAC" w:rsidP="00D55CAC">
            <w:pPr>
              <w:spacing w:after="0" w:line="240" w:lineRule="auto"/>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 xml:space="preserve"> Фамилия, имя, отчество</w:t>
            </w:r>
          </w:p>
        </w:tc>
        <w:tc>
          <w:tcPr>
            <w:tcW w:w="5788" w:type="dxa"/>
            <w:tcBorders>
              <w:top w:val="outset" w:sz="6" w:space="0" w:color="auto"/>
              <w:left w:val="outset" w:sz="6" w:space="0" w:color="auto"/>
              <w:bottom w:val="outset" w:sz="6" w:space="0" w:color="auto"/>
              <w:right w:val="outset" w:sz="6" w:space="0" w:color="auto"/>
            </w:tcBorders>
            <w:vAlign w:val="center"/>
            <w:hideMark/>
          </w:tcPr>
          <w:p w14:paraId="02EB79E4" w14:textId="5E191ED9" w:rsidR="00D55CAC" w:rsidRPr="004D05FB" w:rsidRDefault="009224A7" w:rsidP="00D55CAC">
            <w:pPr>
              <w:spacing w:after="0" w:line="240" w:lineRule="auto"/>
              <w:ind w:left="178" w:right="26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Тундыбаева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Мейрамгуль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Капсиметовна</w:t>
            </w:r>
            <w:proofErr w:type="spellEnd"/>
          </w:p>
          <w:p w14:paraId="1EAFD661" w14:textId="77777777" w:rsidR="00D55CAC" w:rsidRPr="004D05FB" w:rsidRDefault="00D55CAC" w:rsidP="00D55CAC">
            <w:pPr>
              <w:spacing w:after="0" w:line="240" w:lineRule="auto"/>
              <w:ind w:left="178" w:right="261"/>
              <w:rPr>
                <w:rFonts w:ascii="Times New Roman" w:eastAsia="Times New Roman" w:hAnsi="Times New Roman" w:cs="Times New Roman"/>
                <w:sz w:val="24"/>
                <w:szCs w:val="24"/>
                <w:lang w:val="en-GB" w:eastAsia="ru-RU"/>
              </w:rPr>
            </w:pPr>
          </w:p>
        </w:tc>
      </w:tr>
      <w:tr w:rsidR="00D55CAC" w:rsidRPr="004D05FB" w14:paraId="5EB28353"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135B17A4"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2</w:t>
            </w:r>
          </w:p>
        </w:tc>
        <w:tc>
          <w:tcPr>
            <w:tcW w:w="3519" w:type="dxa"/>
            <w:tcBorders>
              <w:top w:val="outset" w:sz="6" w:space="0" w:color="auto"/>
              <w:left w:val="outset" w:sz="6" w:space="0" w:color="auto"/>
              <w:bottom w:val="outset" w:sz="6" w:space="0" w:color="auto"/>
              <w:right w:val="outset" w:sz="6" w:space="0" w:color="auto"/>
            </w:tcBorders>
            <w:vAlign w:val="center"/>
            <w:hideMark/>
          </w:tcPr>
          <w:p w14:paraId="00BFE71C" w14:textId="643DDE51" w:rsidR="00790278" w:rsidRPr="004D05FB" w:rsidRDefault="00D55CAC" w:rsidP="00D55CAC">
            <w:pPr>
              <w:spacing w:after="0" w:line="240" w:lineRule="auto"/>
              <w:ind w:left="142"/>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p w14:paraId="5F38C1A1" w14:textId="77777777" w:rsidR="00D55CAC" w:rsidRPr="004D05FB" w:rsidRDefault="00D55CAC" w:rsidP="00D55CAC">
            <w:pPr>
              <w:spacing w:after="0" w:line="240" w:lineRule="auto"/>
              <w:ind w:left="142"/>
              <w:rPr>
                <w:rFonts w:ascii="Times New Roman" w:eastAsia="Times New Roman" w:hAnsi="Times New Roman" w:cs="Times New Roman"/>
                <w:sz w:val="24"/>
                <w:szCs w:val="24"/>
                <w:lang w:eastAsia="ru-RU"/>
              </w:rPr>
            </w:pPr>
          </w:p>
        </w:tc>
        <w:tc>
          <w:tcPr>
            <w:tcW w:w="5788" w:type="dxa"/>
            <w:tcBorders>
              <w:top w:val="outset" w:sz="6" w:space="0" w:color="auto"/>
              <w:left w:val="outset" w:sz="6" w:space="0" w:color="auto"/>
              <w:bottom w:val="outset" w:sz="6" w:space="0" w:color="auto"/>
              <w:right w:val="outset" w:sz="6" w:space="0" w:color="auto"/>
            </w:tcBorders>
            <w:hideMark/>
          </w:tcPr>
          <w:p w14:paraId="3E48F0A6" w14:textId="5F6A794B" w:rsidR="00D55CAC" w:rsidRPr="004D05FB" w:rsidRDefault="00D55CAC" w:rsidP="00C27406">
            <w:pPr>
              <w:spacing w:after="0" w:line="240" w:lineRule="auto"/>
              <w:ind w:left="178" w:right="261"/>
              <w:rPr>
                <w:rFonts w:ascii="Times New Roman" w:eastAsia="Calibri" w:hAnsi="Times New Roman" w:cs="Times New Roman"/>
                <w:color w:val="000000"/>
                <w:sz w:val="24"/>
                <w:szCs w:val="24"/>
              </w:rPr>
            </w:pPr>
            <w:r w:rsidRPr="004D05FB">
              <w:rPr>
                <w:rFonts w:ascii="Times New Roman" w:eastAsia="Calibri" w:hAnsi="Times New Roman" w:cs="Times New Roman"/>
                <w:color w:val="000000"/>
                <w:sz w:val="24"/>
                <w:szCs w:val="24"/>
              </w:rPr>
              <w:t xml:space="preserve">Доктор медицинских наук, </w:t>
            </w:r>
            <w:r w:rsidR="00C27406" w:rsidRPr="00C27406">
              <w:rPr>
                <w:rFonts w:ascii="Times New Roman" w:eastAsia="Calibri" w:hAnsi="Times New Roman" w:cs="Times New Roman"/>
                <w:color w:val="000000"/>
                <w:sz w:val="24"/>
                <w:szCs w:val="24"/>
              </w:rPr>
              <w:t>шифр специальности 14.00.</w:t>
            </w:r>
            <w:r w:rsidR="00C27406">
              <w:rPr>
                <w:rFonts w:ascii="Times New Roman" w:eastAsia="Calibri" w:hAnsi="Times New Roman" w:cs="Times New Roman"/>
                <w:color w:val="000000"/>
                <w:sz w:val="24"/>
                <w:szCs w:val="24"/>
              </w:rPr>
              <w:t>05-внутренние болезни (</w:t>
            </w:r>
            <w:r w:rsidRPr="004D05FB">
              <w:rPr>
                <w:rFonts w:ascii="Times New Roman" w:eastAsia="Calibri" w:hAnsi="Times New Roman" w:cs="Times New Roman"/>
                <w:color w:val="000000"/>
                <w:sz w:val="24"/>
                <w:szCs w:val="24"/>
              </w:rPr>
              <w:t>от 30 октября 2009 год</w:t>
            </w:r>
            <w:r w:rsidR="00C27406">
              <w:rPr>
                <w:rFonts w:ascii="Times New Roman" w:eastAsia="Calibri" w:hAnsi="Times New Roman" w:cs="Times New Roman"/>
                <w:color w:val="000000"/>
                <w:sz w:val="24"/>
                <w:szCs w:val="24"/>
              </w:rPr>
              <w:t xml:space="preserve">, </w:t>
            </w:r>
            <w:r w:rsidRPr="004D05FB">
              <w:rPr>
                <w:rFonts w:ascii="Times New Roman" w:eastAsia="Calibri" w:hAnsi="Times New Roman" w:cs="Times New Roman"/>
                <w:color w:val="000000"/>
                <w:sz w:val="24"/>
                <w:szCs w:val="24"/>
              </w:rPr>
              <w:t>протокол №7</w:t>
            </w:r>
            <w:r w:rsidR="00C27406">
              <w:rPr>
                <w:rFonts w:ascii="Times New Roman" w:eastAsia="Calibri" w:hAnsi="Times New Roman" w:cs="Times New Roman"/>
                <w:color w:val="000000"/>
                <w:sz w:val="24"/>
                <w:szCs w:val="24"/>
              </w:rPr>
              <w:t xml:space="preserve">, </w:t>
            </w:r>
            <w:r w:rsidRPr="004D05FB">
              <w:rPr>
                <w:rFonts w:ascii="Times New Roman" w:eastAsia="Calibri" w:hAnsi="Times New Roman" w:cs="Times New Roman"/>
                <w:color w:val="000000"/>
                <w:sz w:val="24"/>
                <w:szCs w:val="24"/>
              </w:rPr>
              <w:t>№ 000080</w:t>
            </w:r>
            <w:r w:rsidR="00C0302A">
              <w:rPr>
                <w:rFonts w:ascii="Times New Roman" w:eastAsia="Calibri" w:hAnsi="Times New Roman" w:cs="Times New Roman"/>
                <w:color w:val="000000"/>
                <w:sz w:val="24"/>
                <w:szCs w:val="24"/>
              </w:rPr>
              <w:t>6</w:t>
            </w:r>
            <w:r w:rsidR="00CC59B9">
              <w:rPr>
                <w:rFonts w:ascii="Times New Roman" w:eastAsia="Calibri" w:hAnsi="Times New Roman" w:cs="Times New Roman"/>
                <w:color w:val="000000"/>
                <w:sz w:val="24"/>
                <w:szCs w:val="24"/>
              </w:rPr>
              <w:t>)</w:t>
            </w:r>
          </w:p>
          <w:p w14:paraId="0F44D52B" w14:textId="77777777" w:rsidR="00D55CAC" w:rsidRPr="004D05FB" w:rsidRDefault="00D55CAC" w:rsidP="000C6612">
            <w:pPr>
              <w:spacing w:after="0" w:line="240" w:lineRule="auto"/>
              <w:ind w:left="178" w:right="261"/>
              <w:rPr>
                <w:rFonts w:ascii="Times New Roman" w:eastAsia="Calibri" w:hAnsi="Times New Roman" w:cs="Times New Roman"/>
                <w:color w:val="000000"/>
                <w:sz w:val="24"/>
                <w:szCs w:val="24"/>
              </w:rPr>
            </w:pPr>
          </w:p>
        </w:tc>
      </w:tr>
      <w:tr w:rsidR="00D55CAC" w:rsidRPr="004D05FB" w14:paraId="7584F6AA"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0164E38B"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3</w:t>
            </w:r>
          </w:p>
        </w:tc>
        <w:tc>
          <w:tcPr>
            <w:tcW w:w="3519" w:type="dxa"/>
            <w:tcBorders>
              <w:top w:val="outset" w:sz="6" w:space="0" w:color="auto"/>
              <w:left w:val="outset" w:sz="6" w:space="0" w:color="auto"/>
              <w:bottom w:val="outset" w:sz="6" w:space="0" w:color="auto"/>
              <w:right w:val="outset" w:sz="6" w:space="0" w:color="auto"/>
            </w:tcBorders>
            <w:hideMark/>
          </w:tcPr>
          <w:p w14:paraId="1679FD8D" w14:textId="5060502F" w:rsidR="00D55CAC" w:rsidRPr="00C27406" w:rsidRDefault="00D55CAC" w:rsidP="00C27406">
            <w:pPr>
              <w:spacing w:after="0" w:line="240" w:lineRule="auto"/>
              <w:ind w:left="142"/>
              <w:rPr>
                <w:rFonts w:ascii="Times New Roman" w:eastAsia="Times New Roman" w:hAnsi="Times New Roman" w:cs="Times New Roman"/>
                <w:sz w:val="24"/>
                <w:szCs w:val="24"/>
                <w:lang w:eastAsia="ru-RU"/>
              </w:rPr>
            </w:pPr>
            <w:proofErr w:type="spellStart"/>
            <w:r w:rsidRPr="004D05FB">
              <w:rPr>
                <w:rFonts w:ascii="Times New Roman" w:eastAsia="Times New Roman" w:hAnsi="Times New Roman" w:cs="Times New Roman"/>
                <w:sz w:val="24"/>
                <w:szCs w:val="24"/>
                <w:lang w:val="en-GB" w:eastAsia="ru-RU"/>
              </w:rPr>
              <w:t>Ученое</w:t>
            </w:r>
            <w:proofErr w:type="spellEnd"/>
            <w:r w:rsidRPr="004D05FB">
              <w:rPr>
                <w:rFonts w:ascii="Times New Roman" w:eastAsia="Times New Roman" w:hAnsi="Times New Roman" w:cs="Times New Roman"/>
                <w:sz w:val="24"/>
                <w:szCs w:val="24"/>
                <w:lang w:val="en-GB" w:eastAsia="ru-RU"/>
              </w:rPr>
              <w:t xml:space="preserve"> </w:t>
            </w:r>
            <w:proofErr w:type="spellStart"/>
            <w:r w:rsidRPr="004D05FB">
              <w:rPr>
                <w:rFonts w:ascii="Times New Roman" w:eastAsia="Times New Roman" w:hAnsi="Times New Roman" w:cs="Times New Roman"/>
                <w:sz w:val="24"/>
                <w:szCs w:val="24"/>
                <w:lang w:val="en-GB" w:eastAsia="ru-RU"/>
              </w:rPr>
              <w:t>звание</w:t>
            </w:r>
            <w:proofErr w:type="spellEnd"/>
            <w:r w:rsidRPr="004D05FB">
              <w:rPr>
                <w:rFonts w:ascii="Times New Roman" w:eastAsia="Times New Roman" w:hAnsi="Times New Roman" w:cs="Times New Roman"/>
                <w:sz w:val="24"/>
                <w:szCs w:val="24"/>
                <w:lang w:val="en-GB" w:eastAsia="ru-RU"/>
              </w:rPr>
              <w:t xml:space="preserve">, </w:t>
            </w:r>
            <w:proofErr w:type="spellStart"/>
            <w:r w:rsidRPr="004D05FB">
              <w:rPr>
                <w:rFonts w:ascii="Times New Roman" w:eastAsia="Times New Roman" w:hAnsi="Times New Roman" w:cs="Times New Roman"/>
                <w:sz w:val="24"/>
                <w:szCs w:val="24"/>
                <w:lang w:val="en-GB" w:eastAsia="ru-RU"/>
              </w:rPr>
              <w:t>дата</w:t>
            </w:r>
            <w:proofErr w:type="spellEnd"/>
            <w:r w:rsidRPr="004D05FB">
              <w:rPr>
                <w:rFonts w:ascii="Times New Roman" w:eastAsia="Times New Roman" w:hAnsi="Times New Roman" w:cs="Times New Roman"/>
                <w:sz w:val="24"/>
                <w:szCs w:val="24"/>
                <w:lang w:val="en-GB" w:eastAsia="ru-RU"/>
              </w:rPr>
              <w:t xml:space="preserve"> </w:t>
            </w:r>
            <w:proofErr w:type="spellStart"/>
            <w:r w:rsidRPr="004D05FB">
              <w:rPr>
                <w:rFonts w:ascii="Times New Roman" w:eastAsia="Times New Roman" w:hAnsi="Times New Roman" w:cs="Times New Roman"/>
                <w:sz w:val="24"/>
                <w:szCs w:val="24"/>
                <w:lang w:val="en-GB" w:eastAsia="ru-RU"/>
              </w:rPr>
              <w:t>присуждения</w:t>
            </w:r>
            <w:proofErr w:type="spellEnd"/>
          </w:p>
        </w:tc>
        <w:tc>
          <w:tcPr>
            <w:tcW w:w="5788" w:type="dxa"/>
            <w:tcBorders>
              <w:top w:val="outset" w:sz="6" w:space="0" w:color="auto"/>
              <w:left w:val="outset" w:sz="6" w:space="0" w:color="auto"/>
              <w:bottom w:val="outset" w:sz="6" w:space="0" w:color="auto"/>
              <w:right w:val="outset" w:sz="6" w:space="0" w:color="auto"/>
            </w:tcBorders>
            <w:vAlign w:val="center"/>
            <w:hideMark/>
          </w:tcPr>
          <w:p w14:paraId="6D51C87B" w14:textId="6757BED2" w:rsidR="00D55CAC" w:rsidRPr="004D05FB" w:rsidRDefault="00257A8A" w:rsidP="00257A8A">
            <w:pPr>
              <w:spacing w:after="0" w:line="240" w:lineRule="auto"/>
              <w:ind w:left="178" w:right="261"/>
              <w:rPr>
                <w:rFonts w:ascii="Times New Roman" w:eastAsia="Calibri" w:hAnsi="Times New Roman" w:cs="Times New Roman"/>
                <w:color w:val="000000"/>
                <w:sz w:val="24"/>
                <w:szCs w:val="24"/>
              </w:rPr>
            </w:pPr>
            <w:r w:rsidRPr="004D05FB">
              <w:rPr>
                <w:rFonts w:ascii="Times New Roman" w:eastAsia="Calibri" w:hAnsi="Times New Roman" w:cs="Times New Roman"/>
                <w:color w:val="000000"/>
                <w:sz w:val="24"/>
                <w:szCs w:val="24"/>
                <w:lang w:val="en-GB"/>
              </w:rPr>
              <w:t xml:space="preserve">  </w:t>
            </w:r>
            <w:r w:rsidRPr="004D05FB">
              <w:rPr>
                <w:rFonts w:ascii="Times New Roman" w:eastAsia="Calibri" w:hAnsi="Times New Roman" w:cs="Times New Roman"/>
                <w:color w:val="000000"/>
                <w:sz w:val="24"/>
                <w:szCs w:val="24"/>
              </w:rPr>
              <w:t>-</w:t>
            </w:r>
          </w:p>
        </w:tc>
      </w:tr>
      <w:tr w:rsidR="00D55CAC" w:rsidRPr="004D05FB" w14:paraId="228617C5"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08F7CBD3"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4</w:t>
            </w:r>
          </w:p>
        </w:tc>
        <w:tc>
          <w:tcPr>
            <w:tcW w:w="3519" w:type="dxa"/>
            <w:tcBorders>
              <w:top w:val="outset" w:sz="6" w:space="0" w:color="auto"/>
              <w:left w:val="outset" w:sz="6" w:space="0" w:color="auto"/>
              <w:bottom w:val="outset" w:sz="6" w:space="0" w:color="auto"/>
              <w:right w:val="outset" w:sz="6" w:space="0" w:color="auto"/>
            </w:tcBorders>
            <w:vAlign w:val="center"/>
            <w:hideMark/>
          </w:tcPr>
          <w:p w14:paraId="00DB989C" w14:textId="19F0F8BD" w:rsidR="00D55CAC" w:rsidRPr="004D05FB" w:rsidRDefault="00D55CAC" w:rsidP="00C27406">
            <w:pPr>
              <w:spacing w:after="0" w:line="240" w:lineRule="auto"/>
              <w:ind w:left="142"/>
              <w:rPr>
                <w:rFonts w:ascii="Times New Roman" w:eastAsia="Times New Roman" w:hAnsi="Times New Roman" w:cs="Times New Roman"/>
                <w:sz w:val="24"/>
                <w:szCs w:val="24"/>
                <w:lang w:eastAsia="ru-RU"/>
              </w:rPr>
            </w:pPr>
            <w:proofErr w:type="spellStart"/>
            <w:r w:rsidRPr="004D05FB">
              <w:rPr>
                <w:rFonts w:ascii="Times New Roman" w:eastAsia="Times New Roman" w:hAnsi="Times New Roman" w:cs="Times New Roman"/>
                <w:sz w:val="24"/>
                <w:szCs w:val="24"/>
                <w:lang w:val="en-GB" w:eastAsia="ru-RU"/>
              </w:rPr>
              <w:t>Почетное</w:t>
            </w:r>
            <w:proofErr w:type="spellEnd"/>
            <w:r w:rsidRPr="004D05FB">
              <w:rPr>
                <w:rFonts w:ascii="Times New Roman" w:eastAsia="Times New Roman" w:hAnsi="Times New Roman" w:cs="Times New Roman"/>
                <w:sz w:val="24"/>
                <w:szCs w:val="24"/>
                <w:lang w:eastAsia="ru-RU"/>
              </w:rPr>
              <w:t xml:space="preserve"> </w:t>
            </w:r>
            <w:proofErr w:type="spellStart"/>
            <w:r w:rsidRPr="004D05FB">
              <w:rPr>
                <w:rFonts w:ascii="Times New Roman" w:eastAsia="Times New Roman" w:hAnsi="Times New Roman" w:cs="Times New Roman"/>
                <w:sz w:val="24"/>
                <w:szCs w:val="24"/>
                <w:lang w:val="en-GB" w:eastAsia="ru-RU"/>
              </w:rPr>
              <w:t>звание</w:t>
            </w:r>
            <w:proofErr w:type="spellEnd"/>
            <w:r w:rsidRPr="004D05FB">
              <w:rPr>
                <w:rFonts w:ascii="Times New Roman" w:eastAsia="Times New Roman" w:hAnsi="Times New Roman" w:cs="Times New Roman"/>
                <w:sz w:val="24"/>
                <w:szCs w:val="24"/>
                <w:lang w:val="en-GB" w:eastAsia="ru-RU"/>
              </w:rPr>
              <w:t xml:space="preserve">, </w:t>
            </w:r>
            <w:proofErr w:type="spellStart"/>
            <w:r w:rsidRPr="004D05FB">
              <w:rPr>
                <w:rFonts w:ascii="Times New Roman" w:eastAsia="Times New Roman" w:hAnsi="Times New Roman" w:cs="Times New Roman"/>
                <w:sz w:val="24"/>
                <w:szCs w:val="24"/>
                <w:lang w:val="en-GB" w:eastAsia="ru-RU"/>
              </w:rPr>
              <w:t>дата</w:t>
            </w:r>
            <w:proofErr w:type="spellEnd"/>
            <w:r w:rsidRPr="004D05FB">
              <w:rPr>
                <w:rFonts w:ascii="Times New Roman" w:eastAsia="Times New Roman" w:hAnsi="Times New Roman" w:cs="Times New Roman"/>
                <w:sz w:val="24"/>
                <w:szCs w:val="24"/>
                <w:lang w:eastAsia="ru-RU"/>
              </w:rPr>
              <w:t xml:space="preserve"> </w:t>
            </w:r>
            <w:proofErr w:type="spellStart"/>
            <w:r w:rsidRPr="004D05FB">
              <w:rPr>
                <w:rFonts w:ascii="Times New Roman" w:eastAsia="Times New Roman" w:hAnsi="Times New Roman" w:cs="Times New Roman"/>
                <w:sz w:val="24"/>
                <w:szCs w:val="24"/>
                <w:lang w:val="en-GB" w:eastAsia="ru-RU"/>
              </w:rPr>
              <w:t>присуждения</w:t>
            </w:r>
            <w:proofErr w:type="spellEnd"/>
          </w:p>
          <w:p w14:paraId="037A4C74" w14:textId="77777777" w:rsidR="00D55CAC" w:rsidRPr="004D05FB" w:rsidRDefault="00D55CAC" w:rsidP="00D55CAC">
            <w:pPr>
              <w:spacing w:after="0" w:line="240" w:lineRule="auto"/>
              <w:ind w:left="142"/>
              <w:rPr>
                <w:rFonts w:ascii="Times New Roman" w:eastAsia="Times New Roman" w:hAnsi="Times New Roman" w:cs="Times New Roman"/>
                <w:sz w:val="24"/>
                <w:szCs w:val="24"/>
                <w:lang w:eastAsia="ru-RU"/>
              </w:rPr>
            </w:pPr>
          </w:p>
        </w:tc>
        <w:tc>
          <w:tcPr>
            <w:tcW w:w="5788" w:type="dxa"/>
            <w:tcBorders>
              <w:top w:val="outset" w:sz="6" w:space="0" w:color="auto"/>
              <w:left w:val="outset" w:sz="6" w:space="0" w:color="auto"/>
              <w:bottom w:val="outset" w:sz="6" w:space="0" w:color="auto"/>
              <w:right w:val="outset" w:sz="6" w:space="0" w:color="auto"/>
            </w:tcBorders>
            <w:hideMark/>
          </w:tcPr>
          <w:p w14:paraId="05D39EF7" w14:textId="77777777" w:rsidR="00D55CAC" w:rsidRPr="004D05FB" w:rsidRDefault="00D55CAC" w:rsidP="003207AF">
            <w:pPr>
              <w:spacing w:after="0" w:line="240" w:lineRule="auto"/>
              <w:ind w:left="178" w:right="261"/>
              <w:rPr>
                <w:rFonts w:ascii="Times New Roman" w:eastAsia="Calibri" w:hAnsi="Times New Roman" w:cs="Times New Roman"/>
                <w:color w:val="000000"/>
                <w:sz w:val="24"/>
                <w:szCs w:val="24"/>
                <w:lang w:val="en-GB"/>
              </w:rPr>
            </w:pPr>
            <w:bookmarkStart w:id="1" w:name="OLE_LINK1"/>
            <w:r w:rsidRPr="004D05FB">
              <w:rPr>
                <w:rFonts w:ascii="Times New Roman" w:eastAsia="Calibri" w:hAnsi="Times New Roman" w:cs="Times New Roman"/>
                <w:color w:val="000000"/>
                <w:sz w:val="24"/>
                <w:szCs w:val="24"/>
                <w:lang w:val="en-GB"/>
              </w:rPr>
              <w:t xml:space="preserve">  </w:t>
            </w:r>
            <w:r w:rsidRPr="004D05FB">
              <w:rPr>
                <w:rFonts w:ascii="Times New Roman" w:eastAsia="Calibri" w:hAnsi="Times New Roman" w:cs="Times New Roman"/>
                <w:color w:val="000000"/>
                <w:sz w:val="24"/>
                <w:szCs w:val="24"/>
              </w:rPr>
              <w:t>-</w:t>
            </w:r>
            <w:bookmarkEnd w:id="1"/>
          </w:p>
        </w:tc>
      </w:tr>
      <w:tr w:rsidR="00D55CAC" w:rsidRPr="004D05FB" w14:paraId="3F5BBE13"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0D4AB750"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5</w:t>
            </w:r>
          </w:p>
        </w:tc>
        <w:tc>
          <w:tcPr>
            <w:tcW w:w="3519" w:type="dxa"/>
            <w:tcBorders>
              <w:top w:val="outset" w:sz="6" w:space="0" w:color="auto"/>
              <w:left w:val="outset" w:sz="6" w:space="0" w:color="auto"/>
              <w:bottom w:val="outset" w:sz="6" w:space="0" w:color="auto"/>
              <w:right w:val="outset" w:sz="6" w:space="0" w:color="auto"/>
            </w:tcBorders>
            <w:hideMark/>
          </w:tcPr>
          <w:p w14:paraId="066738CE" w14:textId="77777777" w:rsidR="00D55CAC" w:rsidRPr="004D05FB" w:rsidRDefault="00D55CAC" w:rsidP="003207AF">
            <w:pPr>
              <w:spacing w:after="0" w:line="240" w:lineRule="auto"/>
              <w:ind w:left="142"/>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Должность (дата и номер приказа о назначении на должность)</w:t>
            </w:r>
          </w:p>
        </w:tc>
        <w:tc>
          <w:tcPr>
            <w:tcW w:w="5788" w:type="dxa"/>
            <w:tcBorders>
              <w:top w:val="outset" w:sz="6" w:space="0" w:color="auto"/>
              <w:left w:val="outset" w:sz="6" w:space="0" w:color="auto"/>
              <w:bottom w:val="outset" w:sz="6" w:space="0" w:color="auto"/>
              <w:right w:val="outset" w:sz="6" w:space="0" w:color="auto"/>
            </w:tcBorders>
            <w:vAlign w:val="center"/>
            <w:hideMark/>
          </w:tcPr>
          <w:p w14:paraId="32B65930" w14:textId="30A20DA8" w:rsidR="00D55CAC" w:rsidRPr="004D05FB" w:rsidRDefault="00D55CAC" w:rsidP="002D421F">
            <w:pPr>
              <w:spacing w:after="0" w:line="240" w:lineRule="auto"/>
              <w:ind w:left="178" w:right="261"/>
              <w:jc w:val="both"/>
              <w:rPr>
                <w:rFonts w:ascii="Times New Roman" w:eastAsia="Calibri" w:hAnsi="Times New Roman" w:cs="Times New Roman"/>
                <w:sz w:val="24"/>
                <w:szCs w:val="24"/>
              </w:rPr>
            </w:pPr>
            <w:r w:rsidRPr="004D05FB">
              <w:rPr>
                <w:rFonts w:ascii="Times New Roman" w:eastAsia="Calibri" w:hAnsi="Times New Roman" w:cs="Times New Roman"/>
                <w:sz w:val="24"/>
                <w:szCs w:val="24"/>
              </w:rPr>
              <w:t xml:space="preserve">Профессор кафедры кардиологии Казахского </w:t>
            </w:r>
            <w:r w:rsidR="006B6F5C" w:rsidRPr="004D05FB">
              <w:rPr>
                <w:rFonts w:ascii="Times New Roman" w:eastAsia="Calibri" w:hAnsi="Times New Roman" w:cs="Times New Roman"/>
                <w:sz w:val="24"/>
                <w:szCs w:val="24"/>
              </w:rPr>
              <w:t>Н</w:t>
            </w:r>
            <w:r w:rsidRPr="004D05FB">
              <w:rPr>
                <w:rFonts w:ascii="Times New Roman" w:eastAsia="Calibri" w:hAnsi="Times New Roman" w:cs="Times New Roman"/>
                <w:sz w:val="24"/>
                <w:szCs w:val="24"/>
              </w:rPr>
              <w:t xml:space="preserve">ационального </w:t>
            </w:r>
            <w:r w:rsidR="006B6F5C" w:rsidRPr="004D05FB">
              <w:rPr>
                <w:rFonts w:ascii="Times New Roman" w:eastAsia="Calibri" w:hAnsi="Times New Roman" w:cs="Times New Roman"/>
                <w:sz w:val="24"/>
                <w:szCs w:val="24"/>
              </w:rPr>
              <w:t xml:space="preserve">медицинского </w:t>
            </w:r>
            <w:r w:rsidRPr="004D05FB">
              <w:rPr>
                <w:rFonts w:ascii="Times New Roman" w:eastAsia="Calibri" w:hAnsi="Times New Roman" w:cs="Times New Roman"/>
                <w:sz w:val="24"/>
                <w:szCs w:val="24"/>
              </w:rPr>
              <w:t xml:space="preserve">университета имени </w:t>
            </w:r>
            <w:proofErr w:type="gramStart"/>
            <w:r w:rsidRPr="004D05FB">
              <w:rPr>
                <w:rFonts w:ascii="Times New Roman" w:eastAsia="Calibri" w:hAnsi="Times New Roman" w:cs="Times New Roman"/>
                <w:sz w:val="24"/>
                <w:szCs w:val="24"/>
              </w:rPr>
              <w:t>С.Д.</w:t>
            </w:r>
            <w:proofErr w:type="gramEnd"/>
            <w:r w:rsidRPr="004D05FB">
              <w:rPr>
                <w:rFonts w:ascii="Times New Roman" w:eastAsia="Calibri" w:hAnsi="Times New Roman" w:cs="Times New Roman"/>
                <w:sz w:val="24"/>
                <w:szCs w:val="24"/>
              </w:rPr>
              <w:t xml:space="preserve"> </w:t>
            </w:r>
            <w:proofErr w:type="spellStart"/>
            <w:r w:rsidRPr="004D05FB">
              <w:rPr>
                <w:rFonts w:ascii="Times New Roman" w:eastAsia="Calibri" w:hAnsi="Times New Roman" w:cs="Times New Roman"/>
                <w:sz w:val="24"/>
                <w:szCs w:val="24"/>
              </w:rPr>
              <w:t>Асфендиярова</w:t>
            </w:r>
            <w:proofErr w:type="spellEnd"/>
            <w:r w:rsidRPr="004D05FB">
              <w:rPr>
                <w:rFonts w:ascii="Times New Roman" w:eastAsia="Calibri" w:hAnsi="Times New Roman" w:cs="Times New Roman"/>
                <w:sz w:val="24"/>
                <w:szCs w:val="24"/>
              </w:rPr>
              <w:t>, приказ №620 л/с от 09.09.2019 г.</w:t>
            </w:r>
            <w:r w:rsidR="002D421F">
              <w:rPr>
                <w:rFonts w:ascii="Times New Roman" w:eastAsia="Calibri" w:hAnsi="Times New Roman" w:cs="Times New Roman"/>
                <w:sz w:val="24"/>
                <w:szCs w:val="24"/>
              </w:rPr>
              <w:t xml:space="preserve"> </w:t>
            </w:r>
            <w:r w:rsidR="009D4B4C" w:rsidRPr="004D05FB">
              <w:rPr>
                <w:rFonts w:ascii="Times New Roman" w:eastAsia="Calibri" w:hAnsi="Times New Roman" w:cs="Times New Roman"/>
                <w:sz w:val="24"/>
                <w:szCs w:val="24"/>
              </w:rPr>
              <w:t>Переведена</w:t>
            </w:r>
            <w:r w:rsidR="005F7F8E" w:rsidRPr="004D05FB">
              <w:rPr>
                <w:rFonts w:ascii="Times New Roman" w:eastAsia="Calibri" w:hAnsi="Times New Roman" w:cs="Times New Roman"/>
                <w:sz w:val="24"/>
                <w:szCs w:val="24"/>
              </w:rPr>
              <w:t xml:space="preserve"> </w:t>
            </w:r>
            <w:r w:rsidR="009D4B4C" w:rsidRPr="004D05FB">
              <w:rPr>
                <w:rFonts w:ascii="Times New Roman" w:eastAsia="Calibri" w:hAnsi="Times New Roman" w:cs="Times New Roman"/>
                <w:sz w:val="24"/>
                <w:szCs w:val="24"/>
              </w:rPr>
              <w:t xml:space="preserve">на должность и.о. профессора </w:t>
            </w:r>
            <w:r w:rsidR="006B6F5C" w:rsidRPr="004D05FB">
              <w:rPr>
                <w:rFonts w:ascii="Times New Roman" w:eastAsia="Calibri" w:hAnsi="Times New Roman" w:cs="Times New Roman"/>
                <w:sz w:val="24"/>
                <w:szCs w:val="24"/>
              </w:rPr>
              <w:t>кафедры кардиологии</w:t>
            </w:r>
            <w:r w:rsidR="00AD15EB" w:rsidRPr="004D05FB">
              <w:rPr>
                <w:rFonts w:ascii="Times New Roman" w:eastAsia="Calibri" w:hAnsi="Times New Roman" w:cs="Times New Roman"/>
                <w:sz w:val="24"/>
                <w:szCs w:val="24"/>
              </w:rPr>
              <w:t>, приказ №293</w:t>
            </w:r>
            <w:r w:rsidR="00C0302A">
              <w:rPr>
                <w:rFonts w:ascii="Times New Roman" w:eastAsia="Calibri" w:hAnsi="Times New Roman" w:cs="Times New Roman"/>
                <w:sz w:val="24"/>
                <w:szCs w:val="24"/>
              </w:rPr>
              <w:t>5</w:t>
            </w:r>
            <w:r w:rsidR="00AD15EB" w:rsidRPr="004D05FB">
              <w:rPr>
                <w:rFonts w:ascii="Times New Roman" w:eastAsia="Calibri" w:hAnsi="Times New Roman" w:cs="Times New Roman"/>
                <w:sz w:val="24"/>
                <w:szCs w:val="24"/>
              </w:rPr>
              <w:t xml:space="preserve"> л/с от 0</w:t>
            </w:r>
            <w:r w:rsidR="000C5605" w:rsidRPr="004D05FB">
              <w:rPr>
                <w:rFonts w:ascii="Times New Roman" w:eastAsia="Calibri" w:hAnsi="Times New Roman" w:cs="Times New Roman"/>
                <w:sz w:val="24"/>
                <w:szCs w:val="24"/>
              </w:rPr>
              <w:t>2</w:t>
            </w:r>
            <w:r w:rsidR="00AD15EB" w:rsidRPr="004D05FB">
              <w:rPr>
                <w:rFonts w:ascii="Times New Roman" w:eastAsia="Calibri" w:hAnsi="Times New Roman" w:cs="Times New Roman"/>
                <w:sz w:val="24"/>
                <w:szCs w:val="24"/>
              </w:rPr>
              <w:t>.09.20</w:t>
            </w:r>
            <w:r w:rsidR="000C5605" w:rsidRPr="004D05FB">
              <w:rPr>
                <w:rFonts w:ascii="Times New Roman" w:eastAsia="Calibri" w:hAnsi="Times New Roman" w:cs="Times New Roman"/>
                <w:sz w:val="24"/>
                <w:szCs w:val="24"/>
              </w:rPr>
              <w:t>24</w:t>
            </w:r>
            <w:r w:rsidR="00AD15EB" w:rsidRPr="004D05FB">
              <w:rPr>
                <w:rFonts w:ascii="Times New Roman" w:eastAsia="Calibri" w:hAnsi="Times New Roman" w:cs="Times New Roman"/>
                <w:sz w:val="24"/>
                <w:szCs w:val="24"/>
              </w:rPr>
              <w:t xml:space="preserve"> г.</w:t>
            </w:r>
          </w:p>
          <w:p w14:paraId="188848C0" w14:textId="77777777" w:rsidR="00D55CAC" w:rsidRPr="004D05FB" w:rsidRDefault="00D55CAC" w:rsidP="00D55CAC">
            <w:pPr>
              <w:spacing w:after="0" w:line="240" w:lineRule="auto"/>
              <w:ind w:left="178" w:right="261"/>
              <w:rPr>
                <w:rFonts w:ascii="Times New Roman" w:eastAsia="Calibri" w:hAnsi="Times New Roman" w:cs="Times New Roman"/>
                <w:color w:val="FF0000"/>
                <w:sz w:val="24"/>
                <w:szCs w:val="24"/>
              </w:rPr>
            </w:pPr>
          </w:p>
        </w:tc>
      </w:tr>
      <w:tr w:rsidR="00D55CAC" w:rsidRPr="004D05FB" w14:paraId="2014ACC4"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3D97ADF4"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6</w:t>
            </w:r>
          </w:p>
        </w:tc>
        <w:tc>
          <w:tcPr>
            <w:tcW w:w="3519" w:type="dxa"/>
            <w:tcBorders>
              <w:top w:val="outset" w:sz="6" w:space="0" w:color="auto"/>
              <w:left w:val="outset" w:sz="6" w:space="0" w:color="auto"/>
              <w:bottom w:val="outset" w:sz="6" w:space="0" w:color="auto"/>
              <w:right w:val="outset" w:sz="6" w:space="0" w:color="auto"/>
            </w:tcBorders>
            <w:hideMark/>
          </w:tcPr>
          <w:p w14:paraId="7EF93551" w14:textId="77777777" w:rsidR="00D55CAC" w:rsidRPr="004D05FB" w:rsidRDefault="00D55CAC" w:rsidP="00C95DB3">
            <w:pPr>
              <w:spacing w:after="0" w:line="240" w:lineRule="auto"/>
              <w:ind w:left="142"/>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Стаж научной, научно-педагогической деятельности</w:t>
            </w:r>
          </w:p>
          <w:p w14:paraId="397F4FCC" w14:textId="77777777" w:rsidR="00D55CAC" w:rsidRPr="004D05FB" w:rsidRDefault="00D55CAC" w:rsidP="00C95DB3">
            <w:pPr>
              <w:spacing w:after="0" w:line="240" w:lineRule="auto"/>
              <w:ind w:left="142"/>
              <w:rPr>
                <w:rFonts w:ascii="Times New Roman" w:eastAsia="Times New Roman" w:hAnsi="Times New Roman" w:cs="Times New Roman"/>
                <w:sz w:val="24"/>
                <w:szCs w:val="24"/>
                <w:lang w:eastAsia="ru-RU"/>
              </w:rPr>
            </w:pPr>
          </w:p>
          <w:p w14:paraId="64252A30" w14:textId="77777777" w:rsidR="00D55CAC" w:rsidRPr="004D05FB" w:rsidRDefault="00D55CAC" w:rsidP="00C95DB3">
            <w:pPr>
              <w:spacing w:after="0" w:line="240" w:lineRule="auto"/>
              <w:ind w:left="142"/>
              <w:rPr>
                <w:rFonts w:ascii="Times New Roman" w:eastAsia="Times New Roman" w:hAnsi="Times New Roman" w:cs="Times New Roman"/>
                <w:sz w:val="24"/>
                <w:szCs w:val="24"/>
                <w:lang w:eastAsia="ru-RU"/>
              </w:rPr>
            </w:pPr>
          </w:p>
        </w:tc>
        <w:tc>
          <w:tcPr>
            <w:tcW w:w="5788" w:type="dxa"/>
            <w:tcBorders>
              <w:top w:val="outset" w:sz="6" w:space="0" w:color="auto"/>
              <w:left w:val="outset" w:sz="6" w:space="0" w:color="auto"/>
              <w:bottom w:val="outset" w:sz="6" w:space="0" w:color="auto"/>
              <w:right w:val="outset" w:sz="6" w:space="0" w:color="auto"/>
            </w:tcBorders>
            <w:hideMark/>
          </w:tcPr>
          <w:p w14:paraId="52624C44" w14:textId="5D5A4A38" w:rsidR="00AA30ED" w:rsidRPr="00C27406" w:rsidRDefault="00C27406" w:rsidP="009224A7">
            <w:pPr>
              <w:spacing w:after="0" w:line="240" w:lineRule="auto"/>
              <w:ind w:left="178" w:right="261"/>
              <w:jc w:val="both"/>
              <w:rPr>
                <w:rFonts w:ascii="Times New Roman" w:eastAsia="Calibri" w:hAnsi="Times New Roman" w:cs="Times New Roman"/>
                <w:sz w:val="24"/>
                <w:szCs w:val="24"/>
              </w:rPr>
            </w:pPr>
            <w:r w:rsidRPr="00C27406">
              <w:rPr>
                <w:rFonts w:ascii="Times New Roman" w:eastAsia="Calibri" w:hAnsi="Times New Roman" w:cs="Times New Roman"/>
                <w:sz w:val="24"/>
                <w:szCs w:val="24"/>
              </w:rPr>
              <w:t xml:space="preserve">Общий стаж – </w:t>
            </w:r>
            <w:r w:rsidRPr="00C27406">
              <w:rPr>
                <w:rFonts w:ascii="Times New Roman" w:eastAsia="Calibri" w:hAnsi="Times New Roman" w:cs="Times New Roman"/>
                <w:b/>
                <w:bCs/>
                <w:sz w:val="24"/>
                <w:szCs w:val="24"/>
              </w:rPr>
              <w:t>23 года,  7 месяцев,</w:t>
            </w:r>
            <w:r>
              <w:rPr>
                <w:rFonts w:ascii="Times New Roman" w:eastAsia="Calibri" w:hAnsi="Times New Roman" w:cs="Times New Roman"/>
                <w:sz w:val="24"/>
                <w:szCs w:val="24"/>
              </w:rPr>
              <w:t xml:space="preserve"> </w:t>
            </w:r>
            <w:r w:rsidRPr="00C27406">
              <w:rPr>
                <w:rFonts w:ascii="Times New Roman" w:eastAsia="Calibri" w:hAnsi="Times New Roman" w:cs="Times New Roman"/>
                <w:sz w:val="24"/>
                <w:szCs w:val="24"/>
              </w:rPr>
              <w:t xml:space="preserve">из них стаж научной и (или) научно-педагогической работы – </w:t>
            </w:r>
            <w:r w:rsidRPr="00C27406">
              <w:rPr>
                <w:rFonts w:ascii="Times New Roman" w:eastAsia="Calibri" w:hAnsi="Times New Roman" w:cs="Times New Roman"/>
                <w:b/>
                <w:bCs/>
                <w:sz w:val="24"/>
                <w:szCs w:val="24"/>
              </w:rPr>
              <w:t>17 лет 6 месяцев</w:t>
            </w:r>
            <w:r w:rsidRPr="00C27406">
              <w:rPr>
                <w:rFonts w:ascii="Times New Roman" w:eastAsia="Calibri" w:hAnsi="Times New Roman" w:cs="Times New Roman"/>
                <w:sz w:val="24"/>
                <w:szCs w:val="24"/>
              </w:rPr>
              <w:t xml:space="preserve">, </w:t>
            </w:r>
            <w:r w:rsidR="00AA30ED" w:rsidRPr="00C27406">
              <w:rPr>
                <w:rFonts w:ascii="Times New Roman" w:eastAsia="Calibri" w:hAnsi="Times New Roman" w:cs="Times New Roman"/>
                <w:sz w:val="24"/>
                <w:szCs w:val="24"/>
              </w:rPr>
              <w:t xml:space="preserve">из них </w:t>
            </w:r>
            <w:r w:rsidR="00C0302A" w:rsidRPr="00C27406">
              <w:rPr>
                <w:rFonts w:ascii="Times New Roman" w:eastAsia="Calibri" w:hAnsi="Times New Roman" w:cs="Times New Roman"/>
                <w:b/>
                <w:bCs/>
                <w:sz w:val="24"/>
                <w:szCs w:val="24"/>
              </w:rPr>
              <w:t>4 года</w:t>
            </w:r>
            <w:r w:rsidR="00511B6F" w:rsidRPr="00C27406">
              <w:rPr>
                <w:rFonts w:ascii="Times New Roman" w:eastAsia="Calibri" w:hAnsi="Times New Roman" w:cs="Times New Roman"/>
                <w:sz w:val="24"/>
                <w:szCs w:val="24"/>
              </w:rPr>
              <w:t xml:space="preserve"> </w:t>
            </w:r>
            <w:r w:rsidR="00A909F1" w:rsidRPr="00C27406">
              <w:rPr>
                <w:rFonts w:ascii="Times New Roman" w:eastAsia="Calibri" w:hAnsi="Times New Roman" w:cs="Times New Roman"/>
                <w:sz w:val="24"/>
                <w:szCs w:val="24"/>
              </w:rPr>
              <w:t xml:space="preserve">- </w:t>
            </w:r>
            <w:r w:rsidR="00DF5676" w:rsidRPr="00C27406">
              <w:rPr>
                <w:rFonts w:ascii="Times New Roman" w:eastAsia="Calibri" w:hAnsi="Times New Roman" w:cs="Times New Roman"/>
                <w:sz w:val="24"/>
                <w:szCs w:val="24"/>
              </w:rPr>
              <w:t xml:space="preserve">на должности </w:t>
            </w:r>
            <w:r w:rsidR="00C0302A" w:rsidRPr="00C27406">
              <w:rPr>
                <w:rFonts w:ascii="Times New Roman" w:eastAsia="Calibri" w:hAnsi="Times New Roman" w:cs="Times New Roman"/>
                <w:sz w:val="24"/>
                <w:szCs w:val="24"/>
              </w:rPr>
              <w:t xml:space="preserve">руководителя Департамента последипломного </w:t>
            </w:r>
            <w:r w:rsidR="00D6271F" w:rsidRPr="00C27406">
              <w:rPr>
                <w:rFonts w:ascii="Times New Roman" w:eastAsia="Calibri" w:hAnsi="Times New Roman" w:cs="Times New Roman"/>
                <w:sz w:val="24"/>
                <w:szCs w:val="24"/>
              </w:rPr>
              <w:t xml:space="preserve">и дополнительного образования </w:t>
            </w:r>
            <w:r w:rsidR="00504CC7" w:rsidRPr="004D05FB">
              <w:rPr>
                <w:rFonts w:ascii="Times New Roman" w:eastAsia="Calibri" w:hAnsi="Times New Roman" w:cs="Times New Roman"/>
                <w:sz w:val="24"/>
                <w:szCs w:val="24"/>
              </w:rPr>
              <w:t>НИИ кардиологии и внутренних болезней МЗ РК</w:t>
            </w:r>
            <w:r w:rsidR="00EE5ACC" w:rsidRPr="00C27406">
              <w:rPr>
                <w:rFonts w:ascii="Times New Roman" w:eastAsia="Calibri" w:hAnsi="Times New Roman" w:cs="Times New Roman"/>
                <w:sz w:val="24"/>
                <w:szCs w:val="24"/>
              </w:rPr>
              <w:t xml:space="preserve">, </w:t>
            </w:r>
            <w:r w:rsidR="00EE5ACC" w:rsidRPr="00C27406">
              <w:rPr>
                <w:rFonts w:ascii="Times New Roman" w:eastAsia="Calibri" w:hAnsi="Times New Roman" w:cs="Times New Roman"/>
                <w:b/>
                <w:bCs/>
                <w:sz w:val="24"/>
                <w:szCs w:val="24"/>
              </w:rPr>
              <w:t>1 год</w:t>
            </w:r>
            <w:r w:rsidR="00EE5ACC" w:rsidRPr="00C27406">
              <w:rPr>
                <w:rFonts w:ascii="Times New Roman" w:eastAsia="Calibri" w:hAnsi="Times New Roman" w:cs="Times New Roman"/>
                <w:sz w:val="24"/>
                <w:szCs w:val="24"/>
              </w:rPr>
              <w:t xml:space="preserve"> – на должности </w:t>
            </w:r>
            <w:r w:rsidR="00D6271F" w:rsidRPr="00C27406">
              <w:rPr>
                <w:rFonts w:ascii="Times New Roman" w:eastAsia="Calibri" w:hAnsi="Times New Roman" w:cs="Times New Roman"/>
                <w:sz w:val="24"/>
                <w:szCs w:val="24"/>
              </w:rPr>
              <w:t xml:space="preserve">профессора </w:t>
            </w:r>
            <w:r w:rsidR="00EE5ACC" w:rsidRPr="00C27406">
              <w:rPr>
                <w:rFonts w:ascii="Times New Roman" w:eastAsia="Calibri" w:hAnsi="Times New Roman" w:cs="Times New Roman"/>
                <w:sz w:val="24"/>
                <w:szCs w:val="24"/>
              </w:rPr>
              <w:t>кафедры</w:t>
            </w:r>
            <w:r w:rsidR="00BD6869" w:rsidRPr="00C27406">
              <w:rPr>
                <w:rFonts w:ascii="Times New Roman" w:eastAsia="Calibri" w:hAnsi="Times New Roman" w:cs="Times New Roman"/>
                <w:sz w:val="24"/>
                <w:szCs w:val="24"/>
              </w:rPr>
              <w:t xml:space="preserve"> </w:t>
            </w:r>
            <w:r w:rsidR="00F0692A" w:rsidRPr="00C27406">
              <w:rPr>
                <w:rFonts w:ascii="Times New Roman" w:eastAsia="Calibri" w:hAnsi="Times New Roman" w:cs="Times New Roman"/>
                <w:sz w:val="24"/>
                <w:szCs w:val="24"/>
              </w:rPr>
              <w:t>кардиологии Казахского медицинского университета непрерывного образования</w:t>
            </w:r>
            <w:r w:rsidR="00971116" w:rsidRPr="00C27406">
              <w:rPr>
                <w:rFonts w:ascii="Times New Roman" w:eastAsia="Calibri" w:hAnsi="Times New Roman" w:cs="Times New Roman"/>
                <w:sz w:val="24"/>
                <w:szCs w:val="24"/>
              </w:rPr>
              <w:t xml:space="preserve">, </w:t>
            </w:r>
            <w:r w:rsidR="004E2C5A" w:rsidRPr="00C27406">
              <w:rPr>
                <w:rFonts w:ascii="Times New Roman" w:eastAsia="Calibri" w:hAnsi="Times New Roman" w:cs="Times New Roman"/>
                <w:b/>
                <w:bCs/>
                <w:sz w:val="24"/>
                <w:szCs w:val="24"/>
              </w:rPr>
              <w:t>5</w:t>
            </w:r>
            <w:r w:rsidR="00E509CA" w:rsidRPr="00C27406">
              <w:rPr>
                <w:rFonts w:ascii="Times New Roman" w:eastAsia="Calibri" w:hAnsi="Times New Roman" w:cs="Times New Roman"/>
                <w:b/>
                <w:bCs/>
                <w:sz w:val="24"/>
                <w:szCs w:val="24"/>
              </w:rPr>
              <w:t xml:space="preserve"> лет</w:t>
            </w:r>
            <w:r w:rsidR="00433DED" w:rsidRPr="00C27406">
              <w:rPr>
                <w:rFonts w:ascii="Times New Roman" w:eastAsia="Calibri" w:hAnsi="Times New Roman" w:cs="Times New Roman"/>
                <w:sz w:val="24"/>
                <w:szCs w:val="24"/>
              </w:rPr>
              <w:t xml:space="preserve"> - </w:t>
            </w:r>
            <w:r w:rsidR="00BD6869" w:rsidRPr="00C27406">
              <w:rPr>
                <w:rFonts w:ascii="Times New Roman" w:eastAsia="Calibri" w:hAnsi="Times New Roman" w:cs="Times New Roman"/>
                <w:sz w:val="24"/>
                <w:szCs w:val="24"/>
              </w:rPr>
              <w:t xml:space="preserve">профессора кафедры </w:t>
            </w:r>
            <w:r w:rsidR="00F0692A" w:rsidRPr="00C27406">
              <w:rPr>
                <w:rFonts w:ascii="Times New Roman" w:eastAsia="Calibri" w:hAnsi="Times New Roman" w:cs="Times New Roman"/>
                <w:sz w:val="24"/>
                <w:szCs w:val="24"/>
              </w:rPr>
              <w:t xml:space="preserve">кардиологии Казахского Национального медицинского университета имени С.Д. </w:t>
            </w:r>
            <w:proofErr w:type="spellStart"/>
            <w:r w:rsidR="00F0692A" w:rsidRPr="00C27406">
              <w:rPr>
                <w:rFonts w:ascii="Times New Roman" w:eastAsia="Calibri" w:hAnsi="Times New Roman" w:cs="Times New Roman"/>
                <w:sz w:val="24"/>
                <w:szCs w:val="24"/>
              </w:rPr>
              <w:t>Асфендиярова</w:t>
            </w:r>
            <w:proofErr w:type="spellEnd"/>
            <w:r w:rsidR="006136BC" w:rsidRPr="00C27406">
              <w:rPr>
                <w:rFonts w:ascii="Times New Roman" w:eastAsia="Calibri" w:hAnsi="Times New Roman" w:cs="Times New Roman"/>
                <w:sz w:val="24"/>
                <w:szCs w:val="24"/>
              </w:rPr>
              <w:t>.</w:t>
            </w:r>
          </w:p>
        </w:tc>
      </w:tr>
      <w:tr w:rsidR="00D55CAC" w:rsidRPr="004D05FB" w14:paraId="7DD20F10"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543494E6"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7</w:t>
            </w:r>
          </w:p>
        </w:tc>
        <w:tc>
          <w:tcPr>
            <w:tcW w:w="3519" w:type="dxa"/>
            <w:tcBorders>
              <w:top w:val="outset" w:sz="6" w:space="0" w:color="auto"/>
              <w:left w:val="outset" w:sz="6" w:space="0" w:color="auto"/>
              <w:bottom w:val="outset" w:sz="6" w:space="0" w:color="auto"/>
              <w:right w:val="outset" w:sz="6" w:space="0" w:color="auto"/>
            </w:tcBorders>
            <w:hideMark/>
          </w:tcPr>
          <w:p w14:paraId="00411027" w14:textId="77777777" w:rsidR="00D55CAC" w:rsidRPr="004D05FB" w:rsidRDefault="00D55CAC" w:rsidP="00790278">
            <w:pPr>
              <w:spacing w:after="0" w:line="240" w:lineRule="auto"/>
              <w:ind w:left="142"/>
              <w:rPr>
                <w:rFonts w:ascii="Times New Roman" w:eastAsia="Times New Roman" w:hAnsi="Times New Roman" w:cs="Times New Roman"/>
                <w:sz w:val="24"/>
                <w:szCs w:val="24"/>
                <w:lang w:eastAsia="ru-RU"/>
              </w:rPr>
            </w:pPr>
            <w:r w:rsidRPr="00CC59B9">
              <w:rPr>
                <w:rFonts w:ascii="Times New Roman" w:eastAsia="Times New Roman" w:hAnsi="Times New Roman" w:cs="Times New Roman"/>
                <w:sz w:val="24"/>
                <w:szCs w:val="24"/>
                <w:u w:val="single"/>
                <w:lang w:eastAsia="ru-RU"/>
              </w:rPr>
              <w:t>Количество научных статей после защиты диссертации</w:t>
            </w:r>
            <w:r w:rsidRPr="004D05FB">
              <w:rPr>
                <w:rFonts w:ascii="Times New Roman" w:eastAsia="Times New Roman" w:hAnsi="Times New Roman" w:cs="Times New Roman"/>
                <w:sz w:val="24"/>
                <w:szCs w:val="24"/>
                <w:lang w:eastAsia="ru-RU"/>
              </w:rPr>
              <w:t>/</w:t>
            </w:r>
            <w:r w:rsidRPr="00CC59B9">
              <w:rPr>
                <w:rFonts w:ascii="Times New Roman" w:eastAsia="Times New Roman" w:hAnsi="Times New Roman" w:cs="Times New Roman"/>
                <w:sz w:val="24"/>
                <w:szCs w:val="24"/>
                <w:lang w:eastAsia="ru-RU"/>
              </w:rPr>
              <w:t>получения ученого звания ассоциированного профессора (доцента)</w:t>
            </w:r>
          </w:p>
        </w:tc>
        <w:tc>
          <w:tcPr>
            <w:tcW w:w="5788" w:type="dxa"/>
            <w:tcBorders>
              <w:top w:val="outset" w:sz="6" w:space="0" w:color="auto"/>
              <w:left w:val="outset" w:sz="6" w:space="0" w:color="auto"/>
              <w:bottom w:val="outset" w:sz="6" w:space="0" w:color="auto"/>
              <w:right w:val="outset" w:sz="6" w:space="0" w:color="auto"/>
            </w:tcBorders>
            <w:vAlign w:val="center"/>
            <w:hideMark/>
          </w:tcPr>
          <w:p w14:paraId="0E5F6C7F" w14:textId="38B2560E" w:rsidR="00D55CAC" w:rsidRPr="00CC59B9" w:rsidRDefault="00C27406" w:rsidP="00CC59B9">
            <w:pPr>
              <w:spacing w:after="0" w:line="240" w:lineRule="auto"/>
              <w:ind w:left="178" w:right="261"/>
              <w:jc w:val="both"/>
              <w:rPr>
                <w:rFonts w:ascii="Times New Roman" w:eastAsia="Calibri" w:hAnsi="Times New Roman" w:cs="Times New Roman"/>
                <w:sz w:val="24"/>
                <w:szCs w:val="24"/>
              </w:rPr>
            </w:pPr>
            <w:r w:rsidRPr="00C27406">
              <w:rPr>
                <w:rFonts w:ascii="Times New Roman" w:eastAsia="Calibri" w:hAnsi="Times New Roman" w:cs="Times New Roman"/>
                <w:sz w:val="24"/>
                <w:szCs w:val="24"/>
              </w:rPr>
              <w:t xml:space="preserve">Всего </w:t>
            </w:r>
            <w:r w:rsidRPr="00CC59B9">
              <w:rPr>
                <w:rFonts w:ascii="Times New Roman" w:eastAsia="Calibri" w:hAnsi="Times New Roman" w:cs="Times New Roman"/>
                <w:b/>
                <w:bCs/>
                <w:sz w:val="24"/>
                <w:szCs w:val="24"/>
              </w:rPr>
              <w:t>25,</w:t>
            </w:r>
            <w:r w:rsidRPr="00C27406">
              <w:rPr>
                <w:rFonts w:ascii="Times New Roman" w:eastAsia="Calibri" w:hAnsi="Times New Roman" w:cs="Times New Roman"/>
                <w:sz w:val="24"/>
                <w:szCs w:val="24"/>
              </w:rPr>
              <w:t xml:space="preserve"> в том числе в научных журналах</w:t>
            </w:r>
            <w:r w:rsidR="00CC59B9" w:rsidRPr="00CC59B9">
              <w:rPr>
                <w:rFonts w:ascii="Times New Roman" w:eastAsia="Calibri" w:hAnsi="Times New Roman" w:cs="Times New Roman"/>
                <w:sz w:val="24"/>
                <w:szCs w:val="24"/>
              </w:rPr>
              <w:t xml:space="preserve"> в том числе в научных журналах, входящих в базы компании </w:t>
            </w:r>
            <w:proofErr w:type="spellStart"/>
            <w:r w:rsidR="00CC59B9" w:rsidRPr="00CC59B9">
              <w:rPr>
                <w:rFonts w:ascii="Times New Roman" w:eastAsia="Calibri" w:hAnsi="Times New Roman" w:cs="Times New Roman"/>
                <w:sz w:val="24"/>
                <w:szCs w:val="24"/>
              </w:rPr>
              <w:t>Clarivate</w:t>
            </w:r>
            <w:proofErr w:type="spellEnd"/>
            <w:r w:rsidR="00CC59B9" w:rsidRPr="00CC59B9">
              <w:rPr>
                <w:rFonts w:ascii="Times New Roman" w:eastAsia="Calibri" w:hAnsi="Times New Roman" w:cs="Times New Roman"/>
                <w:sz w:val="24"/>
                <w:szCs w:val="24"/>
              </w:rPr>
              <w:t xml:space="preserve"> Analytics (</w:t>
            </w:r>
            <w:proofErr w:type="spellStart"/>
            <w:r w:rsidR="00CC59B9" w:rsidRPr="00CC59B9">
              <w:rPr>
                <w:rFonts w:ascii="Times New Roman" w:eastAsia="Calibri" w:hAnsi="Times New Roman" w:cs="Times New Roman"/>
                <w:sz w:val="24"/>
                <w:szCs w:val="24"/>
              </w:rPr>
              <w:t>Кларивэйт</w:t>
            </w:r>
            <w:proofErr w:type="spellEnd"/>
            <w:r w:rsidR="00CC59B9" w:rsidRPr="00CC59B9">
              <w:rPr>
                <w:rFonts w:ascii="Times New Roman" w:eastAsia="Calibri" w:hAnsi="Times New Roman" w:cs="Times New Roman"/>
                <w:sz w:val="24"/>
                <w:szCs w:val="24"/>
              </w:rPr>
              <w:t xml:space="preserve"> </w:t>
            </w:r>
            <w:proofErr w:type="spellStart"/>
            <w:r w:rsidR="00CC59B9" w:rsidRPr="00CC59B9">
              <w:rPr>
                <w:rFonts w:ascii="Times New Roman" w:eastAsia="Calibri" w:hAnsi="Times New Roman" w:cs="Times New Roman"/>
                <w:sz w:val="24"/>
                <w:szCs w:val="24"/>
              </w:rPr>
              <w:t>Аналитикс</w:t>
            </w:r>
            <w:proofErr w:type="spellEnd"/>
            <w:r w:rsidR="00CC59B9" w:rsidRPr="00CC59B9">
              <w:rPr>
                <w:rFonts w:ascii="Times New Roman" w:eastAsia="Calibri" w:hAnsi="Times New Roman" w:cs="Times New Roman"/>
                <w:sz w:val="24"/>
                <w:szCs w:val="24"/>
              </w:rPr>
              <w:t xml:space="preserve">) (Web </w:t>
            </w:r>
            <w:proofErr w:type="spellStart"/>
            <w:r w:rsidR="00CC59B9" w:rsidRPr="00CC59B9">
              <w:rPr>
                <w:rFonts w:ascii="Times New Roman" w:eastAsia="Calibri" w:hAnsi="Times New Roman" w:cs="Times New Roman"/>
                <w:sz w:val="24"/>
                <w:szCs w:val="24"/>
              </w:rPr>
              <w:t>of</w:t>
            </w:r>
            <w:proofErr w:type="spellEnd"/>
            <w:r w:rsidR="00CC59B9" w:rsidRPr="00CC59B9">
              <w:rPr>
                <w:rFonts w:ascii="Times New Roman" w:eastAsia="Calibri" w:hAnsi="Times New Roman" w:cs="Times New Roman"/>
                <w:sz w:val="24"/>
                <w:szCs w:val="24"/>
              </w:rPr>
              <w:t xml:space="preserve"> Science Core Collection, </w:t>
            </w:r>
            <w:proofErr w:type="spellStart"/>
            <w:r w:rsidR="00CC59B9" w:rsidRPr="00CC59B9">
              <w:rPr>
                <w:rFonts w:ascii="Times New Roman" w:eastAsia="Calibri" w:hAnsi="Times New Roman" w:cs="Times New Roman"/>
                <w:sz w:val="24"/>
                <w:szCs w:val="24"/>
              </w:rPr>
              <w:t>Clarivate</w:t>
            </w:r>
            <w:proofErr w:type="spellEnd"/>
            <w:r w:rsidR="00CC59B9" w:rsidRPr="00CC59B9">
              <w:rPr>
                <w:rFonts w:ascii="Times New Roman" w:eastAsia="Calibri" w:hAnsi="Times New Roman" w:cs="Times New Roman"/>
                <w:sz w:val="24"/>
                <w:szCs w:val="24"/>
              </w:rPr>
              <w:t xml:space="preserve"> Analytics (Вэб оф Сайнс Кор Коллекшн, </w:t>
            </w:r>
            <w:proofErr w:type="spellStart"/>
            <w:r w:rsidR="00CC59B9" w:rsidRPr="00CC59B9">
              <w:rPr>
                <w:rFonts w:ascii="Times New Roman" w:eastAsia="Calibri" w:hAnsi="Times New Roman" w:cs="Times New Roman"/>
                <w:sz w:val="24"/>
                <w:szCs w:val="24"/>
              </w:rPr>
              <w:t>Кларивэйт</w:t>
            </w:r>
            <w:proofErr w:type="spellEnd"/>
            <w:r w:rsidR="00CC59B9" w:rsidRPr="00CC59B9">
              <w:rPr>
                <w:rFonts w:ascii="Times New Roman" w:eastAsia="Calibri" w:hAnsi="Times New Roman" w:cs="Times New Roman"/>
                <w:sz w:val="24"/>
                <w:szCs w:val="24"/>
              </w:rPr>
              <w:t xml:space="preserve"> </w:t>
            </w:r>
            <w:proofErr w:type="spellStart"/>
            <w:r w:rsidR="00CC59B9" w:rsidRPr="00CC59B9">
              <w:rPr>
                <w:rFonts w:ascii="Times New Roman" w:eastAsia="Calibri" w:hAnsi="Times New Roman" w:cs="Times New Roman"/>
                <w:sz w:val="24"/>
                <w:szCs w:val="24"/>
              </w:rPr>
              <w:t>Аналитикс</w:t>
            </w:r>
            <w:proofErr w:type="spellEnd"/>
            <w:r w:rsidR="00CC59B9" w:rsidRPr="00CC59B9">
              <w:rPr>
                <w:rFonts w:ascii="Times New Roman" w:eastAsia="Calibri" w:hAnsi="Times New Roman" w:cs="Times New Roman"/>
                <w:sz w:val="24"/>
                <w:szCs w:val="24"/>
              </w:rPr>
              <w:t xml:space="preserve">)), </w:t>
            </w:r>
            <w:proofErr w:type="spellStart"/>
            <w:r w:rsidR="00CC59B9" w:rsidRPr="00CC59B9">
              <w:rPr>
                <w:rFonts w:ascii="Times New Roman" w:eastAsia="Calibri" w:hAnsi="Times New Roman" w:cs="Times New Roman"/>
                <w:sz w:val="24"/>
                <w:szCs w:val="24"/>
              </w:rPr>
              <w:t>Scopus</w:t>
            </w:r>
            <w:proofErr w:type="spellEnd"/>
            <w:r w:rsidR="00CC59B9" w:rsidRPr="00CC59B9">
              <w:rPr>
                <w:rFonts w:ascii="Times New Roman" w:eastAsia="Calibri" w:hAnsi="Times New Roman" w:cs="Times New Roman"/>
                <w:sz w:val="24"/>
                <w:szCs w:val="24"/>
              </w:rPr>
              <w:t xml:space="preserve"> (Скопус) или JSTOR (ДЖЕЙСТОР) (процентиль выше 35) –</w:t>
            </w:r>
            <w:r w:rsidR="00CC59B9">
              <w:rPr>
                <w:rFonts w:ascii="Times New Roman" w:eastAsia="Calibri" w:hAnsi="Times New Roman" w:cs="Times New Roman"/>
                <w:sz w:val="24"/>
                <w:szCs w:val="24"/>
              </w:rPr>
              <w:t xml:space="preserve"> </w:t>
            </w:r>
            <w:r w:rsidRPr="00CC59B9">
              <w:rPr>
                <w:rFonts w:ascii="Times New Roman" w:eastAsia="Calibri" w:hAnsi="Times New Roman" w:cs="Times New Roman"/>
                <w:b/>
                <w:bCs/>
                <w:sz w:val="24"/>
                <w:szCs w:val="24"/>
              </w:rPr>
              <w:t>7</w:t>
            </w:r>
            <w:r w:rsidRPr="00C2740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w:t>
            </w:r>
            <w:r w:rsidR="00D55CAC" w:rsidRPr="00A9186C">
              <w:rPr>
                <w:rFonts w:ascii="Times New Roman" w:eastAsia="Calibri" w:hAnsi="Times New Roman" w:cs="Times New Roman"/>
                <w:sz w:val="24"/>
                <w:szCs w:val="24"/>
              </w:rPr>
              <w:t xml:space="preserve">изданиях, рекомендуемых уполномоченным органом </w:t>
            </w:r>
            <w:r>
              <w:rPr>
                <w:rFonts w:ascii="Times New Roman" w:eastAsia="Calibri" w:hAnsi="Times New Roman" w:cs="Times New Roman"/>
                <w:sz w:val="24"/>
                <w:szCs w:val="24"/>
              </w:rPr>
              <w:t>–</w:t>
            </w:r>
            <w:r w:rsidR="00D55CAC" w:rsidRPr="00A9186C">
              <w:rPr>
                <w:rFonts w:ascii="Times New Roman" w:eastAsia="Calibri" w:hAnsi="Times New Roman" w:cs="Times New Roman"/>
                <w:sz w:val="24"/>
                <w:szCs w:val="24"/>
              </w:rPr>
              <w:t xml:space="preserve"> </w:t>
            </w:r>
            <w:r w:rsidR="00A9186C" w:rsidRPr="00CC59B9">
              <w:rPr>
                <w:rFonts w:ascii="Times New Roman" w:eastAsia="Calibri" w:hAnsi="Times New Roman" w:cs="Times New Roman"/>
                <w:b/>
                <w:bCs/>
                <w:sz w:val="24"/>
                <w:szCs w:val="24"/>
              </w:rPr>
              <w:t>18</w:t>
            </w:r>
            <w:r w:rsidRPr="00CC59B9">
              <w:rPr>
                <w:rFonts w:ascii="Times New Roman" w:eastAsia="Calibri" w:hAnsi="Times New Roman" w:cs="Times New Roman"/>
                <w:sz w:val="24"/>
                <w:szCs w:val="24"/>
              </w:rPr>
              <w:t>.</w:t>
            </w:r>
          </w:p>
        </w:tc>
      </w:tr>
      <w:tr w:rsidR="00D55CAC" w:rsidRPr="004D05FB" w14:paraId="5560DE7E"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7E98CB39"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lastRenderedPageBreak/>
              <w:t>8</w:t>
            </w:r>
          </w:p>
        </w:tc>
        <w:tc>
          <w:tcPr>
            <w:tcW w:w="3519" w:type="dxa"/>
            <w:tcBorders>
              <w:top w:val="outset" w:sz="6" w:space="0" w:color="auto"/>
              <w:left w:val="outset" w:sz="6" w:space="0" w:color="auto"/>
              <w:bottom w:val="outset" w:sz="6" w:space="0" w:color="auto"/>
              <w:right w:val="outset" w:sz="6" w:space="0" w:color="auto"/>
            </w:tcBorders>
            <w:vAlign w:val="center"/>
            <w:hideMark/>
          </w:tcPr>
          <w:p w14:paraId="4F71A914" w14:textId="315C1DDF" w:rsidR="00D55CAC" w:rsidRPr="004D05FB" w:rsidRDefault="00D55CAC" w:rsidP="00D55CAC">
            <w:pPr>
              <w:spacing w:after="0" w:line="240" w:lineRule="auto"/>
              <w:ind w:left="142"/>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p w14:paraId="56703D21" w14:textId="77777777" w:rsidR="00D55CAC" w:rsidRPr="004D05FB" w:rsidRDefault="00D55CAC" w:rsidP="00D55CAC">
            <w:pPr>
              <w:spacing w:after="0" w:line="240" w:lineRule="auto"/>
              <w:ind w:left="142"/>
              <w:rPr>
                <w:rFonts w:ascii="Times New Roman" w:eastAsia="Times New Roman" w:hAnsi="Times New Roman" w:cs="Times New Roman"/>
                <w:sz w:val="24"/>
                <w:szCs w:val="24"/>
                <w:lang w:eastAsia="ru-RU"/>
              </w:rPr>
            </w:pPr>
          </w:p>
        </w:tc>
        <w:tc>
          <w:tcPr>
            <w:tcW w:w="5788" w:type="dxa"/>
            <w:tcBorders>
              <w:top w:val="outset" w:sz="6" w:space="0" w:color="auto"/>
              <w:left w:val="outset" w:sz="6" w:space="0" w:color="auto"/>
              <w:bottom w:val="outset" w:sz="6" w:space="0" w:color="auto"/>
              <w:right w:val="outset" w:sz="6" w:space="0" w:color="auto"/>
            </w:tcBorders>
            <w:hideMark/>
          </w:tcPr>
          <w:p w14:paraId="2AE6052A" w14:textId="2EAB8CB9" w:rsidR="00D55CAC" w:rsidRPr="00B6215C" w:rsidRDefault="00B6215C" w:rsidP="00B6215C">
            <w:pPr>
              <w:spacing w:after="0" w:line="240" w:lineRule="auto"/>
              <w:ind w:right="2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55CAC" w:rsidRPr="00D55CAC" w14:paraId="03AE66AF"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0044777F" w14:textId="77777777" w:rsidR="00D55CAC" w:rsidRPr="004D05FB" w:rsidRDefault="00D55CAC" w:rsidP="00A376D6">
            <w:pPr>
              <w:spacing w:after="0" w:line="240" w:lineRule="auto"/>
              <w:jc w:val="center"/>
              <w:rPr>
                <w:rFonts w:ascii="Times New Roman" w:eastAsia="Times New Roman" w:hAnsi="Times New Roman" w:cs="Times New Roman"/>
                <w:sz w:val="24"/>
                <w:szCs w:val="24"/>
                <w:lang w:val="en-GB" w:eastAsia="ru-RU"/>
              </w:rPr>
            </w:pPr>
            <w:r w:rsidRPr="004D05FB">
              <w:rPr>
                <w:rFonts w:ascii="Times New Roman" w:eastAsia="Times New Roman" w:hAnsi="Times New Roman" w:cs="Times New Roman"/>
                <w:sz w:val="24"/>
                <w:szCs w:val="24"/>
                <w:lang w:val="en-GB" w:eastAsia="ru-RU"/>
              </w:rPr>
              <w:t>9</w:t>
            </w:r>
          </w:p>
        </w:tc>
        <w:tc>
          <w:tcPr>
            <w:tcW w:w="3519" w:type="dxa"/>
            <w:tcBorders>
              <w:top w:val="outset" w:sz="6" w:space="0" w:color="auto"/>
              <w:left w:val="outset" w:sz="6" w:space="0" w:color="auto"/>
              <w:bottom w:val="outset" w:sz="6" w:space="0" w:color="auto"/>
              <w:right w:val="outset" w:sz="6" w:space="0" w:color="auto"/>
            </w:tcBorders>
            <w:hideMark/>
          </w:tcPr>
          <w:p w14:paraId="5DA8EFF1" w14:textId="77777777" w:rsidR="00D55CAC" w:rsidRPr="004D05FB" w:rsidRDefault="00D55CAC" w:rsidP="0032332B">
            <w:pPr>
              <w:spacing w:after="0" w:line="240" w:lineRule="auto"/>
              <w:ind w:left="142"/>
              <w:rPr>
                <w:rFonts w:ascii="Times New Roman" w:eastAsia="Times New Roman" w:hAnsi="Times New Roman" w:cs="Times New Roman"/>
                <w:sz w:val="24"/>
                <w:szCs w:val="24"/>
                <w:lang w:eastAsia="ru-RU"/>
              </w:rPr>
            </w:pPr>
            <w:r w:rsidRPr="004D05FB">
              <w:rPr>
                <w:rFonts w:ascii="Times New Roman" w:eastAsia="Times New Roman" w:hAnsi="Times New Roman" w:cs="Times New Roman"/>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788" w:type="dxa"/>
            <w:tcBorders>
              <w:top w:val="outset" w:sz="6" w:space="0" w:color="auto"/>
              <w:left w:val="outset" w:sz="6" w:space="0" w:color="auto"/>
              <w:bottom w:val="outset" w:sz="6" w:space="0" w:color="auto"/>
              <w:right w:val="outset" w:sz="6" w:space="0" w:color="auto"/>
            </w:tcBorders>
          </w:tcPr>
          <w:p w14:paraId="7148749C" w14:textId="76380769" w:rsidR="00E57C9A" w:rsidRPr="004D05FB" w:rsidRDefault="00B6215C" w:rsidP="00B6215C">
            <w:pPr>
              <w:spacing w:after="160" w:line="259"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D55CAC" w:rsidRPr="00D55CAC" w14:paraId="26C904F5"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54A5EB2A" w14:textId="77777777" w:rsidR="00D55CAC" w:rsidRPr="00D55CAC" w:rsidRDefault="00D55CAC" w:rsidP="00A376D6">
            <w:pPr>
              <w:spacing w:after="0" w:line="240" w:lineRule="auto"/>
              <w:jc w:val="center"/>
              <w:rPr>
                <w:rFonts w:ascii="Times New Roman" w:eastAsia="Times New Roman" w:hAnsi="Times New Roman" w:cs="Times New Roman"/>
                <w:sz w:val="24"/>
                <w:szCs w:val="24"/>
                <w:lang w:val="en-GB" w:eastAsia="ru-RU"/>
              </w:rPr>
            </w:pPr>
            <w:r w:rsidRPr="00D55CAC">
              <w:rPr>
                <w:rFonts w:ascii="Times New Roman" w:eastAsia="Times New Roman" w:hAnsi="Times New Roman" w:cs="Times New Roman"/>
                <w:sz w:val="24"/>
                <w:szCs w:val="24"/>
                <w:lang w:val="en-GB" w:eastAsia="ru-RU"/>
              </w:rPr>
              <w:t>10</w:t>
            </w:r>
          </w:p>
        </w:tc>
        <w:tc>
          <w:tcPr>
            <w:tcW w:w="3519" w:type="dxa"/>
            <w:tcBorders>
              <w:top w:val="outset" w:sz="6" w:space="0" w:color="auto"/>
              <w:left w:val="outset" w:sz="6" w:space="0" w:color="auto"/>
              <w:bottom w:val="outset" w:sz="6" w:space="0" w:color="auto"/>
              <w:right w:val="outset" w:sz="6" w:space="0" w:color="auto"/>
            </w:tcBorders>
            <w:hideMark/>
          </w:tcPr>
          <w:p w14:paraId="7C3B8ECF" w14:textId="77777777" w:rsidR="00D55CAC" w:rsidRPr="00D55CAC" w:rsidRDefault="00D55CAC" w:rsidP="00B6215C">
            <w:pPr>
              <w:spacing w:after="0" w:line="240" w:lineRule="auto"/>
              <w:ind w:left="142"/>
              <w:jc w:val="both"/>
              <w:rPr>
                <w:rFonts w:ascii="Times New Roman" w:eastAsia="Times New Roman" w:hAnsi="Times New Roman" w:cs="Times New Roman"/>
                <w:sz w:val="24"/>
                <w:szCs w:val="24"/>
                <w:lang w:eastAsia="ru-RU"/>
              </w:rPr>
            </w:pPr>
            <w:r w:rsidRPr="00D55CAC">
              <w:rPr>
                <w:rFonts w:ascii="Times New Roman" w:eastAsia="Times New Roman" w:hAnsi="Times New Roman" w:cs="Times New Roman"/>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788" w:type="dxa"/>
            <w:tcBorders>
              <w:top w:val="outset" w:sz="6" w:space="0" w:color="auto"/>
              <w:left w:val="outset" w:sz="6" w:space="0" w:color="auto"/>
              <w:bottom w:val="outset" w:sz="6" w:space="0" w:color="auto"/>
              <w:right w:val="outset" w:sz="6" w:space="0" w:color="auto"/>
            </w:tcBorders>
            <w:hideMark/>
          </w:tcPr>
          <w:p w14:paraId="7611DFF1" w14:textId="1C53EFCA" w:rsidR="005F6C46" w:rsidRPr="00D55CAC" w:rsidRDefault="005F6C46" w:rsidP="005F6C46">
            <w:pPr>
              <w:tabs>
                <w:tab w:val="left" w:pos="237"/>
                <w:tab w:val="left" w:pos="379"/>
              </w:tabs>
              <w:spacing w:after="160" w:line="240" w:lineRule="auto"/>
              <w:ind w:left="237" w:right="261"/>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Дуйсебек</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Улжан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Талгаткызы</w:t>
            </w:r>
            <w:proofErr w:type="spellEnd"/>
            <w:r>
              <w:rPr>
                <w:rFonts w:ascii="Times New Roman" w:eastAsia="Calibri" w:hAnsi="Times New Roman" w:cs="Times New Roman"/>
                <w:color w:val="000000"/>
                <w:sz w:val="24"/>
                <w:szCs w:val="24"/>
              </w:rPr>
              <w:t xml:space="preserve">, Махмудова Розалина        </w:t>
            </w:r>
            <w:proofErr w:type="spellStart"/>
            <w:r>
              <w:rPr>
                <w:rFonts w:ascii="Times New Roman" w:eastAsia="Calibri" w:hAnsi="Times New Roman" w:cs="Times New Roman"/>
                <w:color w:val="000000"/>
                <w:sz w:val="24"/>
                <w:szCs w:val="24"/>
              </w:rPr>
              <w:t>Дилмуракызы</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Каримбеков</w:t>
            </w:r>
            <w:proofErr w:type="spellEnd"/>
            <w:r>
              <w:rPr>
                <w:rFonts w:ascii="Times New Roman" w:eastAsia="Calibri" w:hAnsi="Times New Roman" w:cs="Times New Roman"/>
                <w:color w:val="000000"/>
                <w:sz w:val="24"/>
                <w:szCs w:val="24"/>
              </w:rPr>
              <w:t xml:space="preserve"> Нурсултан </w:t>
            </w:r>
            <w:proofErr w:type="spellStart"/>
            <w:r>
              <w:rPr>
                <w:rFonts w:ascii="Times New Roman" w:eastAsia="Calibri" w:hAnsi="Times New Roman" w:cs="Times New Roman"/>
                <w:color w:val="000000"/>
                <w:sz w:val="24"/>
                <w:szCs w:val="24"/>
              </w:rPr>
              <w:t>Нуралыулы</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Балгабаева</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Жибек</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Нуртаскызы</w:t>
            </w:r>
            <w:proofErr w:type="spellEnd"/>
            <w:r>
              <w:rPr>
                <w:rFonts w:ascii="Times New Roman" w:eastAsia="Calibri" w:hAnsi="Times New Roman" w:cs="Times New Roman"/>
                <w:color w:val="000000"/>
                <w:sz w:val="24"/>
                <w:szCs w:val="24"/>
              </w:rPr>
              <w:t xml:space="preserve">, Куаныш </w:t>
            </w:r>
            <w:proofErr w:type="spellStart"/>
            <w:r>
              <w:rPr>
                <w:rFonts w:ascii="Times New Roman" w:eastAsia="Calibri" w:hAnsi="Times New Roman" w:cs="Times New Roman"/>
                <w:color w:val="000000"/>
                <w:sz w:val="24"/>
                <w:szCs w:val="24"/>
              </w:rPr>
              <w:t>Арайлым</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Каршыгакызы</w:t>
            </w:r>
            <w:proofErr w:type="spellEnd"/>
            <w:r>
              <w:rPr>
                <w:rFonts w:ascii="Times New Roman" w:eastAsia="Calibri" w:hAnsi="Times New Roman" w:cs="Times New Roman"/>
                <w:color w:val="000000"/>
                <w:sz w:val="24"/>
                <w:szCs w:val="24"/>
              </w:rPr>
              <w:t xml:space="preserve">, резиденты </w:t>
            </w:r>
            <w:r w:rsidRPr="00D55CAC">
              <w:rPr>
                <w:rFonts w:ascii="Times New Roman" w:eastAsia="Calibri" w:hAnsi="Times New Roman" w:cs="Times New Roman"/>
                <w:color w:val="000000"/>
                <w:sz w:val="24"/>
                <w:szCs w:val="24"/>
              </w:rPr>
              <w:t>НАО «</w:t>
            </w:r>
            <w:proofErr w:type="spellStart"/>
            <w:r w:rsidRPr="00D55CAC">
              <w:rPr>
                <w:rFonts w:ascii="Times New Roman" w:eastAsia="Calibri" w:hAnsi="Times New Roman" w:cs="Times New Roman"/>
                <w:color w:val="000000"/>
                <w:sz w:val="24"/>
                <w:szCs w:val="24"/>
              </w:rPr>
              <w:t>КазНМУ</w:t>
            </w:r>
            <w:proofErr w:type="spellEnd"/>
            <w:r w:rsidRPr="00D55CA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1 место в межвузовском конкурсе резидентов «</w:t>
            </w:r>
            <w:proofErr w:type="spellStart"/>
            <w:r>
              <w:rPr>
                <w:rFonts w:ascii="Times New Roman" w:eastAsia="Calibri" w:hAnsi="Times New Roman" w:cs="Times New Roman"/>
                <w:color w:val="000000"/>
                <w:sz w:val="24"/>
                <w:szCs w:val="24"/>
                <w:lang w:val="en-US"/>
              </w:rPr>
              <w:t>Cardioquest</w:t>
            </w:r>
            <w:proofErr w:type="spellEnd"/>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US"/>
              </w:rPr>
              <w:t>VIII</w:t>
            </w:r>
            <w:r>
              <w:rPr>
                <w:rFonts w:ascii="Times New Roman" w:eastAsia="Calibri" w:hAnsi="Times New Roman" w:cs="Times New Roman"/>
                <w:color w:val="000000"/>
                <w:sz w:val="24"/>
                <w:szCs w:val="24"/>
              </w:rPr>
              <w:t xml:space="preserve"> Республиканский конгресс по артериальной гипертонии и кардиоваскулярной профилактике с международным участием</w:t>
            </w:r>
            <w:r w:rsidR="00137718">
              <w:rPr>
                <w:rFonts w:ascii="Times New Roman" w:eastAsia="Calibri" w:hAnsi="Times New Roman" w:cs="Times New Roman"/>
                <w:color w:val="000000"/>
                <w:sz w:val="24"/>
                <w:szCs w:val="24"/>
              </w:rPr>
              <w:t xml:space="preserve"> </w:t>
            </w:r>
            <w:r w:rsidR="00137718" w:rsidRPr="002D421F">
              <w:rPr>
                <w:rFonts w:ascii="Times New Roman" w:eastAsia="Calibri" w:hAnsi="Times New Roman" w:cs="Times New Roman"/>
                <w:b/>
                <w:bCs/>
                <w:color w:val="000000"/>
                <w:sz w:val="24"/>
                <w:szCs w:val="24"/>
              </w:rPr>
              <w:t>(ответственный преподаватель).</w:t>
            </w:r>
            <w:r>
              <w:rPr>
                <w:rFonts w:ascii="Times New Roman" w:eastAsia="Calibri" w:hAnsi="Times New Roman" w:cs="Times New Roman"/>
                <w:color w:val="000000"/>
                <w:sz w:val="24"/>
                <w:szCs w:val="24"/>
              </w:rPr>
              <w:t xml:space="preserve"> </w:t>
            </w:r>
          </w:p>
        </w:tc>
      </w:tr>
      <w:tr w:rsidR="00D55CAC" w:rsidRPr="00D55CAC" w14:paraId="51980D64"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08CFEDC5" w14:textId="77777777" w:rsidR="00D55CAC" w:rsidRPr="00D55CAC" w:rsidRDefault="00D55CAC" w:rsidP="00A376D6">
            <w:pPr>
              <w:spacing w:after="0" w:line="240" w:lineRule="auto"/>
              <w:jc w:val="center"/>
              <w:rPr>
                <w:rFonts w:ascii="Times New Roman" w:eastAsia="Times New Roman" w:hAnsi="Times New Roman" w:cs="Times New Roman"/>
                <w:sz w:val="24"/>
                <w:szCs w:val="24"/>
                <w:lang w:val="en-GB" w:eastAsia="ru-RU"/>
              </w:rPr>
            </w:pPr>
            <w:r w:rsidRPr="00D55CAC">
              <w:rPr>
                <w:rFonts w:ascii="Times New Roman" w:eastAsia="Times New Roman" w:hAnsi="Times New Roman" w:cs="Times New Roman"/>
                <w:sz w:val="24"/>
                <w:szCs w:val="24"/>
                <w:lang w:val="en-GB" w:eastAsia="ru-RU"/>
              </w:rPr>
              <w:t>11</w:t>
            </w:r>
          </w:p>
        </w:tc>
        <w:tc>
          <w:tcPr>
            <w:tcW w:w="3519" w:type="dxa"/>
            <w:tcBorders>
              <w:top w:val="outset" w:sz="6" w:space="0" w:color="auto"/>
              <w:left w:val="outset" w:sz="6" w:space="0" w:color="auto"/>
              <w:bottom w:val="outset" w:sz="6" w:space="0" w:color="auto"/>
              <w:right w:val="outset" w:sz="6" w:space="0" w:color="auto"/>
            </w:tcBorders>
            <w:vAlign w:val="center"/>
            <w:hideMark/>
          </w:tcPr>
          <w:p w14:paraId="2BE14BF9" w14:textId="77777777" w:rsidR="00D55CAC" w:rsidRPr="00D55CAC" w:rsidRDefault="00D55CAC" w:rsidP="00D55CAC">
            <w:pPr>
              <w:spacing w:after="0" w:line="240" w:lineRule="auto"/>
              <w:ind w:left="142"/>
              <w:rPr>
                <w:rFonts w:ascii="Times New Roman" w:eastAsia="Times New Roman" w:hAnsi="Times New Roman" w:cs="Times New Roman"/>
                <w:sz w:val="24"/>
                <w:szCs w:val="24"/>
                <w:lang w:eastAsia="ru-RU"/>
              </w:rPr>
            </w:pPr>
            <w:r w:rsidRPr="00D55CAC">
              <w:rPr>
                <w:rFonts w:ascii="Times New Roman" w:eastAsia="Times New Roman" w:hAnsi="Times New Roman" w:cs="Times New Roman"/>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p w14:paraId="7D2C6C24" w14:textId="77777777" w:rsidR="00D55CAC" w:rsidRPr="00D55CAC" w:rsidRDefault="00D55CAC" w:rsidP="00D55CAC">
            <w:pPr>
              <w:spacing w:after="0" w:line="240" w:lineRule="auto"/>
              <w:ind w:left="142"/>
              <w:rPr>
                <w:rFonts w:ascii="Times New Roman" w:eastAsia="Times New Roman" w:hAnsi="Times New Roman" w:cs="Times New Roman"/>
                <w:sz w:val="24"/>
                <w:szCs w:val="24"/>
                <w:lang w:eastAsia="ru-RU"/>
              </w:rPr>
            </w:pPr>
          </w:p>
        </w:tc>
        <w:tc>
          <w:tcPr>
            <w:tcW w:w="5788" w:type="dxa"/>
            <w:tcBorders>
              <w:top w:val="outset" w:sz="6" w:space="0" w:color="auto"/>
              <w:left w:val="outset" w:sz="6" w:space="0" w:color="auto"/>
              <w:bottom w:val="outset" w:sz="6" w:space="0" w:color="auto"/>
              <w:right w:val="outset" w:sz="6" w:space="0" w:color="auto"/>
            </w:tcBorders>
            <w:hideMark/>
          </w:tcPr>
          <w:p w14:paraId="2C3D955E" w14:textId="77777777" w:rsidR="00D55CAC" w:rsidRPr="00D55CAC" w:rsidRDefault="00D55CAC" w:rsidP="00E57C9A">
            <w:pPr>
              <w:spacing w:after="160" w:line="240" w:lineRule="auto"/>
              <w:ind w:left="178" w:right="261"/>
              <w:rPr>
                <w:rFonts w:ascii="Times New Roman" w:eastAsia="Calibri" w:hAnsi="Times New Roman" w:cs="Times New Roman"/>
                <w:color w:val="000000"/>
                <w:sz w:val="24"/>
                <w:szCs w:val="24"/>
              </w:rPr>
            </w:pPr>
            <w:r w:rsidRPr="00D55CAC">
              <w:rPr>
                <w:rFonts w:ascii="Times New Roman" w:eastAsia="Calibri" w:hAnsi="Times New Roman" w:cs="Times New Roman"/>
                <w:color w:val="000000"/>
                <w:sz w:val="24"/>
                <w:szCs w:val="24"/>
                <w:lang w:val="en-GB"/>
              </w:rPr>
              <w:t>-</w:t>
            </w:r>
          </w:p>
        </w:tc>
      </w:tr>
      <w:tr w:rsidR="00D55CAC" w:rsidRPr="00D55CAC" w14:paraId="4D5FB3E2" w14:textId="77777777" w:rsidTr="00A376D6">
        <w:trPr>
          <w:trHeight w:val="20"/>
        </w:trPr>
        <w:tc>
          <w:tcPr>
            <w:tcW w:w="442" w:type="dxa"/>
            <w:tcBorders>
              <w:top w:val="outset" w:sz="6" w:space="0" w:color="auto"/>
              <w:left w:val="outset" w:sz="6" w:space="0" w:color="auto"/>
              <w:bottom w:val="outset" w:sz="6" w:space="0" w:color="auto"/>
              <w:right w:val="outset" w:sz="6" w:space="0" w:color="auto"/>
            </w:tcBorders>
            <w:hideMark/>
          </w:tcPr>
          <w:p w14:paraId="514691CA" w14:textId="77777777" w:rsidR="00D55CAC" w:rsidRPr="00D55CAC" w:rsidRDefault="00D55CAC" w:rsidP="00A376D6">
            <w:pPr>
              <w:spacing w:before="360" w:after="360" w:line="240" w:lineRule="auto"/>
              <w:jc w:val="center"/>
              <w:rPr>
                <w:rFonts w:ascii="Times New Roman" w:eastAsia="Times New Roman" w:hAnsi="Times New Roman" w:cs="Times New Roman"/>
                <w:sz w:val="24"/>
                <w:szCs w:val="24"/>
                <w:lang w:val="en-GB" w:eastAsia="ru-RU"/>
              </w:rPr>
            </w:pPr>
            <w:r w:rsidRPr="00D55CAC">
              <w:rPr>
                <w:rFonts w:ascii="Times New Roman" w:eastAsia="Times New Roman" w:hAnsi="Times New Roman" w:cs="Times New Roman"/>
                <w:sz w:val="24"/>
                <w:szCs w:val="24"/>
                <w:lang w:val="en-GB" w:eastAsia="ru-RU"/>
              </w:rPr>
              <w:t>12</w:t>
            </w:r>
          </w:p>
        </w:tc>
        <w:tc>
          <w:tcPr>
            <w:tcW w:w="3519" w:type="dxa"/>
            <w:tcBorders>
              <w:top w:val="outset" w:sz="6" w:space="0" w:color="auto"/>
              <w:left w:val="outset" w:sz="6" w:space="0" w:color="auto"/>
              <w:bottom w:val="outset" w:sz="6" w:space="0" w:color="auto"/>
              <w:right w:val="outset" w:sz="6" w:space="0" w:color="auto"/>
            </w:tcBorders>
            <w:hideMark/>
          </w:tcPr>
          <w:p w14:paraId="1B53D1C5" w14:textId="77777777" w:rsidR="00D55CAC" w:rsidRPr="00D55CAC" w:rsidRDefault="00D55CAC" w:rsidP="00E57C9A">
            <w:pPr>
              <w:spacing w:before="360" w:after="360" w:line="240" w:lineRule="auto"/>
              <w:rPr>
                <w:rFonts w:ascii="Times New Roman" w:eastAsia="Times New Roman" w:hAnsi="Times New Roman" w:cs="Times New Roman"/>
                <w:sz w:val="24"/>
                <w:szCs w:val="24"/>
                <w:lang w:val="en-GB" w:eastAsia="ru-RU"/>
              </w:rPr>
            </w:pPr>
            <w:proofErr w:type="spellStart"/>
            <w:r w:rsidRPr="00D55CAC">
              <w:rPr>
                <w:rFonts w:ascii="Times New Roman" w:eastAsia="Times New Roman" w:hAnsi="Times New Roman" w:cs="Times New Roman"/>
                <w:sz w:val="24"/>
                <w:szCs w:val="24"/>
                <w:lang w:val="en-GB" w:eastAsia="ru-RU"/>
              </w:rPr>
              <w:t>Дополнительная</w:t>
            </w:r>
            <w:proofErr w:type="spellEnd"/>
            <w:r w:rsidRPr="00D55CAC">
              <w:rPr>
                <w:rFonts w:ascii="Times New Roman" w:eastAsia="Times New Roman" w:hAnsi="Times New Roman" w:cs="Times New Roman"/>
                <w:sz w:val="24"/>
                <w:szCs w:val="24"/>
                <w:lang w:eastAsia="ru-RU"/>
              </w:rPr>
              <w:t xml:space="preserve"> </w:t>
            </w:r>
            <w:proofErr w:type="spellStart"/>
            <w:r w:rsidRPr="00D55CAC">
              <w:rPr>
                <w:rFonts w:ascii="Times New Roman" w:eastAsia="Times New Roman" w:hAnsi="Times New Roman" w:cs="Times New Roman"/>
                <w:sz w:val="24"/>
                <w:szCs w:val="24"/>
                <w:lang w:val="en-GB" w:eastAsia="ru-RU"/>
              </w:rPr>
              <w:t>информация</w:t>
            </w:r>
            <w:proofErr w:type="spellEnd"/>
          </w:p>
        </w:tc>
        <w:tc>
          <w:tcPr>
            <w:tcW w:w="5788" w:type="dxa"/>
            <w:tcBorders>
              <w:top w:val="outset" w:sz="6" w:space="0" w:color="auto"/>
              <w:left w:val="outset" w:sz="6" w:space="0" w:color="auto"/>
              <w:bottom w:val="outset" w:sz="6" w:space="0" w:color="auto"/>
              <w:right w:val="outset" w:sz="6" w:space="0" w:color="auto"/>
            </w:tcBorders>
            <w:vAlign w:val="center"/>
            <w:hideMark/>
          </w:tcPr>
          <w:p w14:paraId="2DB8E83F" w14:textId="332A1939" w:rsidR="00B6215C" w:rsidRPr="00B6215C" w:rsidRDefault="00D55CAC" w:rsidP="00B6215C">
            <w:pPr>
              <w:pStyle w:val="af1"/>
              <w:numPr>
                <w:ilvl w:val="0"/>
                <w:numId w:val="9"/>
              </w:numPr>
              <w:spacing w:after="0" w:line="240" w:lineRule="auto"/>
              <w:ind w:left="144" w:right="104" w:firstLine="142"/>
              <w:jc w:val="both"/>
              <w:rPr>
                <w:rFonts w:ascii="Times New Roman" w:eastAsia="Times New Roman" w:hAnsi="Times New Roman" w:cs="Times New Roman"/>
                <w:sz w:val="24"/>
                <w:szCs w:val="24"/>
                <w:lang w:val="kk-KZ" w:eastAsia="ru-KZ"/>
              </w:rPr>
            </w:pPr>
            <w:r w:rsidRPr="00C27406">
              <w:rPr>
                <w:rFonts w:ascii="Times New Roman" w:eastAsia="Times New Roman" w:hAnsi="Times New Roman" w:cs="Times New Roman"/>
                <w:sz w:val="24"/>
                <w:szCs w:val="24"/>
                <w:lang w:val="kk-KZ" w:eastAsia="ru-KZ"/>
              </w:rPr>
              <w:t>С 20</w:t>
            </w:r>
            <w:r w:rsidR="009400D1" w:rsidRPr="00C27406">
              <w:rPr>
                <w:rFonts w:ascii="Times New Roman" w:eastAsia="Times New Roman" w:hAnsi="Times New Roman" w:cs="Times New Roman"/>
                <w:sz w:val="24"/>
                <w:szCs w:val="24"/>
                <w:lang w:val="kk-KZ" w:eastAsia="ru-KZ"/>
              </w:rPr>
              <w:t xml:space="preserve">10 </w:t>
            </w:r>
            <w:r w:rsidRPr="00C27406">
              <w:rPr>
                <w:rFonts w:ascii="Times New Roman" w:eastAsia="Times New Roman" w:hAnsi="Times New Roman" w:cs="Times New Roman"/>
                <w:sz w:val="24"/>
                <w:szCs w:val="24"/>
                <w:lang w:val="kk-KZ" w:eastAsia="ru-KZ"/>
              </w:rPr>
              <w:t>г</w:t>
            </w:r>
            <w:r w:rsidR="009400D1" w:rsidRPr="00C27406">
              <w:rPr>
                <w:rFonts w:ascii="Times New Roman" w:eastAsia="Times New Roman" w:hAnsi="Times New Roman" w:cs="Times New Roman"/>
                <w:sz w:val="24"/>
                <w:szCs w:val="24"/>
                <w:lang w:val="kk-KZ" w:eastAsia="ru-KZ"/>
              </w:rPr>
              <w:t>.</w:t>
            </w:r>
            <w:r w:rsidRPr="00C27406">
              <w:rPr>
                <w:rFonts w:ascii="Times New Roman" w:eastAsia="Times New Roman" w:hAnsi="Times New Roman" w:cs="Times New Roman"/>
                <w:sz w:val="24"/>
                <w:szCs w:val="24"/>
                <w:lang w:val="kk-KZ" w:eastAsia="ru-KZ"/>
              </w:rPr>
              <w:t xml:space="preserve"> по 201</w:t>
            </w:r>
            <w:r w:rsidR="009400D1" w:rsidRPr="00C27406">
              <w:rPr>
                <w:rFonts w:ascii="Times New Roman" w:eastAsia="Times New Roman" w:hAnsi="Times New Roman" w:cs="Times New Roman"/>
                <w:sz w:val="24"/>
                <w:szCs w:val="24"/>
                <w:lang w:val="kk-KZ" w:eastAsia="ru-KZ"/>
              </w:rPr>
              <w:t>4</w:t>
            </w:r>
            <w:r w:rsidRPr="00C27406">
              <w:rPr>
                <w:rFonts w:ascii="Times New Roman" w:eastAsia="Times New Roman" w:hAnsi="Times New Roman" w:cs="Times New Roman"/>
                <w:sz w:val="24"/>
                <w:szCs w:val="24"/>
                <w:lang w:val="kk-KZ" w:eastAsia="ru-KZ"/>
              </w:rPr>
              <w:t xml:space="preserve"> гг. работала </w:t>
            </w:r>
            <w:r w:rsidR="009400D1" w:rsidRPr="00C27406">
              <w:rPr>
                <w:rFonts w:ascii="Times New Roman" w:eastAsia="Times New Roman" w:hAnsi="Times New Roman" w:cs="Times New Roman"/>
                <w:sz w:val="24"/>
                <w:szCs w:val="24"/>
                <w:lang w:val="kk-KZ" w:eastAsia="ru-KZ"/>
              </w:rPr>
              <w:t xml:space="preserve">в должности профессора на терапевтических кафедрах АО «Медицинский Университет Астана» и НИИ кардиологии и внутренних болезней МЗ РК. </w:t>
            </w:r>
            <w:r w:rsidR="009400D1" w:rsidRPr="002D421F">
              <w:rPr>
                <w:rFonts w:ascii="Times New Roman" w:eastAsia="Times New Roman" w:hAnsi="Times New Roman" w:cs="Times New Roman"/>
                <w:sz w:val="24"/>
                <w:szCs w:val="24"/>
                <w:lang w:val="kk-KZ" w:eastAsia="ru-KZ"/>
              </w:rPr>
              <w:t xml:space="preserve">С 2014 г. по 2018 г. являлась руководителем Департамента послевузовского и дополнительного образования </w:t>
            </w:r>
            <w:r w:rsidRPr="002D421F">
              <w:rPr>
                <w:rFonts w:ascii="Times New Roman" w:eastAsia="Times New Roman" w:hAnsi="Times New Roman" w:cs="Times New Roman"/>
                <w:sz w:val="24"/>
                <w:szCs w:val="24"/>
                <w:lang w:val="kk-KZ" w:eastAsia="ru-KZ"/>
              </w:rPr>
              <w:t>НИИ кардиологии и внутренних болезней МЗ</w:t>
            </w:r>
            <w:r w:rsidRPr="002D421F">
              <w:rPr>
                <w:rFonts w:ascii="Times New Roman" w:eastAsia="Calibri" w:hAnsi="Times New Roman" w:cs="Times New Roman"/>
                <w:sz w:val="24"/>
                <w:szCs w:val="24"/>
              </w:rPr>
              <w:t xml:space="preserve"> РК.</w:t>
            </w:r>
            <w:r w:rsidR="009E5628" w:rsidRPr="002D421F">
              <w:rPr>
                <w:rFonts w:ascii="Times New Roman" w:eastAsia="Calibri" w:hAnsi="Times New Roman" w:cs="Times New Roman"/>
                <w:sz w:val="24"/>
                <w:szCs w:val="24"/>
              </w:rPr>
              <w:t xml:space="preserve"> </w:t>
            </w:r>
            <w:r w:rsidR="005E02F9" w:rsidRPr="002D421F">
              <w:rPr>
                <w:rFonts w:ascii="Times New Roman" w:eastAsia="Calibri" w:hAnsi="Times New Roman" w:cs="Times New Roman"/>
                <w:sz w:val="24"/>
                <w:szCs w:val="24"/>
              </w:rPr>
              <w:t xml:space="preserve">В </w:t>
            </w:r>
            <w:proofErr w:type="gramStart"/>
            <w:r w:rsidR="00FD457C" w:rsidRPr="002D421F">
              <w:rPr>
                <w:rFonts w:ascii="Times New Roman" w:eastAsia="Calibri" w:hAnsi="Times New Roman" w:cs="Times New Roman"/>
                <w:sz w:val="24"/>
                <w:szCs w:val="24"/>
              </w:rPr>
              <w:t>2018-2019</w:t>
            </w:r>
            <w:proofErr w:type="gramEnd"/>
            <w:r w:rsidR="009400D1" w:rsidRPr="002D421F">
              <w:rPr>
                <w:rFonts w:ascii="Times New Roman" w:eastAsia="Calibri" w:hAnsi="Times New Roman" w:cs="Times New Roman"/>
                <w:sz w:val="24"/>
                <w:szCs w:val="24"/>
              </w:rPr>
              <w:t xml:space="preserve"> </w:t>
            </w:r>
            <w:r w:rsidR="00FD457C" w:rsidRPr="002D421F">
              <w:rPr>
                <w:rFonts w:ascii="Times New Roman" w:eastAsia="Calibri" w:hAnsi="Times New Roman" w:cs="Times New Roman"/>
                <w:sz w:val="24"/>
                <w:szCs w:val="24"/>
              </w:rPr>
              <w:t>гг</w:t>
            </w:r>
            <w:r w:rsidR="009400D1" w:rsidRPr="002D421F">
              <w:rPr>
                <w:rFonts w:ascii="Times New Roman" w:eastAsia="Calibri" w:hAnsi="Times New Roman" w:cs="Times New Roman"/>
                <w:sz w:val="24"/>
                <w:szCs w:val="24"/>
              </w:rPr>
              <w:t>.</w:t>
            </w:r>
            <w:r w:rsidR="00FD457C" w:rsidRPr="002D421F">
              <w:rPr>
                <w:rFonts w:ascii="Times New Roman" w:eastAsia="Calibri" w:hAnsi="Times New Roman" w:cs="Times New Roman"/>
                <w:sz w:val="24"/>
                <w:szCs w:val="24"/>
              </w:rPr>
              <w:t xml:space="preserve"> являлась </w:t>
            </w:r>
            <w:r w:rsidR="009400D1" w:rsidRPr="002D421F">
              <w:rPr>
                <w:rFonts w:ascii="Times New Roman" w:eastAsia="Calibri" w:hAnsi="Times New Roman" w:cs="Times New Roman"/>
                <w:sz w:val="24"/>
                <w:szCs w:val="24"/>
              </w:rPr>
              <w:t xml:space="preserve">профессором </w:t>
            </w:r>
            <w:r w:rsidR="00FD457C" w:rsidRPr="002D421F">
              <w:rPr>
                <w:rFonts w:ascii="Times New Roman" w:eastAsia="Calibri" w:hAnsi="Times New Roman" w:cs="Times New Roman"/>
                <w:sz w:val="24"/>
                <w:szCs w:val="24"/>
              </w:rPr>
              <w:t>кафедр</w:t>
            </w:r>
            <w:r w:rsidR="009400D1" w:rsidRPr="002D421F">
              <w:rPr>
                <w:rFonts w:ascii="Times New Roman" w:eastAsia="Calibri" w:hAnsi="Times New Roman" w:cs="Times New Roman"/>
                <w:sz w:val="24"/>
                <w:szCs w:val="24"/>
              </w:rPr>
              <w:t>ы</w:t>
            </w:r>
            <w:r w:rsidR="00FD457C" w:rsidRPr="002D421F">
              <w:rPr>
                <w:rFonts w:ascii="Times New Roman" w:eastAsia="Calibri" w:hAnsi="Times New Roman" w:cs="Times New Roman"/>
                <w:sz w:val="24"/>
                <w:szCs w:val="24"/>
              </w:rPr>
              <w:t xml:space="preserve"> кардиологии </w:t>
            </w:r>
            <w:r w:rsidR="00E7395C" w:rsidRPr="002D421F">
              <w:rPr>
                <w:rFonts w:ascii="Times New Roman" w:eastAsia="Calibri" w:hAnsi="Times New Roman" w:cs="Times New Roman"/>
                <w:sz w:val="24"/>
                <w:szCs w:val="24"/>
              </w:rPr>
              <w:t xml:space="preserve">Казахского </w:t>
            </w:r>
            <w:r w:rsidR="005E02F9" w:rsidRPr="002D421F">
              <w:rPr>
                <w:rFonts w:ascii="Times New Roman" w:eastAsia="Calibri" w:hAnsi="Times New Roman" w:cs="Times New Roman"/>
                <w:sz w:val="24"/>
                <w:szCs w:val="24"/>
              </w:rPr>
              <w:t xml:space="preserve">медицинского университета непрерывного образования. С </w:t>
            </w:r>
            <w:r w:rsidR="00524957" w:rsidRPr="002D421F">
              <w:rPr>
                <w:rFonts w:ascii="Times New Roman" w:eastAsia="Calibri" w:hAnsi="Times New Roman" w:cs="Times New Roman"/>
                <w:sz w:val="24"/>
                <w:szCs w:val="24"/>
              </w:rPr>
              <w:t>19.09.2019</w:t>
            </w:r>
            <w:r w:rsidR="009400D1" w:rsidRPr="002D421F">
              <w:rPr>
                <w:rFonts w:ascii="Times New Roman" w:eastAsia="Calibri" w:hAnsi="Times New Roman" w:cs="Times New Roman"/>
                <w:sz w:val="24"/>
                <w:szCs w:val="24"/>
              </w:rPr>
              <w:t xml:space="preserve"> </w:t>
            </w:r>
            <w:r w:rsidR="00524957" w:rsidRPr="002D421F">
              <w:rPr>
                <w:rFonts w:ascii="Times New Roman" w:eastAsia="Calibri" w:hAnsi="Times New Roman" w:cs="Times New Roman"/>
                <w:sz w:val="24"/>
                <w:szCs w:val="24"/>
              </w:rPr>
              <w:t>г</w:t>
            </w:r>
            <w:r w:rsidR="009400D1" w:rsidRPr="002D421F">
              <w:rPr>
                <w:rFonts w:ascii="Times New Roman" w:eastAsia="Calibri" w:hAnsi="Times New Roman" w:cs="Times New Roman"/>
                <w:sz w:val="24"/>
                <w:szCs w:val="24"/>
              </w:rPr>
              <w:t>.</w:t>
            </w:r>
            <w:r w:rsidR="00524957" w:rsidRPr="002D421F">
              <w:rPr>
                <w:rFonts w:ascii="Times New Roman" w:eastAsia="Calibri" w:hAnsi="Times New Roman" w:cs="Times New Roman"/>
                <w:sz w:val="24"/>
                <w:szCs w:val="24"/>
              </w:rPr>
              <w:t xml:space="preserve"> профессор кафедры кардиологии Казахского Национального медицинского университета имени </w:t>
            </w:r>
            <w:proofErr w:type="gramStart"/>
            <w:r w:rsidR="00524957" w:rsidRPr="002D421F">
              <w:rPr>
                <w:rFonts w:ascii="Times New Roman" w:eastAsia="Calibri" w:hAnsi="Times New Roman" w:cs="Times New Roman"/>
                <w:sz w:val="24"/>
                <w:szCs w:val="24"/>
              </w:rPr>
              <w:t>С.Д.</w:t>
            </w:r>
            <w:proofErr w:type="gramEnd"/>
            <w:r w:rsidR="00524957" w:rsidRPr="002D421F">
              <w:rPr>
                <w:rFonts w:ascii="Times New Roman" w:eastAsia="Calibri" w:hAnsi="Times New Roman" w:cs="Times New Roman"/>
                <w:sz w:val="24"/>
                <w:szCs w:val="24"/>
              </w:rPr>
              <w:t xml:space="preserve"> </w:t>
            </w:r>
            <w:proofErr w:type="spellStart"/>
            <w:r w:rsidR="00524957" w:rsidRPr="002D421F">
              <w:rPr>
                <w:rFonts w:ascii="Times New Roman" w:eastAsia="Calibri" w:hAnsi="Times New Roman" w:cs="Times New Roman"/>
                <w:sz w:val="24"/>
                <w:szCs w:val="24"/>
              </w:rPr>
              <w:t>Асфендиярова</w:t>
            </w:r>
            <w:proofErr w:type="spellEnd"/>
            <w:r w:rsidR="00B6215C">
              <w:rPr>
                <w:rFonts w:ascii="Times New Roman" w:eastAsia="Calibri" w:hAnsi="Times New Roman" w:cs="Times New Roman"/>
                <w:sz w:val="24"/>
                <w:szCs w:val="24"/>
              </w:rPr>
              <w:t>.</w:t>
            </w:r>
            <w:r w:rsidR="003557EC" w:rsidRPr="002D421F">
              <w:rPr>
                <w:rFonts w:ascii="Times New Roman" w:eastAsia="Calibri" w:hAnsi="Times New Roman" w:cs="Times New Roman"/>
                <w:sz w:val="24"/>
                <w:szCs w:val="24"/>
              </w:rPr>
              <w:t xml:space="preserve"> </w:t>
            </w:r>
            <w:r w:rsidR="003557EC" w:rsidRPr="00B6215C">
              <w:rPr>
                <w:rFonts w:ascii="Times New Roman" w:eastAsia="Calibri" w:hAnsi="Times New Roman" w:cs="Times New Roman"/>
                <w:sz w:val="24"/>
                <w:szCs w:val="24"/>
              </w:rPr>
              <w:t>С 02.09.2024 г. п</w:t>
            </w:r>
            <w:r w:rsidR="00524957" w:rsidRPr="00B6215C">
              <w:rPr>
                <w:rFonts w:ascii="Times New Roman" w:eastAsia="Calibri" w:hAnsi="Times New Roman" w:cs="Times New Roman"/>
                <w:sz w:val="24"/>
                <w:szCs w:val="24"/>
              </w:rPr>
              <w:t xml:space="preserve">ереведена на должность и.о. профессора кафедры кардиологии Казахского Национального медицинского университета имени </w:t>
            </w:r>
            <w:proofErr w:type="gramStart"/>
            <w:r w:rsidR="00524957" w:rsidRPr="00B6215C">
              <w:rPr>
                <w:rFonts w:ascii="Times New Roman" w:eastAsia="Calibri" w:hAnsi="Times New Roman" w:cs="Times New Roman"/>
                <w:sz w:val="24"/>
                <w:szCs w:val="24"/>
              </w:rPr>
              <w:t>С.Д.</w:t>
            </w:r>
            <w:proofErr w:type="gramEnd"/>
            <w:r w:rsidR="00524957" w:rsidRPr="00B6215C">
              <w:rPr>
                <w:rFonts w:ascii="Times New Roman" w:eastAsia="Calibri" w:hAnsi="Times New Roman" w:cs="Times New Roman"/>
                <w:sz w:val="24"/>
                <w:szCs w:val="24"/>
              </w:rPr>
              <w:t xml:space="preserve"> </w:t>
            </w:r>
            <w:proofErr w:type="spellStart"/>
            <w:r w:rsidR="00524957" w:rsidRPr="00B6215C">
              <w:rPr>
                <w:rFonts w:ascii="Times New Roman" w:eastAsia="Calibri" w:hAnsi="Times New Roman" w:cs="Times New Roman"/>
                <w:sz w:val="24"/>
                <w:szCs w:val="24"/>
              </w:rPr>
              <w:t>Асфендиярова</w:t>
            </w:r>
            <w:proofErr w:type="spellEnd"/>
            <w:r w:rsidR="003557EC" w:rsidRPr="00B6215C">
              <w:rPr>
                <w:rFonts w:ascii="Times New Roman" w:eastAsia="Calibri" w:hAnsi="Times New Roman" w:cs="Times New Roman"/>
                <w:sz w:val="24"/>
                <w:szCs w:val="24"/>
              </w:rPr>
              <w:t>.</w:t>
            </w:r>
          </w:p>
          <w:p w14:paraId="6F6B2B8F" w14:textId="5586E026" w:rsidR="00C27406" w:rsidRPr="00B6215C" w:rsidRDefault="00B6215C" w:rsidP="00F908C9">
            <w:pPr>
              <w:pStyle w:val="af1"/>
              <w:numPr>
                <w:ilvl w:val="0"/>
                <w:numId w:val="9"/>
              </w:numPr>
              <w:spacing w:after="0" w:line="240" w:lineRule="auto"/>
              <w:ind w:left="144" w:right="104" w:firstLine="142"/>
              <w:jc w:val="both"/>
              <w:rPr>
                <w:rFonts w:ascii="Times New Roman" w:eastAsia="Calibri" w:hAnsi="Times New Roman" w:cs="Times New Roman"/>
                <w:sz w:val="24"/>
                <w:szCs w:val="24"/>
              </w:rPr>
            </w:pPr>
            <w:r w:rsidRPr="00B6215C">
              <w:rPr>
                <w:rFonts w:ascii="Times New Roman" w:eastAsia="Calibri" w:hAnsi="Times New Roman" w:cs="Times New Roman"/>
                <w:sz w:val="24"/>
                <w:szCs w:val="24"/>
              </w:rPr>
              <w:lastRenderedPageBreak/>
              <w:t>Входила в состав временного научного коллектива НИИ кардиологии и внутренних болезней по выполнению научно-технической программы МОН РК</w:t>
            </w:r>
            <w:r w:rsidR="00D55CAC" w:rsidRPr="00B6215C">
              <w:rPr>
                <w:rFonts w:ascii="Times New Roman" w:eastAsia="Calibri" w:hAnsi="Times New Roman" w:cs="Times New Roman"/>
                <w:sz w:val="24"/>
                <w:szCs w:val="24"/>
              </w:rPr>
              <w:t>: «Разработка и внедрение современной системы эпидемиологического мониторинга основных хронических неинфекционных заболеваний» (2015-2017гг). Регистрационный номер 48973/ПЦФ-МОН-ОТ-17.</w:t>
            </w:r>
          </w:p>
          <w:p w14:paraId="7B7D3D95" w14:textId="77777777" w:rsidR="002D421F" w:rsidRDefault="00D6271F" w:rsidP="00F908C9">
            <w:pPr>
              <w:pStyle w:val="af1"/>
              <w:numPr>
                <w:ilvl w:val="0"/>
                <w:numId w:val="9"/>
              </w:numPr>
              <w:spacing w:after="0" w:line="240" w:lineRule="auto"/>
              <w:ind w:left="144" w:right="261" w:firstLine="216"/>
              <w:jc w:val="both"/>
              <w:rPr>
                <w:rFonts w:ascii="Times New Roman" w:eastAsia="Calibri" w:hAnsi="Times New Roman" w:cs="Times New Roman"/>
                <w:sz w:val="24"/>
                <w:szCs w:val="24"/>
              </w:rPr>
            </w:pPr>
            <w:r w:rsidRPr="002D421F">
              <w:rPr>
                <w:rFonts w:ascii="Times New Roman" w:eastAsia="Calibri" w:hAnsi="Times New Roman" w:cs="Times New Roman"/>
                <w:sz w:val="24"/>
                <w:szCs w:val="24"/>
              </w:rPr>
              <w:t>Исполнитель</w:t>
            </w:r>
            <w:r w:rsidR="00D55CAC" w:rsidRPr="002D421F">
              <w:rPr>
                <w:rFonts w:ascii="Times New Roman" w:eastAsia="Calibri" w:hAnsi="Times New Roman" w:cs="Times New Roman"/>
                <w:sz w:val="24"/>
                <w:szCs w:val="24"/>
                <w:lang w:val="en-US"/>
              </w:rPr>
              <w:t xml:space="preserve"> </w:t>
            </w:r>
            <w:r w:rsidR="00D55CAC" w:rsidRPr="002D421F">
              <w:rPr>
                <w:rFonts w:ascii="Times New Roman" w:eastAsia="Calibri" w:hAnsi="Times New Roman" w:cs="Times New Roman"/>
                <w:sz w:val="24"/>
                <w:szCs w:val="24"/>
              </w:rPr>
              <w:t>научно</w:t>
            </w:r>
            <w:r w:rsidR="00D55CAC" w:rsidRPr="002D421F">
              <w:rPr>
                <w:rFonts w:ascii="Times New Roman" w:eastAsia="Calibri" w:hAnsi="Times New Roman" w:cs="Times New Roman"/>
                <w:sz w:val="24"/>
                <w:szCs w:val="24"/>
                <w:lang w:val="en-US"/>
              </w:rPr>
              <w:t>-</w:t>
            </w:r>
            <w:r w:rsidR="00D55CAC" w:rsidRPr="002D421F">
              <w:rPr>
                <w:rFonts w:ascii="Times New Roman" w:eastAsia="Calibri" w:hAnsi="Times New Roman" w:cs="Times New Roman"/>
                <w:sz w:val="24"/>
                <w:szCs w:val="24"/>
              </w:rPr>
              <w:t>технической</w:t>
            </w:r>
            <w:r w:rsidR="00D55CAC" w:rsidRPr="002D421F">
              <w:rPr>
                <w:rFonts w:ascii="Times New Roman" w:eastAsia="Calibri" w:hAnsi="Times New Roman" w:cs="Times New Roman"/>
                <w:sz w:val="24"/>
                <w:szCs w:val="24"/>
                <w:lang w:val="en-US"/>
              </w:rPr>
              <w:t xml:space="preserve"> </w:t>
            </w:r>
            <w:r w:rsidR="00D55CAC" w:rsidRPr="002D421F">
              <w:rPr>
                <w:rFonts w:ascii="Times New Roman" w:eastAsia="Calibri" w:hAnsi="Times New Roman" w:cs="Times New Roman"/>
                <w:sz w:val="24"/>
                <w:szCs w:val="24"/>
              </w:rPr>
              <w:t>программы</w:t>
            </w:r>
            <w:r w:rsidR="00D55CAC" w:rsidRPr="002D421F">
              <w:rPr>
                <w:rFonts w:ascii="Times New Roman" w:eastAsia="Calibri" w:hAnsi="Times New Roman" w:cs="Times New Roman"/>
                <w:sz w:val="24"/>
                <w:szCs w:val="24"/>
                <w:lang w:val="en-US"/>
              </w:rPr>
              <w:t xml:space="preserve"> «Global Medical grants from Phizer «Nicotine dependence treatment literacy project» </w:t>
            </w:r>
            <w:proofErr w:type="gramStart"/>
            <w:r w:rsidR="00D55CAC" w:rsidRPr="002D421F">
              <w:rPr>
                <w:rFonts w:ascii="Times New Roman" w:eastAsia="Calibri" w:hAnsi="Times New Roman" w:cs="Times New Roman"/>
                <w:sz w:val="24"/>
                <w:szCs w:val="24"/>
                <w:lang w:val="en-US"/>
              </w:rPr>
              <w:t>2019-2020</w:t>
            </w:r>
            <w:proofErr w:type="gramEnd"/>
            <w:r w:rsidR="00D55CAC" w:rsidRPr="002D421F">
              <w:rPr>
                <w:rFonts w:ascii="Times New Roman" w:eastAsia="Calibri" w:hAnsi="Times New Roman" w:cs="Times New Roman"/>
                <w:sz w:val="24"/>
                <w:szCs w:val="24"/>
                <w:lang w:val="en-US"/>
              </w:rPr>
              <w:t>».</w:t>
            </w:r>
          </w:p>
          <w:p w14:paraId="43476E68" w14:textId="5CCB3A02" w:rsidR="00542F7C" w:rsidRPr="002D421F" w:rsidRDefault="00542F7C" w:rsidP="00F908C9">
            <w:pPr>
              <w:pStyle w:val="af1"/>
              <w:numPr>
                <w:ilvl w:val="0"/>
                <w:numId w:val="9"/>
              </w:numPr>
              <w:spacing w:after="0" w:line="240" w:lineRule="auto"/>
              <w:ind w:left="144" w:right="261" w:firstLine="216"/>
              <w:jc w:val="both"/>
              <w:rPr>
                <w:rFonts w:ascii="Times New Roman" w:eastAsia="Calibri" w:hAnsi="Times New Roman" w:cs="Times New Roman"/>
                <w:sz w:val="24"/>
                <w:szCs w:val="24"/>
              </w:rPr>
            </w:pPr>
            <w:r w:rsidRPr="002D421F">
              <w:rPr>
                <w:rFonts w:ascii="Times New Roman" w:eastAsia="Calibri" w:hAnsi="Times New Roman" w:cs="Times New Roman"/>
                <w:sz w:val="24"/>
                <w:szCs w:val="24"/>
              </w:rPr>
              <w:t>Член комитета ГУП по направлению «Кардиология» при ДНЧР МЗ РК.</w:t>
            </w:r>
          </w:p>
          <w:p w14:paraId="421BBFD8" w14:textId="2498B68A" w:rsidR="00D55CAC" w:rsidRPr="00D6271F" w:rsidRDefault="009400D1" w:rsidP="00F908C9">
            <w:pPr>
              <w:spacing w:after="0" w:line="240" w:lineRule="auto"/>
              <w:ind w:left="178" w:right="261"/>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55CAC" w:rsidRPr="00D55C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D55CAC" w:rsidRPr="00D55CAC">
              <w:rPr>
                <w:rFonts w:ascii="Times New Roman" w:eastAsia="Calibri" w:hAnsi="Times New Roman" w:cs="Times New Roman"/>
                <w:sz w:val="24"/>
                <w:szCs w:val="24"/>
              </w:rPr>
              <w:t>Участие в международных научных клинических исследованиях:</w:t>
            </w:r>
          </w:p>
          <w:p w14:paraId="1406E9DE" w14:textId="3E98D46F" w:rsidR="00D55CAC" w:rsidRPr="00D55CAC" w:rsidRDefault="00D6271F" w:rsidP="00F908C9">
            <w:pPr>
              <w:spacing w:after="0" w:line="240" w:lineRule="auto"/>
              <w:ind w:left="178" w:right="2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D55CAC" w:rsidRPr="00D55CAC">
              <w:rPr>
                <w:rFonts w:ascii="Times New Roman" w:eastAsia="Calibri" w:hAnsi="Times New Roman" w:cs="Times New Roman"/>
                <w:sz w:val="24"/>
                <w:szCs w:val="24"/>
              </w:rPr>
              <w:t>).</w:t>
            </w:r>
            <w:r>
              <w:rPr>
                <w:rFonts w:ascii="Times New Roman" w:eastAsia="Calibri" w:hAnsi="Times New Roman" w:cs="Times New Roman"/>
                <w:sz w:val="24"/>
                <w:szCs w:val="24"/>
              </w:rPr>
              <w:t xml:space="preserve"> Исследователь</w:t>
            </w:r>
            <w:r w:rsidR="00D55CAC" w:rsidRPr="00D55CAC">
              <w:rPr>
                <w:rFonts w:ascii="Times New Roman" w:eastAsia="Calibri" w:hAnsi="Times New Roman" w:cs="Times New Roman"/>
                <w:sz w:val="24"/>
                <w:szCs w:val="24"/>
              </w:rPr>
              <w:t xml:space="preserve"> международного многоцентрового наблюдательного </w:t>
            </w:r>
            <w:proofErr w:type="spellStart"/>
            <w:r w:rsidR="00D55CAC" w:rsidRPr="00D55CAC">
              <w:rPr>
                <w:rFonts w:ascii="Times New Roman" w:eastAsia="Calibri" w:hAnsi="Times New Roman" w:cs="Times New Roman"/>
                <w:sz w:val="24"/>
                <w:szCs w:val="24"/>
              </w:rPr>
              <w:t>неинтервенционного</w:t>
            </w:r>
            <w:proofErr w:type="spellEnd"/>
            <w:r w:rsidR="00D55CAC" w:rsidRPr="00D55CAC">
              <w:rPr>
                <w:rFonts w:ascii="Times New Roman" w:eastAsia="Calibri" w:hAnsi="Times New Roman" w:cs="Times New Roman"/>
                <w:sz w:val="24"/>
                <w:szCs w:val="24"/>
              </w:rPr>
              <w:t xml:space="preserve"> проспективное исследование применения </w:t>
            </w:r>
            <w:proofErr w:type="spellStart"/>
            <w:r w:rsidR="00D55CAC" w:rsidRPr="00D55CAC">
              <w:rPr>
                <w:rFonts w:ascii="Times New Roman" w:eastAsia="Calibri" w:hAnsi="Times New Roman" w:cs="Times New Roman"/>
                <w:sz w:val="24"/>
                <w:szCs w:val="24"/>
              </w:rPr>
              <w:t>азилсартана</w:t>
            </w:r>
            <w:proofErr w:type="spellEnd"/>
            <w:r w:rsidR="00D55CAC" w:rsidRPr="00D55CAC">
              <w:rPr>
                <w:rFonts w:ascii="Times New Roman" w:eastAsia="Calibri" w:hAnsi="Times New Roman" w:cs="Times New Roman"/>
                <w:sz w:val="24"/>
                <w:szCs w:val="24"/>
              </w:rPr>
              <w:t xml:space="preserve"> </w:t>
            </w:r>
            <w:proofErr w:type="spellStart"/>
            <w:r w:rsidR="00D55CAC" w:rsidRPr="00D55CAC">
              <w:rPr>
                <w:rFonts w:ascii="Times New Roman" w:eastAsia="Calibri" w:hAnsi="Times New Roman" w:cs="Times New Roman"/>
                <w:sz w:val="24"/>
                <w:szCs w:val="24"/>
              </w:rPr>
              <w:t>медоксомила</w:t>
            </w:r>
            <w:proofErr w:type="spellEnd"/>
            <w:r w:rsidR="00D55CAC" w:rsidRPr="00D55CAC">
              <w:rPr>
                <w:rFonts w:ascii="Times New Roman" w:eastAsia="Calibri" w:hAnsi="Times New Roman" w:cs="Times New Roman"/>
                <w:sz w:val="24"/>
                <w:szCs w:val="24"/>
              </w:rPr>
              <w:t xml:space="preserve"> у пациентов с АГ и избыточной массой тела или ожирением в Российской Федерации и Республике Казахстан. 2016-2017гг.</w:t>
            </w:r>
          </w:p>
          <w:p w14:paraId="7A092F25" w14:textId="46A822A1" w:rsidR="00D55CAC" w:rsidRPr="00D55CAC" w:rsidRDefault="00D6271F" w:rsidP="00F908C9">
            <w:pPr>
              <w:spacing w:after="0" w:line="240" w:lineRule="auto"/>
              <w:ind w:left="178" w:right="26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55CAC" w:rsidRPr="00D55CAC">
              <w:rPr>
                <w:rFonts w:ascii="Times New Roman" w:eastAsia="Calibri" w:hAnsi="Times New Roman" w:cs="Times New Roman"/>
                <w:sz w:val="24"/>
                <w:szCs w:val="24"/>
              </w:rPr>
              <w:t>).</w:t>
            </w:r>
            <w:r w:rsidR="00D55CAC" w:rsidRPr="00D55CAC">
              <w:rPr>
                <w:rFonts w:ascii="Times New Roman" w:eastAsia="Aptos" w:hAnsi="Times New Roman" w:cs="Times New Roman"/>
                <w:kern w:val="2"/>
                <w:sz w:val="24"/>
                <w:szCs w:val="24"/>
                <w:lang w:eastAsia="zh-CN"/>
                <w14:ligatures w14:val="standardContextual"/>
              </w:rPr>
              <w:t xml:space="preserve"> </w:t>
            </w:r>
            <w:r>
              <w:rPr>
                <w:rFonts w:ascii="Times New Roman" w:eastAsia="Calibri" w:hAnsi="Times New Roman" w:cs="Times New Roman"/>
                <w:sz w:val="24"/>
                <w:szCs w:val="24"/>
              </w:rPr>
              <w:t xml:space="preserve">Исследователь </w:t>
            </w:r>
            <w:r w:rsidR="00D55CAC" w:rsidRPr="00D55CAC">
              <w:rPr>
                <w:rFonts w:ascii="Times New Roman" w:eastAsia="Calibri" w:hAnsi="Times New Roman" w:cs="Times New Roman"/>
                <w:sz w:val="24"/>
                <w:szCs w:val="24"/>
              </w:rPr>
              <w:t xml:space="preserve">международного, многоцентрового исследования по протоколу CL3-05179-002 «Оценка клинической эффективности и безопасности фиксированной комбинации </w:t>
            </w:r>
            <w:proofErr w:type="spellStart"/>
            <w:r w:rsidR="00D55CAC" w:rsidRPr="00D55CAC">
              <w:rPr>
                <w:rFonts w:ascii="Times New Roman" w:eastAsia="Calibri" w:hAnsi="Times New Roman" w:cs="Times New Roman"/>
                <w:sz w:val="24"/>
                <w:szCs w:val="24"/>
              </w:rPr>
              <w:t>периндоприла</w:t>
            </w:r>
            <w:proofErr w:type="spellEnd"/>
            <w:r w:rsidR="00D55CAC" w:rsidRPr="00D55CAC">
              <w:rPr>
                <w:rFonts w:ascii="Times New Roman" w:eastAsia="Calibri" w:hAnsi="Times New Roman" w:cs="Times New Roman"/>
                <w:sz w:val="24"/>
                <w:szCs w:val="24"/>
              </w:rPr>
              <w:t xml:space="preserve"> 10мг/ индапамида 2,5 мг/амлодипина 5 или 10 мг/</w:t>
            </w:r>
            <w:proofErr w:type="spellStart"/>
            <w:r w:rsidR="00D55CAC" w:rsidRPr="00D55CAC">
              <w:rPr>
                <w:rFonts w:ascii="Times New Roman" w:eastAsia="Calibri" w:hAnsi="Times New Roman" w:cs="Times New Roman"/>
                <w:sz w:val="24"/>
                <w:szCs w:val="24"/>
              </w:rPr>
              <w:t>бисопролола</w:t>
            </w:r>
            <w:proofErr w:type="spellEnd"/>
            <w:r w:rsidR="00D55CAC" w:rsidRPr="00D55CAC">
              <w:rPr>
                <w:rFonts w:ascii="Times New Roman" w:eastAsia="Calibri" w:hAnsi="Times New Roman" w:cs="Times New Roman"/>
                <w:sz w:val="24"/>
                <w:szCs w:val="24"/>
              </w:rPr>
              <w:t xml:space="preserve"> 5 мг после 8 недель лечения по сравнению со свободной комбинацией </w:t>
            </w:r>
            <w:proofErr w:type="spellStart"/>
            <w:r w:rsidR="00D55CAC" w:rsidRPr="00D55CAC">
              <w:rPr>
                <w:rFonts w:ascii="Times New Roman" w:eastAsia="Calibri" w:hAnsi="Times New Roman" w:cs="Times New Roman"/>
                <w:sz w:val="24"/>
                <w:szCs w:val="24"/>
              </w:rPr>
              <w:t>периндоприла</w:t>
            </w:r>
            <w:proofErr w:type="spellEnd"/>
            <w:r w:rsidR="00D55CAC" w:rsidRPr="00D55CAC">
              <w:rPr>
                <w:rFonts w:ascii="Times New Roman" w:eastAsia="Calibri" w:hAnsi="Times New Roman" w:cs="Times New Roman"/>
                <w:sz w:val="24"/>
                <w:szCs w:val="24"/>
              </w:rPr>
              <w:t xml:space="preserve"> 10мг, индапамида 2,5 мг и амлодипина 5 или 10 мг у пациентов с неконтролируемой эссенциальной гипертензией» Института Международных Исследований </w:t>
            </w:r>
            <w:proofErr w:type="spellStart"/>
            <w:r w:rsidR="00D55CAC" w:rsidRPr="00D55CAC">
              <w:rPr>
                <w:rFonts w:ascii="Times New Roman" w:eastAsia="Calibri" w:hAnsi="Times New Roman" w:cs="Times New Roman"/>
                <w:sz w:val="24"/>
                <w:szCs w:val="24"/>
              </w:rPr>
              <w:t>Сервье</w:t>
            </w:r>
            <w:proofErr w:type="spellEnd"/>
            <w:r w:rsidR="00D55CAC" w:rsidRPr="00D55CAC">
              <w:rPr>
                <w:rFonts w:ascii="Times New Roman" w:eastAsia="Calibri" w:hAnsi="Times New Roman" w:cs="Times New Roman"/>
                <w:sz w:val="24"/>
                <w:szCs w:val="24"/>
              </w:rPr>
              <w:t xml:space="preserve"> (Institut </w:t>
            </w:r>
            <w:proofErr w:type="spellStart"/>
            <w:r w:rsidR="00D55CAC" w:rsidRPr="00D55CAC">
              <w:rPr>
                <w:rFonts w:ascii="Times New Roman" w:eastAsia="Calibri" w:hAnsi="Times New Roman" w:cs="Times New Roman"/>
                <w:sz w:val="24"/>
                <w:szCs w:val="24"/>
              </w:rPr>
              <w:t>de</w:t>
            </w:r>
            <w:proofErr w:type="spellEnd"/>
            <w:r w:rsidR="00D55CAC" w:rsidRPr="00D55CAC">
              <w:rPr>
                <w:rFonts w:ascii="Times New Roman" w:eastAsia="Calibri" w:hAnsi="Times New Roman" w:cs="Times New Roman"/>
                <w:sz w:val="24"/>
                <w:szCs w:val="24"/>
              </w:rPr>
              <w:t xml:space="preserve"> </w:t>
            </w:r>
            <w:proofErr w:type="spellStart"/>
            <w:r w:rsidR="00D55CAC" w:rsidRPr="00D55CAC">
              <w:rPr>
                <w:rFonts w:ascii="Times New Roman" w:eastAsia="Calibri" w:hAnsi="Times New Roman" w:cs="Times New Roman"/>
                <w:sz w:val="24"/>
                <w:szCs w:val="24"/>
              </w:rPr>
              <w:t>Recherche</w:t>
            </w:r>
            <w:proofErr w:type="spellEnd"/>
            <w:r w:rsidR="00D55CAC" w:rsidRPr="00D55CAC">
              <w:rPr>
                <w:rFonts w:ascii="Times New Roman" w:eastAsia="Calibri" w:hAnsi="Times New Roman" w:cs="Times New Roman"/>
                <w:sz w:val="24"/>
                <w:szCs w:val="24"/>
              </w:rPr>
              <w:t xml:space="preserve"> International </w:t>
            </w:r>
            <w:proofErr w:type="spellStart"/>
            <w:r w:rsidR="00D55CAC" w:rsidRPr="00D55CAC">
              <w:rPr>
                <w:rFonts w:ascii="Times New Roman" w:eastAsia="Calibri" w:hAnsi="Times New Roman" w:cs="Times New Roman"/>
                <w:sz w:val="24"/>
                <w:szCs w:val="24"/>
              </w:rPr>
              <w:t>Servier</w:t>
            </w:r>
            <w:proofErr w:type="spellEnd"/>
            <w:r w:rsidR="00D55CAC" w:rsidRPr="00D55CAC">
              <w:rPr>
                <w:rFonts w:ascii="Times New Roman" w:eastAsia="Calibri" w:hAnsi="Times New Roman" w:cs="Times New Roman"/>
                <w:sz w:val="24"/>
                <w:szCs w:val="24"/>
              </w:rPr>
              <w:t xml:space="preserve">, </w:t>
            </w:r>
          </w:p>
          <w:p w14:paraId="43620F43" w14:textId="41642847" w:rsidR="00257A8A" w:rsidRDefault="00D55CAC" w:rsidP="00F908C9">
            <w:pPr>
              <w:spacing w:after="0" w:line="240" w:lineRule="auto"/>
              <w:ind w:left="178" w:right="261"/>
              <w:jc w:val="both"/>
              <w:rPr>
                <w:rFonts w:ascii="Times New Roman" w:eastAsia="Calibri" w:hAnsi="Times New Roman" w:cs="Times New Roman"/>
                <w:sz w:val="24"/>
                <w:szCs w:val="24"/>
              </w:rPr>
            </w:pPr>
            <w:r w:rsidRPr="00D55CAC">
              <w:rPr>
                <w:rFonts w:ascii="Times New Roman" w:eastAsia="Calibri" w:hAnsi="Times New Roman" w:cs="Times New Roman"/>
                <w:sz w:val="24"/>
                <w:szCs w:val="24"/>
              </w:rPr>
              <w:t xml:space="preserve">I.R.I.S.), Франция.  </w:t>
            </w:r>
          </w:p>
          <w:p w14:paraId="40CC95B4" w14:textId="1F2E14EB" w:rsidR="00B6215C" w:rsidRDefault="00B6215C" w:rsidP="00F908C9">
            <w:pPr>
              <w:spacing w:after="0" w:line="240" w:lineRule="auto"/>
              <w:ind w:left="178" w:right="2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A02BFF">
              <w:rPr>
                <w:rFonts w:ascii="Times New Roman" w:eastAsia="Calibri" w:hAnsi="Times New Roman" w:cs="Times New Roman"/>
                <w:sz w:val="24"/>
                <w:szCs w:val="24"/>
              </w:rPr>
              <w:t>Действительный ч</w:t>
            </w:r>
            <w:r w:rsidRPr="00B6215C">
              <w:rPr>
                <w:rFonts w:ascii="Times New Roman" w:eastAsia="Calibri" w:hAnsi="Times New Roman" w:cs="Times New Roman"/>
                <w:sz w:val="24"/>
                <w:szCs w:val="24"/>
              </w:rPr>
              <w:t>лен Казахстанской ассоциации кардиологов</w:t>
            </w:r>
            <w:r>
              <w:rPr>
                <w:rFonts w:ascii="Times New Roman" w:eastAsia="Calibri" w:hAnsi="Times New Roman" w:cs="Times New Roman"/>
                <w:sz w:val="24"/>
                <w:szCs w:val="24"/>
              </w:rPr>
              <w:t>;</w:t>
            </w:r>
          </w:p>
          <w:p w14:paraId="367C7C35" w14:textId="6F5BB2C2" w:rsidR="00F908C9" w:rsidRDefault="00B6215C" w:rsidP="00F908C9">
            <w:pPr>
              <w:spacing w:after="0" w:line="240" w:lineRule="auto"/>
              <w:ind w:left="178" w:right="2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A02BFF">
              <w:rPr>
                <w:rFonts w:ascii="Times New Roman" w:eastAsia="Calibri" w:hAnsi="Times New Roman" w:cs="Times New Roman"/>
                <w:sz w:val="24"/>
                <w:szCs w:val="24"/>
              </w:rPr>
              <w:t>Действительный</w:t>
            </w:r>
            <w:r w:rsidR="00A02BFF" w:rsidRPr="00B6215C">
              <w:rPr>
                <w:rFonts w:ascii="Times New Roman" w:eastAsia="Calibri" w:hAnsi="Times New Roman" w:cs="Times New Roman"/>
                <w:sz w:val="24"/>
                <w:szCs w:val="24"/>
              </w:rPr>
              <w:t xml:space="preserve"> </w:t>
            </w:r>
            <w:r w:rsidR="00A02BFF">
              <w:rPr>
                <w:rFonts w:ascii="Times New Roman" w:eastAsia="Calibri" w:hAnsi="Times New Roman" w:cs="Times New Roman"/>
                <w:sz w:val="24"/>
                <w:szCs w:val="24"/>
              </w:rPr>
              <w:t>ч</w:t>
            </w:r>
            <w:r w:rsidRPr="00B6215C">
              <w:rPr>
                <w:rFonts w:ascii="Times New Roman" w:eastAsia="Calibri" w:hAnsi="Times New Roman" w:cs="Times New Roman"/>
                <w:sz w:val="24"/>
                <w:szCs w:val="24"/>
              </w:rPr>
              <w:t xml:space="preserve">лен Европейской ассоциации </w:t>
            </w:r>
            <w:r w:rsidR="00A02BFF">
              <w:rPr>
                <w:rFonts w:ascii="Times New Roman" w:eastAsia="Calibri" w:hAnsi="Times New Roman" w:cs="Times New Roman"/>
                <w:sz w:val="24"/>
                <w:szCs w:val="24"/>
              </w:rPr>
              <w:t>кардиологов</w:t>
            </w:r>
            <w:r w:rsidRPr="00B6215C">
              <w:rPr>
                <w:rFonts w:ascii="Times New Roman" w:eastAsia="Calibri" w:hAnsi="Times New Roman" w:cs="Times New Roman"/>
                <w:sz w:val="24"/>
                <w:szCs w:val="24"/>
              </w:rPr>
              <w:t>;</w:t>
            </w:r>
          </w:p>
          <w:p w14:paraId="5DD51FFB" w14:textId="4D227C86" w:rsidR="00B6215C" w:rsidRPr="00BC1185" w:rsidRDefault="00B6215C" w:rsidP="00F908C9">
            <w:pPr>
              <w:spacing w:after="0" w:line="240" w:lineRule="auto"/>
              <w:ind w:left="178" w:right="2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A02BFF">
              <w:rPr>
                <w:rFonts w:ascii="Times New Roman" w:eastAsia="Calibri" w:hAnsi="Times New Roman" w:cs="Times New Roman"/>
                <w:sz w:val="24"/>
                <w:szCs w:val="24"/>
              </w:rPr>
              <w:t xml:space="preserve">Награждена </w:t>
            </w:r>
            <w:r w:rsidR="00A02BFF" w:rsidRPr="00F908C9">
              <w:rPr>
                <w:rFonts w:ascii="Times New Roman" w:eastAsia="Calibri" w:hAnsi="Times New Roman" w:cs="Times New Roman"/>
                <w:sz w:val="24"/>
                <w:szCs w:val="24"/>
              </w:rPr>
              <w:t>Бронзовой</w:t>
            </w:r>
            <w:r w:rsidR="00F908C9" w:rsidRPr="00F908C9">
              <w:rPr>
                <w:rFonts w:ascii="Times New Roman" w:eastAsia="Calibri" w:hAnsi="Times New Roman" w:cs="Times New Roman"/>
                <w:sz w:val="24"/>
                <w:szCs w:val="24"/>
              </w:rPr>
              <w:t xml:space="preserve"> медалью </w:t>
            </w:r>
            <w:proofErr w:type="spellStart"/>
            <w:r w:rsidR="00F908C9" w:rsidRPr="00F908C9">
              <w:rPr>
                <w:rFonts w:ascii="Times New Roman" w:eastAsia="Calibri" w:hAnsi="Times New Roman" w:cs="Times New Roman"/>
                <w:sz w:val="24"/>
                <w:szCs w:val="24"/>
              </w:rPr>
              <w:t>КазНМУ</w:t>
            </w:r>
            <w:proofErr w:type="spellEnd"/>
            <w:r w:rsidR="00F908C9" w:rsidRPr="00F908C9">
              <w:rPr>
                <w:rFonts w:ascii="Times New Roman" w:eastAsia="Calibri" w:hAnsi="Times New Roman" w:cs="Times New Roman"/>
                <w:sz w:val="24"/>
                <w:szCs w:val="24"/>
              </w:rPr>
              <w:t xml:space="preserve"> им. </w:t>
            </w:r>
            <w:proofErr w:type="gramStart"/>
            <w:r w:rsidR="00F908C9" w:rsidRPr="00F908C9">
              <w:rPr>
                <w:rFonts w:ascii="Times New Roman" w:eastAsia="Calibri" w:hAnsi="Times New Roman" w:cs="Times New Roman"/>
                <w:sz w:val="24"/>
                <w:szCs w:val="24"/>
              </w:rPr>
              <w:t>С.Д.</w:t>
            </w:r>
            <w:proofErr w:type="gramEnd"/>
            <w:r w:rsidR="00F908C9" w:rsidRPr="00F908C9">
              <w:rPr>
                <w:rFonts w:ascii="Times New Roman" w:eastAsia="Calibri" w:hAnsi="Times New Roman" w:cs="Times New Roman"/>
                <w:sz w:val="24"/>
                <w:szCs w:val="24"/>
              </w:rPr>
              <w:t xml:space="preserve"> </w:t>
            </w:r>
            <w:proofErr w:type="spellStart"/>
            <w:r w:rsidR="00F908C9" w:rsidRPr="00F908C9">
              <w:rPr>
                <w:rFonts w:ascii="Times New Roman" w:eastAsia="Calibri" w:hAnsi="Times New Roman" w:cs="Times New Roman"/>
                <w:sz w:val="24"/>
                <w:szCs w:val="24"/>
              </w:rPr>
              <w:t>Асфендиярова</w:t>
            </w:r>
            <w:proofErr w:type="spellEnd"/>
            <w:r w:rsidR="00F908C9">
              <w:rPr>
                <w:rFonts w:ascii="Times New Roman" w:eastAsia="Calibri" w:hAnsi="Times New Roman" w:cs="Times New Roman"/>
                <w:sz w:val="24"/>
                <w:szCs w:val="24"/>
              </w:rPr>
              <w:t xml:space="preserve"> (2024 г.)</w:t>
            </w:r>
          </w:p>
          <w:p w14:paraId="01A90CE1" w14:textId="44B81F63" w:rsidR="00D55CAC" w:rsidRPr="00BC1185" w:rsidRDefault="00D55CAC" w:rsidP="006D2EAD">
            <w:pPr>
              <w:spacing w:after="0" w:line="240" w:lineRule="auto"/>
              <w:ind w:right="261"/>
              <w:rPr>
                <w:rFonts w:ascii="Times New Roman" w:eastAsia="Calibri" w:hAnsi="Times New Roman" w:cs="Times New Roman"/>
                <w:sz w:val="24"/>
                <w:szCs w:val="24"/>
              </w:rPr>
            </w:pPr>
          </w:p>
        </w:tc>
      </w:tr>
    </w:tbl>
    <w:p w14:paraId="6B84BC04" w14:textId="77777777" w:rsidR="00D55CAC" w:rsidRPr="00D55CAC" w:rsidRDefault="00D55CAC" w:rsidP="00D55CAC">
      <w:pPr>
        <w:keepNext/>
        <w:spacing w:after="0" w:line="240" w:lineRule="auto"/>
        <w:outlineLvl w:val="0"/>
        <w:rPr>
          <w:rFonts w:ascii="Times New Roman" w:eastAsia="Times New Roman" w:hAnsi="Times New Roman" w:cs="Times New Roman"/>
          <w:b/>
          <w:bCs/>
          <w:kern w:val="32"/>
          <w:sz w:val="24"/>
          <w:szCs w:val="24"/>
          <w:lang w:eastAsia="ru-RU"/>
        </w:rPr>
      </w:pPr>
      <w:r w:rsidRPr="00D55CAC">
        <w:rPr>
          <w:rFonts w:ascii="Times New Roman" w:eastAsia="Times New Roman" w:hAnsi="Times New Roman" w:cs="Times New Roman"/>
          <w:b/>
          <w:bCs/>
          <w:kern w:val="32"/>
          <w:sz w:val="24"/>
          <w:szCs w:val="24"/>
          <w:lang w:eastAsia="ru-RU"/>
        </w:rPr>
        <w:lastRenderedPageBreak/>
        <w:t>     </w:t>
      </w:r>
    </w:p>
    <w:p w14:paraId="5E2DE5BB" w14:textId="77777777" w:rsidR="00D55CAC" w:rsidRPr="00D55CAC" w:rsidRDefault="00D55CAC" w:rsidP="00D55CAC">
      <w:pPr>
        <w:spacing w:after="0" w:line="240" w:lineRule="auto"/>
        <w:rPr>
          <w:rFonts w:ascii="Times New Roman" w:eastAsia="Calibri" w:hAnsi="Times New Roman" w:cs="Times New Roman"/>
          <w:sz w:val="24"/>
          <w:szCs w:val="24"/>
          <w:lang w:val="kk-KZ"/>
        </w:rPr>
      </w:pPr>
    </w:p>
    <w:p w14:paraId="73A361C0" w14:textId="77777777" w:rsidR="00E70FD2" w:rsidRPr="009400D1" w:rsidRDefault="00E70FD2" w:rsidP="00E70FD2">
      <w:pPr>
        <w:spacing w:after="0" w:line="240" w:lineRule="auto"/>
        <w:rPr>
          <w:rFonts w:ascii="Times New Roman" w:eastAsia="Calibri" w:hAnsi="Times New Roman" w:cs="Times New Roman"/>
          <w:b/>
          <w:bCs/>
          <w:sz w:val="24"/>
          <w:szCs w:val="24"/>
          <w:lang w:val="kk-KZ"/>
        </w:rPr>
      </w:pPr>
      <w:r w:rsidRPr="009400D1">
        <w:rPr>
          <w:rFonts w:ascii="Times New Roman" w:eastAsia="Calibri" w:hAnsi="Times New Roman" w:cs="Times New Roman"/>
          <w:b/>
          <w:bCs/>
          <w:sz w:val="24"/>
          <w:szCs w:val="24"/>
          <w:lang w:val="kk-KZ"/>
        </w:rPr>
        <w:t>Заведующий кафедрой кардиологии,</w:t>
      </w:r>
    </w:p>
    <w:p w14:paraId="4AD43C39" w14:textId="7417108C" w:rsidR="00D55CAC" w:rsidRPr="009400D1" w:rsidRDefault="00E70FD2" w:rsidP="00E70FD2">
      <w:pPr>
        <w:spacing w:after="0" w:line="240" w:lineRule="auto"/>
        <w:rPr>
          <w:rFonts w:ascii="Times New Roman" w:eastAsia="Calibri" w:hAnsi="Times New Roman" w:cs="Times New Roman"/>
          <w:b/>
          <w:bCs/>
          <w:sz w:val="24"/>
          <w:szCs w:val="24"/>
          <w:lang w:val="kk-KZ"/>
        </w:rPr>
      </w:pPr>
      <w:r w:rsidRPr="009400D1">
        <w:rPr>
          <w:rFonts w:ascii="Times New Roman" w:eastAsia="Calibri" w:hAnsi="Times New Roman" w:cs="Times New Roman"/>
          <w:b/>
          <w:bCs/>
          <w:sz w:val="24"/>
          <w:szCs w:val="24"/>
          <w:lang w:val="kk-KZ"/>
        </w:rPr>
        <w:t xml:space="preserve">д.м.н, профессор                                                              </w:t>
      </w:r>
      <w:r w:rsidR="008041A9" w:rsidRPr="009400D1">
        <w:rPr>
          <w:rFonts w:ascii="Times New Roman" w:eastAsia="Calibri" w:hAnsi="Times New Roman" w:cs="Times New Roman"/>
          <w:b/>
          <w:bCs/>
          <w:sz w:val="24"/>
          <w:szCs w:val="24"/>
          <w:lang w:val="kk-KZ"/>
        </w:rPr>
        <w:t xml:space="preserve">                       </w:t>
      </w:r>
      <w:r w:rsidRPr="009400D1">
        <w:rPr>
          <w:rFonts w:ascii="Times New Roman" w:eastAsia="Calibri" w:hAnsi="Times New Roman" w:cs="Times New Roman"/>
          <w:b/>
          <w:bCs/>
          <w:sz w:val="24"/>
          <w:szCs w:val="24"/>
          <w:lang w:val="kk-KZ"/>
        </w:rPr>
        <w:t xml:space="preserve">  Беркинбаев С.Ф.</w:t>
      </w:r>
    </w:p>
    <w:p w14:paraId="7DE8A123" w14:textId="77777777" w:rsidR="00E70FD2" w:rsidRPr="009400D1" w:rsidRDefault="00E70FD2" w:rsidP="00D55CAC">
      <w:pPr>
        <w:spacing w:after="0" w:line="240" w:lineRule="auto"/>
        <w:rPr>
          <w:rFonts w:ascii="Times New Roman" w:eastAsia="Calibri" w:hAnsi="Times New Roman" w:cs="Times New Roman"/>
          <w:b/>
          <w:bCs/>
          <w:sz w:val="24"/>
          <w:szCs w:val="24"/>
          <w:lang w:val="kk-KZ"/>
        </w:rPr>
      </w:pPr>
    </w:p>
    <w:p w14:paraId="5C299EEA" w14:textId="77777777" w:rsidR="00E70FD2" w:rsidRPr="009400D1" w:rsidRDefault="00E70FD2" w:rsidP="00D55CAC">
      <w:pPr>
        <w:spacing w:after="0" w:line="240" w:lineRule="auto"/>
        <w:rPr>
          <w:rFonts w:ascii="Times New Roman" w:eastAsia="Calibri" w:hAnsi="Times New Roman" w:cs="Times New Roman"/>
          <w:b/>
          <w:bCs/>
          <w:sz w:val="24"/>
          <w:szCs w:val="24"/>
          <w:lang w:val="kk-KZ"/>
        </w:rPr>
      </w:pPr>
    </w:p>
    <w:p w14:paraId="4B173471" w14:textId="607AA570" w:rsidR="00D55CAC" w:rsidRPr="009400D1" w:rsidRDefault="00D55CAC" w:rsidP="00D55CAC">
      <w:pPr>
        <w:spacing w:after="0" w:line="240" w:lineRule="auto"/>
        <w:rPr>
          <w:rFonts w:ascii="Times New Roman" w:eastAsia="Calibri" w:hAnsi="Times New Roman" w:cs="Times New Roman"/>
          <w:b/>
          <w:bCs/>
          <w:sz w:val="24"/>
          <w:szCs w:val="24"/>
          <w:lang w:val="kk-KZ"/>
        </w:rPr>
      </w:pPr>
      <w:r w:rsidRPr="009400D1">
        <w:rPr>
          <w:rFonts w:ascii="Times New Roman" w:eastAsia="Calibri" w:hAnsi="Times New Roman" w:cs="Times New Roman"/>
          <w:b/>
          <w:bCs/>
          <w:sz w:val="24"/>
          <w:szCs w:val="24"/>
          <w:lang w:val="kk-KZ"/>
        </w:rPr>
        <w:t>Руководитель управления</w:t>
      </w:r>
    </w:p>
    <w:p w14:paraId="5443B5CE" w14:textId="7C792A52" w:rsidR="00D55CAC" w:rsidRPr="009400D1" w:rsidRDefault="00D55CAC" w:rsidP="00D55CAC">
      <w:pPr>
        <w:spacing w:after="0" w:line="240" w:lineRule="auto"/>
        <w:rPr>
          <w:rFonts w:ascii="Times New Roman" w:eastAsia="Calibri" w:hAnsi="Times New Roman" w:cs="Times New Roman"/>
          <w:b/>
          <w:bCs/>
          <w:sz w:val="24"/>
          <w:szCs w:val="24"/>
          <w:lang w:val="kk-KZ"/>
        </w:rPr>
      </w:pPr>
      <w:r w:rsidRPr="009400D1">
        <w:rPr>
          <w:rFonts w:ascii="Times New Roman" w:eastAsia="Calibri" w:hAnsi="Times New Roman" w:cs="Times New Roman"/>
          <w:b/>
          <w:bCs/>
          <w:sz w:val="24"/>
          <w:szCs w:val="24"/>
          <w:lang w:val="kk-KZ"/>
        </w:rPr>
        <w:t xml:space="preserve">по учету персонала                                                         </w:t>
      </w:r>
      <w:r w:rsidR="004F69DF" w:rsidRPr="009400D1">
        <w:rPr>
          <w:rFonts w:ascii="Times New Roman" w:eastAsia="Calibri" w:hAnsi="Times New Roman" w:cs="Times New Roman"/>
          <w:b/>
          <w:bCs/>
          <w:sz w:val="24"/>
          <w:szCs w:val="24"/>
          <w:lang w:val="kk-KZ"/>
        </w:rPr>
        <w:t xml:space="preserve">       </w:t>
      </w:r>
      <w:r w:rsidR="008041A9" w:rsidRPr="009400D1">
        <w:rPr>
          <w:rFonts w:ascii="Times New Roman" w:eastAsia="Calibri" w:hAnsi="Times New Roman" w:cs="Times New Roman"/>
          <w:b/>
          <w:bCs/>
          <w:sz w:val="24"/>
          <w:szCs w:val="24"/>
          <w:lang w:val="kk-KZ"/>
        </w:rPr>
        <w:t xml:space="preserve">               </w:t>
      </w:r>
      <w:r w:rsidRPr="009400D1">
        <w:rPr>
          <w:rFonts w:ascii="Times New Roman" w:eastAsia="Calibri" w:hAnsi="Times New Roman" w:cs="Times New Roman"/>
          <w:b/>
          <w:bCs/>
          <w:sz w:val="24"/>
          <w:szCs w:val="24"/>
          <w:lang w:val="kk-KZ"/>
        </w:rPr>
        <w:t xml:space="preserve">   Сапакова М.М.</w:t>
      </w:r>
    </w:p>
    <w:p w14:paraId="03F185DB" w14:textId="5DD04E39" w:rsidR="00A065C9" w:rsidRPr="009400D1" w:rsidRDefault="00A065C9" w:rsidP="00F14099">
      <w:pPr>
        <w:spacing w:after="0" w:line="240" w:lineRule="auto"/>
        <w:ind w:left="284"/>
        <w:rPr>
          <w:rFonts w:ascii="Times New Roman" w:eastAsia="Calibri" w:hAnsi="Times New Roman" w:cs="Times New Roman"/>
          <w:b/>
          <w:bCs/>
          <w:sz w:val="24"/>
          <w:szCs w:val="24"/>
        </w:rPr>
      </w:pPr>
    </w:p>
    <w:sectPr w:rsidR="00A065C9" w:rsidRPr="009400D1" w:rsidSect="00002BA2">
      <w:headerReference w:type="default" r:id="rId8"/>
      <w:pgSz w:w="11906" w:h="16838"/>
      <w:pgMar w:top="1134" w:right="851" w:bottom="567" w:left="1276" w:header="568"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2846" w14:textId="77777777" w:rsidR="00CA5561" w:rsidRDefault="00CA5561" w:rsidP="009E6D3D">
      <w:pPr>
        <w:spacing w:after="0" w:line="240" w:lineRule="auto"/>
      </w:pPr>
      <w:r>
        <w:separator/>
      </w:r>
    </w:p>
  </w:endnote>
  <w:endnote w:type="continuationSeparator" w:id="0">
    <w:p w14:paraId="7274C92A" w14:textId="77777777" w:rsidR="00CA5561" w:rsidRDefault="00CA5561"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D7A6" w14:textId="77777777" w:rsidR="00CA5561" w:rsidRDefault="00CA5561" w:rsidP="009E6D3D">
      <w:pPr>
        <w:spacing w:after="0" w:line="240" w:lineRule="auto"/>
      </w:pPr>
      <w:r>
        <w:separator/>
      </w:r>
    </w:p>
  </w:footnote>
  <w:footnote w:type="continuationSeparator" w:id="0">
    <w:p w14:paraId="1B74B8D4" w14:textId="77777777" w:rsidR="00CA5561" w:rsidRDefault="00CA5561" w:rsidP="009E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200" w:type="dxa"/>
      <w:tblInd w:w="-4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3"/>
      <w:gridCol w:w="4013"/>
      <w:gridCol w:w="3400"/>
      <w:gridCol w:w="1654"/>
    </w:tblGrid>
    <w:tr w:rsidR="00996393" w:rsidRPr="00996393" w14:paraId="6E8E0A90" w14:textId="77777777" w:rsidTr="00996393">
      <w:tc>
        <w:tcPr>
          <w:tcW w:w="1133" w:type="dxa"/>
          <w:vMerge w:val="restart"/>
          <w:tcBorders>
            <w:top w:val="double" w:sz="4" w:space="0" w:color="auto"/>
            <w:left w:val="double" w:sz="4" w:space="0" w:color="auto"/>
            <w:bottom w:val="double" w:sz="4" w:space="0" w:color="auto"/>
            <w:right w:val="double" w:sz="4" w:space="0" w:color="auto"/>
          </w:tcBorders>
          <w:hideMark/>
        </w:tcPr>
        <w:p w14:paraId="18BE2FE3" w14:textId="77777777" w:rsidR="00996393" w:rsidRPr="00996393" w:rsidRDefault="00996393" w:rsidP="00996393">
          <w:r w:rsidRPr="00996393">
            <w:rPr>
              <w:rFonts w:ascii="Tahoma" w:hAnsi="Tahoma" w:cs="Tahoma"/>
              <w:noProof/>
              <w:sz w:val="16"/>
              <w:szCs w:val="16"/>
              <w:lang w:eastAsia="ru-RU"/>
            </w:rPr>
            <w:drawing>
              <wp:inline distT="0" distB="0" distL="0" distR="0" wp14:anchorId="0B109E05" wp14:editId="178AE0CA">
                <wp:extent cx="600075" cy="723900"/>
                <wp:effectExtent l="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9067" w:type="dxa"/>
          <w:gridSpan w:val="3"/>
          <w:tcBorders>
            <w:top w:val="double" w:sz="4" w:space="0" w:color="auto"/>
            <w:left w:val="double" w:sz="4" w:space="0" w:color="auto"/>
            <w:bottom w:val="double" w:sz="4" w:space="0" w:color="auto"/>
            <w:right w:val="double" w:sz="4" w:space="0" w:color="auto"/>
          </w:tcBorders>
        </w:tcPr>
        <w:p w14:paraId="533FDCC6" w14:textId="77777777" w:rsidR="00996393" w:rsidRPr="00996393" w:rsidRDefault="00996393" w:rsidP="00996393">
          <w:pPr>
            <w:jc w:val="center"/>
            <w:rPr>
              <w:rFonts w:ascii="Times New Roman" w:hAnsi="Times New Roman"/>
              <w:b/>
              <w:sz w:val="17"/>
              <w:szCs w:val="17"/>
            </w:rPr>
          </w:pPr>
        </w:p>
        <w:p w14:paraId="54057271" w14:textId="77777777" w:rsidR="00996393" w:rsidRPr="00996393" w:rsidRDefault="00996393" w:rsidP="00996393">
          <w:pPr>
            <w:jc w:val="center"/>
            <w:rPr>
              <w:rFonts w:ascii="Tahoma" w:hAnsi="Tahoma" w:cs="Tahoma"/>
              <w:b/>
              <w:sz w:val="17"/>
              <w:szCs w:val="17"/>
              <w:lang w:val="kk-KZ"/>
            </w:rPr>
          </w:pPr>
          <w:r w:rsidRPr="00996393">
            <w:rPr>
              <w:rFonts w:ascii="Tahoma" w:hAnsi="Tahoma" w:cs="Tahoma"/>
              <w:b/>
              <w:bCs/>
              <w:sz w:val="17"/>
              <w:szCs w:val="17"/>
              <w:lang w:val="kk-KZ"/>
            </w:rPr>
            <w:t>«С.Ж. АСФЕНДИЯРОВ АТЫНДАҒЫ ҚАЗАҚ ҰЛТТЫҚ МЕДИЦИНА УНИВЕРСИТЕТІ» КЕАҚ</w:t>
          </w:r>
        </w:p>
        <w:p w14:paraId="70044312" w14:textId="77777777" w:rsidR="00996393" w:rsidRPr="00996393" w:rsidRDefault="00996393" w:rsidP="00996393">
          <w:pPr>
            <w:jc w:val="center"/>
            <w:rPr>
              <w:rFonts w:ascii="Times New Roman" w:hAnsi="Times New Roman"/>
              <w:b/>
              <w:sz w:val="17"/>
              <w:szCs w:val="17"/>
            </w:rPr>
          </w:pPr>
          <w:r w:rsidRPr="00996393">
            <w:rPr>
              <w:rFonts w:ascii="Tahoma" w:hAnsi="Tahoma" w:cs="Tahoma"/>
              <w:b/>
              <w:sz w:val="17"/>
              <w:szCs w:val="17"/>
              <w:lang w:val="kk-KZ"/>
            </w:rPr>
            <w:t xml:space="preserve">НАО </w:t>
          </w:r>
          <w:r w:rsidRPr="00996393">
            <w:rPr>
              <w:rFonts w:ascii="Tahoma" w:hAnsi="Tahoma" w:cs="Tahoma"/>
              <w:b/>
              <w:sz w:val="17"/>
              <w:szCs w:val="17"/>
            </w:rPr>
            <w:t>«</w:t>
          </w:r>
          <w:r w:rsidRPr="00996393">
            <w:rPr>
              <w:rFonts w:ascii="Tahoma" w:hAnsi="Tahoma" w:cs="Tahoma"/>
              <w:b/>
              <w:sz w:val="17"/>
              <w:szCs w:val="17"/>
              <w:lang w:val="kk-KZ"/>
            </w:rPr>
            <w:t xml:space="preserve">КАЗАХСКИЙ НАЦИОНАЛЬНЫЙ </w:t>
          </w:r>
          <w:r w:rsidRPr="00996393">
            <w:rPr>
              <w:rFonts w:ascii="Tahoma" w:hAnsi="Tahoma" w:cs="Tahoma"/>
              <w:b/>
              <w:sz w:val="17"/>
              <w:szCs w:val="17"/>
            </w:rPr>
            <w:t>МЕДИЦИНСКИЙ УНИВЕРСИТЕТ</w:t>
          </w:r>
          <w:r w:rsidRPr="00996393">
            <w:rPr>
              <w:rFonts w:ascii="Tahoma" w:hAnsi="Tahoma" w:cs="Tahoma"/>
              <w:b/>
              <w:sz w:val="17"/>
              <w:szCs w:val="17"/>
              <w:lang w:val="kk-KZ"/>
            </w:rPr>
            <w:t xml:space="preserve"> ИМЕНИ С.Д.АСФЕНДИЯРОВА</w:t>
          </w:r>
          <w:r w:rsidRPr="00996393">
            <w:rPr>
              <w:rFonts w:ascii="Tahoma" w:hAnsi="Tahoma" w:cs="Tahoma"/>
              <w:b/>
              <w:sz w:val="17"/>
              <w:szCs w:val="17"/>
            </w:rPr>
            <w:t>»</w:t>
          </w:r>
        </w:p>
      </w:tc>
    </w:tr>
    <w:tr w:rsidR="00996393" w:rsidRPr="00996393" w14:paraId="05D4CD5D" w14:textId="77777777" w:rsidTr="00996393">
      <w:trPr>
        <w:trHeight w:val="264"/>
      </w:trPr>
      <w:tc>
        <w:tcPr>
          <w:tcW w:w="1133" w:type="dxa"/>
          <w:vMerge/>
          <w:tcBorders>
            <w:top w:val="double" w:sz="4" w:space="0" w:color="auto"/>
            <w:left w:val="double" w:sz="4" w:space="0" w:color="auto"/>
            <w:bottom w:val="double" w:sz="4" w:space="0" w:color="auto"/>
            <w:right w:val="double" w:sz="4" w:space="0" w:color="auto"/>
          </w:tcBorders>
          <w:vAlign w:val="center"/>
          <w:hideMark/>
        </w:tcPr>
        <w:p w14:paraId="5A382E6C" w14:textId="77777777" w:rsidR="00996393" w:rsidRPr="00996393" w:rsidRDefault="00996393" w:rsidP="00996393"/>
      </w:tc>
      <w:tc>
        <w:tcPr>
          <w:tcW w:w="4013" w:type="dxa"/>
          <w:vMerge w:val="restart"/>
          <w:tcBorders>
            <w:top w:val="double" w:sz="4" w:space="0" w:color="auto"/>
            <w:left w:val="double" w:sz="4" w:space="0" w:color="auto"/>
            <w:bottom w:val="double" w:sz="4" w:space="0" w:color="auto"/>
            <w:right w:val="double" w:sz="4" w:space="0" w:color="auto"/>
          </w:tcBorders>
        </w:tcPr>
        <w:p w14:paraId="3859C5AB" w14:textId="77777777" w:rsidR="00996393" w:rsidRPr="00996393" w:rsidRDefault="00996393" w:rsidP="00996393">
          <w:pPr>
            <w:rPr>
              <w:rFonts w:ascii="Times New Roman" w:hAnsi="Times New Roman"/>
              <w:sz w:val="17"/>
              <w:szCs w:val="17"/>
              <w:lang w:val="kk-KZ"/>
            </w:rPr>
          </w:pPr>
        </w:p>
        <w:p w14:paraId="67010231" w14:textId="7A815B77" w:rsidR="00996393" w:rsidRPr="00996393" w:rsidRDefault="00996393" w:rsidP="00996393">
          <w:pPr>
            <w:jc w:val="center"/>
            <w:rPr>
              <w:rFonts w:ascii="Tahoma" w:hAnsi="Tahoma" w:cs="Tahoma"/>
              <w:sz w:val="17"/>
              <w:szCs w:val="17"/>
            </w:rPr>
          </w:pPr>
          <w:r>
            <w:rPr>
              <w:rFonts w:ascii="Tahoma" w:hAnsi="Tahoma" w:cs="Tahoma"/>
              <w:sz w:val="17"/>
              <w:szCs w:val="17"/>
            </w:rPr>
            <w:t>Кафедра кардиологии</w:t>
          </w:r>
        </w:p>
      </w:tc>
      <w:tc>
        <w:tcPr>
          <w:tcW w:w="3400" w:type="dxa"/>
          <w:vMerge w:val="restart"/>
          <w:tcBorders>
            <w:top w:val="double" w:sz="4" w:space="0" w:color="auto"/>
            <w:left w:val="double" w:sz="4" w:space="0" w:color="auto"/>
            <w:bottom w:val="double" w:sz="4" w:space="0" w:color="auto"/>
            <w:right w:val="double" w:sz="4" w:space="0" w:color="auto"/>
          </w:tcBorders>
        </w:tcPr>
        <w:p w14:paraId="2CBE002C" w14:textId="77777777" w:rsidR="00996393" w:rsidRPr="00996393" w:rsidRDefault="00996393" w:rsidP="00996393">
          <w:pPr>
            <w:rPr>
              <w:rFonts w:ascii="Times New Roman" w:hAnsi="Times New Roman"/>
              <w:sz w:val="17"/>
              <w:szCs w:val="17"/>
              <w:lang w:val="kk-KZ"/>
            </w:rPr>
          </w:pPr>
        </w:p>
        <w:p w14:paraId="101960D1" w14:textId="0BA316BE" w:rsidR="00996393" w:rsidRPr="00996393" w:rsidRDefault="00996393" w:rsidP="00996393">
          <w:pPr>
            <w:jc w:val="center"/>
            <w:rPr>
              <w:rFonts w:ascii="Tahoma" w:hAnsi="Tahoma" w:cs="Tahoma"/>
              <w:sz w:val="17"/>
              <w:szCs w:val="17"/>
              <w:lang w:val="kk-KZ"/>
            </w:rPr>
          </w:pPr>
          <w:proofErr w:type="spellStart"/>
          <w:r>
            <w:rPr>
              <w:rFonts w:ascii="Tahoma" w:hAnsi="Tahoma" w:cs="Tahoma"/>
              <w:sz w:val="17"/>
              <w:szCs w:val="17"/>
              <w:lang w:val="kk-KZ"/>
            </w:rPr>
            <w:t>Справка</w:t>
          </w:r>
          <w:proofErr w:type="spellEnd"/>
        </w:p>
      </w:tc>
      <w:tc>
        <w:tcPr>
          <w:tcW w:w="1654" w:type="dxa"/>
          <w:tcBorders>
            <w:top w:val="double" w:sz="4" w:space="0" w:color="auto"/>
            <w:left w:val="double" w:sz="4" w:space="0" w:color="auto"/>
            <w:bottom w:val="double" w:sz="4" w:space="0" w:color="auto"/>
            <w:right w:val="double" w:sz="4" w:space="0" w:color="auto"/>
          </w:tcBorders>
          <w:hideMark/>
        </w:tcPr>
        <w:p w14:paraId="38A3FAAF" w14:textId="77777777" w:rsidR="00996393" w:rsidRPr="00996393" w:rsidRDefault="00996393" w:rsidP="00996393">
          <w:pPr>
            <w:jc w:val="center"/>
            <w:rPr>
              <w:rFonts w:ascii="Times New Roman" w:hAnsi="Times New Roman"/>
              <w:sz w:val="17"/>
              <w:szCs w:val="17"/>
              <w:lang w:val="en-US"/>
            </w:rPr>
          </w:pPr>
          <w:r w:rsidRPr="00996393">
            <w:rPr>
              <w:color w:val="7030A0"/>
              <w:sz w:val="17"/>
              <w:szCs w:val="17"/>
            </w:rPr>
            <w:t xml:space="preserve">Редакция: </w:t>
          </w:r>
          <w:r w:rsidRPr="00996393">
            <w:rPr>
              <w:color w:val="7030A0"/>
              <w:sz w:val="17"/>
              <w:szCs w:val="17"/>
              <w:lang w:val="kk-KZ"/>
            </w:rPr>
            <w:t>1</w:t>
          </w:r>
        </w:p>
      </w:tc>
    </w:tr>
    <w:tr w:rsidR="00996393" w:rsidRPr="00996393" w14:paraId="2BC04B2C" w14:textId="77777777" w:rsidTr="00996393">
      <w:trPr>
        <w:trHeight w:val="205"/>
      </w:trPr>
      <w:tc>
        <w:tcPr>
          <w:tcW w:w="1133" w:type="dxa"/>
          <w:vMerge/>
          <w:tcBorders>
            <w:top w:val="double" w:sz="4" w:space="0" w:color="auto"/>
            <w:left w:val="double" w:sz="4" w:space="0" w:color="auto"/>
            <w:bottom w:val="double" w:sz="4" w:space="0" w:color="auto"/>
            <w:right w:val="double" w:sz="4" w:space="0" w:color="auto"/>
          </w:tcBorders>
          <w:vAlign w:val="center"/>
          <w:hideMark/>
        </w:tcPr>
        <w:p w14:paraId="4FD72EB1" w14:textId="77777777" w:rsidR="00996393" w:rsidRPr="00996393" w:rsidRDefault="00996393" w:rsidP="00996393"/>
      </w:tc>
      <w:tc>
        <w:tcPr>
          <w:tcW w:w="4013" w:type="dxa"/>
          <w:vMerge/>
          <w:tcBorders>
            <w:top w:val="double" w:sz="4" w:space="0" w:color="auto"/>
            <w:left w:val="double" w:sz="4" w:space="0" w:color="auto"/>
            <w:bottom w:val="double" w:sz="4" w:space="0" w:color="auto"/>
            <w:right w:val="double" w:sz="4" w:space="0" w:color="auto"/>
          </w:tcBorders>
          <w:vAlign w:val="center"/>
          <w:hideMark/>
        </w:tcPr>
        <w:p w14:paraId="0D272833" w14:textId="77777777" w:rsidR="00996393" w:rsidRPr="00996393" w:rsidRDefault="00996393" w:rsidP="00996393">
          <w:pPr>
            <w:rPr>
              <w:rFonts w:ascii="Tahoma" w:hAnsi="Tahoma" w:cs="Tahoma"/>
              <w:sz w:val="17"/>
              <w:szCs w:val="17"/>
            </w:rPr>
          </w:pPr>
        </w:p>
      </w:tc>
      <w:tc>
        <w:tcPr>
          <w:tcW w:w="3400" w:type="dxa"/>
          <w:vMerge/>
          <w:tcBorders>
            <w:top w:val="double" w:sz="4" w:space="0" w:color="auto"/>
            <w:left w:val="double" w:sz="4" w:space="0" w:color="auto"/>
            <w:bottom w:val="double" w:sz="4" w:space="0" w:color="auto"/>
            <w:right w:val="double" w:sz="4" w:space="0" w:color="auto"/>
          </w:tcBorders>
          <w:vAlign w:val="center"/>
          <w:hideMark/>
        </w:tcPr>
        <w:p w14:paraId="323DF595" w14:textId="77777777" w:rsidR="00996393" w:rsidRPr="00996393" w:rsidRDefault="00996393" w:rsidP="00996393">
          <w:pPr>
            <w:rPr>
              <w:rFonts w:ascii="Tahoma" w:hAnsi="Tahoma" w:cs="Tahoma"/>
              <w:sz w:val="17"/>
              <w:szCs w:val="17"/>
              <w:lang w:val="kk-KZ"/>
            </w:rPr>
          </w:pPr>
        </w:p>
      </w:tc>
      <w:tc>
        <w:tcPr>
          <w:tcW w:w="1654" w:type="dxa"/>
          <w:tcBorders>
            <w:top w:val="double" w:sz="4" w:space="0" w:color="auto"/>
            <w:left w:val="double" w:sz="4" w:space="0" w:color="auto"/>
            <w:bottom w:val="double" w:sz="4" w:space="0" w:color="auto"/>
            <w:right w:val="double" w:sz="4" w:space="0" w:color="auto"/>
          </w:tcBorders>
          <w:hideMark/>
        </w:tcPr>
        <w:p w14:paraId="0E0332CB" w14:textId="77777777" w:rsidR="00996393" w:rsidRPr="00996393" w:rsidRDefault="00996393" w:rsidP="00996393">
          <w:pPr>
            <w:jc w:val="center"/>
            <w:rPr>
              <w:rFonts w:ascii="Times New Roman" w:hAnsi="Times New Roman"/>
              <w:sz w:val="17"/>
              <w:szCs w:val="17"/>
            </w:rPr>
          </w:pPr>
          <w:r w:rsidRPr="00996393">
            <w:rPr>
              <w:color w:val="7030A0"/>
              <w:sz w:val="17"/>
              <w:szCs w:val="17"/>
            </w:rPr>
            <w:t xml:space="preserve">Страница </w:t>
          </w:r>
          <w:r w:rsidRPr="00996393">
            <w:rPr>
              <w:color w:val="7030A0"/>
              <w:sz w:val="17"/>
              <w:szCs w:val="17"/>
              <w:lang w:val="en-US"/>
            </w:rPr>
            <w:fldChar w:fldCharType="begin"/>
          </w:r>
          <w:r w:rsidRPr="00996393">
            <w:rPr>
              <w:color w:val="7030A0"/>
              <w:sz w:val="17"/>
              <w:szCs w:val="17"/>
              <w:lang w:val="en-US"/>
            </w:rPr>
            <w:instrText>PAGE  \* Arabic  \* MERGEFORMAT</w:instrText>
          </w:r>
          <w:r w:rsidRPr="00996393">
            <w:rPr>
              <w:color w:val="7030A0"/>
              <w:sz w:val="17"/>
              <w:szCs w:val="17"/>
              <w:lang w:val="en-US"/>
            </w:rPr>
            <w:fldChar w:fldCharType="separate"/>
          </w:r>
          <w:r w:rsidRPr="00996393">
            <w:rPr>
              <w:noProof/>
              <w:color w:val="7030A0"/>
              <w:sz w:val="17"/>
              <w:szCs w:val="17"/>
              <w:lang w:val="en-US"/>
            </w:rPr>
            <w:t>1</w:t>
          </w:r>
          <w:r w:rsidRPr="00996393">
            <w:rPr>
              <w:color w:val="7030A0"/>
              <w:sz w:val="17"/>
              <w:szCs w:val="17"/>
              <w:lang w:val="en-US"/>
            </w:rPr>
            <w:fldChar w:fldCharType="end"/>
          </w:r>
          <w:r w:rsidRPr="00996393">
            <w:rPr>
              <w:color w:val="7030A0"/>
              <w:sz w:val="17"/>
              <w:szCs w:val="17"/>
            </w:rPr>
            <w:t xml:space="preserve"> из</w:t>
          </w:r>
          <w:r w:rsidRPr="00996393">
            <w:rPr>
              <w:color w:val="7030A0"/>
              <w:sz w:val="17"/>
              <w:szCs w:val="17"/>
              <w:lang w:val="kk-KZ"/>
            </w:rPr>
            <w:t xml:space="preserve"> </w:t>
          </w:r>
          <w:r w:rsidRPr="00996393">
            <w:rPr>
              <w:color w:val="7030A0"/>
              <w:sz w:val="17"/>
              <w:szCs w:val="17"/>
            </w:rPr>
            <w:fldChar w:fldCharType="begin"/>
          </w:r>
          <w:r w:rsidRPr="00996393">
            <w:rPr>
              <w:color w:val="7030A0"/>
              <w:sz w:val="17"/>
              <w:szCs w:val="17"/>
            </w:rPr>
            <w:instrText>NUMPAGES  \* Arabic  \* MERGEFORMAT</w:instrText>
          </w:r>
          <w:r w:rsidRPr="00996393">
            <w:rPr>
              <w:color w:val="7030A0"/>
              <w:sz w:val="17"/>
              <w:szCs w:val="17"/>
            </w:rPr>
            <w:fldChar w:fldCharType="separate"/>
          </w:r>
          <w:r w:rsidRPr="00996393">
            <w:rPr>
              <w:noProof/>
              <w:color w:val="7030A0"/>
              <w:sz w:val="17"/>
              <w:szCs w:val="17"/>
              <w:lang w:val="en-US"/>
            </w:rPr>
            <w:t>1</w:t>
          </w:r>
          <w:r w:rsidRPr="00996393">
            <w:rPr>
              <w:noProof/>
              <w:color w:val="7030A0"/>
              <w:sz w:val="17"/>
              <w:szCs w:val="17"/>
              <w:lang w:val="en-US"/>
            </w:rPr>
            <w:fldChar w:fldCharType="end"/>
          </w:r>
        </w:p>
      </w:tc>
    </w:tr>
  </w:tbl>
  <w:p w14:paraId="15748BCB" w14:textId="77777777" w:rsidR="00EA3CA5" w:rsidRPr="00E63104" w:rsidRDefault="00EA3CA5">
    <w:pPr>
      <w:pStyle w:val="a3"/>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419"/>
    <w:multiLevelType w:val="multilevel"/>
    <w:tmpl w:val="CB66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02CAE"/>
    <w:multiLevelType w:val="hybridMultilevel"/>
    <w:tmpl w:val="94B464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0468EF"/>
    <w:multiLevelType w:val="hybridMultilevel"/>
    <w:tmpl w:val="C024D92E"/>
    <w:lvl w:ilvl="0" w:tplc="6AF82A0A">
      <w:start w:val="1"/>
      <w:numFmt w:val="decimal"/>
      <w:lvlText w:val="%1."/>
      <w:lvlJc w:val="left"/>
      <w:pPr>
        <w:ind w:left="598" w:hanging="420"/>
      </w:pPr>
      <w:rPr>
        <w:rFonts w:hint="default"/>
      </w:rPr>
    </w:lvl>
    <w:lvl w:ilvl="1" w:tplc="20000019" w:tentative="1">
      <w:start w:val="1"/>
      <w:numFmt w:val="lowerLetter"/>
      <w:lvlText w:val="%2."/>
      <w:lvlJc w:val="left"/>
      <w:pPr>
        <w:ind w:left="1258" w:hanging="360"/>
      </w:pPr>
    </w:lvl>
    <w:lvl w:ilvl="2" w:tplc="2000001B" w:tentative="1">
      <w:start w:val="1"/>
      <w:numFmt w:val="lowerRoman"/>
      <w:lvlText w:val="%3."/>
      <w:lvlJc w:val="right"/>
      <w:pPr>
        <w:ind w:left="1978" w:hanging="180"/>
      </w:pPr>
    </w:lvl>
    <w:lvl w:ilvl="3" w:tplc="2000000F" w:tentative="1">
      <w:start w:val="1"/>
      <w:numFmt w:val="decimal"/>
      <w:lvlText w:val="%4."/>
      <w:lvlJc w:val="left"/>
      <w:pPr>
        <w:ind w:left="2698" w:hanging="360"/>
      </w:pPr>
    </w:lvl>
    <w:lvl w:ilvl="4" w:tplc="20000019" w:tentative="1">
      <w:start w:val="1"/>
      <w:numFmt w:val="lowerLetter"/>
      <w:lvlText w:val="%5."/>
      <w:lvlJc w:val="left"/>
      <w:pPr>
        <w:ind w:left="3418" w:hanging="360"/>
      </w:pPr>
    </w:lvl>
    <w:lvl w:ilvl="5" w:tplc="2000001B" w:tentative="1">
      <w:start w:val="1"/>
      <w:numFmt w:val="lowerRoman"/>
      <w:lvlText w:val="%6."/>
      <w:lvlJc w:val="right"/>
      <w:pPr>
        <w:ind w:left="4138" w:hanging="180"/>
      </w:pPr>
    </w:lvl>
    <w:lvl w:ilvl="6" w:tplc="2000000F" w:tentative="1">
      <w:start w:val="1"/>
      <w:numFmt w:val="decimal"/>
      <w:lvlText w:val="%7."/>
      <w:lvlJc w:val="left"/>
      <w:pPr>
        <w:ind w:left="4858" w:hanging="360"/>
      </w:pPr>
    </w:lvl>
    <w:lvl w:ilvl="7" w:tplc="20000019" w:tentative="1">
      <w:start w:val="1"/>
      <w:numFmt w:val="lowerLetter"/>
      <w:lvlText w:val="%8."/>
      <w:lvlJc w:val="left"/>
      <w:pPr>
        <w:ind w:left="5578" w:hanging="360"/>
      </w:pPr>
    </w:lvl>
    <w:lvl w:ilvl="8" w:tplc="2000001B" w:tentative="1">
      <w:start w:val="1"/>
      <w:numFmt w:val="lowerRoman"/>
      <w:lvlText w:val="%9."/>
      <w:lvlJc w:val="right"/>
      <w:pPr>
        <w:ind w:left="6298" w:hanging="180"/>
      </w:pPr>
    </w:lvl>
  </w:abstractNum>
  <w:abstractNum w:abstractNumId="5"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1D4BF9"/>
    <w:multiLevelType w:val="hybridMultilevel"/>
    <w:tmpl w:val="437EAF10"/>
    <w:lvl w:ilvl="0" w:tplc="3998E28A">
      <w:start w:val="1"/>
      <w:numFmt w:val="decimal"/>
      <w:lvlText w:val="%1."/>
      <w:lvlJc w:val="left"/>
      <w:pPr>
        <w:ind w:left="538" w:hanging="360"/>
      </w:pPr>
      <w:rPr>
        <w:rFonts w:hint="default"/>
      </w:rPr>
    </w:lvl>
    <w:lvl w:ilvl="1" w:tplc="20000019" w:tentative="1">
      <w:start w:val="1"/>
      <w:numFmt w:val="lowerLetter"/>
      <w:lvlText w:val="%2."/>
      <w:lvlJc w:val="left"/>
      <w:pPr>
        <w:ind w:left="1258" w:hanging="360"/>
      </w:pPr>
    </w:lvl>
    <w:lvl w:ilvl="2" w:tplc="2000001B" w:tentative="1">
      <w:start w:val="1"/>
      <w:numFmt w:val="lowerRoman"/>
      <w:lvlText w:val="%3."/>
      <w:lvlJc w:val="right"/>
      <w:pPr>
        <w:ind w:left="1978" w:hanging="180"/>
      </w:pPr>
    </w:lvl>
    <w:lvl w:ilvl="3" w:tplc="2000000F" w:tentative="1">
      <w:start w:val="1"/>
      <w:numFmt w:val="decimal"/>
      <w:lvlText w:val="%4."/>
      <w:lvlJc w:val="left"/>
      <w:pPr>
        <w:ind w:left="2698" w:hanging="360"/>
      </w:pPr>
    </w:lvl>
    <w:lvl w:ilvl="4" w:tplc="20000019" w:tentative="1">
      <w:start w:val="1"/>
      <w:numFmt w:val="lowerLetter"/>
      <w:lvlText w:val="%5."/>
      <w:lvlJc w:val="left"/>
      <w:pPr>
        <w:ind w:left="3418" w:hanging="360"/>
      </w:pPr>
    </w:lvl>
    <w:lvl w:ilvl="5" w:tplc="2000001B" w:tentative="1">
      <w:start w:val="1"/>
      <w:numFmt w:val="lowerRoman"/>
      <w:lvlText w:val="%6."/>
      <w:lvlJc w:val="right"/>
      <w:pPr>
        <w:ind w:left="4138" w:hanging="180"/>
      </w:pPr>
    </w:lvl>
    <w:lvl w:ilvl="6" w:tplc="2000000F" w:tentative="1">
      <w:start w:val="1"/>
      <w:numFmt w:val="decimal"/>
      <w:lvlText w:val="%7."/>
      <w:lvlJc w:val="left"/>
      <w:pPr>
        <w:ind w:left="4858" w:hanging="360"/>
      </w:pPr>
    </w:lvl>
    <w:lvl w:ilvl="7" w:tplc="20000019" w:tentative="1">
      <w:start w:val="1"/>
      <w:numFmt w:val="lowerLetter"/>
      <w:lvlText w:val="%8."/>
      <w:lvlJc w:val="left"/>
      <w:pPr>
        <w:ind w:left="5578" w:hanging="360"/>
      </w:pPr>
    </w:lvl>
    <w:lvl w:ilvl="8" w:tplc="2000001B" w:tentative="1">
      <w:start w:val="1"/>
      <w:numFmt w:val="lowerRoman"/>
      <w:lvlText w:val="%9."/>
      <w:lvlJc w:val="right"/>
      <w:pPr>
        <w:ind w:left="6298" w:hanging="180"/>
      </w:pPr>
    </w:lvl>
  </w:abstractNum>
  <w:abstractNum w:abstractNumId="7" w15:restartNumberingAfterBreak="0">
    <w:nsid w:val="481924D8"/>
    <w:multiLevelType w:val="hybridMultilevel"/>
    <w:tmpl w:val="146A8DB2"/>
    <w:lvl w:ilvl="0" w:tplc="E4CE5414">
      <w:start w:val="1"/>
      <w:numFmt w:val="decimal"/>
      <w:lvlText w:val="%1."/>
      <w:lvlJc w:val="left"/>
      <w:pPr>
        <w:ind w:left="538" w:hanging="360"/>
      </w:pPr>
      <w:rPr>
        <w:rFonts w:hint="default"/>
      </w:rPr>
    </w:lvl>
    <w:lvl w:ilvl="1" w:tplc="20000019" w:tentative="1">
      <w:start w:val="1"/>
      <w:numFmt w:val="lowerLetter"/>
      <w:lvlText w:val="%2."/>
      <w:lvlJc w:val="left"/>
      <w:pPr>
        <w:ind w:left="1258" w:hanging="360"/>
      </w:pPr>
    </w:lvl>
    <w:lvl w:ilvl="2" w:tplc="2000001B" w:tentative="1">
      <w:start w:val="1"/>
      <w:numFmt w:val="lowerRoman"/>
      <w:lvlText w:val="%3."/>
      <w:lvlJc w:val="right"/>
      <w:pPr>
        <w:ind w:left="1978" w:hanging="180"/>
      </w:pPr>
    </w:lvl>
    <w:lvl w:ilvl="3" w:tplc="2000000F" w:tentative="1">
      <w:start w:val="1"/>
      <w:numFmt w:val="decimal"/>
      <w:lvlText w:val="%4."/>
      <w:lvlJc w:val="left"/>
      <w:pPr>
        <w:ind w:left="2698" w:hanging="360"/>
      </w:pPr>
    </w:lvl>
    <w:lvl w:ilvl="4" w:tplc="20000019" w:tentative="1">
      <w:start w:val="1"/>
      <w:numFmt w:val="lowerLetter"/>
      <w:lvlText w:val="%5."/>
      <w:lvlJc w:val="left"/>
      <w:pPr>
        <w:ind w:left="3418" w:hanging="360"/>
      </w:pPr>
    </w:lvl>
    <w:lvl w:ilvl="5" w:tplc="2000001B" w:tentative="1">
      <w:start w:val="1"/>
      <w:numFmt w:val="lowerRoman"/>
      <w:lvlText w:val="%6."/>
      <w:lvlJc w:val="right"/>
      <w:pPr>
        <w:ind w:left="4138" w:hanging="180"/>
      </w:pPr>
    </w:lvl>
    <w:lvl w:ilvl="6" w:tplc="2000000F" w:tentative="1">
      <w:start w:val="1"/>
      <w:numFmt w:val="decimal"/>
      <w:lvlText w:val="%7."/>
      <w:lvlJc w:val="left"/>
      <w:pPr>
        <w:ind w:left="4858" w:hanging="360"/>
      </w:pPr>
    </w:lvl>
    <w:lvl w:ilvl="7" w:tplc="20000019" w:tentative="1">
      <w:start w:val="1"/>
      <w:numFmt w:val="lowerLetter"/>
      <w:lvlText w:val="%8."/>
      <w:lvlJc w:val="left"/>
      <w:pPr>
        <w:ind w:left="5578" w:hanging="360"/>
      </w:pPr>
    </w:lvl>
    <w:lvl w:ilvl="8" w:tplc="2000001B" w:tentative="1">
      <w:start w:val="1"/>
      <w:numFmt w:val="lowerRoman"/>
      <w:lvlText w:val="%9."/>
      <w:lvlJc w:val="right"/>
      <w:pPr>
        <w:ind w:left="6298" w:hanging="180"/>
      </w:pPr>
    </w:lvl>
  </w:abstractNum>
  <w:abstractNum w:abstractNumId="8" w15:restartNumberingAfterBreak="0">
    <w:nsid w:val="4E4E5D9E"/>
    <w:multiLevelType w:val="hybridMultilevel"/>
    <w:tmpl w:val="392EF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9126F7"/>
    <w:multiLevelType w:val="hybridMultilevel"/>
    <w:tmpl w:val="15CA3B54"/>
    <w:lvl w:ilvl="0" w:tplc="3D3C9CE8">
      <w:start w:val="7"/>
      <w:numFmt w:val="decimal"/>
      <w:lvlText w:val="%1."/>
      <w:lvlJc w:val="left"/>
      <w:pPr>
        <w:ind w:left="428" w:hanging="360"/>
      </w:pPr>
      <w:rPr>
        <w:rFonts w:hint="default"/>
      </w:rPr>
    </w:lvl>
    <w:lvl w:ilvl="1" w:tplc="20000019" w:tentative="1">
      <w:start w:val="1"/>
      <w:numFmt w:val="lowerLetter"/>
      <w:lvlText w:val="%2."/>
      <w:lvlJc w:val="left"/>
      <w:pPr>
        <w:ind w:left="1148" w:hanging="360"/>
      </w:pPr>
    </w:lvl>
    <w:lvl w:ilvl="2" w:tplc="2000001B" w:tentative="1">
      <w:start w:val="1"/>
      <w:numFmt w:val="lowerRoman"/>
      <w:lvlText w:val="%3."/>
      <w:lvlJc w:val="right"/>
      <w:pPr>
        <w:ind w:left="1868" w:hanging="180"/>
      </w:pPr>
    </w:lvl>
    <w:lvl w:ilvl="3" w:tplc="2000000F" w:tentative="1">
      <w:start w:val="1"/>
      <w:numFmt w:val="decimal"/>
      <w:lvlText w:val="%4."/>
      <w:lvlJc w:val="left"/>
      <w:pPr>
        <w:ind w:left="2588" w:hanging="360"/>
      </w:pPr>
    </w:lvl>
    <w:lvl w:ilvl="4" w:tplc="20000019" w:tentative="1">
      <w:start w:val="1"/>
      <w:numFmt w:val="lowerLetter"/>
      <w:lvlText w:val="%5."/>
      <w:lvlJc w:val="left"/>
      <w:pPr>
        <w:ind w:left="3308" w:hanging="360"/>
      </w:pPr>
    </w:lvl>
    <w:lvl w:ilvl="5" w:tplc="2000001B" w:tentative="1">
      <w:start w:val="1"/>
      <w:numFmt w:val="lowerRoman"/>
      <w:lvlText w:val="%6."/>
      <w:lvlJc w:val="right"/>
      <w:pPr>
        <w:ind w:left="4028" w:hanging="180"/>
      </w:pPr>
    </w:lvl>
    <w:lvl w:ilvl="6" w:tplc="2000000F" w:tentative="1">
      <w:start w:val="1"/>
      <w:numFmt w:val="decimal"/>
      <w:lvlText w:val="%7."/>
      <w:lvlJc w:val="left"/>
      <w:pPr>
        <w:ind w:left="4748" w:hanging="360"/>
      </w:pPr>
    </w:lvl>
    <w:lvl w:ilvl="7" w:tplc="20000019" w:tentative="1">
      <w:start w:val="1"/>
      <w:numFmt w:val="lowerLetter"/>
      <w:lvlText w:val="%8."/>
      <w:lvlJc w:val="left"/>
      <w:pPr>
        <w:ind w:left="5468" w:hanging="360"/>
      </w:pPr>
    </w:lvl>
    <w:lvl w:ilvl="8" w:tplc="2000001B" w:tentative="1">
      <w:start w:val="1"/>
      <w:numFmt w:val="lowerRoman"/>
      <w:lvlText w:val="%9."/>
      <w:lvlJc w:val="right"/>
      <w:pPr>
        <w:ind w:left="6188" w:hanging="180"/>
      </w:pPr>
    </w:lvl>
  </w:abstractNum>
  <w:abstractNum w:abstractNumId="10" w15:restartNumberingAfterBreak="0">
    <w:nsid w:val="71B90909"/>
    <w:multiLevelType w:val="hybridMultilevel"/>
    <w:tmpl w:val="B2DE8F42"/>
    <w:lvl w:ilvl="0" w:tplc="2000000F">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67238217">
    <w:abstractNumId w:val="5"/>
  </w:num>
  <w:num w:numId="2" w16cid:durableId="927159570">
    <w:abstractNumId w:val="3"/>
  </w:num>
  <w:num w:numId="3" w16cid:durableId="411657905">
    <w:abstractNumId w:val="2"/>
  </w:num>
  <w:num w:numId="4" w16cid:durableId="1602637772">
    <w:abstractNumId w:val="6"/>
  </w:num>
  <w:num w:numId="5" w16cid:durableId="1487013061">
    <w:abstractNumId w:val="4"/>
  </w:num>
  <w:num w:numId="6" w16cid:durableId="394862864">
    <w:abstractNumId w:val="9"/>
  </w:num>
  <w:num w:numId="7" w16cid:durableId="354041004">
    <w:abstractNumId w:val="10"/>
  </w:num>
  <w:num w:numId="8" w16cid:durableId="283922326">
    <w:abstractNumId w:val="7"/>
  </w:num>
  <w:num w:numId="9" w16cid:durableId="1700470873">
    <w:abstractNumId w:val="8"/>
  </w:num>
  <w:num w:numId="10" w16cid:durableId="353775429">
    <w:abstractNumId w:val="1"/>
  </w:num>
  <w:num w:numId="11" w16cid:durableId="16895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D"/>
    <w:rsid w:val="00002BA2"/>
    <w:rsid w:val="00004E37"/>
    <w:rsid w:val="00025BE7"/>
    <w:rsid w:val="000270D7"/>
    <w:rsid w:val="00035031"/>
    <w:rsid w:val="000368A5"/>
    <w:rsid w:val="00045B47"/>
    <w:rsid w:val="0004700F"/>
    <w:rsid w:val="00051EF2"/>
    <w:rsid w:val="00056186"/>
    <w:rsid w:val="00056F6C"/>
    <w:rsid w:val="000622D7"/>
    <w:rsid w:val="00063FCB"/>
    <w:rsid w:val="00082BDA"/>
    <w:rsid w:val="00082DB0"/>
    <w:rsid w:val="000A70D9"/>
    <w:rsid w:val="000C2FFC"/>
    <w:rsid w:val="000C5605"/>
    <w:rsid w:val="000C6612"/>
    <w:rsid w:val="000C7C09"/>
    <w:rsid w:val="000D7D04"/>
    <w:rsid w:val="000E00C2"/>
    <w:rsid w:val="000E1D7E"/>
    <w:rsid w:val="000E2A6F"/>
    <w:rsid w:val="000E3043"/>
    <w:rsid w:val="000E3AE0"/>
    <w:rsid w:val="000E52BC"/>
    <w:rsid w:val="000F742C"/>
    <w:rsid w:val="000F7826"/>
    <w:rsid w:val="000F7C93"/>
    <w:rsid w:val="00114356"/>
    <w:rsid w:val="00117917"/>
    <w:rsid w:val="00123CB3"/>
    <w:rsid w:val="001245BD"/>
    <w:rsid w:val="001271C8"/>
    <w:rsid w:val="001328D4"/>
    <w:rsid w:val="00137718"/>
    <w:rsid w:val="00141281"/>
    <w:rsid w:val="00145C23"/>
    <w:rsid w:val="001579F3"/>
    <w:rsid w:val="001708D9"/>
    <w:rsid w:val="00171A93"/>
    <w:rsid w:val="001800C5"/>
    <w:rsid w:val="001849E3"/>
    <w:rsid w:val="001869F8"/>
    <w:rsid w:val="00193499"/>
    <w:rsid w:val="00196E1D"/>
    <w:rsid w:val="001B37D4"/>
    <w:rsid w:val="001B5600"/>
    <w:rsid w:val="001C5CE9"/>
    <w:rsid w:val="001C6FCB"/>
    <w:rsid w:val="001E7140"/>
    <w:rsid w:val="001F27E1"/>
    <w:rsid w:val="002044DA"/>
    <w:rsid w:val="00224294"/>
    <w:rsid w:val="00225AAD"/>
    <w:rsid w:val="002308D4"/>
    <w:rsid w:val="002314FA"/>
    <w:rsid w:val="00232EA6"/>
    <w:rsid w:val="00235C28"/>
    <w:rsid w:val="00257A8A"/>
    <w:rsid w:val="002727E9"/>
    <w:rsid w:val="00284D38"/>
    <w:rsid w:val="00293A5F"/>
    <w:rsid w:val="002A6D6F"/>
    <w:rsid w:val="002C05F2"/>
    <w:rsid w:val="002D0A3E"/>
    <w:rsid w:val="002D421F"/>
    <w:rsid w:val="002E1E5C"/>
    <w:rsid w:val="003008FB"/>
    <w:rsid w:val="00305949"/>
    <w:rsid w:val="00307414"/>
    <w:rsid w:val="0031298C"/>
    <w:rsid w:val="00317623"/>
    <w:rsid w:val="003207AF"/>
    <w:rsid w:val="0032332B"/>
    <w:rsid w:val="00326BA2"/>
    <w:rsid w:val="00330E66"/>
    <w:rsid w:val="003557EC"/>
    <w:rsid w:val="00356BD2"/>
    <w:rsid w:val="00357533"/>
    <w:rsid w:val="00362295"/>
    <w:rsid w:val="00364626"/>
    <w:rsid w:val="00373CA1"/>
    <w:rsid w:val="003772E4"/>
    <w:rsid w:val="00385CA0"/>
    <w:rsid w:val="003966A5"/>
    <w:rsid w:val="00397F51"/>
    <w:rsid w:val="003A2E65"/>
    <w:rsid w:val="003A67C1"/>
    <w:rsid w:val="003B04F1"/>
    <w:rsid w:val="003C384B"/>
    <w:rsid w:val="003C5FDE"/>
    <w:rsid w:val="003D163B"/>
    <w:rsid w:val="003D5F8E"/>
    <w:rsid w:val="003D64DD"/>
    <w:rsid w:val="003E479D"/>
    <w:rsid w:val="003F271E"/>
    <w:rsid w:val="00415B34"/>
    <w:rsid w:val="004177FE"/>
    <w:rsid w:val="004248BD"/>
    <w:rsid w:val="00424CE6"/>
    <w:rsid w:val="00430A64"/>
    <w:rsid w:val="00433DED"/>
    <w:rsid w:val="00442273"/>
    <w:rsid w:val="00443C47"/>
    <w:rsid w:val="00445F44"/>
    <w:rsid w:val="00455105"/>
    <w:rsid w:val="00472B4C"/>
    <w:rsid w:val="00480E6D"/>
    <w:rsid w:val="004949BF"/>
    <w:rsid w:val="004B163C"/>
    <w:rsid w:val="004B463A"/>
    <w:rsid w:val="004B5A11"/>
    <w:rsid w:val="004B7A21"/>
    <w:rsid w:val="004C25A7"/>
    <w:rsid w:val="004C3FDD"/>
    <w:rsid w:val="004D05FB"/>
    <w:rsid w:val="004E2C5A"/>
    <w:rsid w:val="004E4E60"/>
    <w:rsid w:val="004F5ED9"/>
    <w:rsid w:val="004F69DF"/>
    <w:rsid w:val="00504CC7"/>
    <w:rsid w:val="005109E3"/>
    <w:rsid w:val="00511386"/>
    <w:rsid w:val="00511B6F"/>
    <w:rsid w:val="00513471"/>
    <w:rsid w:val="00520146"/>
    <w:rsid w:val="00520ACC"/>
    <w:rsid w:val="005222A9"/>
    <w:rsid w:val="00524957"/>
    <w:rsid w:val="00531248"/>
    <w:rsid w:val="00536EF7"/>
    <w:rsid w:val="00542F7C"/>
    <w:rsid w:val="00547752"/>
    <w:rsid w:val="0055187E"/>
    <w:rsid w:val="00574AF3"/>
    <w:rsid w:val="005820B2"/>
    <w:rsid w:val="00583264"/>
    <w:rsid w:val="00595406"/>
    <w:rsid w:val="005B297A"/>
    <w:rsid w:val="005C2B19"/>
    <w:rsid w:val="005D2F9D"/>
    <w:rsid w:val="005E02F9"/>
    <w:rsid w:val="005E2982"/>
    <w:rsid w:val="005E7BC3"/>
    <w:rsid w:val="005F4512"/>
    <w:rsid w:val="005F552F"/>
    <w:rsid w:val="005F6C46"/>
    <w:rsid w:val="005F7F8E"/>
    <w:rsid w:val="00604D7D"/>
    <w:rsid w:val="00605139"/>
    <w:rsid w:val="00611DC0"/>
    <w:rsid w:val="006136BC"/>
    <w:rsid w:val="00614C10"/>
    <w:rsid w:val="00616ADF"/>
    <w:rsid w:val="00617971"/>
    <w:rsid w:val="006256BB"/>
    <w:rsid w:val="006329B2"/>
    <w:rsid w:val="00641F84"/>
    <w:rsid w:val="00642F49"/>
    <w:rsid w:val="00646608"/>
    <w:rsid w:val="00667DAF"/>
    <w:rsid w:val="00670F8A"/>
    <w:rsid w:val="00675292"/>
    <w:rsid w:val="0068125D"/>
    <w:rsid w:val="00682765"/>
    <w:rsid w:val="006839CE"/>
    <w:rsid w:val="00691227"/>
    <w:rsid w:val="00694116"/>
    <w:rsid w:val="006B6F5C"/>
    <w:rsid w:val="006C06A4"/>
    <w:rsid w:val="006C3C43"/>
    <w:rsid w:val="006D2EAD"/>
    <w:rsid w:val="006F0ED2"/>
    <w:rsid w:val="0070461C"/>
    <w:rsid w:val="00704F3F"/>
    <w:rsid w:val="007343C4"/>
    <w:rsid w:val="0074516A"/>
    <w:rsid w:val="00750556"/>
    <w:rsid w:val="00754BAD"/>
    <w:rsid w:val="00757FF0"/>
    <w:rsid w:val="00761104"/>
    <w:rsid w:val="00761C4E"/>
    <w:rsid w:val="007820ED"/>
    <w:rsid w:val="00784DDF"/>
    <w:rsid w:val="00787D59"/>
    <w:rsid w:val="00790278"/>
    <w:rsid w:val="007946FB"/>
    <w:rsid w:val="00794D33"/>
    <w:rsid w:val="007957A5"/>
    <w:rsid w:val="007B1D50"/>
    <w:rsid w:val="007B2907"/>
    <w:rsid w:val="007C6E4C"/>
    <w:rsid w:val="007D1D11"/>
    <w:rsid w:val="007E56DB"/>
    <w:rsid w:val="007F6864"/>
    <w:rsid w:val="008041A9"/>
    <w:rsid w:val="0080730F"/>
    <w:rsid w:val="00812030"/>
    <w:rsid w:val="008218FF"/>
    <w:rsid w:val="00821E7B"/>
    <w:rsid w:val="00831632"/>
    <w:rsid w:val="008345FD"/>
    <w:rsid w:val="00837F6E"/>
    <w:rsid w:val="00840C12"/>
    <w:rsid w:val="0084192B"/>
    <w:rsid w:val="00841B65"/>
    <w:rsid w:val="00847A0C"/>
    <w:rsid w:val="00850E85"/>
    <w:rsid w:val="00856856"/>
    <w:rsid w:val="008606A7"/>
    <w:rsid w:val="00867658"/>
    <w:rsid w:val="00867A6E"/>
    <w:rsid w:val="00891227"/>
    <w:rsid w:val="008A5D48"/>
    <w:rsid w:val="008B26D5"/>
    <w:rsid w:val="008B4222"/>
    <w:rsid w:val="008C4B07"/>
    <w:rsid w:val="008D4728"/>
    <w:rsid w:val="008E6EBA"/>
    <w:rsid w:val="0090755A"/>
    <w:rsid w:val="009224A7"/>
    <w:rsid w:val="00924E76"/>
    <w:rsid w:val="00930AC9"/>
    <w:rsid w:val="009400D1"/>
    <w:rsid w:val="00940C9C"/>
    <w:rsid w:val="009458FE"/>
    <w:rsid w:val="009459B8"/>
    <w:rsid w:val="00971116"/>
    <w:rsid w:val="009815DE"/>
    <w:rsid w:val="00982DC1"/>
    <w:rsid w:val="00983154"/>
    <w:rsid w:val="009901DF"/>
    <w:rsid w:val="00996393"/>
    <w:rsid w:val="00996DD1"/>
    <w:rsid w:val="009A4814"/>
    <w:rsid w:val="009A4E8B"/>
    <w:rsid w:val="009B63C8"/>
    <w:rsid w:val="009C3500"/>
    <w:rsid w:val="009C466A"/>
    <w:rsid w:val="009D19AC"/>
    <w:rsid w:val="009D4B4C"/>
    <w:rsid w:val="009D62C4"/>
    <w:rsid w:val="009E3AC7"/>
    <w:rsid w:val="009E5628"/>
    <w:rsid w:val="009E6D3D"/>
    <w:rsid w:val="009F40C0"/>
    <w:rsid w:val="00A02BFF"/>
    <w:rsid w:val="00A05436"/>
    <w:rsid w:val="00A065C9"/>
    <w:rsid w:val="00A15DD5"/>
    <w:rsid w:val="00A20F0F"/>
    <w:rsid w:val="00A2284C"/>
    <w:rsid w:val="00A32E14"/>
    <w:rsid w:val="00A376D6"/>
    <w:rsid w:val="00A46F72"/>
    <w:rsid w:val="00A476F2"/>
    <w:rsid w:val="00A54C31"/>
    <w:rsid w:val="00A66664"/>
    <w:rsid w:val="00A846EC"/>
    <w:rsid w:val="00A86C14"/>
    <w:rsid w:val="00A86F60"/>
    <w:rsid w:val="00A87957"/>
    <w:rsid w:val="00A909F1"/>
    <w:rsid w:val="00A9186C"/>
    <w:rsid w:val="00AA30ED"/>
    <w:rsid w:val="00AA410B"/>
    <w:rsid w:val="00AA551F"/>
    <w:rsid w:val="00AA671F"/>
    <w:rsid w:val="00AA6A40"/>
    <w:rsid w:val="00AC29A4"/>
    <w:rsid w:val="00AD15EB"/>
    <w:rsid w:val="00AD54AE"/>
    <w:rsid w:val="00AE14DD"/>
    <w:rsid w:val="00AE2094"/>
    <w:rsid w:val="00AE690D"/>
    <w:rsid w:val="00AF24A7"/>
    <w:rsid w:val="00AF628F"/>
    <w:rsid w:val="00B166A8"/>
    <w:rsid w:val="00B21BD9"/>
    <w:rsid w:val="00B23BBD"/>
    <w:rsid w:val="00B26108"/>
    <w:rsid w:val="00B26C2F"/>
    <w:rsid w:val="00B358E8"/>
    <w:rsid w:val="00B366DC"/>
    <w:rsid w:val="00B43FFB"/>
    <w:rsid w:val="00B60174"/>
    <w:rsid w:val="00B6215C"/>
    <w:rsid w:val="00B71719"/>
    <w:rsid w:val="00B717F8"/>
    <w:rsid w:val="00B74F19"/>
    <w:rsid w:val="00B83526"/>
    <w:rsid w:val="00B9445B"/>
    <w:rsid w:val="00BC1185"/>
    <w:rsid w:val="00BD4E5F"/>
    <w:rsid w:val="00BD6869"/>
    <w:rsid w:val="00BD705C"/>
    <w:rsid w:val="00BD77C5"/>
    <w:rsid w:val="00BE3F53"/>
    <w:rsid w:val="00BE5DCD"/>
    <w:rsid w:val="00BF29C1"/>
    <w:rsid w:val="00C01018"/>
    <w:rsid w:val="00C0302A"/>
    <w:rsid w:val="00C0470C"/>
    <w:rsid w:val="00C04BCE"/>
    <w:rsid w:val="00C05640"/>
    <w:rsid w:val="00C164B3"/>
    <w:rsid w:val="00C26D68"/>
    <w:rsid w:val="00C27406"/>
    <w:rsid w:val="00C36896"/>
    <w:rsid w:val="00C402AB"/>
    <w:rsid w:val="00C47213"/>
    <w:rsid w:val="00C5021D"/>
    <w:rsid w:val="00C56745"/>
    <w:rsid w:val="00C568D2"/>
    <w:rsid w:val="00C62AA5"/>
    <w:rsid w:val="00C63668"/>
    <w:rsid w:val="00C66290"/>
    <w:rsid w:val="00C66DAF"/>
    <w:rsid w:val="00C73D9D"/>
    <w:rsid w:val="00C759EF"/>
    <w:rsid w:val="00C8186A"/>
    <w:rsid w:val="00C84D44"/>
    <w:rsid w:val="00C8640F"/>
    <w:rsid w:val="00C9155E"/>
    <w:rsid w:val="00C92F2A"/>
    <w:rsid w:val="00C9311E"/>
    <w:rsid w:val="00C951AC"/>
    <w:rsid w:val="00C95DB3"/>
    <w:rsid w:val="00CA4174"/>
    <w:rsid w:val="00CA5561"/>
    <w:rsid w:val="00CB29AA"/>
    <w:rsid w:val="00CB2D7C"/>
    <w:rsid w:val="00CB793C"/>
    <w:rsid w:val="00CC267A"/>
    <w:rsid w:val="00CC59B9"/>
    <w:rsid w:val="00CD7012"/>
    <w:rsid w:val="00CE1F53"/>
    <w:rsid w:val="00CF0899"/>
    <w:rsid w:val="00CF44C7"/>
    <w:rsid w:val="00CF5713"/>
    <w:rsid w:val="00D01968"/>
    <w:rsid w:val="00D01D92"/>
    <w:rsid w:val="00D06ED7"/>
    <w:rsid w:val="00D352D5"/>
    <w:rsid w:val="00D369D9"/>
    <w:rsid w:val="00D40B39"/>
    <w:rsid w:val="00D42975"/>
    <w:rsid w:val="00D431C4"/>
    <w:rsid w:val="00D53C17"/>
    <w:rsid w:val="00D53D9D"/>
    <w:rsid w:val="00D55CAC"/>
    <w:rsid w:val="00D56120"/>
    <w:rsid w:val="00D563E6"/>
    <w:rsid w:val="00D6075B"/>
    <w:rsid w:val="00D62223"/>
    <w:rsid w:val="00D62473"/>
    <w:rsid w:val="00D6271F"/>
    <w:rsid w:val="00D661EB"/>
    <w:rsid w:val="00D71AE9"/>
    <w:rsid w:val="00D72CBE"/>
    <w:rsid w:val="00D77AA6"/>
    <w:rsid w:val="00D95882"/>
    <w:rsid w:val="00D97E1D"/>
    <w:rsid w:val="00DA0372"/>
    <w:rsid w:val="00DA4E1A"/>
    <w:rsid w:val="00DA756D"/>
    <w:rsid w:val="00DA7F14"/>
    <w:rsid w:val="00DD04F4"/>
    <w:rsid w:val="00DD10A3"/>
    <w:rsid w:val="00DE364D"/>
    <w:rsid w:val="00DF5676"/>
    <w:rsid w:val="00DF7242"/>
    <w:rsid w:val="00E001A7"/>
    <w:rsid w:val="00E00850"/>
    <w:rsid w:val="00E05E70"/>
    <w:rsid w:val="00E20993"/>
    <w:rsid w:val="00E23335"/>
    <w:rsid w:val="00E23363"/>
    <w:rsid w:val="00E31EF6"/>
    <w:rsid w:val="00E509CA"/>
    <w:rsid w:val="00E57C9A"/>
    <w:rsid w:val="00E63104"/>
    <w:rsid w:val="00E70FD2"/>
    <w:rsid w:val="00E71960"/>
    <w:rsid w:val="00E7395C"/>
    <w:rsid w:val="00E75432"/>
    <w:rsid w:val="00E75882"/>
    <w:rsid w:val="00E87D35"/>
    <w:rsid w:val="00E97E8C"/>
    <w:rsid w:val="00EA2E73"/>
    <w:rsid w:val="00EA3CA5"/>
    <w:rsid w:val="00EA3CAB"/>
    <w:rsid w:val="00EA7692"/>
    <w:rsid w:val="00EB0D81"/>
    <w:rsid w:val="00EB5FE7"/>
    <w:rsid w:val="00EB7D2F"/>
    <w:rsid w:val="00EC0FA8"/>
    <w:rsid w:val="00EC7F03"/>
    <w:rsid w:val="00ED2FBD"/>
    <w:rsid w:val="00ED4A82"/>
    <w:rsid w:val="00ED536C"/>
    <w:rsid w:val="00EE1FE6"/>
    <w:rsid w:val="00EE505B"/>
    <w:rsid w:val="00EE5ACC"/>
    <w:rsid w:val="00EE72D3"/>
    <w:rsid w:val="00EF25DC"/>
    <w:rsid w:val="00EF3DAE"/>
    <w:rsid w:val="00EF72D3"/>
    <w:rsid w:val="00F03897"/>
    <w:rsid w:val="00F0692A"/>
    <w:rsid w:val="00F07FC2"/>
    <w:rsid w:val="00F14099"/>
    <w:rsid w:val="00F17DAA"/>
    <w:rsid w:val="00F229A4"/>
    <w:rsid w:val="00F237BC"/>
    <w:rsid w:val="00F24818"/>
    <w:rsid w:val="00F26EA9"/>
    <w:rsid w:val="00F2749B"/>
    <w:rsid w:val="00F31656"/>
    <w:rsid w:val="00F3503E"/>
    <w:rsid w:val="00F371AE"/>
    <w:rsid w:val="00F44ECB"/>
    <w:rsid w:val="00F618A1"/>
    <w:rsid w:val="00F65D12"/>
    <w:rsid w:val="00F73EE4"/>
    <w:rsid w:val="00F811B4"/>
    <w:rsid w:val="00F83066"/>
    <w:rsid w:val="00F83120"/>
    <w:rsid w:val="00F908C9"/>
    <w:rsid w:val="00F97593"/>
    <w:rsid w:val="00FA19AE"/>
    <w:rsid w:val="00FB0EE9"/>
    <w:rsid w:val="00FB6A48"/>
    <w:rsid w:val="00FC3F0E"/>
    <w:rsid w:val="00FD17A9"/>
    <w:rsid w:val="00FD457C"/>
    <w:rsid w:val="00FD6AF9"/>
    <w:rsid w:val="00FE1CCD"/>
    <w:rsid w:val="00FF5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9253"/>
  <w15:docId w15:val="{CB3E6A5B-85A2-4312-8BAA-3DCEDBF7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D3D"/>
    <w:rPr>
      <w:rFonts w:ascii="Tahoma" w:hAnsi="Tahoma" w:cs="Tahoma"/>
      <w:sz w:val="16"/>
      <w:szCs w:val="16"/>
    </w:rPr>
  </w:style>
  <w:style w:type="table" w:styleId="a9">
    <w:name w:val="Table Grid"/>
    <w:basedOn w:val="a1"/>
    <w:uiPriority w:val="59"/>
    <w:rsid w:val="00EA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pPr>
      <w:spacing w:after="0" w:line="240" w:lineRule="auto"/>
    </w:pPr>
  </w:style>
  <w:style w:type="paragraph" w:customStyle="1" w:styleId="ab">
    <w:name w:val="Без интервала Знак Знак"/>
    <w:link w:val="ac"/>
    <w:qFormat/>
    <w:rsid w:val="00EF25DC"/>
    <w:pPr>
      <w:spacing w:after="0" w:line="240" w:lineRule="auto"/>
    </w:pPr>
    <w:rPr>
      <w:rFonts w:ascii="Calibri" w:eastAsia="Calibri" w:hAnsi="Calibri" w:cs="Times New Roman"/>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99"/>
    <w:qFormat/>
    <w:rsid w:val="000368A5"/>
    <w:pPr>
      <w:ind w:left="720"/>
      <w:contextualSpacing/>
    </w:pPr>
    <w:rPr>
      <w:rFonts w:eastAsiaTheme="minorEastAsia"/>
      <w:lang w:eastAsia="ru-RU"/>
    </w:rPr>
  </w:style>
  <w:style w:type="table" w:customStyle="1" w:styleId="10">
    <w:name w:val="Сетка таблицы1"/>
    <w:basedOn w:val="a1"/>
    <w:next w:val="a9"/>
    <w:uiPriority w:val="39"/>
    <w:rsid w:val="009963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B6215C"/>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s1">
    <w:name w:val="s1"/>
    <w:basedOn w:val="a0"/>
    <w:rsid w:val="00F9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10310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77F9-D8FF-4DA6-8B30-CD53B788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5080</Characters>
  <Application>Microsoft Office Word</Application>
  <DocSecurity>0</DocSecurity>
  <Lines>211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 Tundybayeva</cp:lastModifiedBy>
  <cp:revision>4</cp:revision>
  <cp:lastPrinted>2024-10-16T09:29:00Z</cp:lastPrinted>
  <dcterms:created xsi:type="dcterms:W3CDTF">2026-05-12T00:45:00Z</dcterms:created>
  <dcterms:modified xsi:type="dcterms:W3CDTF">2026-05-12T01:27:00Z</dcterms:modified>
</cp:coreProperties>
</file>