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B0D35" w14:textId="77777777" w:rsidR="004B5991" w:rsidRPr="00CE1DEF" w:rsidRDefault="004B5991" w:rsidP="004B5991">
      <w:pPr>
        <w:spacing w:after="0" w:line="240" w:lineRule="auto"/>
        <w:jc w:val="right"/>
        <w:rPr>
          <w:rFonts w:ascii="Times New Roman" w:eastAsia="Times New Roman" w:hAnsi="Times New Roman" w:cs="Times New Roman"/>
          <w:lang w:eastAsia="ru-RU"/>
        </w:rPr>
      </w:pPr>
      <w:r w:rsidRPr="00CE1DEF">
        <w:rPr>
          <w:rFonts w:ascii="Times New Roman" w:eastAsia="Times New Roman" w:hAnsi="Times New Roman" w:cs="Times New Roman"/>
          <w:lang w:eastAsia="ru-RU"/>
        </w:rPr>
        <w:t>Ғылыми</w:t>
      </w:r>
      <w:r w:rsidR="00957B90">
        <w:rPr>
          <w:rFonts w:ascii="Times New Roman" w:eastAsia="Times New Roman" w:hAnsi="Times New Roman" w:cs="Times New Roman"/>
          <w:lang w:eastAsia="ru-RU"/>
        </w:rPr>
        <w:t xml:space="preserve"> </w:t>
      </w:r>
      <w:r w:rsidRPr="00CE1DEF">
        <w:rPr>
          <w:rFonts w:ascii="Times New Roman" w:eastAsia="Times New Roman" w:hAnsi="Times New Roman" w:cs="Times New Roman"/>
          <w:lang w:eastAsia="ru-RU"/>
        </w:rPr>
        <w:t xml:space="preserve">атақтарды беру </w:t>
      </w:r>
    </w:p>
    <w:p w14:paraId="279666CC" w14:textId="77777777" w:rsidR="004B5991" w:rsidRPr="00CE1DEF" w:rsidRDefault="004B5991" w:rsidP="004B5991">
      <w:pPr>
        <w:spacing w:after="0" w:line="240" w:lineRule="auto"/>
        <w:jc w:val="right"/>
        <w:rPr>
          <w:rFonts w:ascii="Times New Roman" w:eastAsia="Times New Roman" w:hAnsi="Times New Roman" w:cs="Times New Roman"/>
          <w:lang w:eastAsia="ru-RU"/>
        </w:rPr>
      </w:pPr>
      <w:r w:rsidRPr="00CE1DEF">
        <w:rPr>
          <w:rFonts w:ascii="Times New Roman" w:eastAsia="Times New Roman" w:hAnsi="Times New Roman" w:cs="Times New Roman"/>
          <w:lang w:eastAsia="ru-RU"/>
        </w:rPr>
        <w:t xml:space="preserve">ережесіне 2-қосымша </w:t>
      </w:r>
    </w:p>
    <w:p w14:paraId="4FF270F5" w14:textId="77777777" w:rsidR="004B5991" w:rsidRPr="00CE1DEF" w:rsidRDefault="004B5991" w:rsidP="004B5991">
      <w:pPr>
        <w:spacing w:after="0" w:line="240" w:lineRule="auto"/>
        <w:jc w:val="right"/>
        <w:rPr>
          <w:rFonts w:ascii="Times New Roman" w:eastAsia="Times New Roman" w:hAnsi="Times New Roman" w:cs="Times New Roman"/>
          <w:lang w:eastAsia="ru-RU"/>
        </w:rPr>
      </w:pPr>
      <w:r w:rsidRPr="00CE1DEF">
        <w:rPr>
          <w:rFonts w:ascii="Times New Roman" w:eastAsia="Times New Roman" w:hAnsi="Times New Roman" w:cs="Times New Roman"/>
          <w:lang w:eastAsia="ru-RU"/>
        </w:rPr>
        <w:t>(</w:t>
      </w:r>
      <w:r w:rsidRPr="00CE1DEF">
        <w:rPr>
          <w:rFonts w:ascii="Times New Roman" w:eastAsia="Times New Roman" w:hAnsi="Times New Roman" w:cs="Times New Roman"/>
          <w:lang w:val="kk-KZ" w:eastAsia="ru-RU"/>
        </w:rPr>
        <w:t>қоғамдастырылған профессор</w:t>
      </w:r>
    </w:p>
    <w:p w14:paraId="22E44078" w14:textId="77777777" w:rsidR="004B5991" w:rsidRPr="00CE1DEF" w:rsidRDefault="002F1469" w:rsidP="004B5991">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(доцент)</w:t>
      </w:r>
      <w:r w:rsidR="004B5991" w:rsidRPr="00CE1DEF">
        <w:rPr>
          <w:rFonts w:ascii="Times New Roman" w:eastAsia="Times New Roman" w:hAnsi="Times New Roman" w:cs="Times New Roman"/>
          <w:lang w:eastAsia="ru-RU"/>
        </w:rPr>
        <w:t>)</w:t>
      </w:r>
    </w:p>
    <w:p w14:paraId="298A10CA" w14:textId="77777777" w:rsidR="007D2903" w:rsidRPr="004B5991" w:rsidRDefault="004B5991" w:rsidP="00544454">
      <w:pPr>
        <w:shd w:val="clear" w:color="auto" w:fill="FFFFFF"/>
        <w:spacing w:after="0" w:line="240" w:lineRule="auto"/>
        <w:jc w:val="center"/>
        <w:rPr>
          <w:rFonts w:ascii="Times New Roman" w:eastAsia="Times New Roman" w:hAnsi="Times New Roman" w:cs="Times New Roman"/>
          <w:b/>
          <w:bCs/>
          <w:sz w:val="24"/>
          <w:szCs w:val="24"/>
          <w:lang w:eastAsia="ru-RU"/>
        </w:rPr>
      </w:pPr>
      <w:r w:rsidRPr="004B5991">
        <w:rPr>
          <w:rFonts w:ascii="Times New Roman" w:eastAsia="Times New Roman" w:hAnsi="Times New Roman" w:cs="Times New Roman"/>
          <w:b/>
          <w:sz w:val="24"/>
          <w:szCs w:val="24"/>
          <w:lang w:eastAsia="ru-RU"/>
        </w:rPr>
        <w:t>Халықаралық</w:t>
      </w:r>
      <w:r w:rsidR="00957B90">
        <w:rPr>
          <w:rFonts w:ascii="Times New Roman" w:eastAsia="Times New Roman" w:hAnsi="Times New Roman" w:cs="Times New Roman"/>
          <w:b/>
          <w:sz w:val="24"/>
          <w:szCs w:val="24"/>
          <w:lang w:eastAsia="ru-RU"/>
        </w:rPr>
        <w:t xml:space="preserve"> </w:t>
      </w:r>
      <w:r w:rsidRPr="004B5991">
        <w:rPr>
          <w:rFonts w:ascii="Times New Roman" w:eastAsia="Times New Roman" w:hAnsi="Times New Roman" w:cs="Times New Roman"/>
          <w:b/>
          <w:sz w:val="24"/>
          <w:szCs w:val="24"/>
          <w:lang w:eastAsia="ru-RU"/>
        </w:rPr>
        <w:t>рецензияланған</w:t>
      </w:r>
      <w:r w:rsidR="00957B90">
        <w:rPr>
          <w:rFonts w:ascii="Times New Roman" w:eastAsia="Times New Roman" w:hAnsi="Times New Roman" w:cs="Times New Roman"/>
          <w:b/>
          <w:sz w:val="24"/>
          <w:szCs w:val="24"/>
          <w:lang w:eastAsia="ru-RU"/>
        </w:rPr>
        <w:t xml:space="preserve"> </w:t>
      </w:r>
      <w:r w:rsidRPr="004B5991">
        <w:rPr>
          <w:rFonts w:ascii="Times New Roman" w:eastAsia="Times New Roman" w:hAnsi="Times New Roman" w:cs="Times New Roman"/>
          <w:b/>
          <w:sz w:val="24"/>
          <w:szCs w:val="24"/>
          <w:lang w:eastAsia="ru-RU"/>
        </w:rPr>
        <w:t>журналдардағы</w:t>
      </w:r>
      <w:r w:rsidR="00957B90">
        <w:rPr>
          <w:rFonts w:ascii="Times New Roman" w:eastAsia="Times New Roman" w:hAnsi="Times New Roman" w:cs="Times New Roman"/>
          <w:b/>
          <w:sz w:val="24"/>
          <w:szCs w:val="24"/>
          <w:lang w:eastAsia="ru-RU"/>
        </w:rPr>
        <w:t xml:space="preserve"> </w:t>
      </w:r>
      <w:r w:rsidRPr="004B5991">
        <w:rPr>
          <w:rFonts w:ascii="Times New Roman" w:eastAsia="Times New Roman" w:hAnsi="Times New Roman" w:cs="Times New Roman"/>
          <w:b/>
          <w:sz w:val="24"/>
          <w:szCs w:val="24"/>
          <w:lang w:eastAsia="ru-RU"/>
        </w:rPr>
        <w:t>жарияланымдар</w:t>
      </w:r>
      <w:r w:rsidR="00957B90">
        <w:rPr>
          <w:rFonts w:ascii="Times New Roman" w:eastAsia="Times New Roman" w:hAnsi="Times New Roman" w:cs="Times New Roman"/>
          <w:b/>
          <w:sz w:val="24"/>
          <w:szCs w:val="24"/>
          <w:lang w:eastAsia="ru-RU"/>
        </w:rPr>
        <w:t xml:space="preserve"> </w:t>
      </w:r>
      <w:r w:rsidRPr="004B5991">
        <w:rPr>
          <w:rFonts w:ascii="Times New Roman" w:eastAsia="Times New Roman" w:hAnsi="Times New Roman" w:cs="Times New Roman"/>
          <w:b/>
          <w:sz w:val="24"/>
          <w:szCs w:val="24"/>
          <w:lang w:eastAsia="ru-RU"/>
        </w:rPr>
        <w:t>тізімі</w:t>
      </w:r>
      <w:r w:rsidR="00803FD3" w:rsidRPr="004B5991">
        <w:rPr>
          <w:rFonts w:ascii="Times New Roman" w:eastAsia="Times New Roman" w:hAnsi="Times New Roman" w:cs="Times New Roman"/>
          <w:b/>
          <w:bCs/>
          <w:sz w:val="24"/>
          <w:szCs w:val="24"/>
          <w:lang w:eastAsia="ru-RU"/>
        </w:rPr>
        <w:br/>
      </w:r>
    </w:p>
    <w:p w14:paraId="30B2DD04" w14:textId="77777777" w:rsidR="007D2903" w:rsidRPr="004B5991" w:rsidRDefault="004B5991" w:rsidP="00544454">
      <w:pPr>
        <w:shd w:val="clear" w:color="auto" w:fill="FFFFFF"/>
        <w:spacing w:after="0" w:line="240" w:lineRule="auto"/>
        <w:rPr>
          <w:rFonts w:ascii="Times New Roman" w:hAnsi="Times New Roman" w:cs="Times New Roman"/>
          <w:b/>
          <w:sz w:val="24"/>
          <w:szCs w:val="24"/>
          <w:lang w:val="uk-UA"/>
        </w:rPr>
      </w:pPr>
      <w:r w:rsidRPr="004B5991">
        <w:rPr>
          <w:rFonts w:ascii="Times New Roman" w:eastAsia="Times New Roman" w:hAnsi="Times New Roman" w:cs="Times New Roman"/>
          <w:b/>
          <w:bCs/>
          <w:spacing w:val="2"/>
          <w:sz w:val="24"/>
          <w:szCs w:val="24"/>
          <w:lang w:val="kk-KZ" w:eastAsia="ru-RU"/>
        </w:rPr>
        <w:t>Өтініш берушінің тегі:</w:t>
      </w:r>
      <w:r w:rsidR="00957B90">
        <w:rPr>
          <w:rFonts w:ascii="Times New Roman" w:eastAsia="Times New Roman" w:hAnsi="Times New Roman" w:cs="Times New Roman"/>
          <w:b/>
          <w:bCs/>
          <w:spacing w:val="2"/>
          <w:sz w:val="24"/>
          <w:szCs w:val="24"/>
          <w:lang w:val="kk-KZ" w:eastAsia="ru-RU"/>
        </w:rPr>
        <w:t xml:space="preserve"> </w:t>
      </w:r>
      <w:r w:rsidR="00DA5C9A" w:rsidRPr="00DA5C9A">
        <w:rPr>
          <w:rFonts w:ascii="Times New Roman" w:eastAsia="Times New Roman" w:hAnsi="Times New Roman" w:cs="Times New Roman"/>
          <w:b/>
          <w:bCs/>
          <w:sz w:val="24"/>
          <w:szCs w:val="24"/>
          <w:lang w:eastAsia="ru-RU"/>
        </w:rPr>
        <w:t>Ахментаева</w:t>
      </w:r>
      <w:r w:rsidR="00957B90">
        <w:rPr>
          <w:rFonts w:ascii="Times New Roman" w:eastAsia="Times New Roman" w:hAnsi="Times New Roman" w:cs="Times New Roman"/>
          <w:b/>
          <w:bCs/>
          <w:sz w:val="24"/>
          <w:szCs w:val="24"/>
          <w:lang w:eastAsia="ru-RU"/>
        </w:rPr>
        <w:t xml:space="preserve"> </w:t>
      </w:r>
      <w:r w:rsidR="00DA5C9A" w:rsidRPr="00DA5C9A">
        <w:rPr>
          <w:rFonts w:ascii="Times New Roman" w:eastAsia="Times New Roman" w:hAnsi="Times New Roman" w:cs="Times New Roman"/>
          <w:b/>
          <w:bCs/>
          <w:sz w:val="24"/>
          <w:szCs w:val="24"/>
          <w:lang w:eastAsia="ru-RU"/>
        </w:rPr>
        <w:t xml:space="preserve"> Дана Алимхановна</w:t>
      </w:r>
    </w:p>
    <w:p w14:paraId="58D5AECE" w14:textId="77777777" w:rsidR="002F1469" w:rsidRPr="002F1469" w:rsidRDefault="004B5991" w:rsidP="00156583">
      <w:pPr>
        <w:spacing w:after="0" w:line="240" w:lineRule="auto"/>
        <w:textAlignment w:val="baseline"/>
        <w:rPr>
          <w:rFonts w:ascii="Times New Roman" w:eastAsia="Times New Roman" w:hAnsi="Times New Roman" w:cs="Times New Roman"/>
          <w:bCs/>
          <w:color w:val="000000"/>
          <w:spacing w:val="2"/>
          <w:sz w:val="24"/>
          <w:szCs w:val="24"/>
          <w:lang w:val="uk-UA"/>
        </w:rPr>
      </w:pPr>
      <w:r w:rsidRPr="002F1469">
        <w:rPr>
          <w:rFonts w:ascii="Times New Roman" w:hAnsi="Times New Roman" w:cs="Times New Roman"/>
          <w:sz w:val="24"/>
          <w:szCs w:val="24"/>
          <w:lang w:val="uk-UA"/>
        </w:rPr>
        <w:t>Автордың</w:t>
      </w:r>
      <w:r w:rsidR="00957B90">
        <w:rPr>
          <w:rFonts w:ascii="Times New Roman" w:hAnsi="Times New Roman" w:cs="Times New Roman"/>
          <w:sz w:val="24"/>
          <w:szCs w:val="24"/>
          <w:lang w:val="uk-UA"/>
        </w:rPr>
        <w:t xml:space="preserve"> </w:t>
      </w:r>
      <w:r w:rsidRPr="002F1469">
        <w:rPr>
          <w:rFonts w:ascii="Times New Roman" w:hAnsi="Times New Roman" w:cs="Times New Roman"/>
          <w:sz w:val="24"/>
          <w:szCs w:val="24"/>
          <w:lang w:val="uk-UA"/>
        </w:rPr>
        <w:t>идентификаторлары</w:t>
      </w:r>
      <w:r w:rsidR="00803FD3" w:rsidRPr="002F1469">
        <w:rPr>
          <w:rFonts w:ascii="Times New Roman" w:eastAsia="Times New Roman" w:hAnsi="Times New Roman" w:cs="Times New Roman"/>
          <w:sz w:val="24"/>
          <w:szCs w:val="24"/>
          <w:lang w:val="uk-UA" w:eastAsia="ru-RU"/>
        </w:rPr>
        <w:t>:</w:t>
      </w:r>
      <w:r w:rsidR="00803FD3" w:rsidRPr="002F1469">
        <w:rPr>
          <w:rFonts w:ascii="Times New Roman" w:eastAsia="Times New Roman" w:hAnsi="Times New Roman" w:cs="Times New Roman"/>
          <w:sz w:val="24"/>
          <w:szCs w:val="24"/>
          <w:lang w:val="uk-UA" w:eastAsia="ru-RU"/>
        </w:rPr>
        <w:br/>
      </w:r>
      <w:r w:rsidR="00803FD3" w:rsidRPr="002F1469">
        <w:rPr>
          <w:rFonts w:ascii="Times New Roman" w:eastAsia="Times New Roman" w:hAnsi="Times New Roman" w:cs="Times New Roman"/>
          <w:sz w:val="24"/>
          <w:szCs w:val="24"/>
          <w:lang w:val="en-US" w:eastAsia="ru-RU"/>
        </w:rPr>
        <w:t>Scopus</w:t>
      </w:r>
      <w:r w:rsidR="00957B90" w:rsidRPr="00957B90">
        <w:rPr>
          <w:rFonts w:ascii="Times New Roman" w:eastAsia="Times New Roman" w:hAnsi="Times New Roman" w:cs="Times New Roman"/>
          <w:sz w:val="24"/>
          <w:szCs w:val="24"/>
          <w:lang w:val="uk-UA" w:eastAsia="ru-RU"/>
        </w:rPr>
        <w:t xml:space="preserve"> </w:t>
      </w:r>
      <w:r w:rsidR="00803FD3" w:rsidRPr="002F1469">
        <w:rPr>
          <w:rFonts w:ascii="Times New Roman" w:eastAsia="Times New Roman" w:hAnsi="Times New Roman" w:cs="Times New Roman"/>
          <w:sz w:val="24"/>
          <w:szCs w:val="24"/>
          <w:lang w:val="en-US" w:eastAsia="ru-RU"/>
        </w:rPr>
        <w:t>Author</w:t>
      </w:r>
      <w:r w:rsidR="00957B90" w:rsidRPr="00957B90">
        <w:rPr>
          <w:rFonts w:ascii="Times New Roman" w:eastAsia="Times New Roman" w:hAnsi="Times New Roman" w:cs="Times New Roman"/>
          <w:sz w:val="24"/>
          <w:szCs w:val="24"/>
          <w:lang w:val="uk-UA" w:eastAsia="ru-RU"/>
        </w:rPr>
        <w:t xml:space="preserve"> </w:t>
      </w:r>
      <w:r w:rsidR="00803FD3" w:rsidRPr="002F1469">
        <w:rPr>
          <w:rFonts w:ascii="Times New Roman" w:eastAsia="Times New Roman" w:hAnsi="Times New Roman" w:cs="Times New Roman"/>
          <w:sz w:val="24"/>
          <w:szCs w:val="24"/>
          <w:lang w:val="en-US" w:eastAsia="ru-RU"/>
        </w:rPr>
        <w:t>ID</w:t>
      </w:r>
      <w:r w:rsidR="002F1469" w:rsidRPr="002F1469">
        <w:rPr>
          <w:rFonts w:ascii="Times New Roman" w:eastAsia="Times New Roman" w:hAnsi="Times New Roman" w:cs="Times New Roman"/>
          <w:sz w:val="24"/>
          <w:szCs w:val="24"/>
          <w:lang w:val="uk-UA" w:eastAsia="ru-RU"/>
        </w:rPr>
        <w:t xml:space="preserve">: </w:t>
      </w:r>
      <w:r w:rsidR="00586000" w:rsidRPr="00586000">
        <w:rPr>
          <w:rFonts w:ascii="Times New Roman" w:eastAsia="Times New Roman" w:hAnsi="Times New Roman" w:cs="Times New Roman"/>
          <w:sz w:val="24"/>
          <w:szCs w:val="24"/>
          <w:lang w:val="uk-UA" w:eastAsia="ru-RU"/>
        </w:rPr>
        <w:t>60210928200</w:t>
      </w:r>
    </w:p>
    <w:p w14:paraId="189FF233" w14:textId="77777777" w:rsidR="002F1469" w:rsidRPr="002F1469" w:rsidRDefault="002F1469" w:rsidP="00156583">
      <w:pPr>
        <w:spacing w:after="0" w:line="240" w:lineRule="auto"/>
        <w:textAlignment w:val="baseline"/>
        <w:rPr>
          <w:rFonts w:ascii="Times New Roman" w:eastAsia="Times New Roman" w:hAnsi="Times New Roman" w:cs="Times New Roman"/>
          <w:bCs/>
          <w:color w:val="000000"/>
          <w:spacing w:val="2"/>
          <w:sz w:val="24"/>
          <w:szCs w:val="24"/>
          <w:lang w:val="en-US"/>
        </w:rPr>
      </w:pPr>
      <w:r w:rsidRPr="002F1469">
        <w:rPr>
          <w:rFonts w:ascii="Times New Roman" w:eastAsia="Times New Roman" w:hAnsi="Times New Roman" w:cs="Times New Roman"/>
          <w:bCs/>
          <w:color w:val="000000"/>
          <w:spacing w:val="2"/>
          <w:sz w:val="24"/>
          <w:szCs w:val="24"/>
          <w:lang w:val="en-US"/>
        </w:rPr>
        <w:t>Web of Science Researcher ID:</w:t>
      </w:r>
    </w:p>
    <w:p w14:paraId="4B1B4E71" w14:textId="77777777" w:rsidR="00586000" w:rsidRPr="00586000" w:rsidRDefault="002F1469" w:rsidP="00586000">
      <w:pPr>
        <w:spacing w:after="0" w:line="240" w:lineRule="auto"/>
        <w:textAlignment w:val="baseline"/>
        <w:rPr>
          <w:rFonts w:ascii="Times New Roman" w:eastAsia="Times New Roman" w:hAnsi="Times New Roman" w:cs="Times New Roman"/>
          <w:bCs/>
          <w:color w:val="000000"/>
          <w:spacing w:val="2"/>
          <w:sz w:val="24"/>
          <w:szCs w:val="24"/>
          <w:lang w:val="en-US"/>
        </w:rPr>
      </w:pPr>
      <w:r w:rsidRPr="002F1469">
        <w:rPr>
          <w:rFonts w:ascii="Times New Roman" w:eastAsia="Times New Roman" w:hAnsi="Times New Roman" w:cs="Times New Roman"/>
          <w:bCs/>
          <w:color w:val="000000"/>
          <w:spacing w:val="2"/>
          <w:sz w:val="24"/>
          <w:szCs w:val="24"/>
          <w:lang w:val="en-US"/>
        </w:rPr>
        <w:t xml:space="preserve">ORCID: </w:t>
      </w:r>
      <w:r w:rsidR="00586000" w:rsidRPr="00586000">
        <w:rPr>
          <w:rFonts w:ascii="Times New Roman" w:eastAsia="Times New Roman" w:hAnsi="Times New Roman" w:cs="Times New Roman"/>
          <w:bCs/>
          <w:color w:val="000000"/>
          <w:spacing w:val="2"/>
          <w:sz w:val="24"/>
          <w:szCs w:val="24"/>
          <w:lang w:val="en-US"/>
        </w:rPr>
        <w:t>0000-0001-9395-8397</w:t>
      </w:r>
    </w:p>
    <w:p w14:paraId="719D1C90" w14:textId="77777777" w:rsidR="002F1469" w:rsidRPr="002F1469" w:rsidRDefault="002F1469" w:rsidP="002F1469">
      <w:pPr>
        <w:spacing w:after="0" w:line="240" w:lineRule="auto"/>
        <w:textAlignment w:val="baseline"/>
        <w:rPr>
          <w:rFonts w:ascii="Times New Roman" w:eastAsia="Times New Roman" w:hAnsi="Times New Roman" w:cs="Times New Roman"/>
          <w:bCs/>
          <w:color w:val="000000"/>
          <w:spacing w:val="2"/>
          <w:sz w:val="24"/>
          <w:szCs w:val="24"/>
          <w:lang w:val="en-US"/>
        </w:rPr>
      </w:pPr>
    </w:p>
    <w:tbl>
      <w:tblPr>
        <w:tblW w:w="14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20"/>
        <w:gridCol w:w="1840"/>
        <w:gridCol w:w="1134"/>
        <w:gridCol w:w="2918"/>
        <w:gridCol w:w="1276"/>
        <w:gridCol w:w="1134"/>
        <w:gridCol w:w="1760"/>
        <w:gridCol w:w="1984"/>
        <w:gridCol w:w="1578"/>
      </w:tblGrid>
      <w:tr w:rsidR="00E71516" w:rsidRPr="00E47D29" w14:paraId="31FB946F" w14:textId="77777777" w:rsidTr="002F1469">
        <w:tc>
          <w:tcPr>
            <w:tcW w:w="420" w:type="dxa"/>
            <w:tcMar>
              <w:top w:w="45" w:type="dxa"/>
              <w:left w:w="75" w:type="dxa"/>
              <w:bottom w:w="45" w:type="dxa"/>
              <w:right w:w="75" w:type="dxa"/>
            </w:tcMar>
            <w:vAlign w:val="center"/>
          </w:tcPr>
          <w:p w14:paraId="335DC683" w14:textId="77777777" w:rsidR="004B5991" w:rsidRDefault="004B5991" w:rsidP="00E71516">
            <w:pPr>
              <w:spacing w:after="0" w:line="240" w:lineRule="auto"/>
              <w:rPr>
                <w:rFonts w:ascii="Times New Roman" w:eastAsia="Times New Roman" w:hAnsi="Times New Roman" w:cs="Times New Roman"/>
                <w:b/>
                <w:bCs/>
                <w:sz w:val="24"/>
                <w:szCs w:val="24"/>
                <w:lang w:eastAsia="ru-RU"/>
              </w:rPr>
            </w:pPr>
            <w:r w:rsidRPr="00E71516">
              <w:rPr>
                <w:rFonts w:ascii="Times New Roman" w:eastAsia="Times New Roman" w:hAnsi="Times New Roman" w:cs="Times New Roman"/>
                <w:b/>
                <w:bCs/>
                <w:sz w:val="24"/>
                <w:szCs w:val="24"/>
                <w:lang w:eastAsia="ru-RU"/>
              </w:rPr>
              <w:t>№ п/п</w:t>
            </w:r>
          </w:p>
          <w:p w14:paraId="2F954F5B" w14:textId="77777777" w:rsidR="002F1469" w:rsidRDefault="002F1469" w:rsidP="00E71516">
            <w:pPr>
              <w:spacing w:after="0" w:line="240" w:lineRule="auto"/>
              <w:rPr>
                <w:rFonts w:ascii="Times New Roman" w:eastAsia="Times New Roman" w:hAnsi="Times New Roman" w:cs="Times New Roman"/>
                <w:b/>
                <w:bCs/>
                <w:sz w:val="24"/>
                <w:szCs w:val="24"/>
                <w:lang w:eastAsia="ru-RU"/>
              </w:rPr>
            </w:pPr>
          </w:p>
          <w:p w14:paraId="0E121FA4" w14:textId="77777777" w:rsidR="002F1469" w:rsidRDefault="002F1469" w:rsidP="00E71516">
            <w:pPr>
              <w:spacing w:after="0" w:line="240" w:lineRule="auto"/>
              <w:rPr>
                <w:rFonts w:ascii="Times New Roman" w:eastAsia="Times New Roman" w:hAnsi="Times New Roman" w:cs="Times New Roman"/>
                <w:b/>
                <w:bCs/>
                <w:sz w:val="24"/>
                <w:szCs w:val="24"/>
                <w:lang w:eastAsia="ru-RU"/>
              </w:rPr>
            </w:pPr>
          </w:p>
          <w:p w14:paraId="6854984A" w14:textId="77777777" w:rsidR="002F1469" w:rsidRDefault="002F1469" w:rsidP="00E71516">
            <w:pPr>
              <w:spacing w:after="0" w:line="240" w:lineRule="auto"/>
              <w:rPr>
                <w:rFonts w:ascii="Times New Roman" w:eastAsia="Times New Roman" w:hAnsi="Times New Roman" w:cs="Times New Roman"/>
                <w:b/>
                <w:bCs/>
                <w:sz w:val="24"/>
                <w:szCs w:val="24"/>
                <w:lang w:eastAsia="ru-RU"/>
              </w:rPr>
            </w:pPr>
          </w:p>
          <w:p w14:paraId="10633430" w14:textId="77777777" w:rsidR="002F1469" w:rsidRDefault="002F1469" w:rsidP="00E71516">
            <w:pPr>
              <w:spacing w:after="0" w:line="240" w:lineRule="auto"/>
              <w:rPr>
                <w:rFonts w:ascii="Times New Roman" w:eastAsia="Times New Roman" w:hAnsi="Times New Roman" w:cs="Times New Roman"/>
                <w:b/>
                <w:bCs/>
                <w:sz w:val="24"/>
                <w:szCs w:val="24"/>
                <w:lang w:eastAsia="ru-RU"/>
              </w:rPr>
            </w:pPr>
          </w:p>
          <w:p w14:paraId="48D5DF18" w14:textId="77777777" w:rsidR="002F1469" w:rsidRDefault="002F1469" w:rsidP="00E71516">
            <w:pPr>
              <w:spacing w:after="0" w:line="240" w:lineRule="auto"/>
              <w:rPr>
                <w:rFonts w:ascii="Times New Roman" w:eastAsia="Times New Roman" w:hAnsi="Times New Roman" w:cs="Times New Roman"/>
                <w:b/>
                <w:bCs/>
                <w:sz w:val="24"/>
                <w:szCs w:val="24"/>
                <w:lang w:eastAsia="ru-RU"/>
              </w:rPr>
            </w:pPr>
          </w:p>
          <w:p w14:paraId="4FDC6466" w14:textId="77777777" w:rsidR="002F1469" w:rsidRDefault="002F1469" w:rsidP="00E71516">
            <w:pPr>
              <w:spacing w:after="0" w:line="240" w:lineRule="auto"/>
              <w:rPr>
                <w:rFonts w:ascii="Times New Roman" w:eastAsia="Times New Roman" w:hAnsi="Times New Roman" w:cs="Times New Roman"/>
                <w:b/>
                <w:bCs/>
                <w:sz w:val="24"/>
                <w:szCs w:val="24"/>
                <w:lang w:eastAsia="ru-RU"/>
              </w:rPr>
            </w:pPr>
          </w:p>
          <w:p w14:paraId="55047E3C" w14:textId="77777777" w:rsidR="002F1469" w:rsidRDefault="002F1469" w:rsidP="00E71516">
            <w:pPr>
              <w:spacing w:after="0" w:line="240" w:lineRule="auto"/>
              <w:rPr>
                <w:rFonts w:ascii="Times New Roman" w:eastAsia="Times New Roman" w:hAnsi="Times New Roman" w:cs="Times New Roman"/>
                <w:b/>
                <w:bCs/>
                <w:sz w:val="24"/>
                <w:szCs w:val="24"/>
                <w:lang w:eastAsia="ru-RU"/>
              </w:rPr>
            </w:pPr>
          </w:p>
          <w:p w14:paraId="286BB431" w14:textId="77777777" w:rsidR="002F1469" w:rsidRDefault="002F1469" w:rsidP="00E71516">
            <w:pPr>
              <w:spacing w:after="0" w:line="240" w:lineRule="auto"/>
              <w:rPr>
                <w:rFonts w:ascii="Times New Roman" w:eastAsia="Times New Roman" w:hAnsi="Times New Roman" w:cs="Times New Roman"/>
                <w:b/>
                <w:bCs/>
                <w:sz w:val="24"/>
                <w:szCs w:val="24"/>
                <w:lang w:eastAsia="ru-RU"/>
              </w:rPr>
            </w:pPr>
          </w:p>
          <w:p w14:paraId="46EC80F6" w14:textId="77777777" w:rsidR="002F1469" w:rsidRDefault="002F1469" w:rsidP="00E71516">
            <w:pPr>
              <w:spacing w:after="0" w:line="240" w:lineRule="auto"/>
              <w:rPr>
                <w:rFonts w:ascii="Times New Roman" w:eastAsia="Times New Roman" w:hAnsi="Times New Roman" w:cs="Times New Roman"/>
                <w:b/>
                <w:bCs/>
                <w:sz w:val="24"/>
                <w:szCs w:val="24"/>
                <w:lang w:eastAsia="ru-RU"/>
              </w:rPr>
            </w:pPr>
          </w:p>
          <w:p w14:paraId="7A1C29F1" w14:textId="77777777" w:rsidR="002F1469" w:rsidRDefault="002F1469" w:rsidP="00E71516">
            <w:pPr>
              <w:spacing w:after="0" w:line="240" w:lineRule="auto"/>
              <w:rPr>
                <w:rFonts w:ascii="Times New Roman" w:eastAsia="Times New Roman" w:hAnsi="Times New Roman" w:cs="Times New Roman"/>
                <w:b/>
                <w:bCs/>
                <w:sz w:val="24"/>
                <w:szCs w:val="24"/>
                <w:lang w:eastAsia="ru-RU"/>
              </w:rPr>
            </w:pPr>
          </w:p>
          <w:p w14:paraId="2581F4D2" w14:textId="77777777" w:rsidR="002F1469" w:rsidRPr="00E71516" w:rsidRDefault="002F1469" w:rsidP="00E71516">
            <w:pPr>
              <w:spacing w:after="0" w:line="240" w:lineRule="auto"/>
              <w:rPr>
                <w:rFonts w:ascii="Times New Roman" w:eastAsia="Times New Roman" w:hAnsi="Times New Roman" w:cs="Times New Roman"/>
                <w:b/>
                <w:bCs/>
                <w:sz w:val="24"/>
                <w:szCs w:val="24"/>
                <w:lang w:eastAsia="ru-RU"/>
              </w:rPr>
            </w:pPr>
          </w:p>
        </w:tc>
        <w:tc>
          <w:tcPr>
            <w:tcW w:w="1840" w:type="dxa"/>
            <w:tcMar>
              <w:top w:w="45" w:type="dxa"/>
              <w:left w:w="75" w:type="dxa"/>
              <w:bottom w:w="45" w:type="dxa"/>
              <w:right w:w="75" w:type="dxa"/>
            </w:tcMar>
          </w:tcPr>
          <w:p w14:paraId="0599CFEB" w14:textId="77777777" w:rsidR="004B5991" w:rsidRPr="00E71516" w:rsidRDefault="004B5991" w:rsidP="00E71516">
            <w:pPr>
              <w:spacing w:after="0" w:line="240" w:lineRule="auto"/>
              <w:rPr>
                <w:rFonts w:ascii="Times New Roman" w:eastAsia="Times New Roman" w:hAnsi="Times New Roman" w:cs="Times New Roman"/>
                <w:b/>
                <w:bCs/>
                <w:sz w:val="24"/>
                <w:szCs w:val="24"/>
                <w:lang w:eastAsia="ru-RU"/>
              </w:rPr>
            </w:pPr>
            <w:r w:rsidRPr="00E71516">
              <w:rPr>
                <w:rFonts w:ascii="Times New Roman" w:eastAsia="Times New Roman" w:hAnsi="Times New Roman" w:cs="Times New Roman"/>
                <w:b/>
                <w:spacing w:val="2"/>
                <w:sz w:val="24"/>
                <w:szCs w:val="24"/>
                <w:lang w:val="kk-KZ" w:eastAsia="ru-RU"/>
              </w:rPr>
              <w:t>Басылымның атауы</w:t>
            </w:r>
          </w:p>
        </w:tc>
        <w:tc>
          <w:tcPr>
            <w:tcW w:w="1134" w:type="dxa"/>
            <w:tcMar>
              <w:top w:w="45" w:type="dxa"/>
              <w:left w:w="75" w:type="dxa"/>
              <w:bottom w:w="45" w:type="dxa"/>
              <w:right w:w="75" w:type="dxa"/>
            </w:tcMar>
          </w:tcPr>
          <w:p w14:paraId="78CA239D" w14:textId="77777777" w:rsidR="004B5991" w:rsidRPr="00E71516" w:rsidRDefault="004B5991" w:rsidP="00E71516">
            <w:pPr>
              <w:spacing w:after="0" w:line="240" w:lineRule="auto"/>
              <w:rPr>
                <w:rFonts w:ascii="Times New Roman" w:eastAsia="Times New Roman" w:hAnsi="Times New Roman" w:cs="Times New Roman"/>
                <w:b/>
                <w:bCs/>
                <w:sz w:val="24"/>
                <w:szCs w:val="24"/>
                <w:lang w:eastAsia="ru-RU"/>
              </w:rPr>
            </w:pPr>
            <w:r w:rsidRPr="00E71516">
              <w:rPr>
                <w:rFonts w:ascii="Times New Roman" w:hAnsi="Times New Roman" w:cs="Times New Roman"/>
                <w:b/>
                <w:bCs/>
                <w:sz w:val="24"/>
                <w:szCs w:val="24"/>
                <w:lang w:val="kk-KZ"/>
              </w:rPr>
              <w:t>Басылым түрі (мақал,шолу, т.б.)</w:t>
            </w:r>
          </w:p>
        </w:tc>
        <w:tc>
          <w:tcPr>
            <w:tcW w:w="2918" w:type="dxa"/>
            <w:tcMar>
              <w:top w:w="45" w:type="dxa"/>
              <w:left w:w="75" w:type="dxa"/>
              <w:bottom w:w="45" w:type="dxa"/>
              <w:right w:w="75" w:type="dxa"/>
            </w:tcMar>
          </w:tcPr>
          <w:p w14:paraId="7DC5358B" w14:textId="77777777" w:rsidR="004B5991" w:rsidRPr="00E71516" w:rsidRDefault="004B5991" w:rsidP="00E71516">
            <w:pPr>
              <w:spacing w:after="0" w:line="240" w:lineRule="auto"/>
              <w:rPr>
                <w:rFonts w:ascii="Times New Roman" w:eastAsia="Times New Roman" w:hAnsi="Times New Roman" w:cs="Times New Roman"/>
                <w:b/>
                <w:bCs/>
                <w:sz w:val="24"/>
                <w:szCs w:val="24"/>
                <w:lang w:eastAsia="ru-RU"/>
              </w:rPr>
            </w:pPr>
            <w:r w:rsidRPr="00E71516">
              <w:rPr>
                <w:rStyle w:val="anegp0gi0b9av8jahpyh"/>
                <w:rFonts w:ascii="Times New Roman" w:hAnsi="Times New Roman" w:cs="Times New Roman"/>
                <w:b/>
                <w:sz w:val="24"/>
                <w:szCs w:val="24"/>
                <w:lang w:val="kk-KZ"/>
              </w:rPr>
              <w:t>Журнал</w:t>
            </w:r>
            <w:r w:rsidR="00957B90">
              <w:rPr>
                <w:rStyle w:val="anegp0gi0b9av8jahpyh"/>
                <w:rFonts w:ascii="Times New Roman" w:hAnsi="Times New Roman" w:cs="Times New Roman"/>
                <w:b/>
                <w:sz w:val="24"/>
                <w:szCs w:val="24"/>
                <w:lang w:val="kk-KZ"/>
              </w:rPr>
              <w:t xml:space="preserve"> </w:t>
            </w:r>
            <w:r w:rsidRPr="00E71516">
              <w:rPr>
                <w:rStyle w:val="anegp0gi0b9av8jahpyh"/>
                <w:rFonts w:ascii="Times New Roman" w:hAnsi="Times New Roman" w:cs="Times New Roman"/>
                <w:b/>
                <w:sz w:val="24"/>
                <w:szCs w:val="24"/>
                <w:lang w:val="kk-KZ"/>
              </w:rPr>
              <w:t>атауы,</w:t>
            </w:r>
            <w:r w:rsidR="00957B90">
              <w:rPr>
                <w:rStyle w:val="anegp0gi0b9av8jahpyh"/>
                <w:rFonts w:ascii="Times New Roman" w:hAnsi="Times New Roman" w:cs="Times New Roman"/>
                <w:b/>
                <w:sz w:val="24"/>
                <w:szCs w:val="24"/>
                <w:lang w:val="kk-KZ"/>
              </w:rPr>
              <w:t xml:space="preserve"> </w:t>
            </w:r>
            <w:r w:rsidRPr="00E71516">
              <w:rPr>
                <w:rStyle w:val="anegp0gi0b9av8jahpyh"/>
                <w:rFonts w:ascii="Times New Roman" w:hAnsi="Times New Roman" w:cs="Times New Roman"/>
                <w:b/>
                <w:sz w:val="24"/>
                <w:szCs w:val="24"/>
                <w:lang w:val="kk-KZ"/>
              </w:rPr>
              <w:t>жарияланған</w:t>
            </w:r>
            <w:r w:rsidR="00957B90">
              <w:rPr>
                <w:rStyle w:val="anegp0gi0b9av8jahpyh"/>
                <w:rFonts w:ascii="Times New Roman" w:hAnsi="Times New Roman" w:cs="Times New Roman"/>
                <w:b/>
                <w:sz w:val="24"/>
                <w:szCs w:val="24"/>
                <w:lang w:val="kk-KZ"/>
              </w:rPr>
              <w:t xml:space="preserve"> </w:t>
            </w:r>
            <w:r w:rsidRPr="00E71516">
              <w:rPr>
                <w:rStyle w:val="anegp0gi0b9av8jahpyh"/>
                <w:rFonts w:ascii="Times New Roman" w:hAnsi="Times New Roman" w:cs="Times New Roman"/>
                <w:b/>
                <w:sz w:val="24"/>
                <w:szCs w:val="24"/>
                <w:lang w:val="kk-KZ"/>
              </w:rPr>
              <w:t>жылы</w:t>
            </w:r>
            <w:r w:rsidR="00957B90">
              <w:rPr>
                <w:rStyle w:val="anegp0gi0b9av8jahpyh"/>
                <w:rFonts w:ascii="Times New Roman" w:hAnsi="Times New Roman" w:cs="Times New Roman"/>
                <w:b/>
                <w:sz w:val="24"/>
                <w:szCs w:val="24"/>
                <w:lang w:val="kk-KZ"/>
              </w:rPr>
              <w:t xml:space="preserve"> </w:t>
            </w:r>
            <w:r w:rsidRPr="00E71516">
              <w:rPr>
                <w:rStyle w:val="anegp0gi0b9av8jahpyh"/>
                <w:rFonts w:ascii="Times New Roman" w:hAnsi="Times New Roman" w:cs="Times New Roman"/>
                <w:b/>
                <w:sz w:val="24"/>
                <w:szCs w:val="24"/>
                <w:lang w:val="kk-KZ"/>
              </w:rPr>
              <w:t>(мәліметтер</w:t>
            </w:r>
            <w:r w:rsidR="00957B90">
              <w:rPr>
                <w:rStyle w:val="anegp0gi0b9av8jahpyh"/>
                <w:rFonts w:ascii="Times New Roman" w:hAnsi="Times New Roman" w:cs="Times New Roman"/>
                <w:b/>
                <w:sz w:val="24"/>
                <w:szCs w:val="24"/>
                <w:lang w:val="kk-KZ"/>
              </w:rPr>
              <w:t xml:space="preserve"> </w:t>
            </w:r>
            <w:r w:rsidRPr="00E71516">
              <w:rPr>
                <w:rStyle w:val="anegp0gi0b9av8jahpyh"/>
                <w:rFonts w:ascii="Times New Roman" w:hAnsi="Times New Roman" w:cs="Times New Roman"/>
                <w:b/>
                <w:sz w:val="24"/>
                <w:szCs w:val="24"/>
                <w:lang w:val="kk-KZ"/>
              </w:rPr>
              <w:t>базасына</w:t>
            </w:r>
            <w:r w:rsidR="00957B90">
              <w:rPr>
                <w:rStyle w:val="anegp0gi0b9av8jahpyh"/>
                <w:rFonts w:ascii="Times New Roman" w:hAnsi="Times New Roman" w:cs="Times New Roman"/>
                <w:b/>
                <w:sz w:val="24"/>
                <w:szCs w:val="24"/>
                <w:lang w:val="kk-KZ"/>
              </w:rPr>
              <w:t xml:space="preserve"> </w:t>
            </w:r>
            <w:r w:rsidRPr="00E71516">
              <w:rPr>
                <w:rStyle w:val="anegp0gi0b9av8jahpyh"/>
                <w:rFonts w:ascii="Times New Roman" w:hAnsi="Times New Roman" w:cs="Times New Roman"/>
                <w:b/>
                <w:sz w:val="24"/>
                <w:szCs w:val="24"/>
                <w:lang w:val="kk-KZ"/>
              </w:rPr>
              <w:t>сәйкес),</w:t>
            </w:r>
            <w:r w:rsidR="00957B90">
              <w:rPr>
                <w:rStyle w:val="anegp0gi0b9av8jahpyh"/>
                <w:rFonts w:ascii="Times New Roman" w:hAnsi="Times New Roman" w:cs="Times New Roman"/>
                <w:b/>
                <w:sz w:val="24"/>
                <w:szCs w:val="24"/>
                <w:lang w:val="kk-KZ"/>
              </w:rPr>
              <w:t xml:space="preserve"> </w:t>
            </w:r>
            <w:r w:rsidRPr="00E71516">
              <w:rPr>
                <w:rStyle w:val="anegp0gi0b9av8jahpyh"/>
                <w:rFonts w:ascii="Times New Roman" w:hAnsi="Times New Roman" w:cs="Times New Roman"/>
                <w:b/>
                <w:sz w:val="24"/>
                <w:szCs w:val="24"/>
                <w:lang w:val="kk-KZ"/>
              </w:rPr>
              <w:t>DOI</w:t>
            </w:r>
          </w:p>
        </w:tc>
        <w:tc>
          <w:tcPr>
            <w:tcW w:w="1276" w:type="dxa"/>
            <w:tcMar>
              <w:top w:w="45" w:type="dxa"/>
              <w:left w:w="75" w:type="dxa"/>
              <w:bottom w:w="45" w:type="dxa"/>
              <w:right w:w="75" w:type="dxa"/>
            </w:tcMar>
          </w:tcPr>
          <w:p w14:paraId="11A40AE9" w14:textId="77777777" w:rsidR="004B5991" w:rsidRPr="00E71516" w:rsidRDefault="004B5991" w:rsidP="00E71516">
            <w:pPr>
              <w:spacing w:after="0" w:line="240" w:lineRule="auto"/>
              <w:rPr>
                <w:rFonts w:ascii="Times New Roman" w:eastAsia="Times New Roman" w:hAnsi="Times New Roman" w:cs="Times New Roman"/>
                <w:b/>
                <w:bCs/>
                <w:sz w:val="24"/>
                <w:szCs w:val="24"/>
                <w:lang w:eastAsia="ru-RU"/>
              </w:rPr>
            </w:pPr>
            <w:r w:rsidRPr="00E71516">
              <w:rPr>
                <w:rStyle w:val="anegp0gi0b9av8jahpyh"/>
                <w:rFonts w:ascii="Times New Roman" w:hAnsi="Times New Roman" w:cs="Times New Roman"/>
                <w:b/>
                <w:sz w:val="24"/>
                <w:szCs w:val="24"/>
                <w:lang w:val="kk-KZ"/>
              </w:rPr>
              <w:t>Journal</w:t>
            </w:r>
            <w:r w:rsidR="00957B90">
              <w:rPr>
                <w:rStyle w:val="anegp0gi0b9av8jahpyh"/>
                <w:rFonts w:ascii="Times New Roman" w:hAnsi="Times New Roman" w:cs="Times New Roman"/>
                <w:b/>
                <w:sz w:val="24"/>
                <w:szCs w:val="24"/>
                <w:lang w:val="kk-KZ"/>
              </w:rPr>
              <w:t xml:space="preserve"> </w:t>
            </w:r>
            <w:r w:rsidRPr="00E71516">
              <w:rPr>
                <w:rStyle w:val="anegp0gi0b9av8jahpyh"/>
                <w:rFonts w:ascii="Times New Roman" w:hAnsi="Times New Roman" w:cs="Times New Roman"/>
                <w:b/>
                <w:sz w:val="24"/>
                <w:szCs w:val="24"/>
                <w:lang w:val="kk-KZ"/>
              </w:rPr>
              <w:t>CitationReports</w:t>
            </w:r>
            <w:r w:rsidRPr="00E71516">
              <w:rPr>
                <w:rFonts w:ascii="Times New Roman" w:hAnsi="Times New Roman" w:cs="Times New Roman"/>
                <w:b/>
                <w:sz w:val="24"/>
                <w:szCs w:val="24"/>
                <w:lang w:val="kk-KZ"/>
              </w:rPr>
              <w:t xml:space="preserve"> мәліметтері бойынша</w:t>
            </w:r>
            <w:r w:rsidRPr="00E71516">
              <w:rPr>
                <w:rStyle w:val="anegp0gi0b9av8jahpyh"/>
                <w:rFonts w:ascii="Times New Roman" w:hAnsi="Times New Roman" w:cs="Times New Roman"/>
                <w:b/>
                <w:sz w:val="24"/>
                <w:szCs w:val="24"/>
                <w:lang w:val="kk-KZ"/>
              </w:rPr>
              <w:t xml:space="preserve"> Журналдың</w:t>
            </w:r>
            <w:r w:rsidR="00957B90">
              <w:rPr>
                <w:rStyle w:val="anegp0gi0b9av8jahpyh"/>
                <w:rFonts w:ascii="Times New Roman" w:hAnsi="Times New Roman" w:cs="Times New Roman"/>
                <w:b/>
                <w:sz w:val="24"/>
                <w:szCs w:val="24"/>
                <w:lang w:val="kk-KZ"/>
              </w:rPr>
              <w:t xml:space="preserve"> </w:t>
            </w:r>
            <w:r w:rsidRPr="00E71516">
              <w:rPr>
                <w:rStyle w:val="anegp0gi0b9av8jahpyh"/>
                <w:rFonts w:ascii="Times New Roman" w:hAnsi="Times New Roman" w:cs="Times New Roman"/>
                <w:b/>
                <w:sz w:val="24"/>
                <w:szCs w:val="24"/>
                <w:lang w:val="kk-KZ"/>
              </w:rPr>
              <w:t>импакт-факторы,квартильжәне</w:t>
            </w:r>
            <w:r w:rsidR="00957B90">
              <w:rPr>
                <w:rStyle w:val="anegp0gi0b9av8jahpyh"/>
                <w:rFonts w:ascii="Times New Roman" w:hAnsi="Times New Roman" w:cs="Times New Roman"/>
                <w:b/>
                <w:sz w:val="24"/>
                <w:szCs w:val="24"/>
                <w:lang w:val="kk-KZ"/>
              </w:rPr>
              <w:t xml:space="preserve"> </w:t>
            </w:r>
            <w:r w:rsidRPr="00E71516">
              <w:rPr>
                <w:rStyle w:val="anegp0gi0b9av8jahpyh"/>
                <w:rFonts w:ascii="Times New Roman" w:hAnsi="Times New Roman" w:cs="Times New Roman"/>
                <w:b/>
                <w:sz w:val="24"/>
                <w:szCs w:val="24"/>
                <w:lang w:val="kk-KZ"/>
              </w:rPr>
              <w:t>ғылымсаласы</w:t>
            </w:r>
          </w:p>
        </w:tc>
        <w:tc>
          <w:tcPr>
            <w:tcW w:w="1134" w:type="dxa"/>
            <w:tcMar>
              <w:top w:w="45" w:type="dxa"/>
              <w:left w:w="75" w:type="dxa"/>
              <w:bottom w:w="45" w:type="dxa"/>
              <w:right w:w="75" w:type="dxa"/>
            </w:tcMar>
          </w:tcPr>
          <w:p w14:paraId="5D435865" w14:textId="47209EBE" w:rsidR="004B5991" w:rsidRPr="00E71516" w:rsidRDefault="004B5991" w:rsidP="00E71516">
            <w:pPr>
              <w:spacing w:after="0" w:line="240" w:lineRule="auto"/>
              <w:rPr>
                <w:rFonts w:ascii="Times New Roman" w:eastAsia="Times New Roman" w:hAnsi="Times New Roman" w:cs="Times New Roman"/>
                <w:b/>
                <w:bCs/>
                <w:sz w:val="24"/>
                <w:szCs w:val="24"/>
                <w:lang w:val="en-US" w:eastAsia="ru-RU"/>
              </w:rPr>
            </w:pPr>
            <w:r w:rsidRPr="00E71516">
              <w:rPr>
                <w:rStyle w:val="anegp0gi0b9av8jahpyh"/>
                <w:rFonts w:ascii="Times New Roman" w:hAnsi="Times New Roman" w:cs="Times New Roman"/>
                <w:b/>
                <w:sz w:val="24"/>
                <w:szCs w:val="24"/>
                <w:lang w:val="en-US"/>
              </w:rPr>
              <w:t>Web</w:t>
            </w:r>
            <w:r w:rsidR="00957B90" w:rsidRPr="00957B90">
              <w:rPr>
                <w:rStyle w:val="anegp0gi0b9av8jahpyh"/>
                <w:rFonts w:ascii="Times New Roman" w:hAnsi="Times New Roman" w:cs="Times New Roman"/>
                <w:b/>
                <w:sz w:val="24"/>
                <w:szCs w:val="24"/>
                <w:lang w:val="en-US"/>
              </w:rPr>
              <w:t xml:space="preserve"> </w:t>
            </w:r>
            <w:r w:rsidRPr="00E71516">
              <w:rPr>
                <w:rStyle w:val="anegp0gi0b9av8jahpyh"/>
                <w:rFonts w:ascii="Times New Roman" w:hAnsi="Times New Roman" w:cs="Times New Roman"/>
                <w:b/>
                <w:sz w:val="24"/>
                <w:szCs w:val="24"/>
                <w:lang w:val="en-US"/>
              </w:rPr>
              <w:t>of</w:t>
            </w:r>
            <w:r w:rsidR="00957B90" w:rsidRPr="00957B90">
              <w:rPr>
                <w:rStyle w:val="anegp0gi0b9av8jahpyh"/>
                <w:rFonts w:ascii="Times New Roman" w:hAnsi="Times New Roman" w:cs="Times New Roman"/>
                <w:b/>
                <w:sz w:val="24"/>
                <w:szCs w:val="24"/>
                <w:lang w:val="en-US"/>
              </w:rPr>
              <w:t xml:space="preserve"> </w:t>
            </w:r>
            <w:r w:rsidRPr="00E71516">
              <w:rPr>
                <w:rStyle w:val="anegp0gi0b9av8jahpyh"/>
                <w:rFonts w:ascii="Times New Roman" w:hAnsi="Times New Roman" w:cs="Times New Roman"/>
                <w:b/>
                <w:sz w:val="24"/>
                <w:szCs w:val="24"/>
                <w:lang w:val="en-US"/>
              </w:rPr>
              <w:t>Science</w:t>
            </w:r>
            <w:r w:rsidR="00957B90" w:rsidRPr="00957B90">
              <w:rPr>
                <w:rStyle w:val="anegp0gi0b9av8jahpyh"/>
                <w:rFonts w:ascii="Times New Roman" w:hAnsi="Times New Roman" w:cs="Times New Roman"/>
                <w:b/>
                <w:sz w:val="24"/>
                <w:szCs w:val="24"/>
                <w:lang w:val="en-US"/>
              </w:rPr>
              <w:t xml:space="preserve"> </w:t>
            </w:r>
            <w:r w:rsidRPr="00E71516">
              <w:rPr>
                <w:rStyle w:val="anegp0gi0b9av8jahpyh"/>
                <w:rFonts w:ascii="Times New Roman" w:hAnsi="Times New Roman" w:cs="Times New Roman"/>
                <w:b/>
                <w:sz w:val="24"/>
                <w:szCs w:val="24"/>
                <w:lang w:val="en-US"/>
              </w:rPr>
              <w:t>Core</w:t>
            </w:r>
            <w:r w:rsidR="00957B90" w:rsidRPr="00957B90">
              <w:rPr>
                <w:rStyle w:val="anegp0gi0b9av8jahpyh"/>
                <w:rFonts w:ascii="Times New Roman" w:hAnsi="Times New Roman" w:cs="Times New Roman"/>
                <w:b/>
                <w:sz w:val="24"/>
                <w:szCs w:val="24"/>
                <w:lang w:val="en-US"/>
              </w:rPr>
              <w:t xml:space="preserve"> </w:t>
            </w:r>
            <w:r w:rsidRPr="00E71516">
              <w:rPr>
                <w:rStyle w:val="anegp0gi0b9av8jahpyh"/>
                <w:rFonts w:ascii="Times New Roman" w:hAnsi="Times New Roman" w:cs="Times New Roman"/>
                <w:b/>
                <w:sz w:val="24"/>
                <w:szCs w:val="24"/>
                <w:lang w:val="en-US"/>
              </w:rPr>
              <w:t>Collection</w:t>
            </w:r>
            <w:r w:rsidR="00E47D29" w:rsidRPr="00E47D29">
              <w:rPr>
                <w:rStyle w:val="anegp0gi0b9av8jahpyh"/>
                <w:rFonts w:ascii="Times New Roman" w:hAnsi="Times New Roman" w:cs="Times New Roman"/>
                <w:b/>
                <w:sz w:val="24"/>
                <w:szCs w:val="24"/>
                <w:lang w:val="en-US"/>
              </w:rPr>
              <w:t xml:space="preserve"> </w:t>
            </w:r>
            <w:r w:rsidRPr="00E71516">
              <w:rPr>
                <w:rStyle w:val="anegp0gi0b9av8jahpyh"/>
                <w:rFonts w:ascii="Times New Roman" w:hAnsi="Times New Roman" w:cs="Times New Roman"/>
                <w:b/>
                <w:sz w:val="24"/>
                <w:szCs w:val="24"/>
              </w:rPr>
              <w:t>дерекқорындағы</w:t>
            </w:r>
            <w:r w:rsidR="00957B90" w:rsidRPr="00957B90">
              <w:rPr>
                <w:rStyle w:val="anegp0gi0b9av8jahpyh"/>
                <w:rFonts w:ascii="Times New Roman" w:hAnsi="Times New Roman" w:cs="Times New Roman"/>
                <w:b/>
                <w:sz w:val="24"/>
                <w:szCs w:val="24"/>
                <w:lang w:val="en-US"/>
              </w:rPr>
              <w:t xml:space="preserve"> </w:t>
            </w:r>
            <w:r w:rsidRPr="00E71516">
              <w:rPr>
                <w:rStyle w:val="anegp0gi0b9av8jahpyh"/>
                <w:rFonts w:ascii="Times New Roman" w:hAnsi="Times New Roman" w:cs="Times New Roman"/>
                <w:b/>
                <w:sz w:val="24"/>
                <w:szCs w:val="24"/>
              </w:rPr>
              <w:t>Индекс</w:t>
            </w:r>
          </w:p>
        </w:tc>
        <w:tc>
          <w:tcPr>
            <w:tcW w:w="1760" w:type="dxa"/>
            <w:tcMar>
              <w:top w:w="45" w:type="dxa"/>
              <w:left w:w="75" w:type="dxa"/>
              <w:bottom w:w="45" w:type="dxa"/>
              <w:right w:w="75" w:type="dxa"/>
            </w:tcMar>
          </w:tcPr>
          <w:p w14:paraId="7BA30D07" w14:textId="77777777" w:rsidR="004B5991" w:rsidRPr="00E71516" w:rsidRDefault="004B5991" w:rsidP="00E71516">
            <w:pPr>
              <w:spacing w:after="0" w:line="240" w:lineRule="auto"/>
              <w:rPr>
                <w:rFonts w:ascii="Times New Roman" w:eastAsia="Times New Roman" w:hAnsi="Times New Roman" w:cs="Times New Roman"/>
                <w:b/>
                <w:bCs/>
                <w:sz w:val="24"/>
                <w:szCs w:val="24"/>
                <w:lang w:val="en-US" w:eastAsia="ru-RU"/>
              </w:rPr>
            </w:pPr>
            <w:r w:rsidRPr="00E71516">
              <w:rPr>
                <w:rFonts w:ascii="Times New Roman" w:hAnsi="Times New Roman" w:cs="Times New Roman"/>
                <w:b/>
                <w:sz w:val="24"/>
                <w:szCs w:val="24"/>
                <w:lang w:val="en-US"/>
              </w:rPr>
              <w:t xml:space="preserve">Scopus </w:t>
            </w:r>
            <w:r w:rsidRPr="00E71516">
              <w:rPr>
                <w:rFonts w:ascii="Times New Roman" w:hAnsi="Times New Roman" w:cs="Times New Roman"/>
                <w:b/>
                <w:sz w:val="24"/>
                <w:szCs w:val="24"/>
              </w:rPr>
              <w:t>деректері</w:t>
            </w:r>
            <w:r w:rsidR="00957B90" w:rsidRPr="00957B90">
              <w:rPr>
                <w:rFonts w:ascii="Times New Roman" w:hAnsi="Times New Roman" w:cs="Times New Roman"/>
                <w:b/>
                <w:sz w:val="24"/>
                <w:szCs w:val="24"/>
                <w:lang w:val="en-US"/>
              </w:rPr>
              <w:t xml:space="preserve"> </w:t>
            </w:r>
            <w:r w:rsidRPr="00E71516">
              <w:rPr>
                <w:rFonts w:ascii="Times New Roman" w:hAnsi="Times New Roman" w:cs="Times New Roman"/>
                <w:b/>
                <w:sz w:val="24"/>
                <w:szCs w:val="24"/>
              </w:rPr>
              <w:t>бойынша</w:t>
            </w:r>
            <w:r w:rsidR="00957B90" w:rsidRPr="00957B90">
              <w:rPr>
                <w:rFonts w:ascii="Times New Roman" w:hAnsi="Times New Roman" w:cs="Times New Roman"/>
                <w:b/>
                <w:sz w:val="24"/>
                <w:szCs w:val="24"/>
                <w:lang w:val="en-US"/>
              </w:rPr>
              <w:t xml:space="preserve"> </w:t>
            </w:r>
            <w:r w:rsidRPr="00E71516">
              <w:rPr>
                <w:rFonts w:ascii="Times New Roman" w:hAnsi="Times New Roman" w:cs="Times New Roman"/>
                <w:b/>
                <w:sz w:val="24"/>
                <w:szCs w:val="24"/>
              </w:rPr>
              <w:t>журналдың</w:t>
            </w:r>
            <w:r w:rsidR="00957B90" w:rsidRPr="00957B90">
              <w:rPr>
                <w:rFonts w:ascii="Times New Roman" w:hAnsi="Times New Roman" w:cs="Times New Roman"/>
                <w:b/>
                <w:sz w:val="24"/>
                <w:szCs w:val="24"/>
                <w:lang w:val="en-US"/>
              </w:rPr>
              <w:t xml:space="preserve"> </w:t>
            </w:r>
            <w:r w:rsidRPr="00E71516">
              <w:rPr>
                <w:rFonts w:ascii="Times New Roman" w:hAnsi="Times New Roman" w:cs="Times New Roman"/>
                <w:b/>
                <w:sz w:val="24"/>
                <w:szCs w:val="24"/>
                <w:lang w:val="en-US"/>
              </w:rPr>
              <w:t>CiteScore</w:t>
            </w:r>
            <w:r w:rsidR="00957B90" w:rsidRPr="00957B90">
              <w:rPr>
                <w:rFonts w:ascii="Times New Roman" w:hAnsi="Times New Roman" w:cs="Times New Roman"/>
                <w:b/>
                <w:sz w:val="24"/>
                <w:szCs w:val="24"/>
                <w:lang w:val="en-US"/>
              </w:rPr>
              <w:t xml:space="preserve"> </w:t>
            </w:r>
            <w:r w:rsidRPr="00E71516">
              <w:rPr>
                <w:rFonts w:ascii="Times New Roman" w:hAnsi="Times New Roman" w:cs="Times New Roman"/>
                <w:b/>
                <w:sz w:val="24"/>
                <w:szCs w:val="24"/>
              </w:rPr>
              <w:t>көрсеткіші</w:t>
            </w:r>
            <w:r w:rsidRPr="00E71516">
              <w:rPr>
                <w:rFonts w:ascii="Times New Roman" w:hAnsi="Times New Roman" w:cs="Times New Roman"/>
                <w:b/>
                <w:sz w:val="24"/>
                <w:szCs w:val="24"/>
                <w:lang w:val="en-US"/>
              </w:rPr>
              <w:t xml:space="preserve">, </w:t>
            </w:r>
            <w:r w:rsidRPr="00E71516">
              <w:rPr>
                <w:rFonts w:ascii="Times New Roman" w:hAnsi="Times New Roman" w:cs="Times New Roman"/>
                <w:b/>
                <w:sz w:val="24"/>
                <w:szCs w:val="24"/>
              </w:rPr>
              <w:t>процентилі</w:t>
            </w:r>
            <w:r w:rsidR="00957B90" w:rsidRPr="00957B90">
              <w:rPr>
                <w:rFonts w:ascii="Times New Roman" w:hAnsi="Times New Roman" w:cs="Times New Roman"/>
                <w:b/>
                <w:sz w:val="24"/>
                <w:szCs w:val="24"/>
                <w:lang w:val="en-US"/>
              </w:rPr>
              <w:t xml:space="preserve"> </w:t>
            </w:r>
            <w:r w:rsidRPr="00E71516">
              <w:rPr>
                <w:rFonts w:ascii="Times New Roman" w:hAnsi="Times New Roman" w:cs="Times New Roman"/>
                <w:b/>
                <w:sz w:val="24"/>
                <w:szCs w:val="24"/>
              </w:rPr>
              <w:t>және</w:t>
            </w:r>
            <w:r w:rsidR="00957B90" w:rsidRPr="00957B90">
              <w:rPr>
                <w:rFonts w:ascii="Times New Roman" w:hAnsi="Times New Roman" w:cs="Times New Roman"/>
                <w:b/>
                <w:sz w:val="24"/>
                <w:szCs w:val="24"/>
                <w:lang w:val="en-US"/>
              </w:rPr>
              <w:t xml:space="preserve"> </w:t>
            </w:r>
            <w:r w:rsidRPr="00E71516">
              <w:rPr>
                <w:rFonts w:ascii="Times New Roman" w:hAnsi="Times New Roman" w:cs="Times New Roman"/>
                <w:b/>
                <w:sz w:val="24"/>
                <w:szCs w:val="24"/>
              </w:rPr>
              <w:t>ғылымсаласы</w:t>
            </w:r>
          </w:p>
        </w:tc>
        <w:tc>
          <w:tcPr>
            <w:tcW w:w="1984" w:type="dxa"/>
            <w:tcMar>
              <w:top w:w="45" w:type="dxa"/>
              <w:left w:w="75" w:type="dxa"/>
              <w:bottom w:w="45" w:type="dxa"/>
              <w:right w:w="75" w:type="dxa"/>
            </w:tcMar>
          </w:tcPr>
          <w:p w14:paraId="3937CCCA" w14:textId="77777777" w:rsidR="004B5991" w:rsidRPr="00E71516" w:rsidRDefault="004B5991" w:rsidP="00E71516">
            <w:pPr>
              <w:spacing w:after="0" w:line="240" w:lineRule="auto"/>
              <w:rPr>
                <w:rFonts w:ascii="Times New Roman" w:eastAsia="Times New Roman" w:hAnsi="Times New Roman" w:cs="Times New Roman"/>
                <w:b/>
                <w:bCs/>
                <w:sz w:val="24"/>
                <w:szCs w:val="24"/>
                <w:lang w:val="en-US" w:eastAsia="ru-RU"/>
              </w:rPr>
            </w:pPr>
            <w:r w:rsidRPr="00E71516">
              <w:rPr>
                <w:rFonts w:ascii="Times New Roman" w:hAnsi="Times New Roman" w:cs="Times New Roman"/>
                <w:b/>
                <w:bCs/>
                <w:sz w:val="24"/>
                <w:szCs w:val="24"/>
              </w:rPr>
              <w:t>Авторлардың</w:t>
            </w:r>
            <w:r w:rsidR="00957B90" w:rsidRPr="00957B90">
              <w:rPr>
                <w:rFonts w:ascii="Times New Roman" w:hAnsi="Times New Roman" w:cs="Times New Roman"/>
                <w:b/>
                <w:bCs/>
                <w:sz w:val="24"/>
                <w:szCs w:val="24"/>
                <w:lang w:val="en-US"/>
              </w:rPr>
              <w:t xml:space="preserve"> </w:t>
            </w:r>
            <w:r w:rsidRPr="00E71516">
              <w:rPr>
                <w:rFonts w:ascii="Times New Roman" w:hAnsi="Times New Roman" w:cs="Times New Roman"/>
                <w:b/>
                <w:bCs/>
                <w:sz w:val="24"/>
                <w:szCs w:val="24"/>
              </w:rPr>
              <w:t>толық</w:t>
            </w:r>
            <w:r w:rsidR="00957B90" w:rsidRPr="00957B90">
              <w:rPr>
                <w:rFonts w:ascii="Times New Roman" w:hAnsi="Times New Roman" w:cs="Times New Roman"/>
                <w:b/>
                <w:bCs/>
                <w:sz w:val="24"/>
                <w:szCs w:val="24"/>
                <w:lang w:val="en-US"/>
              </w:rPr>
              <w:t xml:space="preserve"> </w:t>
            </w:r>
            <w:r w:rsidRPr="00E71516">
              <w:rPr>
                <w:rFonts w:ascii="Times New Roman" w:hAnsi="Times New Roman" w:cs="Times New Roman"/>
                <w:b/>
                <w:bCs/>
                <w:sz w:val="24"/>
                <w:szCs w:val="24"/>
              </w:rPr>
              <w:t>аты</w:t>
            </w:r>
            <w:r w:rsidRPr="00E71516">
              <w:rPr>
                <w:rFonts w:ascii="Times New Roman" w:hAnsi="Times New Roman" w:cs="Times New Roman"/>
                <w:b/>
                <w:bCs/>
                <w:sz w:val="24"/>
                <w:szCs w:val="24"/>
                <w:lang w:val="en-US"/>
              </w:rPr>
              <w:t>-</w:t>
            </w:r>
            <w:r w:rsidRPr="00E71516">
              <w:rPr>
                <w:rFonts w:ascii="Times New Roman" w:hAnsi="Times New Roman" w:cs="Times New Roman"/>
                <w:b/>
                <w:bCs/>
                <w:sz w:val="24"/>
                <w:szCs w:val="24"/>
              </w:rPr>
              <w:t>жөні</w:t>
            </w:r>
            <w:r w:rsidRPr="00E71516">
              <w:rPr>
                <w:rFonts w:ascii="Times New Roman" w:hAnsi="Times New Roman" w:cs="Times New Roman"/>
                <w:b/>
                <w:bCs/>
                <w:sz w:val="24"/>
                <w:szCs w:val="24"/>
                <w:lang w:val="en-US"/>
              </w:rPr>
              <w:t xml:space="preserve"> (</w:t>
            </w:r>
            <w:r w:rsidRPr="00E71516">
              <w:rPr>
                <w:rFonts w:ascii="Times New Roman" w:hAnsi="Times New Roman" w:cs="Times New Roman"/>
                <w:b/>
                <w:bCs/>
                <w:sz w:val="24"/>
                <w:szCs w:val="24"/>
              </w:rPr>
              <w:t>өтініш</w:t>
            </w:r>
            <w:r w:rsidR="00957B90" w:rsidRPr="00957B90">
              <w:rPr>
                <w:rFonts w:ascii="Times New Roman" w:hAnsi="Times New Roman" w:cs="Times New Roman"/>
                <w:b/>
                <w:bCs/>
                <w:sz w:val="24"/>
                <w:szCs w:val="24"/>
                <w:lang w:val="en-US"/>
              </w:rPr>
              <w:t xml:space="preserve"> </w:t>
            </w:r>
            <w:r w:rsidRPr="00E71516">
              <w:rPr>
                <w:rFonts w:ascii="Times New Roman" w:hAnsi="Times New Roman" w:cs="Times New Roman"/>
                <w:b/>
                <w:bCs/>
                <w:sz w:val="24"/>
                <w:szCs w:val="24"/>
              </w:rPr>
              <w:t>берушінің</w:t>
            </w:r>
            <w:r w:rsidR="00957B90" w:rsidRPr="00957B90">
              <w:rPr>
                <w:rFonts w:ascii="Times New Roman" w:hAnsi="Times New Roman" w:cs="Times New Roman"/>
                <w:b/>
                <w:bCs/>
                <w:sz w:val="24"/>
                <w:szCs w:val="24"/>
                <w:lang w:val="en-US"/>
              </w:rPr>
              <w:t xml:space="preserve"> </w:t>
            </w:r>
            <w:r w:rsidRPr="00E71516">
              <w:rPr>
                <w:rFonts w:ascii="Times New Roman" w:hAnsi="Times New Roman" w:cs="Times New Roman"/>
                <w:b/>
                <w:sz w:val="24"/>
                <w:szCs w:val="24"/>
              </w:rPr>
              <w:t>аты</w:t>
            </w:r>
            <w:r w:rsidRPr="00E71516">
              <w:rPr>
                <w:rFonts w:ascii="Times New Roman" w:hAnsi="Times New Roman" w:cs="Times New Roman"/>
                <w:b/>
                <w:sz w:val="24"/>
                <w:szCs w:val="24"/>
                <w:lang w:val="en-US"/>
              </w:rPr>
              <w:t>-</w:t>
            </w:r>
            <w:r w:rsidRPr="00E71516">
              <w:rPr>
                <w:rFonts w:ascii="Times New Roman" w:hAnsi="Times New Roman" w:cs="Times New Roman"/>
                <w:b/>
                <w:sz w:val="24"/>
                <w:szCs w:val="24"/>
              </w:rPr>
              <w:t>жөнін</w:t>
            </w:r>
            <w:r w:rsidR="00957B90" w:rsidRPr="00957B90">
              <w:rPr>
                <w:rFonts w:ascii="Times New Roman" w:hAnsi="Times New Roman" w:cs="Times New Roman"/>
                <w:b/>
                <w:sz w:val="24"/>
                <w:szCs w:val="24"/>
                <w:lang w:val="en-US"/>
              </w:rPr>
              <w:t xml:space="preserve"> </w:t>
            </w:r>
            <w:r w:rsidRPr="00E71516">
              <w:rPr>
                <w:rFonts w:ascii="Times New Roman" w:hAnsi="Times New Roman" w:cs="Times New Roman"/>
                <w:b/>
                <w:sz w:val="24"/>
                <w:szCs w:val="24"/>
              </w:rPr>
              <w:t>астынсызып</w:t>
            </w:r>
            <w:r w:rsidR="00957B90" w:rsidRPr="00957B90">
              <w:rPr>
                <w:rFonts w:ascii="Times New Roman" w:hAnsi="Times New Roman" w:cs="Times New Roman"/>
                <w:b/>
                <w:sz w:val="24"/>
                <w:szCs w:val="24"/>
                <w:lang w:val="en-US"/>
              </w:rPr>
              <w:t xml:space="preserve"> </w:t>
            </w:r>
            <w:r w:rsidRPr="00E71516">
              <w:rPr>
                <w:rFonts w:ascii="Times New Roman" w:hAnsi="Times New Roman" w:cs="Times New Roman"/>
                <w:b/>
                <w:sz w:val="24"/>
                <w:szCs w:val="24"/>
              </w:rPr>
              <w:t>көрсетіңіз</w:t>
            </w:r>
            <w:r w:rsidRPr="00E71516">
              <w:rPr>
                <w:rFonts w:ascii="Times New Roman" w:hAnsi="Times New Roman" w:cs="Times New Roman"/>
                <w:b/>
                <w:bCs/>
                <w:sz w:val="24"/>
                <w:szCs w:val="24"/>
                <w:lang w:val="en-US"/>
              </w:rPr>
              <w:t>)</w:t>
            </w:r>
          </w:p>
        </w:tc>
        <w:tc>
          <w:tcPr>
            <w:tcW w:w="1578" w:type="dxa"/>
            <w:tcMar>
              <w:top w:w="45" w:type="dxa"/>
              <w:left w:w="75" w:type="dxa"/>
              <w:bottom w:w="45" w:type="dxa"/>
              <w:right w:w="75" w:type="dxa"/>
            </w:tcMar>
          </w:tcPr>
          <w:p w14:paraId="2CB835FA" w14:textId="77777777" w:rsidR="004B5991" w:rsidRPr="00E71516" w:rsidRDefault="004B5991" w:rsidP="00E71516">
            <w:pPr>
              <w:spacing w:after="0" w:line="240" w:lineRule="auto"/>
              <w:rPr>
                <w:rFonts w:ascii="Times New Roman" w:eastAsia="Times New Roman" w:hAnsi="Times New Roman" w:cs="Times New Roman"/>
                <w:b/>
                <w:bCs/>
                <w:sz w:val="24"/>
                <w:szCs w:val="24"/>
                <w:lang w:val="en-US" w:eastAsia="ru-RU"/>
              </w:rPr>
            </w:pPr>
            <w:r w:rsidRPr="00E71516">
              <w:rPr>
                <w:rStyle w:val="anegp0gi0b9av8jahpyh"/>
                <w:rFonts w:ascii="Times New Roman" w:hAnsi="Times New Roman" w:cs="Times New Roman"/>
                <w:b/>
                <w:sz w:val="24"/>
                <w:szCs w:val="24"/>
                <w:lang w:val="kk-KZ"/>
              </w:rPr>
              <w:t xml:space="preserve">Өтініш берушінің </w:t>
            </w:r>
            <w:r w:rsidRPr="00E71516">
              <w:rPr>
                <w:rStyle w:val="anegp0gi0b9av8jahpyh"/>
                <w:rFonts w:ascii="Times New Roman" w:hAnsi="Times New Roman" w:cs="Times New Roman"/>
                <w:b/>
                <w:sz w:val="24"/>
                <w:szCs w:val="24"/>
              </w:rPr>
              <w:t>рөлі</w:t>
            </w:r>
            <w:r w:rsidR="00957B90" w:rsidRPr="00957B90">
              <w:rPr>
                <w:rStyle w:val="anegp0gi0b9av8jahpyh"/>
                <w:rFonts w:ascii="Times New Roman" w:hAnsi="Times New Roman" w:cs="Times New Roman"/>
                <w:b/>
                <w:sz w:val="24"/>
                <w:szCs w:val="24"/>
                <w:lang w:val="en-US"/>
              </w:rPr>
              <w:t xml:space="preserve"> </w:t>
            </w:r>
            <w:r w:rsidRPr="00E71516">
              <w:rPr>
                <w:rStyle w:val="anegp0gi0b9av8jahpyh"/>
                <w:rFonts w:ascii="Times New Roman" w:hAnsi="Times New Roman" w:cs="Times New Roman"/>
                <w:b/>
                <w:sz w:val="24"/>
                <w:szCs w:val="24"/>
                <w:lang w:val="en-US"/>
              </w:rPr>
              <w:t>(</w:t>
            </w:r>
            <w:r w:rsidRPr="00E71516">
              <w:rPr>
                <w:rFonts w:ascii="Times New Roman" w:hAnsi="Times New Roman" w:cs="Times New Roman"/>
                <w:b/>
                <w:sz w:val="24"/>
                <w:szCs w:val="24"/>
              </w:rPr>
              <w:t>бірлескен</w:t>
            </w:r>
            <w:r w:rsidR="00957B90" w:rsidRPr="00957B90">
              <w:rPr>
                <w:rFonts w:ascii="Times New Roman" w:hAnsi="Times New Roman" w:cs="Times New Roman"/>
                <w:b/>
                <w:sz w:val="24"/>
                <w:szCs w:val="24"/>
                <w:lang w:val="en-US"/>
              </w:rPr>
              <w:t xml:space="preserve"> </w:t>
            </w:r>
            <w:r w:rsidRPr="00E71516">
              <w:rPr>
                <w:rStyle w:val="anegp0gi0b9av8jahpyh"/>
                <w:rFonts w:ascii="Times New Roman" w:hAnsi="Times New Roman" w:cs="Times New Roman"/>
                <w:b/>
                <w:sz w:val="24"/>
                <w:szCs w:val="24"/>
              </w:rPr>
              <w:t>автор</w:t>
            </w:r>
            <w:r w:rsidRPr="00E71516">
              <w:rPr>
                <w:rStyle w:val="anegp0gi0b9av8jahpyh"/>
                <w:rFonts w:ascii="Times New Roman" w:hAnsi="Times New Roman" w:cs="Times New Roman"/>
                <w:b/>
                <w:sz w:val="24"/>
                <w:szCs w:val="24"/>
                <w:lang w:val="en-US"/>
              </w:rPr>
              <w:t>,</w:t>
            </w:r>
            <w:r w:rsidR="00957B90" w:rsidRPr="00957B90">
              <w:rPr>
                <w:rStyle w:val="anegp0gi0b9av8jahpyh"/>
                <w:rFonts w:ascii="Times New Roman" w:hAnsi="Times New Roman" w:cs="Times New Roman"/>
                <w:b/>
                <w:sz w:val="24"/>
                <w:szCs w:val="24"/>
                <w:lang w:val="en-US"/>
              </w:rPr>
              <w:t xml:space="preserve"> </w:t>
            </w:r>
            <w:r w:rsidRPr="00E71516">
              <w:rPr>
                <w:rStyle w:val="anegp0gi0b9av8jahpyh"/>
                <w:rFonts w:ascii="Times New Roman" w:hAnsi="Times New Roman" w:cs="Times New Roman"/>
                <w:b/>
                <w:sz w:val="24"/>
                <w:szCs w:val="24"/>
              </w:rPr>
              <w:t>бірінші</w:t>
            </w:r>
            <w:r w:rsidR="00957B90" w:rsidRPr="00957B90">
              <w:rPr>
                <w:rStyle w:val="anegp0gi0b9av8jahpyh"/>
                <w:rFonts w:ascii="Times New Roman" w:hAnsi="Times New Roman" w:cs="Times New Roman"/>
                <w:b/>
                <w:sz w:val="24"/>
                <w:szCs w:val="24"/>
                <w:lang w:val="en-US"/>
              </w:rPr>
              <w:t xml:space="preserve"> </w:t>
            </w:r>
            <w:r w:rsidRPr="00E71516">
              <w:rPr>
                <w:rStyle w:val="anegp0gi0b9av8jahpyh"/>
                <w:rFonts w:ascii="Times New Roman" w:hAnsi="Times New Roman" w:cs="Times New Roman"/>
                <w:b/>
                <w:sz w:val="24"/>
                <w:szCs w:val="24"/>
              </w:rPr>
              <w:t>автор</w:t>
            </w:r>
            <w:r w:rsidR="00957B90" w:rsidRPr="00957B90">
              <w:rPr>
                <w:rStyle w:val="anegp0gi0b9av8jahpyh"/>
                <w:rFonts w:ascii="Times New Roman" w:hAnsi="Times New Roman" w:cs="Times New Roman"/>
                <w:b/>
                <w:sz w:val="24"/>
                <w:szCs w:val="24"/>
                <w:lang w:val="en-US"/>
              </w:rPr>
              <w:t xml:space="preserve"> </w:t>
            </w:r>
            <w:r w:rsidRPr="00E71516">
              <w:rPr>
                <w:rStyle w:val="anegp0gi0b9av8jahpyh"/>
                <w:rFonts w:ascii="Times New Roman" w:hAnsi="Times New Roman" w:cs="Times New Roman"/>
                <w:b/>
                <w:sz w:val="24"/>
                <w:szCs w:val="24"/>
              </w:rPr>
              <w:t>немесе</w:t>
            </w:r>
            <w:r w:rsidR="00957B90" w:rsidRPr="00957B90">
              <w:rPr>
                <w:rStyle w:val="anegp0gi0b9av8jahpyh"/>
                <w:rFonts w:ascii="Times New Roman" w:hAnsi="Times New Roman" w:cs="Times New Roman"/>
                <w:b/>
                <w:sz w:val="24"/>
                <w:szCs w:val="24"/>
                <w:lang w:val="en-US"/>
              </w:rPr>
              <w:t xml:space="preserve"> </w:t>
            </w:r>
            <w:r w:rsidRPr="00E71516">
              <w:rPr>
                <w:rStyle w:val="anegp0gi0b9av8jahpyh"/>
                <w:rFonts w:ascii="Times New Roman" w:hAnsi="Times New Roman" w:cs="Times New Roman"/>
                <w:b/>
                <w:sz w:val="24"/>
                <w:szCs w:val="24"/>
              </w:rPr>
              <w:t>хат</w:t>
            </w:r>
            <w:r w:rsidRPr="00E71516">
              <w:rPr>
                <w:rFonts w:ascii="Times New Roman" w:hAnsi="Times New Roman" w:cs="Times New Roman"/>
                <w:b/>
                <w:sz w:val="24"/>
                <w:szCs w:val="24"/>
                <w:lang w:val="en-US"/>
              </w:rPr>
              <w:t>-</w:t>
            </w:r>
            <w:r w:rsidRPr="00E71516">
              <w:rPr>
                <w:rFonts w:ascii="Times New Roman" w:hAnsi="Times New Roman" w:cs="Times New Roman"/>
                <w:b/>
                <w:sz w:val="24"/>
                <w:szCs w:val="24"/>
              </w:rPr>
              <w:t>хабаравторы</w:t>
            </w:r>
            <w:r w:rsidRPr="00E71516">
              <w:rPr>
                <w:rStyle w:val="anegp0gi0b9av8jahpyh"/>
                <w:rFonts w:ascii="Times New Roman" w:hAnsi="Times New Roman" w:cs="Times New Roman"/>
                <w:b/>
                <w:sz w:val="24"/>
                <w:szCs w:val="24"/>
                <w:lang w:val="en-US"/>
              </w:rPr>
              <w:t>)</w:t>
            </w:r>
          </w:p>
        </w:tc>
      </w:tr>
      <w:tr w:rsidR="00810908" w:rsidRPr="00E47D29" w14:paraId="3927FD85" w14:textId="77777777" w:rsidTr="00197D3B">
        <w:tc>
          <w:tcPr>
            <w:tcW w:w="14044" w:type="dxa"/>
            <w:gridSpan w:val="9"/>
            <w:tcMar>
              <w:top w:w="45" w:type="dxa"/>
              <w:left w:w="75" w:type="dxa"/>
              <w:bottom w:w="45" w:type="dxa"/>
              <w:right w:w="75" w:type="dxa"/>
            </w:tcMar>
            <w:vAlign w:val="center"/>
          </w:tcPr>
          <w:p w14:paraId="1B7A2D49" w14:textId="77777777" w:rsidR="00810908" w:rsidRPr="00CE644D" w:rsidRDefault="00CE644D" w:rsidP="00E71516">
            <w:pPr>
              <w:spacing w:after="0" w:line="240" w:lineRule="auto"/>
              <w:rPr>
                <w:rStyle w:val="anegp0gi0b9av8jahpyh"/>
                <w:rFonts w:ascii="Times New Roman" w:hAnsi="Times New Roman" w:cs="Times New Roman"/>
                <w:sz w:val="24"/>
                <w:szCs w:val="24"/>
                <w:lang w:val="en-US"/>
              </w:rPr>
            </w:pPr>
            <w:r w:rsidRPr="00CE644D">
              <w:rPr>
                <w:rStyle w:val="anegp0gi0b9av8jahpyh"/>
                <w:rFonts w:ascii="Times New Roman" w:hAnsi="Times New Roman" w:cs="Times New Roman"/>
                <w:sz w:val="24"/>
                <w:szCs w:val="24"/>
                <w:lang w:val="en-US"/>
              </w:rPr>
              <w:t>Clarivate Analytics компаниясының Journal Citation Reports деректері бойынша 1, 2 және 3 квартильге кіретін немесе Scopus дерекқорында citescore (СайтСкор) бойынша процентиль көрсеткіші кемінде 35 (отыз бес) болатын халықаралық рецензияланатын ғылыми журналдарға қатысты мақалалар, онда үміткер хат-хабар үшін бірінші автор немесе автор болып табылады</w:t>
            </w:r>
          </w:p>
        </w:tc>
      </w:tr>
      <w:tr w:rsidR="00CE644D" w:rsidRPr="002F1469" w14:paraId="2179DCE7" w14:textId="77777777" w:rsidTr="002F1469">
        <w:tc>
          <w:tcPr>
            <w:tcW w:w="420" w:type="dxa"/>
            <w:tcMar>
              <w:top w:w="45" w:type="dxa"/>
              <w:left w:w="75" w:type="dxa"/>
              <w:bottom w:w="45" w:type="dxa"/>
              <w:right w:w="75" w:type="dxa"/>
            </w:tcMar>
            <w:vAlign w:val="center"/>
          </w:tcPr>
          <w:p w14:paraId="4E35B367" w14:textId="77777777" w:rsidR="00CE644D" w:rsidRPr="002F1469" w:rsidRDefault="00CE644D" w:rsidP="0066334E">
            <w:pPr>
              <w:spacing w:after="0" w:line="240" w:lineRule="auto"/>
              <w:rPr>
                <w:rFonts w:ascii="Times New Roman" w:eastAsia="Times New Roman" w:hAnsi="Times New Roman" w:cs="Times New Roman"/>
                <w:sz w:val="24"/>
                <w:szCs w:val="24"/>
                <w:lang w:eastAsia="ru-RU"/>
              </w:rPr>
            </w:pPr>
            <w:r w:rsidRPr="002F1469">
              <w:rPr>
                <w:rFonts w:ascii="Times New Roman" w:eastAsia="Times New Roman" w:hAnsi="Times New Roman" w:cs="Times New Roman"/>
                <w:sz w:val="24"/>
                <w:szCs w:val="24"/>
                <w:lang w:eastAsia="ru-RU"/>
              </w:rPr>
              <w:lastRenderedPageBreak/>
              <w:t xml:space="preserve">1. </w:t>
            </w:r>
          </w:p>
        </w:tc>
        <w:tc>
          <w:tcPr>
            <w:tcW w:w="1840" w:type="dxa"/>
            <w:tcMar>
              <w:top w:w="45" w:type="dxa"/>
              <w:left w:w="75" w:type="dxa"/>
              <w:bottom w:w="45" w:type="dxa"/>
              <w:right w:w="75" w:type="dxa"/>
            </w:tcMar>
          </w:tcPr>
          <w:p w14:paraId="7D305952" w14:textId="77777777" w:rsidR="00CE644D" w:rsidRPr="00A0064F" w:rsidRDefault="00CE644D" w:rsidP="00AC3A8E">
            <w:pPr>
              <w:pStyle w:val="1"/>
              <w:spacing w:before="0" w:beforeAutospacing="0" w:after="0" w:afterAutospacing="0"/>
              <w:rPr>
                <w:b w:val="0"/>
                <w:bCs w:val="0"/>
                <w:sz w:val="24"/>
                <w:szCs w:val="24"/>
                <w:lang w:val="en-US"/>
              </w:rPr>
            </w:pPr>
            <w:r w:rsidRPr="00A0064F">
              <w:rPr>
                <w:b w:val="0"/>
                <w:bCs w:val="0"/>
                <w:sz w:val="24"/>
                <w:szCs w:val="24"/>
                <w:lang w:val="en-US"/>
              </w:rPr>
              <w:t>The role of diabetes mellitus in the course and complications of pregnancy: A literature review</w:t>
            </w:r>
          </w:p>
        </w:tc>
        <w:tc>
          <w:tcPr>
            <w:tcW w:w="1134" w:type="dxa"/>
            <w:tcMar>
              <w:top w:w="45" w:type="dxa"/>
              <w:left w:w="75" w:type="dxa"/>
              <w:bottom w:w="45" w:type="dxa"/>
              <w:right w:w="75" w:type="dxa"/>
            </w:tcMar>
          </w:tcPr>
          <w:p w14:paraId="42DF9600" w14:textId="77777777" w:rsidR="00CE644D" w:rsidRPr="002F1469" w:rsidRDefault="00CE644D" w:rsidP="00AC3A8E">
            <w:pPr>
              <w:spacing w:after="0" w:line="240" w:lineRule="auto"/>
              <w:rPr>
                <w:rFonts w:ascii="Times New Roman" w:eastAsia="Times New Roman" w:hAnsi="Times New Roman" w:cs="Times New Roman"/>
                <w:spacing w:val="2"/>
                <w:sz w:val="24"/>
                <w:szCs w:val="24"/>
                <w:lang w:val="kk-KZ" w:eastAsia="ru-RU"/>
              </w:rPr>
            </w:pPr>
            <w:r w:rsidRPr="002F1469">
              <w:rPr>
                <w:rFonts w:ascii="Times New Roman" w:hAnsi="Times New Roman" w:cs="Times New Roman"/>
                <w:bCs/>
                <w:sz w:val="24"/>
                <w:szCs w:val="24"/>
                <w:lang w:val="kk-KZ"/>
              </w:rPr>
              <w:t>мақал</w:t>
            </w:r>
            <w:r>
              <w:rPr>
                <w:rFonts w:ascii="Times New Roman" w:hAnsi="Times New Roman" w:cs="Times New Roman"/>
                <w:bCs/>
                <w:sz w:val="24"/>
                <w:szCs w:val="24"/>
                <w:lang w:val="kk-KZ"/>
              </w:rPr>
              <w:t>а</w:t>
            </w:r>
          </w:p>
        </w:tc>
        <w:tc>
          <w:tcPr>
            <w:tcW w:w="2918" w:type="dxa"/>
            <w:tcMar>
              <w:top w:w="45" w:type="dxa"/>
              <w:left w:w="75" w:type="dxa"/>
              <w:bottom w:w="45" w:type="dxa"/>
              <w:right w:w="75" w:type="dxa"/>
            </w:tcMar>
          </w:tcPr>
          <w:p w14:paraId="168A578B" w14:textId="77777777" w:rsidR="00CE644D" w:rsidRPr="00A0064F" w:rsidRDefault="00CE644D" w:rsidP="00AC3A8E">
            <w:pPr>
              <w:spacing w:after="0" w:line="240" w:lineRule="auto"/>
              <w:rPr>
                <w:rFonts w:ascii="Times New Roman" w:hAnsi="Times New Roman" w:cs="Times New Roman"/>
                <w:sz w:val="24"/>
                <w:szCs w:val="24"/>
                <w:lang w:val="en-US"/>
              </w:rPr>
            </w:pPr>
            <w:r w:rsidRPr="00810908">
              <w:rPr>
                <w:rFonts w:ascii="Times New Roman" w:hAnsi="Times New Roman" w:cs="Times New Roman"/>
                <w:sz w:val="24"/>
                <w:szCs w:val="24"/>
                <w:lang w:val="en-US"/>
              </w:rPr>
              <w:t>Medical Council</w:t>
            </w:r>
            <w:r w:rsidRPr="00A0064F">
              <w:rPr>
                <w:rFonts w:ascii="Times New Roman" w:hAnsi="Times New Roman" w:cs="Times New Roman"/>
                <w:sz w:val="24"/>
                <w:szCs w:val="24"/>
                <w:lang w:val="en-US"/>
              </w:rPr>
              <w:t xml:space="preserve">.2025; (16):188–194 </w:t>
            </w:r>
            <w:hyperlink r:id="rId6" w:history="1">
              <w:r w:rsidRPr="00A0064F">
                <w:rPr>
                  <w:rStyle w:val="a3"/>
                  <w:rFonts w:ascii="Times New Roman" w:hAnsi="Times New Roman" w:cs="Times New Roman"/>
                  <w:color w:val="auto"/>
                  <w:sz w:val="24"/>
                  <w:szCs w:val="24"/>
                  <w:lang w:val="en-US"/>
                </w:rPr>
                <w:t>https://doi.org/10.21518/ms2025-426</w:t>
              </w:r>
            </w:hyperlink>
          </w:p>
          <w:p w14:paraId="544D254B" w14:textId="77777777" w:rsidR="00CE644D" w:rsidRPr="002F1469" w:rsidRDefault="00CE644D" w:rsidP="00AC3A8E">
            <w:pPr>
              <w:spacing w:after="0" w:line="240" w:lineRule="auto"/>
              <w:rPr>
                <w:rFonts w:ascii="Times New Roman" w:hAnsi="Times New Roman" w:cs="Times New Roman"/>
                <w:sz w:val="24"/>
                <w:szCs w:val="24"/>
                <w:lang w:val="en-US"/>
              </w:rPr>
            </w:pPr>
            <w:r w:rsidRPr="00A0064F">
              <w:rPr>
                <w:rFonts w:ascii="Times New Roman" w:hAnsi="Times New Roman" w:cs="Times New Roman"/>
                <w:sz w:val="24"/>
                <w:szCs w:val="24"/>
                <w:lang w:val="en-US"/>
              </w:rPr>
              <w:t>https://www.scopus.com/pages/publications/105025247818?origin=resultslist</w:t>
            </w:r>
          </w:p>
        </w:tc>
        <w:tc>
          <w:tcPr>
            <w:tcW w:w="1276" w:type="dxa"/>
            <w:tcMar>
              <w:top w:w="45" w:type="dxa"/>
              <w:left w:w="75" w:type="dxa"/>
              <w:bottom w:w="45" w:type="dxa"/>
              <w:right w:w="75" w:type="dxa"/>
            </w:tcMar>
          </w:tcPr>
          <w:p w14:paraId="2E9C981F" w14:textId="77777777" w:rsidR="00CE644D" w:rsidRPr="002F1469" w:rsidRDefault="00CE644D" w:rsidP="00AC3A8E">
            <w:pPr>
              <w:spacing w:after="0" w:line="240" w:lineRule="auto"/>
              <w:jc w:val="center"/>
              <w:rPr>
                <w:rFonts w:ascii="Times New Roman" w:eastAsia="Times New Roman" w:hAnsi="Times New Roman" w:cs="Times New Roman"/>
                <w:sz w:val="24"/>
                <w:szCs w:val="24"/>
                <w:lang w:val="en-US" w:eastAsia="ru-RU"/>
              </w:rPr>
            </w:pPr>
            <w:r w:rsidRPr="00A0064F">
              <w:rPr>
                <w:rFonts w:ascii="Times New Roman" w:hAnsi="Times New Roman" w:cs="Times New Roman"/>
                <w:spacing w:val="-3"/>
                <w:sz w:val="24"/>
                <w:szCs w:val="24"/>
                <w:lang w:val="en-US"/>
              </w:rPr>
              <w:t>Q</w:t>
            </w:r>
            <w:r w:rsidRPr="00A0064F">
              <w:rPr>
                <w:rFonts w:ascii="Times New Roman" w:hAnsi="Times New Roman" w:cs="Times New Roman"/>
                <w:spacing w:val="-3"/>
                <w:sz w:val="24"/>
                <w:szCs w:val="24"/>
              </w:rPr>
              <w:t>3 – 37 процентиль</w:t>
            </w:r>
          </w:p>
        </w:tc>
        <w:tc>
          <w:tcPr>
            <w:tcW w:w="1134" w:type="dxa"/>
            <w:tcMar>
              <w:top w:w="45" w:type="dxa"/>
              <w:left w:w="75" w:type="dxa"/>
              <w:bottom w:w="45" w:type="dxa"/>
              <w:right w:w="75" w:type="dxa"/>
            </w:tcMar>
          </w:tcPr>
          <w:p w14:paraId="4884A9FD" w14:textId="77777777" w:rsidR="00CE644D" w:rsidRPr="002F1469" w:rsidRDefault="00CE644D" w:rsidP="00AC3A8E">
            <w:pPr>
              <w:spacing w:after="0" w:line="240" w:lineRule="auto"/>
              <w:jc w:val="center"/>
              <w:rPr>
                <w:rFonts w:ascii="Times New Roman" w:eastAsia="Times New Roman" w:hAnsi="Times New Roman" w:cs="Times New Roman"/>
                <w:sz w:val="24"/>
                <w:szCs w:val="24"/>
                <w:lang w:eastAsia="ru-RU"/>
              </w:rPr>
            </w:pPr>
            <w:r w:rsidRPr="002F1469">
              <w:rPr>
                <w:rFonts w:ascii="Times New Roman" w:hAnsi="Times New Roman" w:cs="Times New Roman"/>
                <w:sz w:val="24"/>
                <w:szCs w:val="24"/>
                <w:lang w:val="en-US"/>
              </w:rPr>
              <w:t> -</w:t>
            </w:r>
          </w:p>
        </w:tc>
        <w:tc>
          <w:tcPr>
            <w:tcW w:w="1760" w:type="dxa"/>
            <w:tcMar>
              <w:top w:w="45" w:type="dxa"/>
              <w:left w:w="75" w:type="dxa"/>
              <w:bottom w:w="45" w:type="dxa"/>
              <w:right w:w="75" w:type="dxa"/>
            </w:tcMar>
          </w:tcPr>
          <w:p w14:paraId="247A28C0" w14:textId="77777777" w:rsidR="00CE644D" w:rsidRPr="00A0064F" w:rsidRDefault="00CE644D" w:rsidP="00AC3A8E">
            <w:pPr>
              <w:spacing w:after="0" w:line="240" w:lineRule="auto"/>
              <w:textAlignment w:val="baseline"/>
              <w:rPr>
                <w:rFonts w:ascii="Times New Roman" w:hAnsi="Times New Roman" w:cs="Times New Roman"/>
                <w:sz w:val="24"/>
                <w:szCs w:val="24"/>
              </w:rPr>
            </w:pPr>
            <w:r w:rsidRPr="00A0064F">
              <w:rPr>
                <w:rFonts w:ascii="Times New Roman" w:hAnsi="Times New Roman" w:cs="Times New Roman"/>
                <w:sz w:val="24"/>
                <w:szCs w:val="24"/>
                <w:lang w:val="en-US"/>
              </w:rPr>
              <w:t>CiteScore</w:t>
            </w:r>
          </w:p>
          <w:p w14:paraId="7D7A1F6B" w14:textId="77777777" w:rsidR="00CE644D" w:rsidRPr="00A0064F" w:rsidRDefault="00CE644D" w:rsidP="00AC3A8E">
            <w:pPr>
              <w:spacing w:after="0" w:line="240" w:lineRule="auto"/>
              <w:textAlignment w:val="baseline"/>
              <w:rPr>
                <w:rFonts w:ascii="Times New Roman" w:hAnsi="Times New Roman" w:cs="Times New Roman"/>
                <w:sz w:val="24"/>
                <w:szCs w:val="24"/>
              </w:rPr>
            </w:pPr>
            <w:r w:rsidRPr="00A0064F">
              <w:rPr>
                <w:rFonts w:ascii="Times New Roman" w:hAnsi="Times New Roman" w:cs="Times New Roman"/>
                <w:sz w:val="24"/>
                <w:szCs w:val="24"/>
              </w:rPr>
              <w:t>2025-0.7</w:t>
            </w:r>
          </w:p>
          <w:p w14:paraId="51144BA0" w14:textId="77777777" w:rsidR="00CE644D" w:rsidRPr="00A0064F" w:rsidRDefault="00CE644D" w:rsidP="00AC3A8E">
            <w:pPr>
              <w:spacing w:after="0" w:line="240" w:lineRule="auto"/>
              <w:textAlignment w:val="baseline"/>
              <w:rPr>
                <w:rFonts w:ascii="Times New Roman" w:hAnsi="Times New Roman" w:cs="Times New Roman"/>
                <w:sz w:val="24"/>
                <w:szCs w:val="24"/>
              </w:rPr>
            </w:pPr>
          </w:p>
          <w:p w14:paraId="12A6076E" w14:textId="77777777" w:rsidR="00CE644D" w:rsidRPr="00A0064F" w:rsidRDefault="00CE644D" w:rsidP="00AC3A8E">
            <w:pPr>
              <w:spacing w:after="0" w:line="240" w:lineRule="auto"/>
              <w:textAlignment w:val="baseline"/>
              <w:rPr>
                <w:rFonts w:ascii="Times New Roman" w:hAnsi="Times New Roman" w:cs="Times New Roman"/>
                <w:sz w:val="24"/>
                <w:szCs w:val="24"/>
              </w:rPr>
            </w:pPr>
            <w:r w:rsidRPr="00A0064F">
              <w:rPr>
                <w:rFonts w:ascii="Times New Roman" w:hAnsi="Times New Roman" w:cs="Times New Roman"/>
                <w:sz w:val="24"/>
                <w:szCs w:val="24"/>
              </w:rPr>
              <w:t xml:space="preserve">Процентиль </w:t>
            </w:r>
          </w:p>
          <w:p w14:paraId="0677B353" w14:textId="77777777" w:rsidR="00CE644D" w:rsidRPr="00A0064F" w:rsidRDefault="00CE644D" w:rsidP="00AC3A8E">
            <w:pPr>
              <w:spacing w:after="0" w:line="240" w:lineRule="auto"/>
              <w:textAlignment w:val="baseline"/>
              <w:rPr>
                <w:rFonts w:ascii="Times New Roman" w:hAnsi="Times New Roman" w:cs="Times New Roman"/>
                <w:sz w:val="24"/>
                <w:szCs w:val="24"/>
              </w:rPr>
            </w:pPr>
            <w:r w:rsidRPr="00A0064F">
              <w:rPr>
                <w:rFonts w:ascii="Times New Roman" w:hAnsi="Times New Roman" w:cs="Times New Roman"/>
                <w:sz w:val="24"/>
                <w:szCs w:val="24"/>
              </w:rPr>
              <w:t>2025-37%</w:t>
            </w:r>
          </w:p>
          <w:p w14:paraId="392718A5" w14:textId="77777777" w:rsidR="00CE644D" w:rsidRPr="00A0064F" w:rsidRDefault="00CE644D" w:rsidP="00AC3A8E">
            <w:pPr>
              <w:spacing w:after="0" w:line="240" w:lineRule="auto"/>
              <w:textAlignment w:val="baseline"/>
              <w:rPr>
                <w:rFonts w:ascii="Times New Roman" w:hAnsi="Times New Roman" w:cs="Times New Roman"/>
                <w:sz w:val="24"/>
                <w:szCs w:val="24"/>
              </w:rPr>
            </w:pPr>
          </w:p>
          <w:p w14:paraId="2BE95333" w14:textId="77777777" w:rsidR="00CE644D" w:rsidRPr="00A0064F" w:rsidRDefault="00CE644D" w:rsidP="00AC3A8E">
            <w:pPr>
              <w:spacing w:after="0" w:line="240" w:lineRule="auto"/>
              <w:textAlignment w:val="baseline"/>
              <w:rPr>
                <w:rFonts w:ascii="Times New Roman" w:hAnsi="Times New Roman" w:cs="Times New Roman"/>
                <w:sz w:val="24"/>
                <w:szCs w:val="24"/>
              </w:rPr>
            </w:pPr>
            <w:r w:rsidRPr="00A0064F">
              <w:rPr>
                <w:rFonts w:ascii="Times New Roman" w:hAnsi="Times New Roman" w:cs="Times New Roman"/>
                <w:sz w:val="24"/>
                <w:szCs w:val="24"/>
              </w:rPr>
              <w:t>Область науки</w:t>
            </w:r>
          </w:p>
          <w:p w14:paraId="31299C87" w14:textId="77777777" w:rsidR="00CE644D" w:rsidRPr="00A0064F" w:rsidRDefault="00CE644D" w:rsidP="00AC3A8E">
            <w:pPr>
              <w:spacing w:after="0" w:line="240" w:lineRule="auto"/>
              <w:textAlignment w:val="baseline"/>
              <w:rPr>
                <w:rFonts w:ascii="Times New Roman" w:hAnsi="Times New Roman" w:cs="Times New Roman"/>
                <w:sz w:val="24"/>
                <w:szCs w:val="24"/>
              </w:rPr>
            </w:pPr>
            <w:r w:rsidRPr="00A0064F">
              <w:rPr>
                <w:rFonts w:ascii="Times New Roman" w:hAnsi="Times New Roman" w:cs="Times New Roman"/>
                <w:sz w:val="24"/>
                <w:szCs w:val="24"/>
                <w:lang w:val="en-US"/>
              </w:rPr>
              <w:t>Medicine</w:t>
            </w:r>
            <w:r w:rsidRPr="00A0064F">
              <w:rPr>
                <w:rFonts w:ascii="Times New Roman" w:hAnsi="Times New Roman" w:cs="Times New Roman"/>
                <w:sz w:val="24"/>
                <w:szCs w:val="24"/>
              </w:rPr>
              <w:t>:</w:t>
            </w:r>
          </w:p>
          <w:p w14:paraId="2466A815" w14:textId="77777777" w:rsidR="00CE644D" w:rsidRPr="002F1469" w:rsidRDefault="00CE644D" w:rsidP="00AC3A8E">
            <w:pPr>
              <w:spacing w:after="0" w:line="240" w:lineRule="auto"/>
              <w:rPr>
                <w:rFonts w:ascii="Times New Roman" w:eastAsia="Times New Roman" w:hAnsi="Times New Roman" w:cs="Times New Roman"/>
                <w:sz w:val="24"/>
                <w:szCs w:val="24"/>
                <w:lang w:val="en-US" w:eastAsia="ru-RU"/>
              </w:rPr>
            </w:pPr>
            <w:r w:rsidRPr="00A0064F">
              <w:rPr>
                <w:rFonts w:ascii="Times New Roman" w:hAnsi="Times New Roman" w:cs="Times New Roman"/>
                <w:sz w:val="24"/>
                <w:szCs w:val="24"/>
                <w:lang w:val="en-US"/>
              </w:rPr>
              <w:t>General Medicine</w:t>
            </w:r>
            <w:r w:rsidRPr="002F1469">
              <w:rPr>
                <w:rFonts w:ascii="Times New Roman" w:hAnsi="Times New Roman" w:cs="Times New Roman"/>
                <w:sz w:val="24"/>
                <w:szCs w:val="24"/>
                <w:lang w:val="en-US"/>
              </w:rPr>
              <w:tab/>
            </w:r>
          </w:p>
        </w:tc>
        <w:tc>
          <w:tcPr>
            <w:tcW w:w="1984" w:type="dxa"/>
            <w:tcMar>
              <w:top w:w="45" w:type="dxa"/>
              <w:left w:w="75" w:type="dxa"/>
              <w:bottom w:w="45" w:type="dxa"/>
              <w:right w:w="75" w:type="dxa"/>
            </w:tcMar>
          </w:tcPr>
          <w:p w14:paraId="114AFA95" w14:textId="77777777" w:rsidR="00CE644D" w:rsidRPr="002F1469" w:rsidRDefault="00CE644D" w:rsidP="00AC3A8E">
            <w:pPr>
              <w:spacing w:after="0" w:line="240" w:lineRule="auto"/>
              <w:rPr>
                <w:rFonts w:ascii="Times New Roman" w:hAnsi="Times New Roman" w:cs="Times New Roman"/>
                <w:sz w:val="24"/>
                <w:szCs w:val="24"/>
                <w:lang w:val="en-US"/>
              </w:rPr>
            </w:pPr>
            <w:r w:rsidRPr="00CE644D">
              <w:rPr>
                <w:rFonts w:ascii="Times New Roman" w:hAnsi="Times New Roman" w:cs="Times New Roman"/>
                <w:b/>
                <w:sz w:val="24"/>
                <w:szCs w:val="24"/>
                <w:u w:val="single"/>
                <w:lang w:val="en-US"/>
              </w:rPr>
              <w:t>Dana A. Akhmentayeva</w:t>
            </w:r>
            <w:r w:rsidRPr="00FA1E2C">
              <w:rPr>
                <w:rFonts w:ascii="Times New Roman" w:hAnsi="Times New Roman" w:cs="Times New Roman"/>
                <w:sz w:val="24"/>
                <w:szCs w:val="24"/>
                <w:lang w:val="en-US"/>
              </w:rPr>
              <w:t xml:space="preserve">, Zhanar Zh. Toktarova, Aygyul K. Izhanova, Meiramgul O. Tokbulatova, Assel </w:t>
            </w:r>
            <w:r w:rsidRPr="00FA1E2C">
              <w:rPr>
                <w:rFonts w:ascii="Times New Roman" w:hAnsi="Times New Roman" w:cs="Times New Roman"/>
                <w:sz w:val="24"/>
                <w:szCs w:val="24"/>
              </w:rPr>
              <w:t>Н</w:t>
            </w:r>
            <w:r w:rsidRPr="00FA1E2C">
              <w:rPr>
                <w:rFonts w:ascii="Times New Roman" w:hAnsi="Times New Roman" w:cs="Times New Roman"/>
                <w:sz w:val="24"/>
                <w:szCs w:val="24"/>
                <w:lang w:val="en-US"/>
              </w:rPr>
              <w:t xml:space="preserve">. Issabekova, Galiya Kh. </w:t>
            </w:r>
            <w:r w:rsidRPr="00FA1E2C">
              <w:rPr>
                <w:rFonts w:ascii="Times New Roman" w:hAnsi="Times New Roman" w:cs="Times New Roman"/>
                <w:sz w:val="24"/>
                <w:szCs w:val="24"/>
              </w:rPr>
              <w:t>Zhansarina</w:t>
            </w:r>
          </w:p>
        </w:tc>
        <w:tc>
          <w:tcPr>
            <w:tcW w:w="1578" w:type="dxa"/>
          </w:tcPr>
          <w:p w14:paraId="047BEE83" w14:textId="77777777" w:rsidR="00CE644D" w:rsidRPr="002F1469" w:rsidRDefault="00CE644D" w:rsidP="00AC3A8E">
            <w:pPr>
              <w:spacing w:after="0" w:line="240" w:lineRule="auto"/>
              <w:rPr>
                <w:rFonts w:ascii="Times New Roman" w:eastAsia="Times New Roman" w:hAnsi="Times New Roman" w:cs="Times New Roman"/>
                <w:sz w:val="24"/>
                <w:szCs w:val="24"/>
                <w:lang w:val="en-US" w:eastAsia="ru-RU"/>
              </w:rPr>
            </w:pPr>
            <w:r w:rsidRPr="00A0064F">
              <w:rPr>
                <w:rFonts w:ascii="Times New Roman" w:hAnsi="Times New Roman" w:cs="Times New Roman"/>
                <w:bCs/>
                <w:sz w:val="24"/>
                <w:szCs w:val="24"/>
              </w:rPr>
              <w:t>Бірінші</w:t>
            </w:r>
            <w:r>
              <w:rPr>
                <w:rFonts w:ascii="Times New Roman" w:hAnsi="Times New Roman" w:cs="Times New Roman"/>
                <w:bCs/>
                <w:sz w:val="24"/>
                <w:szCs w:val="24"/>
              </w:rPr>
              <w:t xml:space="preserve"> </w:t>
            </w:r>
            <w:r w:rsidRPr="00A0064F">
              <w:rPr>
                <w:rStyle w:val="anegp0gi0b9av8jahpyh"/>
                <w:rFonts w:ascii="Times New Roman" w:hAnsi="Times New Roman" w:cs="Times New Roman"/>
                <w:bCs/>
                <w:sz w:val="24"/>
                <w:szCs w:val="24"/>
              </w:rPr>
              <w:t>а</w:t>
            </w:r>
            <w:r w:rsidRPr="002F1469">
              <w:rPr>
                <w:rStyle w:val="anegp0gi0b9av8jahpyh"/>
                <w:rFonts w:ascii="Times New Roman" w:hAnsi="Times New Roman" w:cs="Times New Roman"/>
                <w:sz w:val="24"/>
                <w:szCs w:val="24"/>
              </w:rPr>
              <w:t>втор</w:t>
            </w:r>
          </w:p>
        </w:tc>
      </w:tr>
      <w:tr w:rsidR="00A82AD6" w:rsidRPr="002F1469" w14:paraId="2FD7D0B7" w14:textId="77777777" w:rsidTr="002F1469">
        <w:tc>
          <w:tcPr>
            <w:tcW w:w="420" w:type="dxa"/>
            <w:tcMar>
              <w:top w:w="45" w:type="dxa"/>
              <w:left w:w="75" w:type="dxa"/>
              <w:bottom w:w="45" w:type="dxa"/>
              <w:right w:w="75" w:type="dxa"/>
            </w:tcMar>
            <w:vAlign w:val="center"/>
          </w:tcPr>
          <w:p w14:paraId="5B1C3E11" w14:textId="77777777" w:rsidR="00A82AD6" w:rsidRPr="002F1469" w:rsidRDefault="00A82AD6" w:rsidP="00663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840" w:type="dxa"/>
            <w:tcMar>
              <w:top w:w="45" w:type="dxa"/>
              <w:left w:w="75" w:type="dxa"/>
              <w:bottom w:w="45" w:type="dxa"/>
              <w:right w:w="75" w:type="dxa"/>
            </w:tcMar>
          </w:tcPr>
          <w:p w14:paraId="6585FC33" w14:textId="77777777" w:rsidR="00A82AD6" w:rsidRPr="00964B40" w:rsidRDefault="00A82AD6" w:rsidP="000C2B52">
            <w:pPr>
              <w:pStyle w:val="1"/>
              <w:spacing w:before="0" w:beforeAutospacing="0" w:after="0" w:afterAutospacing="0"/>
              <w:rPr>
                <w:b w:val="0"/>
                <w:bCs w:val="0"/>
                <w:sz w:val="24"/>
                <w:szCs w:val="24"/>
                <w:lang w:val="en-US"/>
              </w:rPr>
            </w:pPr>
            <w:hyperlink r:id="rId7" w:history="1">
              <w:r w:rsidRPr="00964B40">
                <w:rPr>
                  <w:rStyle w:val="a3"/>
                  <w:b w:val="0"/>
                  <w:bCs w:val="0"/>
                  <w:color w:val="auto"/>
                  <w:sz w:val="24"/>
                  <w:szCs w:val="24"/>
                  <w:u w:val="none"/>
                  <w:lang w:val="en-US"/>
                </w:rPr>
                <w:t>Inclisiran in Dyslipidemia with High Residual Platelet Reactivity</w:t>
              </w:r>
            </w:hyperlink>
          </w:p>
        </w:tc>
        <w:tc>
          <w:tcPr>
            <w:tcW w:w="1134" w:type="dxa"/>
            <w:tcMar>
              <w:top w:w="45" w:type="dxa"/>
              <w:left w:w="75" w:type="dxa"/>
              <w:bottom w:w="45" w:type="dxa"/>
              <w:right w:w="75" w:type="dxa"/>
            </w:tcMar>
          </w:tcPr>
          <w:p w14:paraId="60290B30" w14:textId="77777777" w:rsidR="00A82AD6" w:rsidRPr="002F1469" w:rsidRDefault="00A82AD6" w:rsidP="000C2B52">
            <w:pPr>
              <w:spacing w:after="0" w:line="240" w:lineRule="auto"/>
              <w:rPr>
                <w:rFonts w:ascii="Times New Roman" w:hAnsi="Times New Roman" w:cs="Times New Roman"/>
                <w:bCs/>
                <w:sz w:val="24"/>
                <w:szCs w:val="24"/>
                <w:lang w:val="kk-KZ"/>
              </w:rPr>
            </w:pPr>
            <w:r w:rsidRPr="00964B40">
              <w:rPr>
                <w:rFonts w:ascii="Times New Roman" w:hAnsi="Times New Roman" w:cs="Times New Roman"/>
                <w:bCs/>
                <w:sz w:val="24"/>
                <w:szCs w:val="24"/>
                <w:lang w:val="kk-KZ"/>
              </w:rPr>
              <w:t>мақала</w:t>
            </w:r>
          </w:p>
        </w:tc>
        <w:tc>
          <w:tcPr>
            <w:tcW w:w="2918" w:type="dxa"/>
            <w:tcMar>
              <w:top w:w="45" w:type="dxa"/>
              <w:left w:w="75" w:type="dxa"/>
              <w:bottom w:w="45" w:type="dxa"/>
              <w:right w:w="75" w:type="dxa"/>
            </w:tcMar>
          </w:tcPr>
          <w:p w14:paraId="219F2866" w14:textId="77777777" w:rsidR="00A82AD6" w:rsidRDefault="00A82AD6" w:rsidP="000C2B52">
            <w:pPr>
              <w:spacing w:after="0" w:line="240" w:lineRule="auto"/>
              <w:rPr>
                <w:lang w:val="en-US"/>
              </w:rPr>
            </w:pPr>
            <w:hyperlink r:id="rId8" w:history="1">
              <w:r w:rsidRPr="00964B40">
                <w:rPr>
                  <w:rStyle w:val="a3"/>
                  <w:rFonts w:ascii="Times New Roman" w:hAnsi="Times New Roman" w:cs="Times New Roman"/>
                  <w:color w:val="auto"/>
                  <w:sz w:val="24"/>
                  <w:szCs w:val="24"/>
                  <w:u w:val="none"/>
                  <w:lang w:val="en-US"/>
                </w:rPr>
                <w:t>Diseases</w:t>
              </w:r>
            </w:hyperlink>
            <w:r w:rsidRPr="00964B40">
              <w:rPr>
                <w:rFonts w:ascii="Times New Roman" w:hAnsi="Times New Roman" w:cs="Times New Roman"/>
                <w:sz w:val="24"/>
                <w:szCs w:val="24"/>
                <w:lang w:val="en-US"/>
              </w:rPr>
              <w:t xml:space="preserve">. 2026, 14(1), 30; </w:t>
            </w:r>
            <w:hyperlink r:id="rId9" w:history="1">
              <w:r w:rsidRPr="00964B40">
                <w:rPr>
                  <w:rStyle w:val="a3"/>
                  <w:rFonts w:ascii="Times New Roman" w:hAnsi="Times New Roman" w:cs="Times New Roman"/>
                  <w:color w:val="auto"/>
                  <w:sz w:val="24"/>
                  <w:szCs w:val="24"/>
                  <w:u w:val="none"/>
                  <w:lang w:val="en-US"/>
                </w:rPr>
                <w:t>https://doi.org/10.3390/diseases14010030</w:t>
              </w:r>
            </w:hyperlink>
          </w:p>
          <w:p w14:paraId="71DDA379" w14:textId="77777777" w:rsidR="00A82AD6" w:rsidRPr="00601165" w:rsidRDefault="00A82AD6" w:rsidP="000C2B52">
            <w:pPr>
              <w:spacing w:after="0" w:line="240" w:lineRule="auto"/>
              <w:rPr>
                <w:rFonts w:ascii="Times New Roman" w:hAnsi="Times New Roman" w:cs="Times New Roman"/>
                <w:sz w:val="24"/>
                <w:szCs w:val="24"/>
                <w:lang w:val="en-US"/>
              </w:rPr>
            </w:pPr>
            <w:r w:rsidRPr="00601165">
              <w:rPr>
                <w:rFonts w:ascii="Times New Roman" w:hAnsi="Times New Roman" w:cs="Times New Roman"/>
                <w:sz w:val="24"/>
                <w:szCs w:val="24"/>
                <w:lang w:val="en-US"/>
              </w:rPr>
              <w:t>https://www.scopus.com/pages/publications/105028490450?origin=resultslist</w:t>
            </w:r>
          </w:p>
        </w:tc>
        <w:tc>
          <w:tcPr>
            <w:tcW w:w="1276" w:type="dxa"/>
            <w:tcMar>
              <w:top w:w="45" w:type="dxa"/>
              <w:left w:w="75" w:type="dxa"/>
              <w:bottom w:w="45" w:type="dxa"/>
              <w:right w:w="75" w:type="dxa"/>
            </w:tcMar>
          </w:tcPr>
          <w:p w14:paraId="5ED551AA" w14:textId="77777777" w:rsidR="00A82AD6" w:rsidRPr="00A0064F" w:rsidRDefault="00A82AD6" w:rsidP="000C2B52">
            <w:pPr>
              <w:spacing w:after="0" w:line="240" w:lineRule="auto"/>
              <w:jc w:val="center"/>
              <w:rPr>
                <w:rFonts w:ascii="Times New Roman" w:hAnsi="Times New Roman" w:cs="Times New Roman"/>
                <w:spacing w:val="-3"/>
                <w:sz w:val="24"/>
                <w:szCs w:val="24"/>
                <w:lang w:val="en-US"/>
              </w:rPr>
            </w:pPr>
            <w:r w:rsidRPr="00964B40">
              <w:rPr>
                <w:rFonts w:ascii="Times New Roman" w:hAnsi="Times New Roman" w:cs="Times New Roman"/>
                <w:spacing w:val="-3"/>
                <w:sz w:val="24"/>
                <w:szCs w:val="24"/>
                <w:lang w:val="en-US"/>
              </w:rPr>
              <w:t>Q2 – 78</w:t>
            </w:r>
            <w:r w:rsidRPr="00964B40">
              <w:rPr>
                <w:rFonts w:ascii="Times New Roman" w:hAnsi="Times New Roman" w:cs="Times New Roman"/>
                <w:spacing w:val="-3"/>
                <w:sz w:val="24"/>
                <w:szCs w:val="24"/>
              </w:rPr>
              <w:t xml:space="preserve"> процентиль</w:t>
            </w:r>
          </w:p>
        </w:tc>
        <w:tc>
          <w:tcPr>
            <w:tcW w:w="1134" w:type="dxa"/>
            <w:tcMar>
              <w:top w:w="45" w:type="dxa"/>
              <w:left w:w="75" w:type="dxa"/>
              <w:bottom w:w="45" w:type="dxa"/>
              <w:right w:w="75" w:type="dxa"/>
            </w:tcMar>
          </w:tcPr>
          <w:p w14:paraId="38AAD893" w14:textId="77777777" w:rsidR="00A82AD6" w:rsidRPr="00964B40" w:rsidRDefault="00A82AD6" w:rsidP="000C2B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60" w:type="dxa"/>
            <w:tcMar>
              <w:top w:w="45" w:type="dxa"/>
              <w:left w:w="75" w:type="dxa"/>
              <w:bottom w:w="45" w:type="dxa"/>
              <w:right w:w="75" w:type="dxa"/>
            </w:tcMar>
          </w:tcPr>
          <w:p w14:paraId="0D4355DF" w14:textId="77777777" w:rsidR="00A82AD6" w:rsidRPr="00964B40" w:rsidRDefault="00A82AD6" w:rsidP="000C2B52">
            <w:pPr>
              <w:spacing w:after="0" w:line="240" w:lineRule="auto"/>
              <w:textAlignment w:val="baseline"/>
              <w:rPr>
                <w:rFonts w:ascii="Times New Roman" w:hAnsi="Times New Roman" w:cs="Times New Roman"/>
                <w:sz w:val="24"/>
                <w:szCs w:val="24"/>
              </w:rPr>
            </w:pPr>
            <w:r w:rsidRPr="00964B40">
              <w:rPr>
                <w:rFonts w:ascii="Times New Roman" w:hAnsi="Times New Roman" w:cs="Times New Roman"/>
                <w:sz w:val="24"/>
                <w:szCs w:val="24"/>
              </w:rPr>
              <w:t>CiteScore</w:t>
            </w:r>
          </w:p>
          <w:p w14:paraId="6B421703" w14:textId="77777777" w:rsidR="00A82AD6" w:rsidRPr="00964B40" w:rsidRDefault="00A82AD6" w:rsidP="000C2B52">
            <w:pPr>
              <w:spacing w:after="0" w:line="240" w:lineRule="auto"/>
              <w:textAlignment w:val="baseline"/>
              <w:rPr>
                <w:rFonts w:ascii="Times New Roman" w:hAnsi="Times New Roman" w:cs="Times New Roman"/>
                <w:sz w:val="24"/>
                <w:szCs w:val="24"/>
              </w:rPr>
            </w:pPr>
            <w:r w:rsidRPr="00964B40">
              <w:rPr>
                <w:rFonts w:ascii="Times New Roman" w:hAnsi="Times New Roman" w:cs="Times New Roman"/>
                <w:sz w:val="24"/>
                <w:szCs w:val="24"/>
              </w:rPr>
              <w:t>2025-3,7</w:t>
            </w:r>
          </w:p>
          <w:p w14:paraId="6179C779" w14:textId="77777777" w:rsidR="00A82AD6" w:rsidRPr="00964B40" w:rsidRDefault="00A82AD6" w:rsidP="000C2B52">
            <w:pPr>
              <w:spacing w:after="0" w:line="240" w:lineRule="auto"/>
              <w:textAlignment w:val="baseline"/>
              <w:rPr>
                <w:rFonts w:ascii="Times New Roman" w:hAnsi="Times New Roman" w:cs="Times New Roman"/>
                <w:sz w:val="24"/>
                <w:szCs w:val="24"/>
              </w:rPr>
            </w:pPr>
          </w:p>
          <w:p w14:paraId="17E650B0" w14:textId="77777777" w:rsidR="00A82AD6" w:rsidRPr="00964B40" w:rsidRDefault="00A82AD6" w:rsidP="000C2B52">
            <w:pPr>
              <w:spacing w:after="0" w:line="240" w:lineRule="auto"/>
              <w:textAlignment w:val="baseline"/>
              <w:rPr>
                <w:rFonts w:ascii="Times New Roman" w:hAnsi="Times New Roman" w:cs="Times New Roman"/>
                <w:sz w:val="24"/>
                <w:szCs w:val="24"/>
              </w:rPr>
            </w:pPr>
            <w:r w:rsidRPr="00964B40">
              <w:rPr>
                <w:rFonts w:ascii="Times New Roman" w:hAnsi="Times New Roman" w:cs="Times New Roman"/>
                <w:sz w:val="24"/>
                <w:szCs w:val="24"/>
              </w:rPr>
              <w:t xml:space="preserve">Процентиль </w:t>
            </w:r>
          </w:p>
          <w:p w14:paraId="79B240B5" w14:textId="77777777" w:rsidR="00A82AD6" w:rsidRPr="00964B40" w:rsidRDefault="00A82AD6" w:rsidP="000C2B52">
            <w:pPr>
              <w:spacing w:after="0" w:line="240" w:lineRule="auto"/>
              <w:textAlignment w:val="baseline"/>
              <w:rPr>
                <w:rFonts w:ascii="Times New Roman" w:hAnsi="Times New Roman" w:cs="Times New Roman"/>
                <w:sz w:val="24"/>
                <w:szCs w:val="24"/>
              </w:rPr>
            </w:pPr>
            <w:r w:rsidRPr="00964B40">
              <w:rPr>
                <w:rFonts w:ascii="Times New Roman" w:hAnsi="Times New Roman" w:cs="Times New Roman"/>
                <w:sz w:val="24"/>
                <w:szCs w:val="24"/>
              </w:rPr>
              <w:t>2025-78%</w:t>
            </w:r>
          </w:p>
          <w:p w14:paraId="4669589D" w14:textId="77777777" w:rsidR="00A82AD6" w:rsidRPr="00964B40" w:rsidRDefault="00A82AD6" w:rsidP="000C2B52">
            <w:pPr>
              <w:spacing w:after="0" w:line="240" w:lineRule="auto"/>
              <w:textAlignment w:val="baseline"/>
              <w:rPr>
                <w:rFonts w:ascii="Times New Roman" w:hAnsi="Times New Roman" w:cs="Times New Roman"/>
                <w:sz w:val="24"/>
                <w:szCs w:val="24"/>
              </w:rPr>
            </w:pPr>
          </w:p>
          <w:p w14:paraId="5279586C" w14:textId="77777777" w:rsidR="00A82AD6" w:rsidRPr="00964B40" w:rsidRDefault="00A82AD6" w:rsidP="000C2B52">
            <w:pPr>
              <w:spacing w:after="0" w:line="240" w:lineRule="auto"/>
              <w:textAlignment w:val="baseline"/>
              <w:rPr>
                <w:rFonts w:ascii="Times New Roman" w:hAnsi="Times New Roman" w:cs="Times New Roman"/>
                <w:sz w:val="24"/>
                <w:szCs w:val="24"/>
              </w:rPr>
            </w:pPr>
            <w:r w:rsidRPr="00964B40">
              <w:rPr>
                <w:rFonts w:ascii="Times New Roman" w:hAnsi="Times New Roman" w:cs="Times New Roman"/>
                <w:sz w:val="24"/>
                <w:szCs w:val="24"/>
              </w:rPr>
              <w:t>Область науки</w:t>
            </w:r>
          </w:p>
          <w:p w14:paraId="14421BD3" w14:textId="77777777" w:rsidR="00A82AD6" w:rsidRPr="00964B40" w:rsidRDefault="00A82AD6" w:rsidP="000C2B52">
            <w:pPr>
              <w:spacing w:after="0" w:line="240" w:lineRule="auto"/>
              <w:textAlignment w:val="baseline"/>
              <w:rPr>
                <w:rFonts w:ascii="Times New Roman" w:hAnsi="Times New Roman" w:cs="Times New Roman"/>
                <w:sz w:val="24"/>
                <w:szCs w:val="24"/>
              </w:rPr>
            </w:pPr>
            <w:r w:rsidRPr="00964B40">
              <w:rPr>
                <w:rFonts w:ascii="Times New Roman" w:hAnsi="Times New Roman" w:cs="Times New Roman"/>
                <w:sz w:val="24"/>
                <w:szCs w:val="24"/>
                <w:lang w:val="en-US"/>
              </w:rPr>
              <w:t>Medicine</w:t>
            </w:r>
            <w:r w:rsidRPr="00964B40">
              <w:rPr>
                <w:rFonts w:ascii="Times New Roman" w:hAnsi="Times New Roman" w:cs="Times New Roman"/>
                <w:sz w:val="24"/>
                <w:szCs w:val="24"/>
              </w:rPr>
              <w:t>:</w:t>
            </w:r>
          </w:p>
          <w:p w14:paraId="47323968" w14:textId="77777777" w:rsidR="00A82AD6" w:rsidRPr="00A0064F" w:rsidRDefault="00A82AD6" w:rsidP="000C2B52">
            <w:pPr>
              <w:spacing w:after="0" w:line="240" w:lineRule="auto"/>
              <w:textAlignment w:val="baseline"/>
              <w:rPr>
                <w:rFonts w:ascii="Times New Roman" w:hAnsi="Times New Roman" w:cs="Times New Roman"/>
                <w:sz w:val="24"/>
                <w:szCs w:val="24"/>
                <w:lang w:val="en-US"/>
              </w:rPr>
            </w:pPr>
            <w:r w:rsidRPr="00964B40">
              <w:rPr>
                <w:rFonts w:ascii="Times New Roman" w:hAnsi="Times New Roman" w:cs="Times New Roman"/>
                <w:sz w:val="24"/>
                <w:szCs w:val="24"/>
                <w:lang w:val="en-US"/>
              </w:rPr>
              <w:t>General Medicine</w:t>
            </w:r>
          </w:p>
        </w:tc>
        <w:tc>
          <w:tcPr>
            <w:tcW w:w="1984" w:type="dxa"/>
            <w:tcMar>
              <w:top w:w="45" w:type="dxa"/>
              <w:left w:w="75" w:type="dxa"/>
              <w:bottom w:w="45" w:type="dxa"/>
              <w:right w:w="75" w:type="dxa"/>
            </w:tcMar>
          </w:tcPr>
          <w:p w14:paraId="6CD116C2" w14:textId="4976A827" w:rsidR="00A82AD6" w:rsidRPr="00957B90" w:rsidRDefault="00A82AD6" w:rsidP="000C2B52">
            <w:pPr>
              <w:spacing w:after="0" w:line="240" w:lineRule="auto"/>
              <w:rPr>
                <w:rFonts w:ascii="Times New Roman" w:hAnsi="Times New Roman" w:cs="Times New Roman"/>
                <w:sz w:val="24"/>
                <w:szCs w:val="24"/>
                <w:lang w:val="en-US"/>
              </w:rPr>
            </w:pPr>
            <w:r w:rsidRPr="00957B90">
              <w:rPr>
                <w:rFonts w:ascii="Times New Roman" w:hAnsi="Times New Roman" w:cs="Times New Roman"/>
                <w:sz w:val="24"/>
                <w:szCs w:val="24"/>
                <w:lang w:val="en-US"/>
              </w:rPr>
              <w:t xml:space="preserve">DinaKapsultanova </w:t>
            </w:r>
          </w:p>
          <w:p w14:paraId="2C62F15C" w14:textId="1C985280" w:rsidR="00A82AD6" w:rsidRPr="00957B90" w:rsidRDefault="00A82AD6" w:rsidP="000C2B52">
            <w:pPr>
              <w:spacing w:after="0" w:line="240" w:lineRule="auto"/>
              <w:rPr>
                <w:rFonts w:ascii="Times New Roman" w:hAnsi="Times New Roman" w:cs="Times New Roman"/>
                <w:sz w:val="24"/>
                <w:szCs w:val="24"/>
                <w:lang w:val="en-US"/>
              </w:rPr>
            </w:pPr>
            <w:r w:rsidRPr="00957B90">
              <w:rPr>
                <w:rFonts w:ascii="Times New Roman" w:hAnsi="Times New Roman" w:cs="Times New Roman"/>
                <w:sz w:val="24"/>
                <w:szCs w:val="24"/>
                <w:lang w:val="en-US"/>
              </w:rPr>
              <w:t xml:space="preserve">SholpanZhangelova </w:t>
            </w:r>
          </w:p>
          <w:p w14:paraId="6AD22B03" w14:textId="7491E8AE" w:rsidR="00A82AD6" w:rsidRPr="00957B90" w:rsidRDefault="00A82AD6" w:rsidP="000C2B52">
            <w:pPr>
              <w:spacing w:after="0" w:line="240" w:lineRule="auto"/>
              <w:rPr>
                <w:rFonts w:ascii="Times New Roman" w:hAnsi="Times New Roman" w:cs="Times New Roman"/>
                <w:sz w:val="24"/>
                <w:szCs w:val="24"/>
                <w:lang w:val="en-US"/>
              </w:rPr>
            </w:pPr>
            <w:r w:rsidRPr="00957B90">
              <w:rPr>
                <w:rFonts w:ascii="Times New Roman" w:hAnsi="Times New Roman" w:cs="Times New Roman"/>
                <w:sz w:val="24"/>
                <w:szCs w:val="24"/>
                <w:lang w:val="en-US"/>
              </w:rPr>
              <w:t xml:space="preserve">FribaNurmukhammad </w:t>
            </w:r>
          </w:p>
          <w:p w14:paraId="1BC91511" w14:textId="6098A2B3" w:rsidR="00A82AD6" w:rsidRPr="00957B90" w:rsidRDefault="00A82AD6" w:rsidP="000C2B52">
            <w:pPr>
              <w:spacing w:after="0" w:line="240" w:lineRule="auto"/>
              <w:rPr>
                <w:rFonts w:ascii="Times New Roman" w:hAnsi="Times New Roman" w:cs="Times New Roman"/>
                <w:sz w:val="24"/>
                <w:szCs w:val="24"/>
                <w:lang w:val="en-US"/>
              </w:rPr>
            </w:pPr>
            <w:r w:rsidRPr="00957B90">
              <w:rPr>
                <w:rFonts w:ascii="Times New Roman" w:hAnsi="Times New Roman" w:cs="Times New Roman"/>
                <w:sz w:val="24"/>
                <w:szCs w:val="24"/>
                <w:lang w:val="en-US"/>
              </w:rPr>
              <w:t xml:space="preserve">ZulfiyaMakasheva </w:t>
            </w:r>
          </w:p>
          <w:p w14:paraId="0C39F423" w14:textId="5AA68AD6" w:rsidR="00A82AD6" w:rsidRPr="00957B90" w:rsidRDefault="00A82AD6" w:rsidP="000C2B52">
            <w:pPr>
              <w:spacing w:after="0" w:line="240" w:lineRule="auto"/>
              <w:rPr>
                <w:rFonts w:ascii="Times New Roman" w:hAnsi="Times New Roman" w:cs="Times New Roman"/>
                <w:sz w:val="24"/>
                <w:szCs w:val="24"/>
                <w:lang w:val="en-US"/>
              </w:rPr>
            </w:pPr>
            <w:r w:rsidRPr="00957B90">
              <w:rPr>
                <w:rFonts w:ascii="Times New Roman" w:hAnsi="Times New Roman" w:cs="Times New Roman"/>
                <w:sz w:val="24"/>
                <w:szCs w:val="24"/>
                <w:lang w:val="en-US"/>
              </w:rPr>
              <w:t xml:space="preserve">OrazbekSakhov </w:t>
            </w:r>
          </w:p>
          <w:p w14:paraId="265796B8" w14:textId="42291D77" w:rsidR="00A82AD6" w:rsidRPr="00957B90" w:rsidRDefault="00A82AD6" w:rsidP="000C2B52">
            <w:pPr>
              <w:spacing w:after="0" w:line="240" w:lineRule="auto"/>
              <w:rPr>
                <w:rFonts w:ascii="Times New Roman" w:hAnsi="Times New Roman" w:cs="Times New Roman"/>
                <w:sz w:val="24"/>
                <w:szCs w:val="24"/>
                <w:lang w:val="en-US"/>
              </w:rPr>
            </w:pPr>
            <w:r w:rsidRPr="00957B90">
              <w:rPr>
                <w:rFonts w:ascii="Times New Roman" w:hAnsi="Times New Roman" w:cs="Times New Roman"/>
                <w:sz w:val="24"/>
                <w:szCs w:val="24"/>
                <w:lang w:val="en-US"/>
              </w:rPr>
              <w:t xml:space="preserve">TamaraGalkina </w:t>
            </w:r>
          </w:p>
          <w:p w14:paraId="093DC692" w14:textId="3E5C4362" w:rsidR="00A82AD6" w:rsidRPr="00957B90" w:rsidRDefault="00A82AD6" w:rsidP="000C2B52">
            <w:pPr>
              <w:spacing w:after="0" w:line="240" w:lineRule="auto"/>
              <w:rPr>
                <w:rFonts w:ascii="Times New Roman" w:hAnsi="Times New Roman" w:cs="Times New Roman"/>
                <w:sz w:val="24"/>
                <w:szCs w:val="24"/>
                <w:lang w:val="en-US"/>
              </w:rPr>
            </w:pPr>
            <w:r w:rsidRPr="00957B90">
              <w:rPr>
                <w:rFonts w:ascii="Times New Roman" w:hAnsi="Times New Roman" w:cs="Times New Roman"/>
                <w:sz w:val="24"/>
                <w:szCs w:val="24"/>
                <w:lang w:val="en-US"/>
              </w:rPr>
              <w:t xml:space="preserve">FaridaRustamova </w:t>
            </w:r>
          </w:p>
          <w:p w14:paraId="21F78B95" w14:textId="77777777" w:rsidR="00A82AD6" w:rsidRPr="00957B90" w:rsidRDefault="00A82AD6" w:rsidP="000C2B52">
            <w:pPr>
              <w:spacing w:after="0" w:line="240" w:lineRule="auto"/>
              <w:rPr>
                <w:rFonts w:ascii="Times New Roman" w:hAnsi="Times New Roman" w:cs="Times New Roman"/>
                <w:b/>
                <w:bCs/>
                <w:sz w:val="24"/>
                <w:szCs w:val="24"/>
                <w:u w:val="single"/>
                <w:lang w:val="en-US"/>
              </w:rPr>
            </w:pPr>
            <w:r w:rsidRPr="00957B90">
              <w:rPr>
                <w:rFonts w:ascii="Times New Roman" w:hAnsi="Times New Roman" w:cs="Times New Roman"/>
                <w:b/>
                <w:bCs/>
                <w:sz w:val="24"/>
                <w:szCs w:val="24"/>
                <w:u w:val="single"/>
                <w:lang w:val="en-US"/>
              </w:rPr>
              <w:t>Dana Akhmentayeva</w:t>
            </w:r>
          </w:p>
          <w:p w14:paraId="30B2A3FA" w14:textId="77777777" w:rsidR="00A82AD6" w:rsidRPr="00957B90" w:rsidRDefault="00A82AD6" w:rsidP="000C2B52">
            <w:pPr>
              <w:spacing w:after="0" w:line="240" w:lineRule="auto"/>
              <w:rPr>
                <w:rFonts w:ascii="Times New Roman" w:hAnsi="Times New Roman" w:cs="Times New Roman"/>
                <w:sz w:val="24"/>
                <w:szCs w:val="24"/>
                <w:lang w:val="en-US"/>
              </w:rPr>
            </w:pPr>
            <w:r w:rsidRPr="00957B90">
              <w:rPr>
                <w:rFonts w:ascii="Times New Roman" w:hAnsi="Times New Roman" w:cs="Times New Roman"/>
                <w:sz w:val="24"/>
                <w:szCs w:val="24"/>
                <w:lang w:val="en-US"/>
              </w:rPr>
              <w:t>BotakozAubakirova</w:t>
            </w:r>
          </w:p>
        </w:tc>
        <w:tc>
          <w:tcPr>
            <w:tcW w:w="1578" w:type="dxa"/>
          </w:tcPr>
          <w:p w14:paraId="50498749" w14:textId="77777777" w:rsidR="00A82AD6" w:rsidRPr="00964B40" w:rsidRDefault="00A82AD6" w:rsidP="000C2B52">
            <w:pPr>
              <w:spacing w:after="0" w:line="240" w:lineRule="auto"/>
              <w:rPr>
                <w:rFonts w:ascii="Times New Roman" w:hAnsi="Times New Roman" w:cs="Times New Roman"/>
                <w:sz w:val="24"/>
                <w:szCs w:val="24"/>
                <w:lang w:val="en-US"/>
              </w:rPr>
            </w:pPr>
            <w:r w:rsidRPr="00964B40">
              <w:rPr>
                <w:rFonts w:ascii="Times New Roman" w:hAnsi="Times New Roman" w:cs="Times New Roman"/>
                <w:sz w:val="24"/>
                <w:szCs w:val="24"/>
              </w:rPr>
              <w:t>хат</w:t>
            </w:r>
            <w:r w:rsidRPr="00964B40">
              <w:rPr>
                <w:rFonts w:ascii="Times New Roman" w:hAnsi="Times New Roman" w:cs="Times New Roman"/>
                <w:sz w:val="24"/>
                <w:szCs w:val="24"/>
                <w:lang w:val="en-US"/>
              </w:rPr>
              <w:t>-</w:t>
            </w:r>
            <w:r w:rsidRPr="00964B40">
              <w:rPr>
                <w:rFonts w:ascii="Times New Roman" w:hAnsi="Times New Roman" w:cs="Times New Roman"/>
                <w:sz w:val="24"/>
                <w:szCs w:val="24"/>
              </w:rPr>
              <w:t>хабар</w:t>
            </w:r>
            <w:r>
              <w:rPr>
                <w:rFonts w:ascii="Times New Roman" w:hAnsi="Times New Roman" w:cs="Times New Roman"/>
                <w:sz w:val="24"/>
                <w:szCs w:val="24"/>
              </w:rPr>
              <w:t xml:space="preserve"> </w:t>
            </w:r>
            <w:r w:rsidRPr="00964B40">
              <w:rPr>
                <w:rFonts w:ascii="Times New Roman" w:hAnsi="Times New Roman" w:cs="Times New Roman"/>
                <w:sz w:val="24"/>
                <w:szCs w:val="24"/>
              </w:rPr>
              <w:t>авторы</w:t>
            </w:r>
          </w:p>
        </w:tc>
      </w:tr>
      <w:tr w:rsidR="00A82AD6" w:rsidRPr="002F1469" w14:paraId="056658E4" w14:textId="77777777" w:rsidTr="0052552A">
        <w:tc>
          <w:tcPr>
            <w:tcW w:w="14044" w:type="dxa"/>
            <w:gridSpan w:val="9"/>
            <w:tcMar>
              <w:top w:w="45" w:type="dxa"/>
              <w:left w:w="75" w:type="dxa"/>
              <w:bottom w:w="45" w:type="dxa"/>
              <w:right w:w="75" w:type="dxa"/>
            </w:tcMar>
            <w:vAlign w:val="center"/>
          </w:tcPr>
          <w:p w14:paraId="056EC41E" w14:textId="77777777" w:rsidR="00A82AD6" w:rsidRPr="002F1469" w:rsidRDefault="00A82AD6" w:rsidP="0066334E">
            <w:pPr>
              <w:spacing w:after="0" w:line="240" w:lineRule="auto"/>
              <w:rPr>
                <w:rFonts w:ascii="Times New Roman" w:hAnsi="Times New Roman" w:cs="Times New Roman"/>
                <w:sz w:val="24"/>
                <w:szCs w:val="24"/>
              </w:rPr>
            </w:pPr>
            <w:r w:rsidRPr="001841BA">
              <w:rPr>
                <w:rFonts w:ascii="Times New Roman" w:hAnsi="Times New Roman" w:cs="Times New Roman"/>
                <w:sz w:val="24"/>
                <w:szCs w:val="24"/>
              </w:rPr>
              <w:t>Clarivate Analytics компаниясының Journal Citation Reports деректері бойынша 1, 2 және 3 квартильге кіретін немесе Scopus дерекқорында citescore (СайтСкор) бойынша кемінде 35 (отыз бес) процентиль көрсеткіші бар халықаралық рецензияланатын ғылыми журналдарға қатысты, онда үміткер тең автор болып табылатын және жарияланған 6 мақаланы алмастыратын 3 мақала ғылым және жоғары білім саласындағы уәкілетті орган ұсынатын ғылыми басылымдардың тізбесі</w:t>
            </w:r>
          </w:p>
        </w:tc>
      </w:tr>
      <w:tr w:rsidR="00A82AD6" w:rsidRPr="002F1469" w14:paraId="15BA4056" w14:textId="77777777" w:rsidTr="002F1469">
        <w:tc>
          <w:tcPr>
            <w:tcW w:w="420" w:type="dxa"/>
            <w:tcMar>
              <w:top w:w="45" w:type="dxa"/>
              <w:left w:w="75" w:type="dxa"/>
              <w:bottom w:w="45" w:type="dxa"/>
              <w:right w:w="75" w:type="dxa"/>
            </w:tcMar>
            <w:vAlign w:val="center"/>
          </w:tcPr>
          <w:p w14:paraId="426CD9D3" w14:textId="77777777" w:rsidR="00A82AD6" w:rsidRPr="002F1469" w:rsidRDefault="00A82AD6" w:rsidP="0066334E">
            <w:pPr>
              <w:spacing w:after="0" w:line="240" w:lineRule="auto"/>
              <w:rPr>
                <w:rFonts w:ascii="Times New Roman" w:eastAsia="Times New Roman" w:hAnsi="Times New Roman" w:cs="Times New Roman"/>
                <w:sz w:val="24"/>
                <w:szCs w:val="24"/>
                <w:lang w:eastAsia="ru-RU"/>
              </w:rPr>
            </w:pPr>
            <w:r w:rsidRPr="002F1469">
              <w:rPr>
                <w:rFonts w:ascii="Times New Roman" w:eastAsia="Times New Roman" w:hAnsi="Times New Roman" w:cs="Times New Roman"/>
                <w:sz w:val="24"/>
                <w:szCs w:val="24"/>
                <w:lang w:eastAsia="ru-RU"/>
              </w:rPr>
              <w:t>3.</w:t>
            </w:r>
          </w:p>
        </w:tc>
        <w:tc>
          <w:tcPr>
            <w:tcW w:w="1840" w:type="dxa"/>
            <w:tcMar>
              <w:top w:w="45" w:type="dxa"/>
              <w:left w:w="75" w:type="dxa"/>
              <w:bottom w:w="45" w:type="dxa"/>
              <w:right w:w="75" w:type="dxa"/>
            </w:tcMar>
          </w:tcPr>
          <w:p w14:paraId="64ED59ED" w14:textId="77777777" w:rsidR="00A82AD6" w:rsidRPr="002F1469" w:rsidRDefault="00A82AD6" w:rsidP="004063E2">
            <w:pPr>
              <w:spacing w:after="0" w:line="240" w:lineRule="auto"/>
              <w:rPr>
                <w:rFonts w:ascii="Times New Roman" w:eastAsia="SimSun" w:hAnsi="Times New Roman" w:cs="Times New Roman"/>
                <w:sz w:val="24"/>
                <w:szCs w:val="24"/>
                <w:lang w:val="en-US"/>
              </w:rPr>
            </w:pPr>
            <w:r w:rsidRPr="00C17962">
              <w:rPr>
                <w:rFonts w:ascii="Times New Roman" w:eastAsia="SimSun" w:hAnsi="Times New Roman" w:cs="Times New Roman"/>
                <w:sz w:val="24"/>
                <w:szCs w:val="24"/>
                <w:lang w:val="en-US"/>
              </w:rPr>
              <w:t xml:space="preserve">Real-world data </w:t>
            </w:r>
            <w:r w:rsidRPr="00C17962">
              <w:rPr>
                <w:rFonts w:ascii="Times New Roman" w:eastAsia="SimSun" w:hAnsi="Times New Roman" w:cs="Times New Roman"/>
                <w:sz w:val="24"/>
                <w:szCs w:val="24"/>
                <w:lang w:val="en-US"/>
              </w:rPr>
              <w:lastRenderedPageBreak/>
              <w:t>on managing patients with coronary artery disease and multifocal atherosclerosis. Results of the 12-month international clinical registry of patients with identified multifocal atherosclerosis in the Russian Federation and Eurasian countries (KAMMA)</w:t>
            </w:r>
          </w:p>
        </w:tc>
        <w:tc>
          <w:tcPr>
            <w:tcW w:w="1134" w:type="dxa"/>
            <w:tcMar>
              <w:top w:w="45" w:type="dxa"/>
              <w:left w:w="75" w:type="dxa"/>
              <w:bottom w:w="45" w:type="dxa"/>
              <w:right w:w="75" w:type="dxa"/>
            </w:tcMar>
          </w:tcPr>
          <w:p w14:paraId="009FD6FB" w14:textId="77777777" w:rsidR="00A82AD6" w:rsidRPr="002F1469" w:rsidRDefault="00A82AD6" w:rsidP="004063E2">
            <w:pPr>
              <w:spacing w:after="0" w:line="240" w:lineRule="auto"/>
              <w:rPr>
                <w:rFonts w:ascii="Times New Roman" w:eastAsia="Times New Roman" w:hAnsi="Times New Roman" w:cs="Times New Roman"/>
                <w:sz w:val="24"/>
                <w:szCs w:val="24"/>
                <w:lang w:val="en-US" w:eastAsia="ru-RU"/>
              </w:rPr>
            </w:pPr>
            <w:r w:rsidRPr="002F1469">
              <w:rPr>
                <w:rFonts w:ascii="Times New Roman" w:hAnsi="Times New Roman" w:cs="Times New Roman"/>
                <w:bCs/>
                <w:sz w:val="24"/>
                <w:szCs w:val="24"/>
                <w:lang w:val="kk-KZ"/>
              </w:rPr>
              <w:lastRenderedPageBreak/>
              <w:t>мақал</w:t>
            </w:r>
            <w:r>
              <w:rPr>
                <w:rFonts w:ascii="Times New Roman" w:hAnsi="Times New Roman" w:cs="Times New Roman"/>
                <w:bCs/>
                <w:sz w:val="24"/>
                <w:szCs w:val="24"/>
                <w:lang w:val="kk-KZ"/>
              </w:rPr>
              <w:t>а</w:t>
            </w:r>
          </w:p>
        </w:tc>
        <w:tc>
          <w:tcPr>
            <w:tcW w:w="2918" w:type="dxa"/>
            <w:tcMar>
              <w:top w:w="45" w:type="dxa"/>
              <w:left w:w="75" w:type="dxa"/>
              <w:bottom w:w="45" w:type="dxa"/>
              <w:right w:w="75" w:type="dxa"/>
            </w:tcMar>
          </w:tcPr>
          <w:p w14:paraId="0F0714A8" w14:textId="77777777" w:rsidR="00A82AD6" w:rsidRPr="0066334E" w:rsidRDefault="00A82AD6" w:rsidP="004063E2">
            <w:pPr>
              <w:spacing w:after="0" w:line="240" w:lineRule="auto"/>
              <w:rPr>
                <w:rFonts w:ascii="Times New Roman" w:eastAsia="SimSun" w:hAnsi="Times New Roman" w:cs="Times New Roman"/>
                <w:sz w:val="24"/>
                <w:szCs w:val="24"/>
                <w:lang w:val="en-US"/>
              </w:rPr>
            </w:pPr>
            <w:r w:rsidRPr="0066334E">
              <w:rPr>
                <w:rFonts w:ascii="Times New Roman" w:eastAsia="SimSun" w:hAnsi="Times New Roman" w:cs="Times New Roman"/>
                <w:sz w:val="24"/>
                <w:szCs w:val="24"/>
                <w:lang w:val="en-US"/>
              </w:rPr>
              <w:t xml:space="preserve">Russian Journal of </w:t>
            </w:r>
            <w:r w:rsidRPr="0066334E">
              <w:rPr>
                <w:rFonts w:ascii="Times New Roman" w:eastAsia="SimSun" w:hAnsi="Times New Roman" w:cs="Times New Roman"/>
                <w:sz w:val="24"/>
                <w:szCs w:val="24"/>
                <w:lang w:val="en-US"/>
              </w:rPr>
              <w:lastRenderedPageBreak/>
              <w:t>Cardiology.2025;30(3):</w:t>
            </w:r>
            <w:proofErr w:type="gramStart"/>
            <w:r w:rsidRPr="0066334E">
              <w:rPr>
                <w:rFonts w:ascii="Times New Roman" w:eastAsia="SimSun" w:hAnsi="Times New Roman" w:cs="Times New Roman"/>
                <w:sz w:val="24"/>
                <w:szCs w:val="24"/>
                <w:lang w:val="en-US"/>
              </w:rPr>
              <w:t>6152.(</w:t>
            </w:r>
            <w:proofErr w:type="gramEnd"/>
            <w:r w:rsidRPr="0066334E">
              <w:rPr>
                <w:rFonts w:ascii="Times New Roman" w:eastAsia="SimSun" w:hAnsi="Times New Roman" w:cs="Times New Roman"/>
                <w:sz w:val="24"/>
                <w:szCs w:val="24"/>
                <w:lang w:val="en-US"/>
              </w:rPr>
              <w:t>In Russ.)</w:t>
            </w:r>
          </w:p>
          <w:p w14:paraId="1DB030B9" w14:textId="77777777" w:rsidR="00A82AD6" w:rsidRPr="0066334E" w:rsidRDefault="00A82AD6" w:rsidP="004063E2">
            <w:pPr>
              <w:spacing w:after="0" w:line="240" w:lineRule="auto"/>
              <w:rPr>
                <w:rFonts w:ascii="Times New Roman" w:eastAsia="SimSun" w:hAnsi="Times New Roman" w:cs="Times New Roman"/>
                <w:sz w:val="24"/>
                <w:szCs w:val="24"/>
                <w:lang w:val="en-US"/>
              </w:rPr>
            </w:pPr>
            <w:hyperlink r:id="rId10" w:history="1">
              <w:r w:rsidRPr="0066334E">
                <w:rPr>
                  <w:rStyle w:val="a3"/>
                  <w:rFonts w:ascii="Times New Roman" w:eastAsia="SimSun" w:hAnsi="Times New Roman" w:cs="Times New Roman"/>
                  <w:color w:val="auto"/>
                  <w:sz w:val="24"/>
                  <w:szCs w:val="24"/>
                  <w:lang w:val="en-US"/>
                </w:rPr>
                <w:t>https://doi.org/10.15829/1560-4071-2025-6152</w:t>
              </w:r>
            </w:hyperlink>
          </w:p>
          <w:p w14:paraId="0B49F753" w14:textId="77777777" w:rsidR="00A82AD6" w:rsidRPr="0066334E" w:rsidRDefault="00A82AD6" w:rsidP="004063E2">
            <w:pPr>
              <w:spacing w:after="0" w:line="240" w:lineRule="auto"/>
              <w:rPr>
                <w:rFonts w:ascii="Times New Roman" w:eastAsia="SimSun" w:hAnsi="Times New Roman" w:cs="Times New Roman"/>
                <w:sz w:val="24"/>
                <w:szCs w:val="24"/>
                <w:lang w:val="en-US"/>
              </w:rPr>
            </w:pPr>
            <w:hyperlink r:id="rId11" w:history="1">
              <w:r w:rsidRPr="0066334E">
                <w:rPr>
                  <w:rStyle w:val="a3"/>
                  <w:rFonts w:ascii="Times New Roman" w:eastAsia="SimSun" w:hAnsi="Times New Roman" w:cs="Times New Roman"/>
                  <w:color w:val="auto"/>
                  <w:sz w:val="24"/>
                  <w:szCs w:val="24"/>
                  <w:lang w:val="en-US"/>
                </w:rPr>
                <w:t>https://www.scopus.com/pages/publications/105007037924?origin=resultslist</w:t>
              </w:r>
            </w:hyperlink>
          </w:p>
          <w:p w14:paraId="2FA1D946" w14:textId="77777777" w:rsidR="00A82AD6" w:rsidRPr="002F1469" w:rsidRDefault="00A82AD6" w:rsidP="004063E2">
            <w:pPr>
              <w:spacing w:after="0" w:line="240" w:lineRule="auto"/>
              <w:rPr>
                <w:rFonts w:ascii="Times New Roman" w:eastAsia="SimSun" w:hAnsi="Times New Roman" w:cs="Times New Roman"/>
                <w:sz w:val="24"/>
                <w:szCs w:val="24"/>
                <w:lang w:val="en-US"/>
              </w:rPr>
            </w:pPr>
          </w:p>
        </w:tc>
        <w:tc>
          <w:tcPr>
            <w:tcW w:w="1276" w:type="dxa"/>
            <w:tcMar>
              <w:top w:w="45" w:type="dxa"/>
              <w:left w:w="75" w:type="dxa"/>
              <w:bottom w:w="45" w:type="dxa"/>
              <w:right w:w="75" w:type="dxa"/>
            </w:tcMar>
          </w:tcPr>
          <w:p w14:paraId="6F191168" w14:textId="77777777" w:rsidR="00A82AD6" w:rsidRPr="002F1469" w:rsidRDefault="00A82AD6" w:rsidP="004063E2">
            <w:pPr>
              <w:spacing w:after="0" w:line="240" w:lineRule="auto"/>
              <w:jc w:val="center"/>
              <w:rPr>
                <w:rFonts w:ascii="Times New Roman" w:eastAsia="Times New Roman" w:hAnsi="Times New Roman" w:cs="Times New Roman"/>
                <w:sz w:val="24"/>
                <w:szCs w:val="24"/>
                <w:lang w:eastAsia="ru-RU"/>
              </w:rPr>
            </w:pPr>
            <w:r w:rsidRPr="0066334E">
              <w:rPr>
                <w:rFonts w:ascii="Times New Roman" w:hAnsi="Times New Roman" w:cs="Times New Roman"/>
                <w:sz w:val="24"/>
                <w:szCs w:val="24"/>
                <w:lang w:val="en-US"/>
              </w:rPr>
              <w:lastRenderedPageBreak/>
              <w:t>Q</w:t>
            </w:r>
            <w:r w:rsidRPr="0066334E">
              <w:rPr>
                <w:rFonts w:ascii="Times New Roman" w:hAnsi="Times New Roman" w:cs="Times New Roman"/>
                <w:sz w:val="24"/>
                <w:szCs w:val="24"/>
              </w:rPr>
              <w:t xml:space="preserve">3 - 35 </w:t>
            </w:r>
            <w:r w:rsidRPr="0066334E">
              <w:rPr>
                <w:rFonts w:ascii="Times New Roman" w:hAnsi="Times New Roman" w:cs="Times New Roman"/>
                <w:sz w:val="24"/>
                <w:szCs w:val="24"/>
              </w:rPr>
              <w:lastRenderedPageBreak/>
              <w:t>процентиль</w:t>
            </w:r>
          </w:p>
        </w:tc>
        <w:tc>
          <w:tcPr>
            <w:tcW w:w="1134" w:type="dxa"/>
            <w:tcMar>
              <w:top w:w="45" w:type="dxa"/>
              <w:left w:w="75" w:type="dxa"/>
              <w:bottom w:w="45" w:type="dxa"/>
              <w:right w:w="75" w:type="dxa"/>
            </w:tcMar>
          </w:tcPr>
          <w:p w14:paraId="2FBDA31A" w14:textId="77777777" w:rsidR="00A82AD6" w:rsidRPr="002F1469" w:rsidRDefault="00A82AD6" w:rsidP="004063E2">
            <w:pPr>
              <w:spacing w:after="0" w:line="240" w:lineRule="auto"/>
              <w:jc w:val="center"/>
              <w:rPr>
                <w:rFonts w:ascii="Times New Roman" w:eastAsia="Times New Roman" w:hAnsi="Times New Roman" w:cs="Times New Roman"/>
                <w:sz w:val="24"/>
                <w:szCs w:val="24"/>
                <w:lang w:val="en-US" w:eastAsia="ru-RU"/>
              </w:rPr>
            </w:pPr>
            <w:r w:rsidRPr="002F1469">
              <w:rPr>
                <w:rFonts w:ascii="Times New Roman" w:hAnsi="Times New Roman" w:cs="Times New Roman"/>
                <w:sz w:val="24"/>
                <w:szCs w:val="24"/>
                <w:lang w:val="en-US"/>
              </w:rPr>
              <w:lastRenderedPageBreak/>
              <w:t>-</w:t>
            </w:r>
          </w:p>
        </w:tc>
        <w:tc>
          <w:tcPr>
            <w:tcW w:w="1760" w:type="dxa"/>
            <w:tcMar>
              <w:top w:w="45" w:type="dxa"/>
              <w:left w:w="75" w:type="dxa"/>
              <w:bottom w:w="45" w:type="dxa"/>
              <w:right w:w="75" w:type="dxa"/>
            </w:tcMar>
          </w:tcPr>
          <w:p w14:paraId="1926F649" w14:textId="77777777" w:rsidR="00A82AD6" w:rsidRPr="0066334E" w:rsidRDefault="00A82AD6" w:rsidP="004063E2">
            <w:pPr>
              <w:spacing w:after="0" w:line="240" w:lineRule="auto"/>
              <w:textAlignment w:val="baseline"/>
              <w:rPr>
                <w:rFonts w:ascii="Times New Roman" w:eastAsia="Times New Roman" w:hAnsi="Times New Roman" w:cs="Times New Roman"/>
                <w:spacing w:val="2"/>
                <w:sz w:val="24"/>
                <w:szCs w:val="24"/>
                <w:lang w:val="en-US"/>
              </w:rPr>
            </w:pPr>
            <w:r w:rsidRPr="0066334E">
              <w:rPr>
                <w:rFonts w:ascii="Times New Roman" w:eastAsia="Times New Roman" w:hAnsi="Times New Roman" w:cs="Times New Roman"/>
                <w:spacing w:val="2"/>
                <w:sz w:val="24"/>
                <w:szCs w:val="24"/>
                <w:lang w:val="en-US"/>
              </w:rPr>
              <w:t>CiteScore</w:t>
            </w:r>
          </w:p>
          <w:p w14:paraId="06C32032" w14:textId="77777777" w:rsidR="00A82AD6" w:rsidRPr="0066334E" w:rsidRDefault="00A82AD6" w:rsidP="004063E2">
            <w:pPr>
              <w:spacing w:after="0" w:line="240" w:lineRule="auto"/>
              <w:textAlignment w:val="baseline"/>
              <w:rPr>
                <w:rFonts w:ascii="Times New Roman" w:eastAsia="Times New Roman" w:hAnsi="Times New Roman" w:cs="Times New Roman"/>
                <w:spacing w:val="2"/>
                <w:sz w:val="24"/>
                <w:szCs w:val="24"/>
                <w:lang w:val="en-US"/>
              </w:rPr>
            </w:pPr>
            <w:r w:rsidRPr="0066334E">
              <w:rPr>
                <w:rFonts w:ascii="Times New Roman" w:eastAsia="Times New Roman" w:hAnsi="Times New Roman" w:cs="Times New Roman"/>
                <w:spacing w:val="2"/>
                <w:sz w:val="24"/>
                <w:szCs w:val="24"/>
                <w:lang w:val="en-US"/>
              </w:rPr>
              <w:lastRenderedPageBreak/>
              <w:t>2025-1,7</w:t>
            </w:r>
          </w:p>
          <w:p w14:paraId="06B6D132" w14:textId="77777777" w:rsidR="00A82AD6" w:rsidRPr="0066334E" w:rsidRDefault="00A82AD6" w:rsidP="004063E2">
            <w:pPr>
              <w:spacing w:after="0" w:line="240" w:lineRule="auto"/>
              <w:textAlignment w:val="baseline"/>
              <w:rPr>
                <w:rFonts w:ascii="Times New Roman" w:eastAsia="Times New Roman" w:hAnsi="Times New Roman" w:cs="Times New Roman"/>
                <w:spacing w:val="2"/>
                <w:sz w:val="24"/>
                <w:szCs w:val="24"/>
                <w:lang w:val="en-US"/>
              </w:rPr>
            </w:pPr>
          </w:p>
          <w:p w14:paraId="2E841307" w14:textId="77777777" w:rsidR="00A82AD6" w:rsidRPr="0066334E" w:rsidRDefault="00A82AD6" w:rsidP="004063E2">
            <w:pPr>
              <w:spacing w:after="0" w:line="240" w:lineRule="auto"/>
              <w:textAlignment w:val="baseline"/>
              <w:rPr>
                <w:rFonts w:ascii="Times New Roman" w:eastAsia="Times New Roman" w:hAnsi="Times New Roman" w:cs="Times New Roman"/>
                <w:spacing w:val="2"/>
                <w:sz w:val="24"/>
                <w:szCs w:val="24"/>
                <w:lang w:val="en-US"/>
              </w:rPr>
            </w:pPr>
            <w:r w:rsidRPr="0066334E">
              <w:rPr>
                <w:rFonts w:ascii="Times New Roman" w:eastAsia="Times New Roman" w:hAnsi="Times New Roman" w:cs="Times New Roman"/>
                <w:spacing w:val="2"/>
                <w:sz w:val="24"/>
                <w:szCs w:val="24"/>
              </w:rPr>
              <w:t>Процентиль</w:t>
            </w:r>
          </w:p>
          <w:p w14:paraId="1BDABF4C" w14:textId="77777777" w:rsidR="00A82AD6" w:rsidRPr="0066334E" w:rsidRDefault="00A82AD6" w:rsidP="004063E2">
            <w:pPr>
              <w:spacing w:after="0" w:line="240" w:lineRule="auto"/>
              <w:textAlignment w:val="baseline"/>
              <w:rPr>
                <w:rFonts w:ascii="Times New Roman" w:eastAsia="Times New Roman" w:hAnsi="Times New Roman" w:cs="Times New Roman"/>
                <w:spacing w:val="2"/>
                <w:sz w:val="24"/>
                <w:szCs w:val="24"/>
                <w:lang w:val="en-US"/>
              </w:rPr>
            </w:pPr>
            <w:r w:rsidRPr="0066334E">
              <w:rPr>
                <w:rFonts w:ascii="Times New Roman" w:eastAsia="Times New Roman" w:hAnsi="Times New Roman" w:cs="Times New Roman"/>
                <w:spacing w:val="2"/>
                <w:sz w:val="24"/>
                <w:szCs w:val="24"/>
                <w:lang w:val="en-US"/>
              </w:rPr>
              <w:t>2025-35%</w:t>
            </w:r>
          </w:p>
          <w:p w14:paraId="31E99296" w14:textId="77777777" w:rsidR="00A82AD6" w:rsidRPr="002F1469" w:rsidRDefault="00A82AD6" w:rsidP="004063E2">
            <w:pPr>
              <w:spacing w:after="0" w:line="240" w:lineRule="auto"/>
              <w:rPr>
                <w:rFonts w:ascii="Times New Roman" w:eastAsia="Times New Roman" w:hAnsi="Times New Roman" w:cs="Times New Roman"/>
                <w:sz w:val="24"/>
                <w:szCs w:val="24"/>
                <w:lang w:val="en-US" w:eastAsia="ru-RU"/>
              </w:rPr>
            </w:pPr>
            <w:r w:rsidRPr="002F1469">
              <w:rPr>
                <w:rFonts w:ascii="Times New Roman" w:eastAsia="Times New Roman" w:hAnsi="Times New Roman" w:cs="Times New Roman"/>
                <w:spacing w:val="2"/>
                <w:sz w:val="24"/>
                <w:szCs w:val="24"/>
                <w:lang w:val="en-US"/>
              </w:rPr>
              <w:t xml:space="preserve">Medicine: Cardiology and Cardiovascular Medicine </w:t>
            </w:r>
          </w:p>
        </w:tc>
        <w:tc>
          <w:tcPr>
            <w:tcW w:w="1984" w:type="dxa"/>
            <w:tcMar>
              <w:top w:w="45" w:type="dxa"/>
              <w:left w:w="75" w:type="dxa"/>
              <w:bottom w:w="45" w:type="dxa"/>
              <w:right w:w="75" w:type="dxa"/>
            </w:tcMar>
          </w:tcPr>
          <w:p w14:paraId="68A9655F" w14:textId="77777777" w:rsidR="00A82AD6" w:rsidRPr="002F1469" w:rsidRDefault="00A82AD6" w:rsidP="004063E2">
            <w:pPr>
              <w:spacing w:after="0" w:line="240" w:lineRule="auto"/>
              <w:rPr>
                <w:rFonts w:ascii="Times New Roman" w:eastAsia="SimSun" w:hAnsi="Times New Roman" w:cs="Times New Roman"/>
                <w:sz w:val="24"/>
                <w:szCs w:val="24"/>
                <w:lang w:val="en-US"/>
              </w:rPr>
            </w:pPr>
            <w:r w:rsidRPr="003500EB">
              <w:rPr>
                <w:rFonts w:ascii="Times New Roman" w:eastAsia="Times New Roman" w:hAnsi="Times New Roman" w:cs="Times New Roman"/>
                <w:color w:val="000000"/>
                <w:sz w:val="24"/>
                <w:szCs w:val="24"/>
                <w:lang w:val="en-US"/>
              </w:rPr>
              <w:lastRenderedPageBreak/>
              <w:t xml:space="preserve">Arutyunov G.P., </w:t>
            </w:r>
            <w:r w:rsidRPr="003500EB">
              <w:rPr>
                <w:rFonts w:ascii="Times New Roman" w:eastAsia="Times New Roman" w:hAnsi="Times New Roman" w:cs="Times New Roman"/>
                <w:color w:val="000000"/>
                <w:sz w:val="24"/>
                <w:szCs w:val="24"/>
                <w:lang w:val="en-US"/>
              </w:rPr>
              <w:lastRenderedPageBreak/>
              <w:t xml:space="preserve">Tarlovskaya E.I., Arutyunov A.G., Batluk T.I., Koziolova N.A., Chesnikova A.I., Vaskin A.Y., Tokmin D.S., Bakulin I.G., Barbarash O.L., Grigoryeva N.Y., Gubareva I.V., Izmozherova N.V., Kamilova U.R., Kechedzhieva S.G., Kim Z.F., Koriagina N.A., Mironova S.V., Mitkovskaya N.P., Nemirova S.V., Nurieva L.M., Petrova M.M., Polyanskaya E.A., Rebrov A.P., Svarovskaya A.V., Smirnova E.A., </w:t>
            </w:r>
            <w:r w:rsidRPr="003500EB">
              <w:rPr>
                <w:rFonts w:ascii="Times New Roman" w:eastAsia="Times New Roman" w:hAnsi="Times New Roman" w:cs="Times New Roman"/>
                <w:sz w:val="24"/>
                <w:szCs w:val="24"/>
                <w:lang w:val="en-US"/>
              </w:rPr>
              <w:t xml:space="preserve">Sugraliev A.B., Khovaeva Y.B., Shavkuta G.V., </w:t>
            </w:r>
            <w:r w:rsidRPr="003500EB">
              <w:rPr>
                <w:rFonts w:ascii="Times New Roman" w:eastAsia="Times New Roman" w:hAnsi="Times New Roman" w:cs="Times New Roman"/>
                <w:sz w:val="24"/>
                <w:szCs w:val="24"/>
                <w:lang w:val="en-US"/>
              </w:rPr>
              <w:lastRenderedPageBreak/>
              <w:t xml:space="preserve">Shaposhnik I.I., AimakhanovaG.T. Alieva M.Y., Almukhanova A.B., </w:t>
            </w:r>
            <w:r w:rsidRPr="003500EB">
              <w:rPr>
                <w:rFonts w:ascii="Times New Roman" w:eastAsia="Times New Roman" w:hAnsi="Times New Roman" w:cs="Times New Roman"/>
                <w:color w:val="000000"/>
                <w:sz w:val="24"/>
                <w:szCs w:val="24"/>
                <w:lang w:val="en-US"/>
              </w:rPr>
              <w:t xml:space="preserve">Aparkina A.V., </w:t>
            </w:r>
            <w:r w:rsidRPr="003500EB">
              <w:rPr>
                <w:rFonts w:ascii="Times New Roman" w:eastAsia="Times New Roman" w:hAnsi="Times New Roman" w:cs="Times New Roman"/>
                <w:b/>
                <w:bCs/>
                <w:sz w:val="24"/>
                <w:szCs w:val="24"/>
                <w:u w:val="single"/>
                <w:lang w:val="en-US"/>
              </w:rPr>
              <w:t>Akhmentaeva D.A.</w:t>
            </w:r>
            <w:r>
              <w:rPr>
                <w:rFonts w:ascii="Times New Roman" w:eastAsia="Times New Roman" w:hAnsi="Times New Roman" w:cs="Times New Roman"/>
                <w:b/>
                <w:bCs/>
                <w:sz w:val="24"/>
                <w:szCs w:val="24"/>
                <w:u w:val="single"/>
                <w:lang w:val="en-US"/>
              </w:rPr>
              <w:t xml:space="preserve"> </w:t>
            </w:r>
            <w:r w:rsidRPr="00A82AD6">
              <w:rPr>
                <w:rFonts w:ascii="Times New Roman" w:eastAsia="Times New Roman" w:hAnsi="Times New Roman" w:cs="Times New Roman"/>
                <w:bCs/>
                <w:sz w:val="24"/>
                <w:szCs w:val="24"/>
                <w:u w:val="single"/>
                <w:lang w:val="en-US"/>
              </w:rPr>
              <w:t>et.al.</w:t>
            </w:r>
          </w:p>
        </w:tc>
        <w:tc>
          <w:tcPr>
            <w:tcW w:w="1578" w:type="dxa"/>
          </w:tcPr>
          <w:p w14:paraId="45A2E865" w14:textId="77777777" w:rsidR="00A82AD6" w:rsidRPr="002F1469" w:rsidRDefault="00A82AD6" w:rsidP="004063E2">
            <w:pPr>
              <w:spacing w:after="0" w:line="240" w:lineRule="auto"/>
              <w:rPr>
                <w:rFonts w:ascii="Times New Roman" w:eastAsia="Times New Roman" w:hAnsi="Times New Roman" w:cs="Times New Roman"/>
                <w:sz w:val="24"/>
                <w:szCs w:val="24"/>
                <w:lang w:val="en-US" w:eastAsia="ru-RU"/>
              </w:rPr>
            </w:pPr>
            <w:r w:rsidRPr="002F1469">
              <w:rPr>
                <w:rFonts w:ascii="Times New Roman" w:hAnsi="Times New Roman" w:cs="Times New Roman"/>
                <w:sz w:val="24"/>
                <w:szCs w:val="24"/>
              </w:rPr>
              <w:lastRenderedPageBreak/>
              <w:t>Бірлескен</w:t>
            </w:r>
            <w:r>
              <w:rPr>
                <w:rFonts w:ascii="Times New Roman" w:hAnsi="Times New Roman" w:cs="Times New Roman"/>
                <w:sz w:val="24"/>
                <w:szCs w:val="24"/>
              </w:rPr>
              <w:t xml:space="preserve"> </w:t>
            </w:r>
            <w:r w:rsidRPr="002F1469">
              <w:rPr>
                <w:rStyle w:val="anegp0gi0b9av8jahpyh"/>
                <w:rFonts w:ascii="Times New Roman" w:hAnsi="Times New Roman" w:cs="Times New Roman"/>
                <w:sz w:val="24"/>
                <w:szCs w:val="24"/>
              </w:rPr>
              <w:t>автор</w:t>
            </w:r>
          </w:p>
        </w:tc>
      </w:tr>
      <w:tr w:rsidR="00A82AD6" w:rsidRPr="00964B40" w14:paraId="174F6D90" w14:textId="77777777" w:rsidTr="002F1469">
        <w:tc>
          <w:tcPr>
            <w:tcW w:w="420" w:type="dxa"/>
            <w:tcMar>
              <w:top w:w="45" w:type="dxa"/>
              <w:left w:w="75" w:type="dxa"/>
              <w:bottom w:w="45" w:type="dxa"/>
              <w:right w:w="75" w:type="dxa"/>
            </w:tcMar>
            <w:vAlign w:val="center"/>
          </w:tcPr>
          <w:p w14:paraId="2542EE53" w14:textId="77777777" w:rsidR="00A82AD6" w:rsidRPr="002F1469" w:rsidRDefault="00A82AD6" w:rsidP="00663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p>
        </w:tc>
        <w:tc>
          <w:tcPr>
            <w:tcW w:w="1840" w:type="dxa"/>
            <w:tcMar>
              <w:top w:w="45" w:type="dxa"/>
              <w:left w:w="75" w:type="dxa"/>
              <w:bottom w:w="45" w:type="dxa"/>
              <w:right w:w="75" w:type="dxa"/>
            </w:tcMar>
          </w:tcPr>
          <w:p w14:paraId="13BD99C8" w14:textId="77777777" w:rsidR="00A82AD6" w:rsidRPr="002F1469" w:rsidRDefault="00A82AD6" w:rsidP="007C7B13">
            <w:pPr>
              <w:spacing w:after="0" w:line="240" w:lineRule="auto"/>
              <w:rPr>
                <w:rFonts w:ascii="Times New Roman" w:hAnsi="Times New Roman" w:cs="Times New Roman"/>
                <w:sz w:val="24"/>
                <w:szCs w:val="24"/>
                <w:lang w:val="en-US"/>
              </w:rPr>
            </w:pPr>
            <w:r w:rsidRPr="0009246D">
              <w:rPr>
                <w:rFonts w:ascii="Times New Roman" w:hAnsi="Times New Roman" w:cs="Times New Roman"/>
                <w:sz w:val="24"/>
                <w:szCs w:val="24"/>
                <w:lang w:val="en-US"/>
              </w:rPr>
              <w:t>Residual Platelet Reactivity and Dyslipidemia in Post-CABG Patients Undergoing Repeat Revascularization: Insights from Kazakhstan</w:t>
            </w:r>
          </w:p>
        </w:tc>
        <w:tc>
          <w:tcPr>
            <w:tcW w:w="1134" w:type="dxa"/>
            <w:tcMar>
              <w:top w:w="45" w:type="dxa"/>
              <w:left w:w="75" w:type="dxa"/>
              <w:bottom w:w="45" w:type="dxa"/>
              <w:right w:w="75" w:type="dxa"/>
            </w:tcMar>
          </w:tcPr>
          <w:p w14:paraId="6BC146E6" w14:textId="77777777" w:rsidR="00A82AD6" w:rsidRPr="002F1469" w:rsidRDefault="00A82AD6" w:rsidP="007C7B13">
            <w:pPr>
              <w:spacing w:after="0" w:line="240" w:lineRule="auto"/>
              <w:rPr>
                <w:rFonts w:ascii="Times New Roman" w:eastAsia="Times New Roman" w:hAnsi="Times New Roman" w:cs="Times New Roman"/>
                <w:spacing w:val="2"/>
                <w:sz w:val="24"/>
                <w:szCs w:val="24"/>
                <w:lang w:val="kk-KZ" w:eastAsia="ru-RU"/>
              </w:rPr>
            </w:pPr>
            <w:r w:rsidRPr="002F1469">
              <w:rPr>
                <w:rFonts w:ascii="Times New Roman" w:hAnsi="Times New Roman" w:cs="Times New Roman"/>
                <w:bCs/>
                <w:sz w:val="24"/>
                <w:szCs w:val="24"/>
                <w:lang w:val="kk-KZ"/>
              </w:rPr>
              <w:t>мақал</w:t>
            </w:r>
            <w:r>
              <w:rPr>
                <w:rFonts w:ascii="Times New Roman" w:hAnsi="Times New Roman" w:cs="Times New Roman"/>
                <w:bCs/>
                <w:sz w:val="24"/>
                <w:szCs w:val="24"/>
                <w:lang w:val="kk-KZ"/>
              </w:rPr>
              <w:t>а</w:t>
            </w:r>
          </w:p>
        </w:tc>
        <w:tc>
          <w:tcPr>
            <w:tcW w:w="2918" w:type="dxa"/>
            <w:tcMar>
              <w:top w:w="45" w:type="dxa"/>
              <w:left w:w="75" w:type="dxa"/>
              <w:bottom w:w="45" w:type="dxa"/>
              <w:right w:w="75" w:type="dxa"/>
            </w:tcMar>
          </w:tcPr>
          <w:p w14:paraId="70C9DD10" w14:textId="77777777" w:rsidR="00A82AD6" w:rsidRPr="00957B90" w:rsidRDefault="00A82AD6" w:rsidP="007C7B13">
            <w:pPr>
              <w:spacing w:after="0" w:line="240" w:lineRule="auto"/>
              <w:rPr>
                <w:rFonts w:ascii="Times New Roman" w:hAnsi="Times New Roman" w:cs="Times New Roman"/>
                <w:iCs/>
                <w:sz w:val="24"/>
                <w:szCs w:val="24"/>
                <w:lang w:val="en-US"/>
              </w:rPr>
            </w:pPr>
            <w:r w:rsidRPr="00957B90">
              <w:rPr>
                <w:rFonts w:ascii="Times New Roman" w:hAnsi="Times New Roman" w:cs="Times New Roman"/>
                <w:iCs/>
                <w:sz w:val="24"/>
                <w:szCs w:val="24"/>
                <w:lang w:val="en-US"/>
              </w:rPr>
              <w:t>Diseases. 2025. Nov 9;13(11):365.</w:t>
            </w:r>
          </w:p>
          <w:p w14:paraId="0B32A43B" w14:textId="77777777" w:rsidR="00A82AD6" w:rsidRPr="00957B90" w:rsidRDefault="00A82AD6" w:rsidP="007C7B13">
            <w:pPr>
              <w:spacing w:after="0" w:line="240" w:lineRule="auto"/>
              <w:rPr>
                <w:rFonts w:ascii="Times New Roman" w:hAnsi="Times New Roman" w:cs="Times New Roman"/>
                <w:iCs/>
                <w:sz w:val="24"/>
                <w:szCs w:val="24"/>
                <w:lang w:val="en-US"/>
              </w:rPr>
            </w:pPr>
            <w:r w:rsidRPr="00957B90">
              <w:rPr>
                <w:rFonts w:ascii="Times New Roman" w:hAnsi="Times New Roman" w:cs="Times New Roman"/>
                <w:iCs/>
                <w:sz w:val="24"/>
                <w:szCs w:val="24"/>
                <w:lang w:val="en-US"/>
              </w:rPr>
              <w:t xml:space="preserve"> doi:10.3390/diseases13110365.</w:t>
            </w:r>
          </w:p>
          <w:p w14:paraId="30D310D3" w14:textId="77777777" w:rsidR="00A82AD6" w:rsidRPr="00957B90" w:rsidRDefault="00A82AD6" w:rsidP="007C7B13">
            <w:pPr>
              <w:spacing w:after="0" w:line="240" w:lineRule="auto"/>
              <w:rPr>
                <w:rFonts w:ascii="Times New Roman" w:hAnsi="Times New Roman" w:cs="Times New Roman"/>
                <w:sz w:val="24"/>
                <w:szCs w:val="24"/>
                <w:lang w:val="en-US"/>
              </w:rPr>
            </w:pPr>
            <w:r w:rsidRPr="00957B90">
              <w:rPr>
                <w:rFonts w:ascii="Times New Roman" w:hAnsi="Times New Roman" w:cs="Times New Roman"/>
                <w:sz w:val="24"/>
                <w:szCs w:val="24"/>
                <w:lang w:val="en-US"/>
              </w:rPr>
              <w:t>https://www.scopus.com/pages/publications/105022876004?origin=resultslist</w:t>
            </w:r>
          </w:p>
        </w:tc>
        <w:tc>
          <w:tcPr>
            <w:tcW w:w="1276" w:type="dxa"/>
            <w:tcMar>
              <w:top w:w="45" w:type="dxa"/>
              <w:left w:w="75" w:type="dxa"/>
              <w:bottom w:w="45" w:type="dxa"/>
              <w:right w:w="75" w:type="dxa"/>
            </w:tcMar>
          </w:tcPr>
          <w:p w14:paraId="2C393AA2" w14:textId="77777777" w:rsidR="00A82AD6" w:rsidRPr="002F1469" w:rsidRDefault="00A82AD6" w:rsidP="007C7B13">
            <w:pPr>
              <w:spacing w:after="0" w:line="240" w:lineRule="auto"/>
              <w:jc w:val="center"/>
              <w:rPr>
                <w:rFonts w:ascii="Times New Roman" w:eastAsia="Times New Roman" w:hAnsi="Times New Roman" w:cs="Times New Roman"/>
                <w:sz w:val="24"/>
                <w:szCs w:val="24"/>
                <w:lang w:val="en-US" w:eastAsia="ru-RU"/>
              </w:rPr>
            </w:pPr>
            <w:r w:rsidRPr="00F43F19">
              <w:rPr>
                <w:rFonts w:ascii="Times New Roman" w:hAnsi="Times New Roman" w:cs="Times New Roman"/>
                <w:sz w:val="24"/>
                <w:szCs w:val="24"/>
                <w:lang w:val="en-US"/>
              </w:rPr>
              <w:t>Q2 – 78</w:t>
            </w:r>
            <w:r w:rsidRPr="00F43F19">
              <w:rPr>
                <w:rFonts w:ascii="Times New Roman" w:hAnsi="Times New Roman" w:cs="Times New Roman"/>
                <w:sz w:val="24"/>
                <w:szCs w:val="24"/>
              </w:rPr>
              <w:t xml:space="preserve"> процентиль</w:t>
            </w:r>
          </w:p>
        </w:tc>
        <w:tc>
          <w:tcPr>
            <w:tcW w:w="1134" w:type="dxa"/>
            <w:tcMar>
              <w:top w:w="45" w:type="dxa"/>
              <w:left w:w="75" w:type="dxa"/>
              <w:bottom w:w="45" w:type="dxa"/>
              <w:right w:w="75" w:type="dxa"/>
            </w:tcMar>
          </w:tcPr>
          <w:p w14:paraId="2A8B135F" w14:textId="77777777" w:rsidR="00A82AD6" w:rsidRPr="002F1469" w:rsidRDefault="00A82AD6" w:rsidP="007C7B13">
            <w:pPr>
              <w:spacing w:after="0" w:line="240" w:lineRule="auto"/>
              <w:jc w:val="center"/>
              <w:rPr>
                <w:rFonts w:ascii="Times New Roman" w:eastAsia="Times New Roman" w:hAnsi="Times New Roman" w:cs="Times New Roman"/>
                <w:sz w:val="24"/>
                <w:szCs w:val="24"/>
                <w:lang w:val="en-US" w:eastAsia="ru-RU"/>
              </w:rPr>
            </w:pPr>
            <w:r w:rsidRPr="002F1469">
              <w:rPr>
                <w:rFonts w:ascii="Times New Roman" w:hAnsi="Times New Roman" w:cs="Times New Roman"/>
                <w:sz w:val="24"/>
                <w:szCs w:val="24"/>
                <w:lang w:val="en-US"/>
              </w:rPr>
              <w:t>-</w:t>
            </w:r>
          </w:p>
        </w:tc>
        <w:tc>
          <w:tcPr>
            <w:tcW w:w="1760" w:type="dxa"/>
            <w:tcMar>
              <w:top w:w="45" w:type="dxa"/>
              <w:left w:w="75" w:type="dxa"/>
              <w:bottom w:w="45" w:type="dxa"/>
              <w:right w:w="75" w:type="dxa"/>
            </w:tcMar>
          </w:tcPr>
          <w:p w14:paraId="3472F808" w14:textId="77777777" w:rsidR="00A82AD6" w:rsidRPr="00F43F19" w:rsidRDefault="00A82AD6" w:rsidP="007C7B13">
            <w:pPr>
              <w:spacing w:after="0" w:line="240" w:lineRule="auto"/>
              <w:rPr>
                <w:rFonts w:ascii="Times New Roman" w:eastAsia="Times New Roman" w:hAnsi="Times New Roman" w:cs="Times New Roman"/>
                <w:sz w:val="24"/>
                <w:szCs w:val="24"/>
                <w:lang w:eastAsia="ru-RU"/>
              </w:rPr>
            </w:pPr>
            <w:r w:rsidRPr="00F43F19">
              <w:rPr>
                <w:rFonts w:ascii="Times New Roman" w:eastAsia="Times New Roman" w:hAnsi="Times New Roman" w:cs="Times New Roman"/>
                <w:sz w:val="24"/>
                <w:szCs w:val="24"/>
                <w:lang w:eastAsia="ru-RU"/>
              </w:rPr>
              <w:t>CiteScore</w:t>
            </w:r>
          </w:p>
          <w:p w14:paraId="39A2208D" w14:textId="77777777" w:rsidR="00A82AD6" w:rsidRPr="00F43F19" w:rsidRDefault="00A82AD6" w:rsidP="007C7B13">
            <w:pPr>
              <w:spacing w:after="0" w:line="240" w:lineRule="auto"/>
              <w:rPr>
                <w:rFonts w:ascii="Times New Roman" w:eastAsia="Times New Roman" w:hAnsi="Times New Roman" w:cs="Times New Roman"/>
                <w:sz w:val="24"/>
                <w:szCs w:val="24"/>
                <w:lang w:eastAsia="ru-RU"/>
              </w:rPr>
            </w:pPr>
            <w:r w:rsidRPr="00F43F19">
              <w:rPr>
                <w:rFonts w:ascii="Times New Roman" w:eastAsia="Times New Roman" w:hAnsi="Times New Roman" w:cs="Times New Roman"/>
                <w:sz w:val="24"/>
                <w:szCs w:val="24"/>
                <w:lang w:eastAsia="ru-RU"/>
              </w:rPr>
              <w:t>2025-3.7</w:t>
            </w:r>
          </w:p>
          <w:p w14:paraId="1BC78C4E" w14:textId="77777777" w:rsidR="00A82AD6" w:rsidRPr="00F43F19" w:rsidRDefault="00A82AD6" w:rsidP="007C7B13">
            <w:pPr>
              <w:spacing w:after="0" w:line="240" w:lineRule="auto"/>
              <w:rPr>
                <w:rFonts w:ascii="Times New Roman" w:eastAsia="Times New Roman" w:hAnsi="Times New Roman" w:cs="Times New Roman"/>
                <w:sz w:val="24"/>
                <w:szCs w:val="24"/>
                <w:lang w:eastAsia="ru-RU"/>
              </w:rPr>
            </w:pPr>
          </w:p>
          <w:p w14:paraId="515E3FF6" w14:textId="77777777" w:rsidR="00A82AD6" w:rsidRPr="00F43F19" w:rsidRDefault="00A82AD6" w:rsidP="007C7B13">
            <w:pPr>
              <w:spacing w:after="0" w:line="240" w:lineRule="auto"/>
              <w:rPr>
                <w:rFonts w:ascii="Times New Roman" w:eastAsia="Times New Roman" w:hAnsi="Times New Roman" w:cs="Times New Roman"/>
                <w:sz w:val="24"/>
                <w:szCs w:val="24"/>
                <w:lang w:eastAsia="ru-RU"/>
              </w:rPr>
            </w:pPr>
            <w:r w:rsidRPr="00F43F19">
              <w:rPr>
                <w:rFonts w:ascii="Times New Roman" w:eastAsia="Times New Roman" w:hAnsi="Times New Roman" w:cs="Times New Roman"/>
                <w:sz w:val="24"/>
                <w:szCs w:val="24"/>
                <w:lang w:eastAsia="ru-RU"/>
              </w:rPr>
              <w:t xml:space="preserve">Процентиль </w:t>
            </w:r>
          </w:p>
          <w:p w14:paraId="27C89FFA" w14:textId="77777777" w:rsidR="00A82AD6" w:rsidRPr="00F43F19" w:rsidRDefault="00A82AD6" w:rsidP="007C7B13">
            <w:pPr>
              <w:spacing w:after="0" w:line="240" w:lineRule="auto"/>
              <w:rPr>
                <w:rFonts w:ascii="Times New Roman" w:eastAsia="Times New Roman" w:hAnsi="Times New Roman" w:cs="Times New Roman"/>
                <w:sz w:val="24"/>
                <w:szCs w:val="24"/>
                <w:lang w:eastAsia="ru-RU"/>
              </w:rPr>
            </w:pPr>
            <w:r w:rsidRPr="00F43F19">
              <w:rPr>
                <w:rFonts w:ascii="Times New Roman" w:eastAsia="Times New Roman" w:hAnsi="Times New Roman" w:cs="Times New Roman"/>
                <w:sz w:val="24"/>
                <w:szCs w:val="24"/>
                <w:lang w:eastAsia="ru-RU"/>
              </w:rPr>
              <w:t>2025-78%</w:t>
            </w:r>
          </w:p>
          <w:p w14:paraId="56AE0AF7" w14:textId="77777777" w:rsidR="00A82AD6" w:rsidRPr="00F43F19" w:rsidRDefault="00A82AD6" w:rsidP="007C7B13">
            <w:pPr>
              <w:spacing w:after="0" w:line="240" w:lineRule="auto"/>
              <w:rPr>
                <w:rFonts w:ascii="Times New Roman" w:eastAsia="Times New Roman" w:hAnsi="Times New Roman" w:cs="Times New Roman"/>
                <w:sz w:val="24"/>
                <w:szCs w:val="24"/>
                <w:lang w:eastAsia="ru-RU"/>
              </w:rPr>
            </w:pPr>
          </w:p>
          <w:p w14:paraId="6DE79B11" w14:textId="77777777" w:rsidR="00A82AD6" w:rsidRPr="00F43F19" w:rsidRDefault="00A82AD6" w:rsidP="007C7B13">
            <w:pPr>
              <w:spacing w:after="0" w:line="240" w:lineRule="auto"/>
              <w:rPr>
                <w:rFonts w:ascii="Times New Roman" w:eastAsia="Times New Roman" w:hAnsi="Times New Roman" w:cs="Times New Roman"/>
                <w:sz w:val="24"/>
                <w:szCs w:val="24"/>
                <w:lang w:eastAsia="ru-RU"/>
              </w:rPr>
            </w:pPr>
            <w:r w:rsidRPr="00F43F19">
              <w:rPr>
                <w:rFonts w:ascii="Times New Roman" w:eastAsia="Times New Roman" w:hAnsi="Times New Roman" w:cs="Times New Roman"/>
                <w:sz w:val="24"/>
                <w:szCs w:val="24"/>
                <w:lang w:eastAsia="ru-RU"/>
              </w:rPr>
              <w:t>Область науки</w:t>
            </w:r>
          </w:p>
          <w:p w14:paraId="6934C63F" w14:textId="77777777" w:rsidR="00A82AD6" w:rsidRPr="00F43F19" w:rsidRDefault="00A82AD6" w:rsidP="007C7B13">
            <w:pPr>
              <w:spacing w:after="0" w:line="240" w:lineRule="auto"/>
              <w:rPr>
                <w:rFonts w:ascii="Times New Roman" w:eastAsia="Times New Roman" w:hAnsi="Times New Roman" w:cs="Times New Roman"/>
                <w:sz w:val="24"/>
                <w:szCs w:val="24"/>
                <w:lang w:eastAsia="ru-RU"/>
              </w:rPr>
            </w:pPr>
            <w:r w:rsidRPr="00F43F19">
              <w:rPr>
                <w:rFonts w:ascii="Times New Roman" w:eastAsia="Times New Roman" w:hAnsi="Times New Roman" w:cs="Times New Roman"/>
                <w:sz w:val="24"/>
                <w:szCs w:val="24"/>
                <w:lang w:val="en-US" w:eastAsia="ru-RU"/>
              </w:rPr>
              <w:t>Medicine</w:t>
            </w:r>
            <w:r w:rsidRPr="00F43F19">
              <w:rPr>
                <w:rFonts w:ascii="Times New Roman" w:eastAsia="Times New Roman" w:hAnsi="Times New Roman" w:cs="Times New Roman"/>
                <w:sz w:val="24"/>
                <w:szCs w:val="24"/>
                <w:lang w:eastAsia="ru-RU"/>
              </w:rPr>
              <w:t>:</w:t>
            </w:r>
          </w:p>
          <w:p w14:paraId="28A64E75" w14:textId="77777777" w:rsidR="00A82AD6" w:rsidRPr="002F1469" w:rsidRDefault="00A82AD6" w:rsidP="007C7B13">
            <w:pPr>
              <w:spacing w:after="0" w:line="240" w:lineRule="auto"/>
              <w:rPr>
                <w:rFonts w:ascii="Times New Roman" w:eastAsia="Times New Roman" w:hAnsi="Times New Roman" w:cs="Times New Roman"/>
                <w:sz w:val="24"/>
                <w:szCs w:val="24"/>
                <w:lang w:val="en-US" w:eastAsia="ru-RU"/>
              </w:rPr>
            </w:pPr>
            <w:r w:rsidRPr="00F43F19">
              <w:rPr>
                <w:rFonts w:ascii="Times New Roman" w:eastAsia="Times New Roman" w:hAnsi="Times New Roman" w:cs="Times New Roman"/>
                <w:sz w:val="24"/>
                <w:szCs w:val="24"/>
                <w:lang w:val="en-US" w:eastAsia="ru-RU"/>
              </w:rPr>
              <w:t>General Medicine</w:t>
            </w:r>
          </w:p>
        </w:tc>
        <w:tc>
          <w:tcPr>
            <w:tcW w:w="1984" w:type="dxa"/>
            <w:tcMar>
              <w:top w:w="45" w:type="dxa"/>
              <w:left w:w="75" w:type="dxa"/>
              <w:bottom w:w="45" w:type="dxa"/>
              <w:right w:w="75" w:type="dxa"/>
            </w:tcMar>
          </w:tcPr>
          <w:p w14:paraId="0F1CA3BE" w14:textId="77777777" w:rsidR="00A82AD6" w:rsidRPr="00F43F19" w:rsidRDefault="00A82AD6" w:rsidP="007C7B13">
            <w:pPr>
              <w:spacing w:after="0" w:line="240" w:lineRule="auto"/>
              <w:rPr>
                <w:rFonts w:ascii="Times New Roman" w:hAnsi="Times New Roman" w:cs="Times New Roman"/>
                <w:sz w:val="24"/>
                <w:szCs w:val="24"/>
                <w:lang w:val="en-US"/>
              </w:rPr>
            </w:pPr>
            <w:r w:rsidRPr="00F43F19">
              <w:rPr>
                <w:rFonts w:ascii="Times New Roman" w:hAnsi="Times New Roman" w:cs="Times New Roman"/>
                <w:sz w:val="24"/>
                <w:szCs w:val="24"/>
                <w:lang w:val="en-US"/>
              </w:rPr>
              <w:t xml:space="preserve">Mussagaliyeva A Zhangelova S Danyarova L Nurmukhammad F </w:t>
            </w:r>
          </w:p>
          <w:p w14:paraId="0AC39E53" w14:textId="0D9D8283" w:rsidR="0060405E" w:rsidRPr="0060405E" w:rsidRDefault="00A82AD6" w:rsidP="007C7B13">
            <w:pPr>
              <w:spacing w:after="0" w:line="240" w:lineRule="auto"/>
              <w:rPr>
                <w:rFonts w:ascii="Times New Roman" w:hAnsi="Times New Roman" w:cs="Times New Roman"/>
                <w:sz w:val="24"/>
                <w:szCs w:val="24"/>
                <w:lang w:val="en-US"/>
              </w:rPr>
            </w:pPr>
            <w:r w:rsidRPr="00F43F19">
              <w:rPr>
                <w:rFonts w:ascii="Times New Roman" w:hAnsi="Times New Roman" w:cs="Times New Roman"/>
                <w:sz w:val="24"/>
                <w:szCs w:val="24"/>
                <w:lang w:val="en-US"/>
              </w:rPr>
              <w:t>Kapsultanova D Sakhov O Rustamova F Sugraliyev</w:t>
            </w:r>
            <w:r w:rsidR="0060405E" w:rsidRPr="0060405E">
              <w:rPr>
                <w:rFonts w:ascii="Times New Roman" w:hAnsi="Times New Roman" w:cs="Times New Roman"/>
                <w:sz w:val="24"/>
                <w:szCs w:val="24"/>
                <w:lang w:val="en-US"/>
              </w:rPr>
              <w:t xml:space="preserve"> </w:t>
            </w:r>
            <w:r w:rsidRPr="00F43F19">
              <w:rPr>
                <w:rFonts w:ascii="Times New Roman" w:hAnsi="Times New Roman" w:cs="Times New Roman"/>
                <w:sz w:val="24"/>
                <w:szCs w:val="24"/>
                <w:lang w:val="en-US"/>
              </w:rPr>
              <w:t>A</w:t>
            </w:r>
          </w:p>
          <w:p w14:paraId="58C25D34" w14:textId="2EEE65C9" w:rsidR="00A82AD6" w:rsidRPr="002F1469" w:rsidRDefault="00A82AD6" w:rsidP="007C7B13">
            <w:pPr>
              <w:spacing w:after="0" w:line="240" w:lineRule="auto"/>
              <w:rPr>
                <w:rFonts w:ascii="Times New Roman" w:hAnsi="Times New Roman" w:cs="Times New Roman"/>
                <w:sz w:val="24"/>
                <w:szCs w:val="24"/>
                <w:lang w:val="en-US"/>
              </w:rPr>
            </w:pPr>
            <w:r w:rsidRPr="00F43F19">
              <w:rPr>
                <w:rFonts w:ascii="Times New Roman" w:hAnsi="Times New Roman" w:cs="Times New Roman"/>
                <w:b/>
                <w:bCs/>
                <w:sz w:val="24"/>
                <w:szCs w:val="24"/>
                <w:u w:val="single"/>
                <w:lang w:val="en-US"/>
              </w:rPr>
              <w:t>Akhmentayeva D</w:t>
            </w:r>
          </w:p>
        </w:tc>
        <w:tc>
          <w:tcPr>
            <w:tcW w:w="1578" w:type="dxa"/>
          </w:tcPr>
          <w:p w14:paraId="337E8209" w14:textId="77777777" w:rsidR="00A82AD6" w:rsidRPr="002F1469" w:rsidRDefault="00A82AD6" w:rsidP="007C7B13">
            <w:pPr>
              <w:spacing w:after="0" w:line="240" w:lineRule="auto"/>
              <w:rPr>
                <w:rFonts w:ascii="Times New Roman" w:eastAsia="Times New Roman" w:hAnsi="Times New Roman" w:cs="Times New Roman"/>
                <w:sz w:val="24"/>
                <w:szCs w:val="24"/>
                <w:lang w:val="en-US" w:eastAsia="ru-RU"/>
              </w:rPr>
            </w:pPr>
            <w:r w:rsidRPr="002F1469">
              <w:rPr>
                <w:rFonts w:ascii="Times New Roman" w:hAnsi="Times New Roman" w:cs="Times New Roman"/>
                <w:sz w:val="24"/>
                <w:szCs w:val="24"/>
              </w:rPr>
              <w:t>Бірлескен</w:t>
            </w:r>
            <w:r>
              <w:rPr>
                <w:rFonts w:ascii="Times New Roman" w:hAnsi="Times New Roman" w:cs="Times New Roman"/>
                <w:sz w:val="24"/>
                <w:szCs w:val="24"/>
              </w:rPr>
              <w:t xml:space="preserve"> </w:t>
            </w:r>
            <w:r w:rsidRPr="002F1469">
              <w:rPr>
                <w:rStyle w:val="anegp0gi0b9av8jahpyh"/>
                <w:rFonts w:ascii="Times New Roman" w:hAnsi="Times New Roman" w:cs="Times New Roman"/>
                <w:sz w:val="24"/>
                <w:szCs w:val="24"/>
              </w:rPr>
              <w:t>автор</w:t>
            </w:r>
          </w:p>
        </w:tc>
      </w:tr>
      <w:tr w:rsidR="00A82AD6" w:rsidRPr="00F20FC1" w14:paraId="05062B03" w14:textId="77777777" w:rsidTr="002F1469">
        <w:tc>
          <w:tcPr>
            <w:tcW w:w="420" w:type="dxa"/>
            <w:tcMar>
              <w:top w:w="45" w:type="dxa"/>
              <w:left w:w="75" w:type="dxa"/>
              <w:bottom w:w="45" w:type="dxa"/>
              <w:right w:w="75" w:type="dxa"/>
            </w:tcMar>
            <w:vAlign w:val="center"/>
          </w:tcPr>
          <w:p w14:paraId="5D2ADC11" w14:textId="77777777" w:rsidR="00A82AD6" w:rsidRPr="002F1469" w:rsidRDefault="00A82AD6" w:rsidP="00663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840" w:type="dxa"/>
            <w:tcMar>
              <w:top w:w="45" w:type="dxa"/>
              <w:left w:w="75" w:type="dxa"/>
              <w:bottom w:w="45" w:type="dxa"/>
              <w:right w:w="75" w:type="dxa"/>
            </w:tcMar>
          </w:tcPr>
          <w:p w14:paraId="50495F34" w14:textId="77777777" w:rsidR="00A82AD6" w:rsidRPr="00A0064F" w:rsidRDefault="00A82AD6" w:rsidP="00A0064F">
            <w:pPr>
              <w:pStyle w:val="1"/>
              <w:spacing w:before="0" w:beforeAutospacing="0" w:after="0" w:afterAutospacing="0"/>
              <w:rPr>
                <w:b w:val="0"/>
                <w:bCs w:val="0"/>
                <w:sz w:val="24"/>
                <w:szCs w:val="24"/>
                <w:lang w:val="en-US"/>
              </w:rPr>
            </w:pPr>
            <w:r w:rsidRPr="00F20FC1">
              <w:rPr>
                <w:b w:val="0"/>
                <w:bCs w:val="0"/>
                <w:sz w:val="24"/>
                <w:szCs w:val="24"/>
                <w:lang w:val="en-US"/>
              </w:rPr>
              <w:t xml:space="preserve">Recent therapeutic advances in gynecologic oncology: evolving roles of immunotherapy, antibody–drug conjugates, and clinical trial </w:t>
            </w:r>
            <w:r w:rsidRPr="00F20FC1">
              <w:rPr>
                <w:b w:val="0"/>
                <w:bCs w:val="0"/>
                <w:sz w:val="24"/>
                <w:szCs w:val="24"/>
                <w:lang w:val="en-US"/>
              </w:rPr>
              <w:lastRenderedPageBreak/>
              <w:t>innovations</w:t>
            </w:r>
          </w:p>
        </w:tc>
        <w:tc>
          <w:tcPr>
            <w:tcW w:w="1134" w:type="dxa"/>
            <w:tcMar>
              <w:top w:w="45" w:type="dxa"/>
              <w:left w:w="75" w:type="dxa"/>
              <w:bottom w:w="45" w:type="dxa"/>
              <w:right w:w="75" w:type="dxa"/>
            </w:tcMar>
          </w:tcPr>
          <w:p w14:paraId="29D61E5E" w14:textId="77777777" w:rsidR="00A82AD6" w:rsidRPr="002F1469" w:rsidRDefault="00A82AD6" w:rsidP="0066334E">
            <w:pPr>
              <w:spacing w:after="0" w:line="240" w:lineRule="auto"/>
              <w:rPr>
                <w:rFonts w:ascii="Times New Roman" w:hAnsi="Times New Roman" w:cs="Times New Roman"/>
                <w:bCs/>
                <w:sz w:val="24"/>
                <w:szCs w:val="24"/>
                <w:lang w:val="kk-KZ"/>
              </w:rPr>
            </w:pPr>
            <w:r w:rsidRPr="00F20FC1">
              <w:rPr>
                <w:rFonts w:ascii="Times New Roman" w:hAnsi="Times New Roman" w:cs="Times New Roman"/>
                <w:bCs/>
                <w:sz w:val="24"/>
                <w:szCs w:val="24"/>
                <w:lang w:val="kk-KZ"/>
              </w:rPr>
              <w:lastRenderedPageBreak/>
              <w:t>мақала</w:t>
            </w:r>
          </w:p>
        </w:tc>
        <w:tc>
          <w:tcPr>
            <w:tcW w:w="2918" w:type="dxa"/>
            <w:tcMar>
              <w:top w:w="45" w:type="dxa"/>
              <w:left w:w="75" w:type="dxa"/>
              <w:bottom w:w="45" w:type="dxa"/>
              <w:right w:w="75" w:type="dxa"/>
            </w:tcMar>
          </w:tcPr>
          <w:p w14:paraId="1657B2C6" w14:textId="77777777" w:rsidR="00A82AD6" w:rsidRPr="00957B90" w:rsidRDefault="00A82AD6" w:rsidP="007E1E0E">
            <w:pPr>
              <w:spacing w:after="0" w:line="240" w:lineRule="auto"/>
              <w:rPr>
                <w:rFonts w:ascii="Times New Roman" w:eastAsia="Calibri" w:hAnsi="Times New Roman" w:cs="Times New Roman"/>
                <w:sz w:val="24"/>
                <w:szCs w:val="24"/>
                <w:lang w:val="en-US"/>
              </w:rPr>
            </w:pPr>
            <w:r w:rsidRPr="00957B90">
              <w:rPr>
                <w:rFonts w:ascii="Times New Roman" w:eastAsia="Calibri" w:hAnsi="Times New Roman" w:cs="Times New Roman"/>
                <w:sz w:val="24"/>
                <w:szCs w:val="24"/>
                <w:lang w:val="en-US"/>
              </w:rPr>
              <w:t>Frontiers</w:t>
            </w:r>
            <w:r w:rsidRPr="00A82AD6">
              <w:rPr>
                <w:rFonts w:ascii="Times New Roman" w:eastAsia="Calibri" w:hAnsi="Times New Roman" w:cs="Times New Roman"/>
                <w:sz w:val="24"/>
                <w:szCs w:val="24"/>
                <w:lang w:val="en-US"/>
              </w:rPr>
              <w:t xml:space="preserve"> </w:t>
            </w:r>
            <w:r w:rsidRPr="00957B90">
              <w:rPr>
                <w:rFonts w:ascii="Times New Roman" w:eastAsia="Calibri" w:hAnsi="Times New Roman" w:cs="Times New Roman"/>
                <w:sz w:val="24"/>
                <w:szCs w:val="24"/>
                <w:lang w:val="en-US"/>
              </w:rPr>
              <w:t>in</w:t>
            </w:r>
            <w:r w:rsidRPr="00A82AD6">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Oncology ISSN:</w:t>
            </w:r>
            <w:r w:rsidRPr="00957B90">
              <w:rPr>
                <w:rFonts w:ascii="Times New Roman" w:eastAsia="Calibri" w:hAnsi="Times New Roman" w:cs="Times New Roman"/>
                <w:sz w:val="24"/>
                <w:szCs w:val="24"/>
                <w:lang w:val="en-US"/>
              </w:rPr>
              <w:t>2234943X Volume:15</w:t>
            </w:r>
          </w:p>
          <w:p w14:paraId="3D72195E" w14:textId="77777777" w:rsidR="00A82AD6" w:rsidRPr="00957B90" w:rsidRDefault="00A82AD6" w:rsidP="007E1E0E">
            <w:pPr>
              <w:spacing w:after="0" w:line="240" w:lineRule="auto"/>
              <w:rPr>
                <w:rFonts w:ascii="Times New Roman" w:eastAsia="Calibri" w:hAnsi="Times New Roman" w:cs="Times New Roman"/>
                <w:sz w:val="24"/>
                <w:szCs w:val="24"/>
                <w:lang w:val="en-US"/>
              </w:rPr>
            </w:pPr>
            <w:r w:rsidRPr="00957B90">
              <w:rPr>
                <w:rFonts w:ascii="Times New Roman" w:eastAsia="Calibri" w:hAnsi="Times New Roman" w:cs="Times New Roman"/>
                <w:sz w:val="24"/>
                <w:szCs w:val="24"/>
                <w:lang w:val="en-US"/>
              </w:rPr>
              <w:t xml:space="preserve">Review </w:t>
            </w:r>
            <w:r w:rsidRPr="00957B90">
              <w:rPr>
                <w:rFonts w:ascii="Times New Roman" w:eastAsia="Calibri" w:hAnsi="Times New Roman" w:cs="Times New Roman"/>
                <w:i/>
                <w:iCs/>
                <w:sz w:val="24"/>
                <w:szCs w:val="24"/>
                <w:lang w:val="en-US"/>
              </w:rPr>
              <w:t xml:space="preserve">Open Access </w:t>
            </w:r>
            <w:r w:rsidRPr="00957B90">
              <w:rPr>
                <w:rFonts w:ascii="Times New Roman" w:eastAsia="Calibri" w:hAnsi="Times New Roman" w:cs="Times New Roman"/>
                <w:sz w:val="24"/>
                <w:szCs w:val="24"/>
                <w:lang w:val="en-US"/>
              </w:rPr>
              <w:t>2026 EID: 2-s2.0-105028872490</w:t>
            </w:r>
          </w:p>
          <w:p w14:paraId="5D43F0E8" w14:textId="77777777" w:rsidR="00A82AD6" w:rsidRPr="00957B90" w:rsidRDefault="00A82AD6" w:rsidP="007E1E0E">
            <w:pPr>
              <w:spacing w:after="0" w:line="240" w:lineRule="auto"/>
              <w:rPr>
                <w:rFonts w:ascii="Times New Roman" w:eastAsia="Calibri" w:hAnsi="Times New Roman" w:cs="Times New Roman"/>
                <w:sz w:val="24"/>
                <w:szCs w:val="24"/>
                <w:lang w:val="en-US"/>
              </w:rPr>
            </w:pPr>
            <w:r w:rsidRPr="00957B90">
              <w:rPr>
                <w:rFonts w:ascii="Times New Roman" w:eastAsia="Calibri" w:hAnsi="Times New Roman" w:cs="Times New Roman"/>
                <w:sz w:val="24"/>
                <w:szCs w:val="24"/>
                <w:lang w:val="en-US"/>
              </w:rPr>
              <w:t>DOI: 10.3389/fonc.2025.1697180</w:t>
            </w:r>
          </w:p>
          <w:p w14:paraId="127DD23F" w14:textId="77777777" w:rsidR="00A82AD6" w:rsidRPr="00957B90" w:rsidRDefault="00A82AD6" w:rsidP="007E1E0E">
            <w:pPr>
              <w:spacing w:after="0" w:line="240" w:lineRule="auto"/>
              <w:rPr>
                <w:rFonts w:ascii="Times New Roman" w:hAnsi="Times New Roman" w:cs="Times New Roman"/>
                <w:sz w:val="24"/>
                <w:szCs w:val="24"/>
                <w:lang w:val="en-US"/>
              </w:rPr>
            </w:pPr>
            <w:r w:rsidRPr="00957B90">
              <w:rPr>
                <w:rFonts w:ascii="Times New Roman" w:eastAsia="Calibri" w:hAnsi="Times New Roman" w:cs="Times New Roman"/>
                <w:sz w:val="24"/>
                <w:szCs w:val="24"/>
                <w:lang w:val="en-US"/>
              </w:rPr>
              <w:t>https://www.scopus.com/pages/publications/105028872490?origin=resultslist</w:t>
            </w:r>
          </w:p>
        </w:tc>
        <w:tc>
          <w:tcPr>
            <w:tcW w:w="1276" w:type="dxa"/>
            <w:tcMar>
              <w:top w:w="45" w:type="dxa"/>
              <w:left w:w="75" w:type="dxa"/>
              <w:bottom w:w="45" w:type="dxa"/>
              <w:right w:w="75" w:type="dxa"/>
            </w:tcMar>
          </w:tcPr>
          <w:p w14:paraId="7FF765D1" w14:textId="77777777" w:rsidR="00A82AD6" w:rsidRPr="00A0064F" w:rsidRDefault="00A82AD6" w:rsidP="0066334E">
            <w:pPr>
              <w:spacing w:after="0" w:line="240" w:lineRule="auto"/>
              <w:jc w:val="center"/>
              <w:rPr>
                <w:rFonts w:ascii="Times New Roman" w:hAnsi="Times New Roman" w:cs="Times New Roman"/>
                <w:spacing w:val="-3"/>
                <w:sz w:val="24"/>
                <w:szCs w:val="24"/>
                <w:lang w:val="en-US"/>
              </w:rPr>
            </w:pPr>
            <w:r w:rsidRPr="004C2BF2">
              <w:rPr>
                <w:rFonts w:ascii="Times New Roman" w:hAnsi="Times New Roman" w:cs="Times New Roman"/>
                <w:spacing w:val="-3"/>
                <w:sz w:val="24"/>
                <w:szCs w:val="24"/>
                <w:lang w:val="en-US"/>
              </w:rPr>
              <w:t>Q</w:t>
            </w:r>
            <w:r w:rsidRPr="004C2BF2">
              <w:rPr>
                <w:rFonts w:ascii="Times New Roman" w:hAnsi="Times New Roman" w:cs="Times New Roman"/>
                <w:spacing w:val="-3"/>
                <w:sz w:val="24"/>
                <w:szCs w:val="24"/>
              </w:rPr>
              <w:t>1- 91 процентиль</w:t>
            </w:r>
          </w:p>
        </w:tc>
        <w:tc>
          <w:tcPr>
            <w:tcW w:w="1134" w:type="dxa"/>
            <w:tcMar>
              <w:top w:w="45" w:type="dxa"/>
              <w:left w:w="75" w:type="dxa"/>
              <w:bottom w:w="45" w:type="dxa"/>
              <w:right w:w="75" w:type="dxa"/>
            </w:tcMar>
          </w:tcPr>
          <w:p w14:paraId="510A0633" w14:textId="77777777" w:rsidR="00A82AD6" w:rsidRPr="004C2BF2" w:rsidRDefault="00A82AD6" w:rsidP="006633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60" w:type="dxa"/>
            <w:tcMar>
              <w:top w:w="45" w:type="dxa"/>
              <w:left w:w="75" w:type="dxa"/>
              <w:bottom w:w="45" w:type="dxa"/>
              <w:right w:w="75" w:type="dxa"/>
            </w:tcMar>
          </w:tcPr>
          <w:p w14:paraId="089CB55D" w14:textId="77777777" w:rsidR="00A82AD6" w:rsidRPr="004C2BF2" w:rsidRDefault="00A82AD6" w:rsidP="004C2BF2">
            <w:pPr>
              <w:spacing w:after="0" w:line="240" w:lineRule="auto"/>
              <w:textAlignment w:val="baseline"/>
              <w:rPr>
                <w:rFonts w:ascii="Times New Roman" w:hAnsi="Times New Roman" w:cs="Times New Roman"/>
                <w:sz w:val="24"/>
                <w:szCs w:val="24"/>
              </w:rPr>
            </w:pPr>
            <w:r w:rsidRPr="004C2BF2">
              <w:rPr>
                <w:rFonts w:ascii="Times New Roman" w:hAnsi="Times New Roman" w:cs="Times New Roman"/>
                <w:sz w:val="24"/>
                <w:szCs w:val="24"/>
              </w:rPr>
              <w:t>CiteScore</w:t>
            </w:r>
          </w:p>
          <w:p w14:paraId="7EE6544C" w14:textId="77777777" w:rsidR="00A82AD6" w:rsidRPr="004C2BF2" w:rsidRDefault="00A82AD6" w:rsidP="004C2BF2">
            <w:pPr>
              <w:spacing w:after="0" w:line="240" w:lineRule="auto"/>
              <w:textAlignment w:val="baseline"/>
              <w:rPr>
                <w:rFonts w:ascii="Times New Roman" w:hAnsi="Times New Roman" w:cs="Times New Roman"/>
                <w:sz w:val="24"/>
                <w:szCs w:val="24"/>
              </w:rPr>
            </w:pPr>
            <w:r w:rsidRPr="004C2BF2">
              <w:rPr>
                <w:rFonts w:ascii="Times New Roman" w:hAnsi="Times New Roman" w:cs="Times New Roman"/>
                <w:sz w:val="24"/>
                <w:szCs w:val="24"/>
              </w:rPr>
              <w:t>2025-6,9</w:t>
            </w:r>
          </w:p>
          <w:p w14:paraId="653CEB8E" w14:textId="77777777" w:rsidR="00A82AD6" w:rsidRPr="004C2BF2" w:rsidRDefault="00A82AD6" w:rsidP="004C2BF2">
            <w:pPr>
              <w:spacing w:after="0" w:line="240" w:lineRule="auto"/>
              <w:textAlignment w:val="baseline"/>
              <w:rPr>
                <w:rFonts w:ascii="Times New Roman" w:hAnsi="Times New Roman" w:cs="Times New Roman"/>
                <w:sz w:val="24"/>
                <w:szCs w:val="24"/>
              </w:rPr>
            </w:pPr>
          </w:p>
          <w:p w14:paraId="6D25A1D7" w14:textId="77777777" w:rsidR="00A82AD6" w:rsidRPr="004C2BF2" w:rsidRDefault="00A82AD6" w:rsidP="004C2BF2">
            <w:pPr>
              <w:spacing w:after="0" w:line="240" w:lineRule="auto"/>
              <w:textAlignment w:val="baseline"/>
              <w:rPr>
                <w:rFonts w:ascii="Times New Roman" w:hAnsi="Times New Roman" w:cs="Times New Roman"/>
                <w:sz w:val="24"/>
                <w:szCs w:val="24"/>
              </w:rPr>
            </w:pPr>
            <w:r w:rsidRPr="004C2BF2">
              <w:rPr>
                <w:rFonts w:ascii="Times New Roman" w:hAnsi="Times New Roman" w:cs="Times New Roman"/>
                <w:sz w:val="24"/>
                <w:szCs w:val="24"/>
              </w:rPr>
              <w:t xml:space="preserve">Процентиль </w:t>
            </w:r>
          </w:p>
          <w:p w14:paraId="57BEAD97" w14:textId="77777777" w:rsidR="00A82AD6" w:rsidRPr="004C2BF2" w:rsidRDefault="00A82AD6" w:rsidP="004C2BF2">
            <w:pPr>
              <w:spacing w:after="0" w:line="240" w:lineRule="auto"/>
              <w:textAlignment w:val="baseline"/>
              <w:rPr>
                <w:rFonts w:ascii="Times New Roman" w:hAnsi="Times New Roman" w:cs="Times New Roman"/>
                <w:sz w:val="24"/>
                <w:szCs w:val="24"/>
              </w:rPr>
            </w:pPr>
            <w:r w:rsidRPr="004C2BF2">
              <w:rPr>
                <w:rFonts w:ascii="Times New Roman" w:hAnsi="Times New Roman" w:cs="Times New Roman"/>
                <w:sz w:val="24"/>
                <w:szCs w:val="24"/>
              </w:rPr>
              <w:t>2025-91%</w:t>
            </w:r>
          </w:p>
          <w:p w14:paraId="491656B1" w14:textId="77777777" w:rsidR="00A82AD6" w:rsidRPr="004C2BF2" w:rsidRDefault="00A82AD6" w:rsidP="004C2BF2">
            <w:pPr>
              <w:spacing w:after="0" w:line="240" w:lineRule="auto"/>
              <w:textAlignment w:val="baseline"/>
              <w:rPr>
                <w:rFonts w:ascii="Times New Roman" w:hAnsi="Times New Roman" w:cs="Times New Roman"/>
                <w:sz w:val="24"/>
                <w:szCs w:val="24"/>
              </w:rPr>
            </w:pPr>
          </w:p>
          <w:p w14:paraId="7908A029" w14:textId="77777777" w:rsidR="00A82AD6" w:rsidRPr="004C2BF2" w:rsidRDefault="00A82AD6" w:rsidP="004C2BF2">
            <w:pPr>
              <w:spacing w:after="0" w:line="240" w:lineRule="auto"/>
              <w:textAlignment w:val="baseline"/>
              <w:rPr>
                <w:rFonts w:ascii="Times New Roman" w:hAnsi="Times New Roman" w:cs="Times New Roman"/>
                <w:sz w:val="24"/>
                <w:szCs w:val="24"/>
              </w:rPr>
            </w:pPr>
            <w:r w:rsidRPr="004C2BF2">
              <w:rPr>
                <w:rFonts w:ascii="Times New Roman" w:hAnsi="Times New Roman" w:cs="Times New Roman"/>
                <w:sz w:val="24"/>
                <w:szCs w:val="24"/>
              </w:rPr>
              <w:t>Область науки</w:t>
            </w:r>
          </w:p>
          <w:p w14:paraId="5AF53942" w14:textId="77777777" w:rsidR="00A82AD6" w:rsidRPr="004C2BF2" w:rsidRDefault="00A82AD6" w:rsidP="004C2BF2">
            <w:pPr>
              <w:spacing w:after="0" w:line="240" w:lineRule="auto"/>
              <w:textAlignment w:val="baseline"/>
              <w:rPr>
                <w:rFonts w:ascii="Times New Roman" w:hAnsi="Times New Roman" w:cs="Times New Roman"/>
                <w:sz w:val="24"/>
                <w:szCs w:val="24"/>
              </w:rPr>
            </w:pPr>
            <w:r w:rsidRPr="004C2BF2">
              <w:rPr>
                <w:rFonts w:ascii="Times New Roman" w:hAnsi="Times New Roman" w:cs="Times New Roman"/>
                <w:sz w:val="24"/>
                <w:szCs w:val="24"/>
                <w:lang w:val="en-US"/>
              </w:rPr>
              <w:t>Medicine</w:t>
            </w:r>
            <w:r w:rsidRPr="004C2BF2">
              <w:rPr>
                <w:rFonts w:ascii="Times New Roman" w:hAnsi="Times New Roman" w:cs="Times New Roman"/>
                <w:sz w:val="24"/>
                <w:szCs w:val="24"/>
              </w:rPr>
              <w:t>:</w:t>
            </w:r>
          </w:p>
          <w:p w14:paraId="0CA27644" w14:textId="77777777" w:rsidR="00A82AD6" w:rsidRPr="00A0064F" w:rsidRDefault="00A82AD6" w:rsidP="004C2BF2">
            <w:pPr>
              <w:spacing w:after="0" w:line="240" w:lineRule="auto"/>
              <w:textAlignment w:val="baseline"/>
              <w:rPr>
                <w:rFonts w:ascii="Times New Roman" w:hAnsi="Times New Roman" w:cs="Times New Roman"/>
                <w:sz w:val="24"/>
                <w:szCs w:val="24"/>
                <w:lang w:val="en-US"/>
              </w:rPr>
            </w:pPr>
            <w:r w:rsidRPr="004C2BF2">
              <w:rPr>
                <w:rFonts w:ascii="Times New Roman" w:hAnsi="Times New Roman" w:cs="Times New Roman"/>
                <w:sz w:val="24"/>
                <w:szCs w:val="24"/>
                <w:lang w:val="en-US"/>
              </w:rPr>
              <w:t>General Medicine</w:t>
            </w:r>
          </w:p>
        </w:tc>
        <w:tc>
          <w:tcPr>
            <w:tcW w:w="1984" w:type="dxa"/>
            <w:tcMar>
              <w:top w:w="45" w:type="dxa"/>
              <w:left w:w="75" w:type="dxa"/>
              <w:bottom w:w="45" w:type="dxa"/>
              <w:right w:w="75" w:type="dxa"/>
            </w:tcMar>
          </w:tcPr>
          <w:p w14:paraId="4F9FC7A6" w14:textId="77777777" w:rsidR="00A82AD6" w:rsidRPr="00A82AD6" w:rsidRDefault="00A82AD6" w:rsidP="00A82AD6">
            <w:pPr>
              <w:spacing w:after="0" w:line="240" w:lineRule="auto"/>
              <w:rPr>
                <w:rFonts w:ascii="Times New Roman" w:hAnsi="Times New Roman" w:cs="Times New Roman"/>
                <w:sz w:val="24"/>
                <w:szCs w:val="24"/>
                <w:lang w:val="en-US"/>
              </w:rPr>
            </w:pPr>
            <w:r w:rsidRPr="004C2BF2">
              <w:rPr>
                <w:rFonts w:ascii="Times New Roman" w:hAnsi="Times New Roman" w:cs="Times New Roman"/>
                <w:sz w:val="24"/>
                <w:szCs w:val="24"/>
                <w:lang w:val="en-US"/>
              </w:rPr>
              <w:t xml:space="preserve">Koshkimbayeva G, Amirkhanova A, Orazymbetova A, Nurakhova A, Maimakova A, Duisenbayeva A, Akhmad N, Abilova A, Abilbayeva A, Akhelova S, </w:t>
            </w:r>
            <w:r w:rsidRPr="004C2BF2">
              <w:rPr>
                <w:rFonts w:ascii="Times New Roman" w:hAnsi="Times New Roman" w:cs="Times New Roman"/>
                <w:b/>
                <w:bCs/>
                <w:sz w:val="24"/>
                <w:szCs w:val="24"/>
                <w:u w:val="single"/>
                <w:lang w:val="en-US"/>
              </w:rPr>
              <w:lastRenderedPageBreak/>
              <w:t>Akhmentayeva D</w:t>
            </w:r>
            <w:r w:rsidRPr="00A82AD6">
              <w:rPr>
                <w:rFonts w:ascii="Times New Roman" w:hAnsi="Times New Roman" w:cs="Times New Roman"/>
                <w:sz w:val="24"/>
                <w:szCs w:val="24"/>
                <w:lang w:val="en-US"/>
              </w:rPr>
              <w:t xml:space="preserve"> </w:t>
            </w:r>
            <w:r>
              <w:rPr>
                <w:rFonts w:ascii="Times New Roman" w:hAnsi="Times New Roman" w:cs="Times New Roman"/>
                <w:sz w:val="24"/>
                <w:szCs w:val="24"/>
                <w:lang w:val="en-US"/>
              </w:rPr>
              <w:t>et.al.</w:t>
            </w:r>
          </w:p>
        </w:tc>
        <w:tc>
          <w:tcPr>
            <w:tcW w:w="1578" w:type="dxa"/>
          </w:tcPr>
          <w:p w14:paraId="3FBB06F1" w14:textId="77777777" w:rsidR="00A82AD6" w:rsidRPr="00F20FC1" w:rsidRDefault="00A82AD6" w:rsidP="0066334E">
            <w:pPr>
              <w:spacing w:after="0" w:line="240" w:lineRule="auto"/>
              <w:rPr>
                <w:rFonts w:ascii="Times New Roman" w:hAnsi="Times New Roman" w:cs="Times New Roman"/>
                <w:bCs/>
                <w:sz w:val="24"/>
                <w:szCs w:val="24"/>
                <w:lang w:val="en-US"/>
              </w:rPr>
            </w:pPr>
            <w:r w:rsidRPr="004C2BF2">
              <w:rPr>
                <w:rFonts w:ascii="Times New Roman" w:hAnsi="Times New Roman" w:cs="Times New Roman"/>
                <w:bCs/>
                <w:sz w:val="24"/>
                <w:szCs w:val="24"/>
              </w:rPr>
              <w:lastRenderedPageBreak/>
              <w:t>Бірлескен</w:t>
            </w:r>
            <w:r>
              <w:rPr>
                <w:rFonts w:ascii="Times New Roman" w:hAnsi="Times New Roman" w:cs="Times New Roman"/>
                <w:bCs/>
                <w:sz w:val="24"/>
                <w:szCs w:val="24"/>
              </w:rPr>
              <w:t xml:space="preserve"> </w:t>
            </w:r>
            <w:r w:rsidRPr="004C2BF2">
              <w:rPr>
                <w:rFonts w:ascii="Times New Roman" w:hAnsi="Times New Roman" w:cs="Times New Roman"/>
                <w:bCs/>
                <w:sz w:val="24"/>
                <w:szCs w:val="24"/>
              </w:rPr>
              <w:t>автор</w:t>
            </w:r>
          </w:p>
        </w:tc>
      </w:tr>
    </w:tbl>
    <w:p w14:paraId="58ACD54D" w14:textId="77777777" w:rsidR="007D2903" w:rsidRPr="00F20FC1" w:rsidRDefault="007D2903" w:rsidP="00544454">
      <w:pPr>
        <w:spacing w:after="0" w:line="240" w:lineRule="auto"/>
        <w:ind w:firstLineChars="800" w:firstLine="1920"/>
        <w:jc w:val="both"/>
        <w:rPr>
          <w:rFonts w:ascii="Times New Roman" w:hAnsi="Times New Roman" w:cs="Times New Roman"/>
          <w:sz w:val="24"/>
          <w:szCs w:val="24"/>
          <w:lang w:val="en-US"/>
        </w:rPr>
      </w:pPr>
    </w:p>
    <w:p w14:paraId="797FC230" w14:textId="77777777" w:rsidR="00AB4DF5" w:rsidRPr="002F1469" w:rsidRDefault="00AB4DF5" w:rsidP="00AB4DF5">
      <w:pPr>
        <w:shd w:val="clear" w:color="auto" w:fill="FFFFFF"/>
        <w:spacing w:after="0" w:line="240" w:lineRule="auto"/>
        <w:ind w:firstLine="708"/>
        <w:textAlignment w:val="baseline"/>
        <w:rPr>
          <w:rStyle w:val="a8"/>
          <w:rFonts w:ascii="Times New Roman" w:hAnsi="Times New Roman" w:cs="Times New Roman"/>
          <w:b w:val="0"/>
          <w:sz w:val="24"/>
          <w:szCs w:val="24"/>
          <w:lang w:val="kk-KZ"/>
        </w:rPr>
      </w:pPr>
      <w:r w:rsidRPr="002F1469">
        <w:rPr>
          <w:rStyle w:val="a8"/>
          <w:rFonts w:ascii="Times New Roman" w:hAnsi="Times New Roman" w:cs="Times New Roman"/>
          <w:b w:val="0"/>
          <w:sz w:val="24"/>
          <w:szCs w:val="24"/>
        </w:rPr>
        <w:t>Ғылыми</w:t>
      </w:r>
      <w:r w:rsidR="00957B90" w:rsidRPr="00957B90">
        <w:rPr>
          <w:rStyle w:val="a8"/>
          <w:rFonts w:ascii="Times New Roman" w:hAnsi="Times New Roman" w:cs="Times New Roman"/>
          <w:b w:val="0"/>
          <w:sz w:val="24"/>
          <w:szCs w:val="24"/>
          <w:lang w:val="en-US"/>
        </w:rPr>
        <w:t xml:space="preserve"> </w:t>
      </w:r>
      <w:r w:rsidRPr="002F1469">
        <w:rPr>
          <w:rStyle w:val="a8"/>
          <w:rFonts w:ascii="Times New Roman" w:hAnsi="Times New Roman" w:cs="Times New Roman"/>
          <w:b w:val="0"/>
          <w:sz w:val="24"/>
          <w:szCs w:val="24"/>
        </w:rPr>
        <w:t>кеңестің</w:t>
      </w:r>
      <w:r w:rsidR="00957B90" w:rsidRPr="00957B90">
        <w:rPr>
          <w:rStyle w:val="a8"/>
          <w:rFonts w:ascii="Times New Roman" w:hAnsi="Times New Roman" w:cs="Times New Roman"/>
          <w:b w:val="0"/>
          <w:sz w:val="24"/>
          <w:szCs w:val="24"/>
          <w:lang w:val="en-US"/>
        </w:rPr>
        <w:t xml:space="preserve"> </w:t>
      </w:r>
      <w:r w:rsidRPr="002F1469">
        <w:rPr>
          <w:rStyle w:val="a8"/>
          <w:rFonts w:ascii="Times New Roman" w:hAnsi="Times New Roman" w:cs="Times New Roman"/>
          <w:b w:val="0"/>
          <w:sz w:val="24"/>
          <w:szCs w:val="24"/>
        </w:rPr>
        <w:t>хатшысы</w:t>
      </w:r>
      <w:r w:rsidR="00957B90" w:rsidRPr="00957B90">
        <w:rPr>
          <w:rStyle w:val="a8"/>
          <w:rFonts w:ascii="Times New Roman" w:hAnsi="Times New Roman" w:cs="Times New Roman"/>
          <w:b w:val="0"/>
          <w:sz w:val="24"/>
          <w:szCs w:val="24"/>
          <w:lang w:val="en-US"/>
        </w:rPr>
        <w:t xml:space="preserve"> </w:t>
      </w:r>
      <w:r w:rsidRPr="002F1469">
        <w:rPr>
          <w:rStyle w:val="a8"/>
          <w:rFonts w:ascii="Times New Roman" w:hAnsi="Times New Roman" w:cs="Times New Roman"/>
          <w:b w:val="0"/>
          <w:sz w:val="24"/>
          <w:szCs w:val="24"/>
          <w:lang w:val="kk-KZ"/>
        </w:rPr>
        <w:t>м.ғ.д</w:t>
      </w:r>
      <w:r w:rsidRPr="00FA1E2C">
        <w:rPr>
          <w:rStyle w:val="a8"/>
          <w:rFonts w:ascii="Times New Roman" w:hAnsi="Times New Roman" w:cs="Times New Roman"/>
          <w:b w:val="0"/>
          <w:sz w:val="24"/>
          <w:szCs w:val="24"/>
          <w:lang w:val="en-US"/>
        </w:rPr>
        <w:t xml:space="preserve">, </w:t>
      </w:r>
    </w:p>
    <w:p w14:paraId="354995C3" w14:textId="77777777" w:rsidR="00FF54BC" w:rsidRPr="00DA5C9A" w:rsidRDefault="00AB4DF5" w:rsidP="00AB4DF5">
      <w:pPr>
        <w:shd w:val="clear" w:color="auto" w:fill="FFFFFF"/>
        <w:spacing w:after="0" w:line="240" w:lineRule="auto"/>
        <w:ind w:firstLine="708"/>
        <w:jc w:val="both"/>
        <w:textAlignment w:val="baseline"/>
        <w:rPr>
          <w:rFonts w:ascii="Times New Roman" w:hAnsi="Times New Roman" w:cs="Times New Roman"/>
          <w:bCs/>
          <w:spacing w:val="2"/>
          <w:sz w:val="24"/>
          <w:szCs w:val="24"/>
          <w:lang w:val="kk-KZ" w:eastAsia="ru-RU"/>
        </w:rPr>
      </w:pPr>
      <w:r w:rsidRPr="00DA5C9A">
        <w:rPr>
          <w:rStyle w:val="a8"/>
          <w:rFonts w:ascii="Times New Roman" w:hAnsi="Times New Roman" w:cs="Times New Roman"/>
          <w:b w:val="0"/>
          <w:sz w:val="24"/>
          <w:szCs w:val="24"/>
          <w:lang w:val="kk-KZ"/>
        </w:rPr>
        <w:t>қауымдастырылған профессор</w:t>
      </w:r>
      <w:r w:rsidRPr="00DA5C9A">
        <w:rPr>
          <w:rFonts w:ascii="Times New Roman" w:hAnsi="Times New Roman" w:cs="Times New Roman"/>
          <w:bCs/>
          <w:sz w:val="24"/>
          <w:szCs w:val="24"/>
          <w:lang w:val="kk-KZ"/>
        </w:rPr>
        <w:tab/>
      </w:r>
      <w:r w:rsidR="00FF54BC" w:rsidRPr="00DA5C9A">
        <w:rPr>
          <w:rFonts w:ascii="Times New Roman" w:hAnsi="Times New Roman" w:cs="Times New Roman"/>
          <w:bCs/>
          <w:spacing w:val="2"/>
          <w:sz w:val="24"/>
          <w:szCs w:val="24"/>
          <w:lang w:val="kk-KZ" w:eastAsia="ru-RU"/>
        </w:rPr>
        <w:tab/>
      </w:r>
      <w:r w:rsidR="00FF54BC" w:rsidRPr="00DA5C9A">
        <w:rPr>
          <w:rFonts w:ascii="Times New Roman" w:hAnsi="Times New Roman" w:cs="Times New Roman"/>
          <w:bCs/>
          <w:spacing w:val="2"/>
          <w:sz w:val="24"/>
          <w:szCs w:val="24"/>
          <w:lang w:val="kk-KZ" w:eastAsia="ru-RU"/>
        </w:rPr>
        <w:tab/>
      </w:r>
      <w:r w:rsidR="00FF54BC" w:rsidRPr="00DA5C9A">
        <w:rPr>
          <w:rFonts w:ascii="Times New Roman" w:hAnsi="Times New Roman" w:cs="Times New Roman"/>
          <w:bCs/>
          <w:spacing w:val="2"/>
          <w:sz w:val="24"/>
          <w:szCs w:val="24"/>
          <w:lang w:val="kk-KZ" w:eastAsia="ru-RU"/>
        </w:rPr>
        <w:tab/>
      </w:r>
      <w:r w:rsidR="00FF54BC" w:rsidRPr="00DA5C9A">
        <w:rPr>
          <w:rFonts w:ascii="Times New Roman" w:hAnsi="Times New Roman" w:cs="Times New Roman"/>
          <w:bCs/>
          <w:spacing w:val="2"/>
          <w:sz w:val="24"/>
          <w:szCs w:val="24"/>
          <w:lang w:val="kk-KZ" w:eastAsia="ru-RU"/>
        </w:rPr>
        <w:tab/>
      </w:r>
      <w:r w:rsidR="00FF54BC" w:rsidRPr="00DA5C9A">
        <w:rPr>
          <w:rFonts w:ascii="Times New Roman" w:hAnsi="Times New Roman" w:cs="Times New Roman"/>
          <w:bCs/>
          <w:spacing w:val="2"/>
          <w:sz w:val="24"/>
          <w:szCs w:val="24"/>
          <w:lang w:val="kk-KZ" w:eastAsia="ru-RU"/>
        </w:rPr>
        <w:tab/>
      </w:r>
      <w:r w:rsidR="00FF54BC" w:rsidRPr="00DA5C9A">
        <w:rPr>
          <w:rFonts w:ascii="Times New Roman" w:hAnsi="Times New Roman" w:cs="Times New Roman"/>
          <w:bCs/>
          <w:spacing w:val="2"/>
          <w:sz w:val="24"/>
          <w:szCs w:val="24"/>
          <w:lang w:val="kk-KZ" w:eastAsia="ru-RU"/>
        </w:rPr>
        <w:tab/>
      </w:r>
      <w:r w:rsidR="00FF54BC" w:rsidRPr="00DA5C9A">
        <w:rPr>
          <w:rFonts w:ascii="Times New Roman" w:hAnsi="Times New Roman" w:cs="Times New Roman"/>
          <w:bCs/>
          <w:spacing w:val="2"/>
          <w:sz w:val="24"/>
          <w:szCs w:val="24"/>
          <w:lang w:val="kk-KZ" w:eastAsia="ru-RU"/>
        </w:rPr>
        <w:tab/>
        <w:t>А.Ш. Ибраева</w:t>
      </w:r>
    </w:p>
    <w:p w14:paraId="63032A16" w14:textId="77777777" w:rsidR="002F1469" w:rsidRPr="00DA5C9A" w:rsidRDefault="002F1469" w:rsidP="00AB4DF5">
      <w:pPr>
        <w:shd w:val="clear" w:color="auto" w:fill="FFFFFF"/>
        <w:spacing w:after="0" w:line="240" w:lineRule="auto"/>
        <w:ind w:firstLine="708"/>
        <w:jc w:val="both"/>
        <w:textAlignment w:val="baseline"/>
        <w:rPr>
          <w:rFonts w:ascii="Times New Roman" w:hAnsi="Times New Roman" w:cs="Times New Roman"/>
          <w:bCs/>
          <w:spacing w:val="2"/>
          <w:sz w:val="24"/>
          <w:szCs w:val="24"/>
          <w:lang w:val="kk-KZ" w:eastAsia="ru-RU"/>
        </w:rPr>
      </w:pPr>
    </w:p>
    <w:p w14:paraId="0B727C71" w14:textId="77777777" w:rsidR="002F1469" w:rsidRPr="00DA5C9A" w:rsidRDefault="002F1469" w:rsidP="002F1469">
      <w:pPr>
        <w:shd w:val="clear" w:color="auto" w:fill="FFFFFF"/>
        <w:spacing w:after="0" w:line="240" w:lineRule="auto"/>
        <w:ind w:firstLine="708"/>
        <w:jc w:val="both"/>
        <w:textAlignment w:val="baseline"/>
        <w:rPr>
          <w:rFonts w:ascii="Times New Roman" w:hAnsi="Times New Roman" w:cs="Times New Roman"/>
          <w:bCs/>
          <w:spacing w:val="2"/>
          <w:sz w:val="24"/>
          <w:szCs w:val="24"/>
          <w:lang w:val="kk-KZ" w:eastAsia="ru-RU"/>
        </w:rPr>
      </w:pPr>
      <w:r w:rsidRPr="00DA5C9A">
        <w:rPr>
          <w:rStyle w:val="anegp0gi0b9av8jahpyh"/>
          <w:rFonts w:ascii="Times New Roman" w:hAnsi="Times New Roman" w:cs="Times New Roman"/>
          <w:sz w:val="24"/>
          <w:szCs w:val="24"/>
          <w:lang w:val="kk-KZ"/>
        </w:rPr>
        <w:t>Өтініш</w:t>
      </w:r>
      <w:r w:rsidRPr="00DA5C9A">
        <w:rPr>
          <w:rFonts w:ascii="Times New Roman" w:hAnsi="Times New Roman" w:cs="Times New Roman"/>
          <w:sz w:val="24"/>
          <w:szCs w:val="24"/>
          <w:lang w:val="kk-KZ"/>
        </w:rPr>
        <w:t xml:space="preserve"> беруші</w:t>
      </w:r>
      <w:r w:rsidRPr="00DA5C9A">
        <w:rPr>
          <w:rFonts w:ascii="Times New Roman" w:hAnsi="Times New Roman" w:cs="Times New Roman"/>
          <w:bCs/>
          <w:spacing w:val="2"/>
          <w:sz w:val="24"/>
          <w:szCs w:val="24"/>
          <w:lang w:val="kk-KZ" w:eastAsia="ru-RU"/>
        </w:rPr>
        <w:tab/>
      </w:r>
      <w:r w:rsidRPr="00DA5C9A">
        <w:rPr>
          <w:rFonts w:ascii="Times New Roman" w:hAnsi="Times New Roman" w:cs="Times New Roman"/>
          <w:bCs/>
          <w:spacing w:val="2"/>
          <w:sz w:val="24"/>
          <w:szCs w:val="24"/>
          <w:lang w:val="kk-KZ" w:eastAsia="ru-RU"/>
        </w:rPr>
        <w:tab/>
      </w:r>
      <w:r w:rsidRPr="00DA5C9A">
        <w:rPr>
          <w:rFonts w:ascii="Times New Roman" w:hAnsi="Times New Roman" w:cs="Times New Roman"/>
          <w:bCs/>
          <w:spacing w:val="2"/>
          <w:sz w:val="24"/>
          <w:szCs w:val="24"/>
          <w:lang w:val="kk-KZ" w:eastAsia="ru-RU"/>
        </w:rPr>
        <w:tab/>
      </w:r>
      <w:r w:rsidRPr="00DA5C9A">
        <w:rPr>
          <w:rFonts w:ascii="Times New Roman" w:hAnsi="Times New Roman" w:cs="Times New Roman"/>
          <w:bCs/>
          <w:spacing w:val="2"/>
          <w:sz w:val="24"/>
          <w:szCs w:val="24"/>
          <w:lang w:val="kk-KZ" w:eastAsia="ru-RU"/>
        </w:rPr>
        <w:tab/>
      </w:r>
      <w:r w:rsidRPr="00DA5C9A">
        <w:rPr>
          <w:rFonts w:ascii="Times New Roman" w:hAnsi="Times New Roman" w:cs="Times New Roman"/>
          <w:bCs/>
          <w:spacing w:val="2"/>
          <w:sz w:val="24"/>
          <w:szCs w:val="24"/>
          <w:lang w:val="kk-KZ" w:eastAsia="ru-RU"/>
        </w:rPr>
        <w:tab/>
      </w:r>
      <w:r w:rsidRPr="00DA5C9A">
        <w:rPr>
          <w:rFonts w:ascii="Times New Roman" w:hAnsi="Times New Roman" w:cs="Times New Roman"/>
          <w:bCs/>
          <w:spacing w:val="2"/>
          <w:sz w:val="24"/>
          <w:szCs w:val="24"/>
          <w:lang w:val="kk-KZ" w:eastAsia="ru-RU"/>
        </w:rPr>
        <w:tab/>
      </w:r>
      <w:r w:rsidRPr="00DA5C9A">
        <w:rPr>
          <w:rFonts w:ascii="Times New Roman" w:hAnsi="Times New Roman" w:cs="Times New Roman"/>
          <w:bCs/>
          <w:spacing w:val="2"/>
          <w:sz w:val="24"/>
          <w:szCs w:val="24"/>
          <w:lang w:val="kk-KZ" w:eastAsia="ru-RU"/>
        </w:rPr>
        <w:tab/>
      </w:r>
      <w:r w:rsidRPr="00DA5C9A">
        <w:rPr>
          <w:rFonts w:ascii="Times New Roman" w:hAnsi="Times New Roman" w:cs="Times New Roman"/>
          <w:bCs/>
          <w:spacing w:val="2"/>
          <w:sz w:val="24"/>
          <w:szCs w:val="24"/>
          <w:lang w:val="kk-KZ" w:eastAsia="ru-RU"/>
        </w:rPr>
        <w:tab/>
      </w:r>
      <w:r w:rsidRPr="00DA5C9A">
        <w:rPr>
          <w:rFonts w:ascii="Times New Roman" w:hAnsi="Times New Roman" w:cs="Times New Roman"/>
          <w:bCs/>
          <w:spacing w:val="2"/>
          <w:sz w:val="24"/>
          <w:szCs w:val="24"/>
          <w:lang w:val="kk-KZ" w:eastAsia="ru-RU"/>
        </w:rPr>
        <w:tab/>
      </w:r>
      <w:r w:rsidRPr="00DA5C9A">
        <w:rPr>
          <w:rFonts w:ascii="Times New Roman" w:hAnsi="Times New Roman" w:cs="Times New Roman"/>
          <w:bCs/>
          <w:spacing w:val="2"/>
          <w:sz w:val="24"/>
          <w:szCs w:val="24"/>
          <w:lang w:val="kk-KZ" w:eastAsia="ru-RU"/>
        </w:rPr>
        <w:tab/>
      </w:r>
      <w:r w:rsidR="0065513B">
        <w:rPr>
          <w:rFonts w:ascii="Times New Roman" w:hAnsi="Times New Roman" w:cs="Times New Roman"/>
          <w:bCs/>
          <w:spacing w:val="2"/>
          <w:sz w:val="24"/>
          <w:szCs w:val="24"/>
          <w:lang w:val="kk-KZ" w:eastAsia="ru-RU"/>
        </w:rPr>
        <w:t>Д</w:t>
      </w:r>
      <w:r w:rsidRPr="00DA5C9A">
        <w:rPr>
          <w:rFonts w:ascii="Times New Roman" w:hAnsi="Times New Roman" w:cs="Times New Roman"/>
          <w:bCs/>
          <w:spacing w:val="2"/>
          <w:sz w:val="24"/>
          <w:szCs w:val="24"/>
          <w:lang w:val="kk-KZ" w:eastAsia="ru-RU"/>
        </w:rPr>
        <w:t>.</w:t>
      </w:r>
      <w:r w:rsidR="0065513B">
        <w:rPr>
          <w:rFonts w:ascii="Times New Roman" w:hAnsi="Times New Roman" w:cs="Times New Roman"/>
          <w:bCs/>
          <w:spacing w:val="2"/>
          <w:sz w:val="24"/>
          <w:szCs w:val="24"/>
          <w:lang w:val="kk-KZ" w:eastAsia="ru-RU"/>
        </w:rPr>
        <w:t>А</w:t>
      </w:r>
      <w:r w:rsidRPr="00DA5C9A">
        <w:rPr>
          <w:rFonts w:ascii="Times New Roman" w:hAnsi="Times New Roman" w:cs="Times New Roman"/>
          <w:bCs/>
          <w:spacing w:val="2"/>
          <w:sz w:val="24"/>
          <w:szCs w:val="24"/>
          <w:lang w:val="kk-KZ" w:eastAsia="ru-RU"/>
        </w:rPr>
        <w:t xml:space="preserve">. </w:t>
      </w:r>
      <w:r w:rsidR="0065513B">
        <w:rPr>
          <w:rFonts w:ascii="Times New Roman" w:hAnsi="Times New Roman" w:cs="Times New Roman"/>
          <w:bCs/>
          <w:spacing w:val="2"/>
          <w:sz w:val="24"/>
          <w:szCs w:val="24"/>
          <w:lang w:val="kk-KZ" w:eastAsia="ru-RU"/>
        </w:rPr>
        <w:t>Ахментаева</w:t>
      </w:r>
    </w:p>
    <w:p w14:paraId="421CA47D" w14:textId="77777777" w:rsidR="002F1469" w:rsidRPr="00DA5C9A" w:rsidRDefault="002F1469" w:rsidP="002F1469">
      <w:pPr>
        <w:shd w:val="clear" w:color="auto" w:fill="FFFFFF"/>
        <w:spacing w:after="0" w:line="240" w:lineRule="auto"/>
        <w:jc w:val="both"/>
        <w:textAlignment w:val="baseline"/>
        <w:rPr>
          <w:rFonts w:ascii="Times New Roman" w:hAnsi="Times New Roman" w:cs="Times New Roman"/>
          <w:bCs/>
          <w:spacing w:val="2"/>
          <w:sz w:val="24"/>
          <w:szCs w:val="24"/>
          <w:lang w:val="kk-KZ" w:eastAsia="ru-RU"/>
        </w:rPr>
      </w:pPr>
    </w:p>
    <w:p w14:paraId="5FDF140B" w14:textId="77777777" w:rsidR="002F1469" w:rsidRPr="00DA5C9A" w:rsidRDefault="002F1469" w:rsidP="00AB4DF5">
      <w:pPr>
        <w:shd w:val="clear" w:color="auto" w:fill="FFFFFF"/>
        <w:spacing w:after="0" w:line="240" w:lineRule="auto"/>
        <w:ind w:firstLine="708"/>
        <w:jc w:val="both"/>
        <w:textAlignment w:val="baseline"/>
        <w:rPr>
          <w:rFonts w:ascii="Times New Roman" w:hAnsi="Times New Roman" w:cs="Times New Roman"/>
          <w:bCs/>
          <w:spacing w:val="2"/>
          <w:sz w:val="24"/>
          <w:szCs w:val="24"/>
          <w:lang w:val="kk-KZ" w:eastAsia="ru-RU"/>
        </w:rPr>
      </w:pPr>
    </w:p>
    <w:p w14:paraId="0C10D286" w14:textId="77777777" w:rsidR="00FF54BC" w:rsidRPr="002F1469" w:rsidRDefault="00FF54BC" w:rsidP="00FF54BC">
      <w:pPr>
        <w:spacing w:after="0" w:line="240" w:lineRule="auto"/>
        <w:jc w:val="both"/>
        <w:rPr>
          <w:rFonts w:ascii="Times New Roman" w:hAnsi="Times New Roman" w:cs="Times New Roman"/>
          <w:sz w:val="24"/>
          <w:szCs w:val="24"/>
          <w:lang w:val="kk-KZ"/>
        </w:rPr>
      </w:pPr>
    </w:p>
    <w:p w14:paraId="7C692110" w14:textId="77777777" w:rsidR="007D2903" w:rsidRPr="00DA5C9A" w:rsidRDefault="007D2903" w:rsidP="00FF54BC">
      <w:pPr>
        <w:spacing w:after="0" w:line="240" w:lineRule="auto"/>
        <w:rPr>
          <w:rFonts w:ascii="Times New Roman" w:hAnsi="Times New Roman" w:cs="Times New Roman"/>
          <w:sz w:val="24"/>
          <w:szCs w:val="24"/>
          <w:lang w:val="kk-KZ"/>
        </w:rPr>
      </w:pPr>
    </w:p>
    <w:sectPr w:rsidR="007D2903" w:rsidRPr="00DA5C9A" w:rsidSect="006F4D0B">
      <w:pgSz w:w="16838" w:h="11906"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FCDC4" w14:textId="77777777" w:rsidR="00D24F22" w:rsidRDefault="00D24F22">
      <w:pPr>
        <w:spacing w:line="240" w:lineRule="auto"/>
      </w:pPr>
      <w:r>
        <w:separator/>
      </w:r>
    </w:p>
  </w:endnote>
  <w:endnote w:type="continuationSeparator" w:id="0">
    <w:p w14:paraId="78B4F2F0" w14:textId="77777777" w:rsidR="00D24F22" w:rsidRDefault="00D24F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76E2D" w14:textId="77777777" w:rsidR="00D24F22" w:rsidRDefault="00D24F22">
      <w:pPr>
        <w:spacing w:after="0"/>
      </w:pPr>
      <w:r>
        <w:separator/>
      </w:r>
    </w:p>
  </w:footnote>
  <w:footnote w:type="continuationSeparator" w:id="0">
    <w:p w14:paraId="5878F962" w14:textId="77777777" w:rsidR="00D24F22" w:rsidRDefault="00D24F2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D2903"/>
    <w:rsid w:val="00021B28"/>
    <w:rsid w:val="000B0DAA"/>
    <w:rsid w:val="0010145B"/>
    <w:rsid w:val="00121D1E"/>
    <w:rsid w:val="001841BA"/>
    <w:rsid w:val="00221B48"/>
    <w:rsid w:val="00225365"/>
    <w:rsid w:val="00260B61"/>
    <w:rsid w:val="00261E2C"/>
    <w:rsid w:val="0028191B"/>
    <w:rsid w:val="00285066"/>
    <w:rsid w:val="00290634"/>
    <w:rsid w:val="002A05C0"/>
    <w:rsid w:val="002C407D"/>
    <w:rsid w:val="002F1469"/>
    <w:rsid w:val="00327F03"/>
    <w:rsid w:val="00384789"/>
    <w:rsid w:val="003D4058"/>
    <w:rsid w:val="003E0309"/>
    <w:rsid w:val="0045400B"/>
    <w:rsid w:val="00455F0D"/>
    <w:rsid w:val="004759CF"/>
    <w:rsid w:val="00484342"/>
    <w:rsid w:val="004911AC"/>
    <w:rsid w:val="004B5991"/>
    <w:rsid w:val="004C18E1"/>
    <w:rsid w:val="004C2BF2"/>
    <w:rsid w:val="004C4993"/>
    <w:rsid w:val="004D7F90"/>
    <w:rsid w:val="004E19F1"/>
    <w:rsid w:val="00521C14"/>
    <w:rsid w:val="00524B35"/>
    <w:rsid w:val="00544454"/>
    <w:rsid w:val="00574166"/>
    <w:rsid w:val="00584BA4"/>
    <w:rsid w:val="00586000"/>
    <w:rsid w:val="005A2888"/>
    <w:rsid w:val="00601165"/>
    <w:rsid w:val="0060405E"/>
    <w:rsid w:val="00617CCB"/>
    <w:rsid w:val="00645EF3"/>
    <w:rsid w:val="0065513B"/>
    <w:rsid w:val="0066334E"/>
    <w:rsid w:val="006B1464"/>
    <w:rsid w:val="006D250C"/>
    <w:rsid w:val="006F4D0B"/>
    <w:rsid w:val="007D2903"/>
    <w:rsid w:val="007E1E0E"/>
    <w:rsid w:val="00803FD3"/>
    <w:rsid w:val="00810908"/>
    <w:rsid w:val="00835209"/>
    <w:rsid w:val="0085418D"/>
    <w:rsid w:val="00876A5A"/>
    <w:rsid w:val="00882465"/>
    <w:rsid w:val="0089180A"/>
    <w:rsid w:val="008E1B0D"/>
    <w:rsid w:val="00900E68"/>
    <w:rsid w:val="00913789"/>
    <w:rsid w:val="00926045"/>
    <w:rsid w:val="00957B90"/>
    <w:rsid w:val="00964B40"/>
    <w:rsid w:val="00975BE3"/>
    <w:rsid w:val="00980760"/>
    <w:rsid w:val="009B46D2"/>
    <w:rsid w:val="009D0331"/>
    <w:rsid w:val="009F76FE"/>
    <w:rsid w:val="00A0064F"/>
    <w:rsid w:val="00A117F6"/>
    <w:rsid w:val="00A1727D"/>
    <w:rsid w:val="00A30C0B"/>
    <w:rsid w:val="00A33EFC"/>
    <w:rsid w:val="00A3640F"/>
    <w:rsid w:val="00A40429"/>
    <w:rsid w:val="00A44F91"/>
    <w:rsid w:val="00A70BE0"/>
    <w:rsid w:val="00A82AD6"/>
    <w:rsid w:val="00A86796"/>
    <w:rsid w:val="00A922BE"/>
    <w:rsid w:val="00AB4DF5"/>
    <w:rsid w:val="00AD219B"/>
    <w:rsid w:val="00AD79F5"/>
    <w:rsid w:val="00AE2176"/>
    <w:rsid w:val="00AF31B8"/>
    <w:rsid w:val="00AF3297"/>
    <w:rsid w:val="00B111A1"/>
    <w:rsid w:val="00B15238"/>
    <w:rsid w:val="00B23331"/>
    <w:rsid w:val="00B70422"/>
    <w:rsid w:val="00B7233C"/>
    <w:rsid w:val="00B82ECC"/>
    <w:rsid w:val="00B937E9"/>
    <w:rsid w:val="00BE16F4"/>
    <w:rsid w:val="00BE45B4"/>
    <w:rsid w:val="00C17962"/>
    <w:rsid w:val="00C73482"/>
    <w:rsid w:val="00CA0167"/>
    <w:rsid w:val="00CE644D"/>
    <w:rsid w:val="00D24F22"/>
    <w:rsid w:val="00D41BF0"/>
    <w:rsid w:val="00D536D3"/>
    <w:rsid w:val="00DA5C9A"/>
    <w:rsid w:val="00E47D29"/>
    <w:rsid w:val="00E71516"/>
    <w:rsid w:val="00EA1117"/>
    <w:rsid w:val="00ED100E"/>
    <w:rsid w:val="00F20FC1"/>
    <w:rsid w:val="00F43F19"/>
    <w:rsid w:val="00F666F3"/>
    <w:rsid w:val="00F67033"/>
    <w:rsid w:val="00F71817"/>
    <w:rsid w:val="00FA1E2C"/>
    <w:rsid w:val="00FB26D3"/>
    <w:rsid w:val="00FC6E5E"/>
    <w:rsid w:val="00FD0CC0"/>
    <w:rsid w:val="00FF54BC"/>
    <w:rsid w:val="140B387B"/>
    <w:rsid w:val="1F511868"/>
    <w:rsid w:val="288D4AB1"/>
    <w:rsid w:val="3168107E"/>
    <w:rsid w:val="3410779A"/>
    <w:rsid w:val="3AAF0C1E"/>
    <w:rsid w:val="3AF663E8"/>
    <w:rsid w:val="46AB4CF6"/>
    <w:rsid w:val="46C01D9E"/>
    <w:rsid w:val="4D5C7140"/>
    <w:rsid w:val="51A12D77"/>
    <w:rsid w:val="535321C1"/>
    <w:rsid w:val="598F49A2"/>
    <w:rsid w:val="60843731"/>
    <w:rsid w:val="6E40137B"/>
    <w:rsid w:val="714317DD"/>
    <w:rsid w:val="721C0E16"/>
    <w:rsid w:val="78CD25BE"/>
    <w:rsid w:val="7D7964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247E0F"/>
  <w15:docId w15:val="{623CB45A-6B12-4D79-A6BE-8D22E2930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4166"/>
    <w:pPr>
      <w:spacing w:after="200" w:line="276" w:lineRule="auto"/>
    </w:pPr>
    <w:rPr>
      <w:rFonts w:asciiTheme="minorHAnsi" w:eastAsiaTheme="minorHAnsi" w:hAnsiTheme="minorHAnsi" w:cstheme="minorBidi"/>
      <w:sz w:val="22"/>
      <w:szCs w:val="22"/>
      <w:lang w:eastAsia="en-US"/>
    </w:rPr>
  </w:style>
  <w:style w:type="paragraph" w:styleId="1">
    <w:name w:val="heading 1"/>
    <w:basedOn w:val="a"/>
    <w:link w:val="10"/>
    <w:uiPriority w:val="9"/>
    <w:qFormat/>
    <w:rsid w:val="002F14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next w:val="a"/>
    <w:semiHidden/>
    <w:unhideWhenUsed/>
    <w:qFormat/>
    <w:rsid w:val="006F4D0B"/>
    <w:pPr>
      <w:spacing w:beforeAutospacing="1" w:afterAutospacing="1"/>
      <w:outlineLvl w:val="1"/>
    </w:pPr>
    <w:rPr>
      <w:rFonts w:ascii="SimSun" w:hAnsi="SimSun" w:hint="eastAsia"/>
      <w:b/>
      <w:bCs/>
      <w:sz w:val="36"/>
      <w:szCs w:val="3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sid w:val="006F4D0B"/>
    <w:rPr>
      <w:color w:val="0000FF"/>
      <w:u w:val="single"/>
    </w:rPr>
  </w:style>
  <w:style w:type="table" w:styleId="a4">
    <w:name w:val="Table Grid"/>
    <w:basedOn w:val="a1"/>
    <w:uiPriority w:val="39"/>
    <w:rsid w:val="006F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8824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egp0gi0b9av8jahpyh">
    <w:name w:val="anegp0gi0b9av8jahpyh"/>
    <w:basedOn w:val="a0"/>
    <w:rsid w:val="004B5991"/>
  </w:style>
  <w:style w:type="character" w:styleId="a6">
    <w:name w:val="Emphasis"/>
    <w:basedOn w:val="a0"/>
    <w:uiPriority w:val="20"/>
    <w:qFormat/>
    <w:rsid w:val="00876A5A"/>
    <w:rPr>
      <w:i/>
      <w:iCs/>
    </w:rPr>
  </w:style>
  <w:style w:type="character" w:styleId="a7">
    <w:name w:val="FollowedHyperlink"/>
    <w:basedOn w:val="a0"/>
    <w:semiHidden/>
    <w:unhideWhenUsed/>
    <w:rsid w:val="00876A5A"/>
    <w:rPr>
      <w:color w:val="954F72" w:themeColor="followedHyperlink"/>
      <w:u w:val="single"/>
    </w:rPr>
  </w:style>
  <w:style w:type="character" w:styleId="a8">
    <w:name w:val="Strong"/>
    <w:basedOn w:val="a0"/>
    <w:uiPriority w:val="22"/>
    <w:qFormat/>
    <w:rsid w:val="00AB4DF5"/>
    <w:rPr>
      <w:b/>
      <w:bCs/>
    </w:rPr>
  </w:style>
  <w:style w:type="character" w:customStyle="1" w:styleId="10">
    <w:name w:val="Заголовок 1 Знак"/>
    <w:basedOn w:val="a0"/>
    <w:link w:val="1"/>
    <w:uiPriority w:val="9"/>
    <w:rsid w:val="002F1469"/>
    <w:rPr>
      <w:rFonts w:eastAsia="Times New Roman"/>
      <w:b/>
      <w:bCs/>
      <w:kern w:val="36"/>
      <w:sz w:val="48"/>
      <w:szCs w:val="48"/>
      <w:lang w:eastAsia="en-US"/>
    </w:rPr>
  </w:style>
  <w:style w:type="character" w:customStyle="1" w:styleId="11">
    <w:name w:val="Неразрешенное упоминание1"/>
    <w:basedOn w:val="a0"/>
    <w:uiPriority w:val="99"/>
    <w:semiHidden/>
    <w:unhideWhenUsed/>
    <w:rsid w:val="0066334E"/>
    <w:rPr>
      <w:color w:val="605E5C"/>
      <w:shd w:val="clear" w:color="auto" w:fill="E1DFDD"/>
    </w:rPr>
  </w:style>
  <w:style w:type="paragraph" w:styleId="HTML">
    <w:name w:val="HTML Preformatted"/>
    <w:basedOn w:val="a"/>
    <w:link w:val="HTML0"/>
    <w:uiPriority w:val="99"/>
    <w:semiHidden/>
    <w:unhideWhenUsed/>
    <w:rsid w:val="00021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21B28"/>
    <w:rPr>
      <w:rFonts w:ascii="Courier New" w:eastAsia="Times New Roman" w:hAnsi="Courier New" w:cs="Courier New"/>
    </w:rPr>
  </w:style>
  <w:style w:type="character" w:customStyle="1" w:styleId="y2iqfc">
    <w:name w:val="y2iqfc"/>
    <w:basedOn w:val="a0"/>
    <w:rsid w:val="00021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434581">
      <w:bodyDiv w:val="1"/>
      <w:marLeft w:val="0"/>
      <w:marRight w:val="0"/>
      <w:marTop w:val="0"/>
      <w:marBottom w:val="0"/>
      <w:divBdr>
        <w:top w:val="none" w:sz="0" w:space="0" w:color="auto"/>
        <w:left w:val="none" w:sz="0" w:space="0" w:color="auto"/>
        <w:bottom w:val="none" w:sz="0" w:space="0" w:color="auto"/>
        <w:right w:val="none" w:sz="0" w:space="0" w:color="auto"/>
      </w:divBdr>
    </w:div>
    <w:div w:id="1913734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journal/disease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mdpi.com/2079-9721/14/1/3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21518/ms2025-426" TargetMode="External"/><Relationship Id="rId11" Type="http://schemas.openxmlformats.org/officeDocument/2006/relationships/hyperlink" Target="https://www.scopus.com/pages/publications/105007037924?origin=resultslist" TargetMode="External"/><Relationship Id="rId5" Type="http://schemas.openxmlformats.org/officeDocument/2006/relationships/endnotes" Target="endnotes.xml"/><Relationship Id="rId10" Type="http://schemas.openxmlformats.org/officeDocument/2006/relationships/hyperlink" Target="https://doi.org/10.15829/1560-4071-2025-6152" TargetMode="External"/><Relationship Id="rId4" Type="http://schemas.openxmlformats.org/officeDocument/2006/relationships/footnotes" Target="footnotes.xml"/><Relationship Id="rId9" Type="http://schemas.openxmlformats.org/officeDocument/2006/relationships/hyperlink" Target="https://doi.org/10.3390/diseases1401003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5</Pages>
  <Words>807</Words>
  <Characters>4602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Dana Akhmentaeva</cp:lastModifiedBy>
  <cp:revision>165</cp:revision>
  <dcterms:created xsi:type="dcterms:W3CDTF">2026-01-26T16:39:00Z</dcterms:created>
  <dcterms:modified xsi:type="dcterms:W3CDTF">2026-02-13T15:46:00Z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C90AD79F266C42B48141DB3D667E3166_12</vt:lpwstr>
  </property>
</Properties>
</file>