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4C" w:rsidRPr="00A25632" w:rsidRDefault="005A5DC7" w:rsidP="00994D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6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2 - қосымша </w:t>
      </w:r>
    </w:p>
    <w:p w:rsidR="005A5DC7" w:rsidRPr="00A25632" w:rsidRDefault="005A5DC7" w:rsidP="005A5D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6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атақ тағайындау ережелеріне </w:t>
      </w:r>
    </w:p>
    <w:p w:rsidR="00994D4C" w:rsidRPr="00A25632" w:rsidRDefault="00994D4C" w:rsidP="00994D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632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5A5DC7" w:rsidRPr="00A256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қауымдастырылған </w:t>
      </w:r>
      <w:r w:rsidRPr="00A256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профессор </w:t>
      </w:r>
    </w:p>
    <w:p w:rsidR="00994D4C" w:rsidRPr="00A25632" w:rsidRDefault="00994D4C" w:rsidP="00994D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632">
        <w:rPr>
          <w:rFonts w:ascii="Times New Roman" w:hAnsi="Times New Roman" w:cs="Times New Roman"/>
          <w:b/>
          <w:sz w:val="24"/>
          <w:szCs w:val="24"/>
          <w:lang w:val="kk-KZ"/>
        </w:rPr>
        <w:t>(доцент), профессор)</w:t>
      </w:r>
    </w:p>
    <w:p w:rsidR="00A437BE" w:rsidRPr="00A25632" w:rsidRDefault="00A437BE" w:rsidP="006D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2965" w:rsidRDefault="00602965" w:rsidP="006D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20F6" w:rsidRDefault="00DB7BDD" w:rsidP="006D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Абильбаева Арайлым Асылхановнаның</w:t>
      </w:r>
    </w:p>
    <w:p w:rsidR="00F21456" w:rsidRPr="00A25632" w:rsidRDefault="00F21456" w:rsidP="00F2145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256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жоғары білім саласында сапаны қамтамасыз ету комитеті ұсынатын ғылыми басылымдар тізбесінде жарияланған ғылыми жарияланымдар тізімі </w:t>
      </w:r>
    </w:p>
    <w:p w:rsidR="00E87BF7" w:rsidRPr="00CB7169" w:rsidRDefault="00E87BF7" w:rsidP="00393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120"/>
        <w:gridCol w:w="1561"/>
        <w:gridCol w:w="5922"/>
        <w:gridCol w:w="1033"/>
        <w:gridCol w:w="2675"/>
      </w:tblGrid>
      <w:tr w:rsidR="007A034A" w:rsidRPr="00CB7169" w:rsidTr="00A437BE">
        <w:trPr>
          <w:trHeight w:val="53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р/н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34A" w:rsidRPr="00CB7169" w:rsidRDefault="00BB6EDB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D62FB2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</w:t>
            </w:r>
            <w:r w:rsidR="00BB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34A" w:rsidRPr="00CB7169" w:rsidRDefault="00BB6EDB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</w:t>
            </w:r>
            <w:r w:rsidR="00F03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2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ақпараты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34A" w:rsidRPr="00CB7169" w:rsidRDefault="00BB6EDB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 w:rsidR="007F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(бет)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34A" w:rsidRPr="00CB7169" w:rsidRDefault="00F03FCC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B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вторлар</w:t>
            </w:r>
          </w:p>
        </w:tc>
      </w:tr>
      <w:tr w:rsidR="007A034A" w:rsidRPr="00CB7169" w:rsidTr="00A437BE">
        <w:trPr>
          <w:trHeight w:val="42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34A" w:rsidRPr="00CB7169" w:rsidRDefault="007A034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B7BDD" w:rsidRPr="00CB7169" w:rsidTr="00A437BE">
        <w:trPr>
          <w:trHeight w:val="193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Возможности тестов антиген-специфической продукции цитокинов для дифференциальной диагностики активного туберкулеза и латентной туберкулезной инфекции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BDD">
              <w:rPr>
                <w:rFonts w:ascii="Times New Roman" w:hAnsi="Times New Roman" w:cs="Times New Roman"/>
                <w:color w:val="212529"/>
                <w:sz w:val="24"/>
                <w:szCs w:val="21"/>
                <w:shd w:val="clear" w:color="auto" w:fill="FFFFFF"/>
                <w:lang w:val="kk-KZ"/>
              </w:rPr>
              <w:t xml:space="preserve">Ғылым және Денсаулық сақтау. 2022. 3 (Т.24). </w:t>
            </w:r>
            <w:r w:rsidRPr="00DB7BDD">
              <w:rPr>
                <w:rFonts w:ascii="Times New Roman" w:hAnsi="Times New Roman" w:cs="Times New Roman"/>
                <w:color w:val="212529"/>
                <w:sz w:val="24"/>
                <w:szCs w:val="21"/>
                <w:shd w:val="clear" w:color="auto" w:fill="FFFFFF"/>
              </w:rPr>
              <w:t>Б. 147-158.</w:t>
            </w:r>
            <w:r w:rsidRPr="00DB7BD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hyperlink r:id="rId8" w:history="1">
              <w:r w:rsidRPr="006D79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doi 10.34689/SH.2022.24.3.018</w:t>
              </w:r>
            </w:hyperlink>
          </w:p>
          <w:p w:rsidR="00DB7BDD" w:rsidRPr="00CB7169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6D7923" w:rsidRDefault="00DB7BDD" w:rsidP="0060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Тарабаева А.С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7BDD" w:rsidRPr="007F7D84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BDD" w:rsidRPr="00DB7BDD" w:rsidTr="00A437BE">
        <w:trPr>
          <w:trHeight w:val="143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антиген-специфической продукции IFN-γ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IL-2 при рецидиве туберкулеза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7BDD">
              <w:rPr>
                <w:rFonts w:ascii="Times New Roman" w:hAnsi="Times New Roman" w:cs="Times New Roman"/>
                <w:color w:val="212529"/>
                <w:sz w:val="24"/>
                <w:szCs w:val="21"/>
                <w:shd w:val="clear" w:color="auto" w:fill="FFFFFF"/>
                <w:lang w:val="kk-KZ"/>
              </w:rPr>
              <w:t>Ғылым және Денсаулық сақтау.</w:t>
            </w:r>
            <w:r w:rsidRPr="00A20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2022. 4(Т.24).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A20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79-85. </w:t>
            </w:r>
            <w:hyperlink r:id="rId9" w:history="1">
              <w:r w:rsidRPr="006D79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doi 10.34689/SH.2022.24.4.010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Тарабаева А.С., Битанова Э.Ж., Абубакиров А.Я., Крыкпаева А.С., Жуманбаева Ж.М.</w:t>
            </w: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DD" w:rsidRPr="001C787F" w:rsidTr="00602965">
        <w:trPr>
          <w:trHeight w:val="69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4C7396" w:rsidRDefault="00DB7BDD" w:rsidP="006029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7B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73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Factors associated with fibro-cavernous tuberculosis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4C7396" w:rsidRDefault="00DB7BDD" w:rsidP="0060296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7396">
              <w:rPr>
                <w:lang w:val="en-US"/>
              </w:rPr>
              <w:t xml:space="preserve"> </w:t>
            </w:r>
            <w:r w:rsidRPr="004C7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2022;19(5):28-33. </w:t>
            </w:r>
            <w:hyperlink r:id="rId10" w:history="1">
              <w:r w:rsidRPr="004C73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https://doi.org/10.23950/jcmk/12504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1A65E6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Tarabayeva A, Myrkassymova A, Abubakirov A, Khaertynova I, Shuralev </w:t>
            </w:r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E. </w:t>
            </w:r>
          </w:p>
        </w:tc>
      </w:tr>
      <w:tr w:rsidR="00DB7BDD" w:rsidRPr="001C787F" w:rsidTr="00602965">
        <w:trPr>
          <w:trHeight w:val="170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602965" w:rsidRDefault="00DB7BDD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and laboratory COVID-19 features in hospitalized patients with concomitant diabetes mellitus type 2: A retrospective study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Default="00DB7BDD" w:rsidP="00602965">
            <w:pPr>
              <w:spacing w:line="240" w:lineRule="auto"/>
            </w:pPr>
            <w:r w:rsidRPr="00F95B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1A65E6" w:rsidRDefault="00DB7BDD" w:rsidP="00602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6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J CLIN MED KAZ. 2022;19(6):83-</w:t>
            </w:r>
            <w:r w:rsidRPr="004B5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1A6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  <w:r w:rsidRPr="001A65E6">
              <w:rPr>
                <w:lang w:val="en-US"/>
              </w:rPr>
              <w:t xml:space="preserve"> </w:t>
            </w:r>
            <w:hyperlink r:id="rId11" w:history="1">
              <w:r w:rsidRPr="001A65E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https://doi.org/10.23950/jcmk/12719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000D51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1A65E6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 A, Idrisova G, Abdrakhmanova A, Sadykova A, Yegemberdiyeva R,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Duisenova A.</w:t>
            </w:r>
          </w:p>
        </w:tc>
      </w:tr>
      <w:tr w:rsidR="00DB7BDD" w:rsidRPr="001C787F" w:rsidTr="002A51D6">
        <w:trPr>
          <w:trHeight w:val="93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24547B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251F4A" w:rsidRDefault="00DB7BDD" w:rsidP="006029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Post-COVID-19 fatigue: A cross-sectional study.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Default="00DB7BDD" w:rsidP="00602965">
            <w:pPr>
              <w:spacing w:line="240" w:lineRule="auto"/>
            </w:pPr>
            <w:r w:rsidRPr="00F95B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251F4A" w:rsidRDefault="00DB7BDD" w:rsidP="00602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2023;20(3):63-</w:t>
            </w:r>
            <w:r w:rsidRPr="004B5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8. </w:t>
            </w:r>
            <w:hyperlink r:id="rId12" w:history="1">
              <w:r w:rsidRPr="00251F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https://doi.org/10.23950/jcmk/13323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251F4A" w:rsidRDefault="00DB7BDD" w:rsidP="006029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Tarabayeva A, Bitanova E, Myrkassymova A, Duisenova A, Sadykova M,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Sakhadin U.</w:t>
            </w:r>
          </w:p>
        </w:tc>
      </w:tr>
      <w:tr w:rsidR="00DB7BDD" w:rsidRPr="00CB7169" w:rsidTr="00A437BE">
        <w:trPr>
          <w:trHeight w:val="128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54C13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036A83" w:rsidRDefault="00DB7BDD" w:rsidP="006029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факторов, ассоциированных с тяжелым течением COVID-19 в возрастных группах до 60 лет и старше 60 лет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Default="00DB7BDD" w:rsidP="00602965">
            <w:pPr>
              <w:spacing w:line="240" w:lineRule="auto"/>
            </w:pPr>
            <w:r w:rsidRPr="00F95B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036A83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BDD">
              <w:rPr>
                <w:rFonts w:ascii="Times New Roman" w:hAnsi="Times New Roman" w:cs="Times New Roman"/>
                <w:color w:val="212529"/>
                <w:sz w:val="24"/>
                <w:szCs w:val="21"/>
                <w:shd w:val="clear" w:color="auto" w:fill="FFFFFF"/>
                <w:lang w:val="kk-KZ"/>
              </w:rPr>
              <w:t>Ғылым және Денсаулық сақтау</w:t>
            </w: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. 2023. 1 (Т.25).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. 7-15. </w:t>
            </w:r>
            <w:hyperlink r:id="rId13" w:history="1">
              <w:r w:rsidRPr="00036A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doi 10.34689/SH.2023.25.1.001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036A83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A83">
              <w:rPr>
                <w:rFonts w:ascii="Times New Roman" w:hAnsi="Times New Roman" w:cs="Times New Roman"/>
                <w:sz w:val="24"/>
                <w:szCs w:val="24"/>
              </w:rPr>
              <w:t xml:space="preserve"> Тарабаева А.С., Битанова Э.Ж., Идрисова Г.М., Садыкова М.Б., Сахадин У.К., Абаева К.А.</w:t>
            </w:r>
          </w:p>
        </w:tc>
      </w:tr>
      <w:tr w:rsidR="00DB7BDD" w:rsidRPr="001C787F" w:rsidTr="00A437BE">
        <w:trPr>
          <w:trHeight w:val="14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Factors for Mortality in Low Birth Weight Infants with Respiratory Distress Syndrome.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Default="00DB7BDD" w:rsidP="00602965">
            <w:pPr>
              <w:spacing w:line="240" w:lineRule="auto"/>
            </w:pPr>
            <w:r w:rsidRPr="00F95B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316E32" w:rsidRDefault="00DB7BDD" w:rsidP="0060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KAZ. 2024;21(6):79-84. </w:t>
            </w:r>
            <w:hyperlink r:id="rId14" w:history="1">
              <w:r w:rsidRPr="00316E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https://doi.org/10.23950/jcmk/15615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7F7D84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316E32" w:rsidRDefault="00DB7BDD" w:rsidP="0060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6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 A, Bozhbanbayeva N, Yelyubayeva D.</w:t>
            </w:r>
          </w:p>
        </w:tc>
      </w:tr>
      <w:tr w:rsidR="00DB7BDD" w:rsidRPr="00CB7169" w:rsidTr="002A51D6">
        <w:trPr>
          <w:trHeight w:val="98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CB7169" w:rsidRDefault="00DB7BDD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E07E2" w:rsidRDefault="00DB7BDD" w:rsidP="00602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6A">
              <w:rPr>
                <w:rFonts w:ascii="Times New Roman" w:hAnsi="Times New Roman" w:cs="Times New Roman"/>
                <w:sz w:val="24"/>
                <w:szCs w:val="24"/>
              </w:rPr>
              <w:t>Роль биомедицинской информатики в изучении бронхолегочной дисплазии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5D7CEF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EF56DF" w:rsidRDefault="00DB7BDD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DD">
              <w:rPr>
                <w:rFonts w:ascii="Times New Roman" w:hAnsi="Times New Roman" w:cs="Times New Roman"/>
                <w:color w:val="212529"/>
                <w:sz w:val="24"/>
                <w:szCs w:val="21"/>
                <w:shd w:val="clear" w:color="auto" w:fill="FFFFFF"/>
                <w:lang w:val="kk-KZ"/>
              </w:rPr>
              <w:t>Ғылым және Денсаулық сақтау</w:t>
            </w:r>
            <w:r w:rsidRPr="00D81B6A">
              <w:rPr>
                <w:rFonts w:ascii="Times New Roman" w:hAnsi="Times New Roman" w:cs="Times New Roman"/>
                <w:sz w:val="24"/>
                <w:szCs w:val="24"/>
              </w:rPr>
              <w:t xml:space="preserve">. 2024. Т.26 (6).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1B6A">
              <w:rPr>
                <w:rFonts w:ascii="Times New Roman" w:hAnsi="Times New Roman" w:cs="Times New Roman"/>
                <w:sz w:val="24"/>
                <w:szCs w:val="24"/>
              </w:rPr>
              <w:t xml:space="preserve">. 164-172. </w:t>
            </w:r>
            <w:r w:rsidR="001C787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="001C787F" w:rsidRPr="001C78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DOI: </w:t>
            </w:r>
            <w:hyperlink r:id="rId15" w:history="1">
              <w:r w:rsidR="001C787F" w:rsidRPr="001C787F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10.34689/SH.2024.26.6.019</w:t>
              </w:r>
            </w:hyperlink>
            <w:r w:rsidRPr="001C787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1E0CB1" w:rsidRDefault="00DB7BDD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DD" w:rsidRPr="00DE07E2" w:rsidRDefault="00DB7BDD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А.С.</w:t>
            </w:r>
          </w:p>
        </w:tc>
      </w:tr>
      <w:tr w:rsidR="00362CF1" w:rsidRPr="001C787F" w:rsidTr="002A51D6">
        <w:trPr>
          <w:trHeight w:val="88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Pr="00CB7169" w:rsidRDefault="00362CF1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Pr="00523156" w:rsidRDefault="00362CF1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Epigenetic regulatory landscape of innate immune cells in tuberculosis (Review)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Pr="00523156" w:rsidRDefault="00362CF1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Pr="0021340D" w:rsidRDefault="00362CF1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J CLIN MED KAZ. 2025;22(4):69-76.</w:t>
            </w:r>
            <w:r w:rsidRPr="0021340D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6" w:history="1">
              <w:r w:rsidRPr="0021340D">
                <w:rPr>
                  <w:rStyle w:val="a3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  <w:lang w:val="en-US"/>
                </w:rPr>
                <w:t>https://doi.org/10.23950/jcmk/16633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Default="00362CF1" w:rsidP="006029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F1" w:rsidRPr="00523156" w:rsidRDefault="00362CF1" w:rsidP="00602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Nuray Shaktay</w:t>
            </w:r>
            <w:r w:rsidRPr="00523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Anel Tarabayeva</w:t>
            </w:r>
            <w:r w:rsidRPr="00523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523156"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Dana Yerbolat</w:t>
            </w:r>
          </w:p>
        </w:tc>
      </w:tr>
      <w:tr w:rsidR="00A20E8F" w:rsidRPr="00A20E8F" w:rsidTr="002A51D6">
        <w:trPr>
          <w:trHeight w:val="27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A20E8F" w:rsidRDefault="002F280A" w:rsidP="0060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Пилотное исследование клеточного состава пуповинной крови у недоношенных детей с бронхолегочной дисплазией и без нее на основе метода CIBERSORT.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Default="00A20E8F" w:rsidP="00602965">
            <w:pPr>
              <w:spacing w:line="240" w:lineRule="auto"/>
            </w:pPr>
            <w:r w:rsidRPr="0048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Репродуктив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</w:t>
            </w: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 xml:space="preserve"> Азия). 2025;4:602.</w:t>
            </w:r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7" w:history="1">
              <w:r w:rsidRPr="00E203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https://doi.org/10.37800/RM.4.2025.602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C81343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Тарабаева А., Исгандаров И., Охас И., Шактай Н.</w:t>
            </w:r>
          </w:p>
        </w:tc>
      </w:tr>
      <w:tr w:rsidR="00A20E8F" w:rsidRPr="001C787F" w:rsidTr="002A51D6">
        <w:trPr>
          <w:trHeight w:val="1879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2F280A" w:rsidRDefault="00A20E8F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F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Clinical Efficacy of Selective Plasma Filtration (Evaclio) in Cardiovascular Complications: A Case Series from the Heart Center Kazakhstan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Default="00A20E8F" w:rsidP="00602965">
            <w:pPr>
              <w:spacing w:line="240" w:lineRule="auto"/>
            </w:pPr>
            <w:r w:rsidRPr="0048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Nauka i Zdravookhranenie [Science &amp; Healthcare]. 2025. Vol.27 (6), pp. 38-45. </w:t>
            </w:r>
            <w:r w:rsidR="001C787F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="001C787F" w:rsidRPr="001C78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DOI: </w:t>
            </w:r>
            <w:hyperlink r:id="rId18" w:history="1">
              <w:r w:rsidR="001C787F" w:rsidRPr="001C787F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10.34689/SH.2025.27.6.005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C81343" w:rsidRDefault="00A20E8F" w:rsidP="006029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8F" w:rsidRPr="00E203EE" w:rsidRDefault="00A20E8F" w:rsidP="00602965">
            <w:pPr>
              <w:spacing w:line="240" w:lineRule="auto"/>
              <w:jc w:val="both"/>
              <w:rPr>
                <w:rStyle w:val="author"/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Amanzholova A.K., Koichubayeva D.K., Zuparov Y.N., Serikova A.A., Bekishev B.E.</w:t>
            </w:r>
          </w:p>
        </w:tc>
      </w:tr>
      <w:tr w:rsidR="002F280A" w:rsidRPr="001C787F" w:rsidTr="002A51D6">
        <w:trPr>
          <w:trHeight w:val="1879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F280A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80075" w:rsidRDefault="002F280A" w:rsidP="002F28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 of Early Genetic Markers in the Peripheral Blood of Newborns with Bronchopulmonary Dysplasia Using Bioinformatics Analysis and Machine Learning Algorithms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48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1C787F" w:rsidRDefault="002F280A" w:rsidP="002F280A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C81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 Clin Med Kaz 2026; 23(1): 52-61</w:t>
            </w:r>
            <w:r w:rsidRPr="00880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hyperlink r:id="rId19" w:history="1">
              <w:r w:rsidR="001C787F" w:rsidRPr="004F0A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https://doi.org/10.23950/jcmk/17772</w:t>
              </w:r>
            </w:hyperlink>
            <w:r w:rsidR="001C7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80075" w:rsidRDefault="002F280A" w:rsidP="002F28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80075" w:rsidRDefault="002F280A" w:rsidP="002F280A">
            <w:pPr>
              <w:spacing w:line="240" w:lineRule="auto"/>
              <w:jc w:val="both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80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Anel Tarabayeva, Iskander Isgandarov, Dana Yerbolat, Nuray Shaktay, Dinara Yelyubayeva</w:t>
            </w:r>
          </w:p>
        </w:tc>
      </w:tr>
      <w:tr w:rsidR="002F280A" w:rsidRPr="00A20E8F" w:rsidTr="00A437BE">
        <w:trPr>
          <w:trHeight w:val="2127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A20E8F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203EE" w:rsidRDefault="002F280A" w:rsidP="002F2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Цитологическая оценка слизистой оболочки рта у пациентов с эрозивно-язвенной формой красного плоского лишая на фоне фотодинамической терапии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48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203EE" w:rsidRDefault="002F280A" w:rsidP="002F280A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Eurasian Journal of Oncology and Radiology. </w:t>
            </w:r>
            <w:r w:rsidRPr="00A20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2026;1:607. </w:t>
            </w:r>
            <w:hyperlink r:id="rId20" w:history="1">
              <w:r w:rsidRPr="00A20E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https://doi.org/10.52532/2663-4864-2026-1-607</w:t>
              </w:r>
            </w:hyperlink>
            <w:r w:rsidRPr="00E2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C81343" w:rsidRDefault="002F280A" w:rsidP="002F28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203EE" w:rsidRDefault="002F280A" w:rsidP="002F280A">
            <w:pPr>
              <w:spacing w:line="240" w:lineRule="auto"/>
              <w:rPr>
                <w:rStyle w:val="auth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03EE">
              <w:rPr>
                <w:rFonts w:ascii="Times New Roman" w:hAnsi="Times New Roman" w:cs="Times New Roman"/>
                <w:sz w:val="24"/>
                <w:szCs w:val="24"/>
              </w:rPr>
              <w:t>Юсуп Х., Ергазина М., Алдашева М.</w:t>
            </w:r>
          </w:p>
        </w:tc>
      </w:tr>
      <w:tr w:rsidR="002F280A" w:rsidRPr="001C787F" w:rsidTr="002A51D6">
        <w:trPr>
          <w:trHeight w:val="1713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A51D6" w:rsidRDefault="002F280A" w:rsidP="002F28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81343">
              <w:rPr>
                <w:rFonts w:ascii="Times New Roman" w:eastAsia="Times New Roman" w:hAnsi="Times New Roman" w:cs="Times New Roman"/>
                <w:sz w:val="24"/>
                <w:lang w:val="en-US"/>
              </w:rPr>
              <w:t>Bioinformatics analysis identifying key genes and signaling pathways involved in the egg allergy in young children: a retrospective study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48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267B3" w:rsidRDefault="002F280A" w:rsidP="002F28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7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J CLIN MED KAZ</w:t>
            </w:r>
            <w:r w:rsidR="00154A4E" w:rsidRPr="0022244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2026</w:t>
            </w:r>
            <w:r w:rsidRPr="008267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, Volume 23, Issue 2, pp. 64-71. </w:t>
            </w:r>
            <w:hyperlink r:id="rId21" w:tgtFrame="_blank" w:history="1">
              <w:r w:rsidRPr="00222441">
                <w:rPr>
                  <w:rStyle w:val="a3"/>
                  <w:rFonts w:ascii="Times New Roman" w:hAnsi="Times New Roman" w:cs="Times New Roman"/>
                  <w:color w:val="E6501B"/>
                  <w:sz w:val="24"/>
                  <w:szCs w:val="24"/>
                  <w:shd w:val="clear" w:color="auto" w:fill="FFFFFF"/>
                  <w:lang w:val="en-US"/>
                </w:rPr>
                <w:t>https://doi.org/10.23950/jcmk/18327</w:t>
              </w:r>
            </w:hyperlink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267B3" w:rsidRDefault="002F280A" w:rsidP="002F28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C81343" w:rsidRDefault="002F280A" w:rsidP="002F2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Tair Nurpeissov</w:t>
            </w:r>
            <w:r w:rsidRPr="00C81343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 </w:t>
            </w:r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Balaussa Seitkhan</w:t>
            </w:r>
            <w:r w:rsidRPr="00C81343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, </w:t>
            </w:r>
            <w:r w:rsidRPr="00C81343">
              <w:rPr>
                <w:rStyle w:val="author"/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Nuray Shaktay</w:t>
            </w:r>
          </w:p>
        </w:tc>
      </w:tr>
      <w:tr w:rsidR="002F280A" w:rsidRPr="00CB7169" w:rsidTr="00A6610F">
        <w:trPr>
          <w:trHeight w:val="45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A6610F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610F">
              <w:rPr>
                <w:rStyle w:val="anegp0gi0b9av8jahpyh"/>
                <w:rFonts w:ascii="Times New Roman" w:hAnsi="Times New Roman" w:cs="Times New Roman"/>
                <w:b/>
                <w:sz w:val="24"/>
              </w:rPr>
              <w:t>Басқа</w:t>
            </w:r>
            <w:r w:rsidRPr="00A661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6610F">
              <w:rPr>
                <w:rStyle w:val="anegp0gi0b9av8jahpyh"/>
                <w:rFonts w:ascii="Times New Roman" w:hAnsi="Times New Roman" w:cs="Times New Roman"/>
                <w:b/>
                <w:sz w:val="24"/>
              </w:rPr>
              <w:t>басылымдардағы</w:t>
            </w:r>
            <w:r w:rsidRPr="00A661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6610F">
              <w:rPr>
                <w:rStyle w:val="anegp0gi0b9av8jahpyh"/>
                <w:rFonts w:ascii="Times New Roman" w:hAnsi="Times New Roman" w:cs="Times New Roman"/>
                <w:b/>
                <w:sz w:val="24"/>
              </w:rPr>
              <w:t>ғылыми</w:t>
            </w:r>
            <w:r w:rsidRPr="00A661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6610F">
              <w:rPr>
                <w:rStyle w:val="anegp0gi0b9av8jahpyh"/>
                <w:rFonts w:ascii="Times New Roman" w:hAnsi="Times New Roman" w:cs="Times New Roman"/>
                <w:b/>
                <w:sz w:val="24"/>
                <w:lang w:val="kk-KZ"/>
              </w:rPr>
              <w:t>мақалалар</w:t>
            </w:r>
          </w:p>
        </w:tc>
      </w:tr>
      <w:tr w:rsidR="002F280A" w:rsidRPr="00FC2944" w:rsidTr="00602965">
        <w:trPr>
          <w:trHeight w:val="155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CB7169" w:rsidRDefault="002F280A" w:rsidP="002F2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ассоциированные с удлинением сроков госпитализации больных </w:t>
            </w:r>
            <w:r w:rsidRPr="00DD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Қабыну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механизмдерінің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жаңа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тұжырымдамалары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инфекциялардың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аутоиммунитеті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VIII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Халықаралық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ғылыми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тәжірибе.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конф.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еңбектер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жинағы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(Қазан,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31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мамыр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</w:t>
            </w:r>
            <w:r w:rsidRPr="00007D1B">
              <w:rPr>
                <w:rFonts w:ascii="Times New Roman" w:hAnsi="Times New Roman" w:cs="Times New Roman"/>
                <w:sz w:val="24"/>
              </w:rPr>
              <w:t>.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).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Қазан: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Редакциялық-баспа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бөлімі,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13-17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Тарабаева А.С., Идрисова Г.М., Дуйсенова А.К., Егембердиева Р.А.</w:t>
            </w:r>
          </w:p>
        </w:tc>
      </w:tr>
      <w:tr w:rsidR="002F280A" w:rsidRPr="00CB7169" w:rsidTr="002A51D6">
        <w:trPr>
          <w:trHeight w:val="140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CB7169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4B59CF" w:rsidRDefault="002F280A" w:rsidP="002F280A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ассоциированные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лекарственно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устойчивых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туберкулеза</w:t>
            </w:r>
            <w:r w:rsidRPr="004B5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Қабыну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механизмдерінің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жаңа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тұжырымдамалары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инфекциялардың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аутоиммунитеті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VIII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Халықаралық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ғылыми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тәжірибе.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конф.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еңбектер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жинағы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(Қазан,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31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мамыр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</w:t>
            </w:r>
            <w:r w:rsidRPr="00007D1B">
              <w:rPr>
                <w:rFonts w:ascii="Times New Roman" w:hAnsi="Times New Roman" w:cs="Times New Roman"/>
                <w:sz w:val="24"/>
              </w:rPr>
              <w:t>.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).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Қазан: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Редакциялық-баспа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бөлімі,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D0EFE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E">
              <w:rPr>
                <w:rFonts w:ascii="Times New Roman" w:hAnsi="Times New Roman" w:cs="Times New Roman"/>
                <w:sz w:val="24"/>
                <w:szCs w:val="24"/>
              </w:rPr>
              <w:t>Тарабаева А.С., Охас И.М., Куашова Д.К., Абубакиров А.Я., Шуралев Э.А.</w:t>
            </w:r>
          </w:p>
        </w:tc>
      </w:tr>
      <w:tr w:rsidR="002F280A" w:rsidRPr="001C787F" w:rsidTr="00007D1B">
        <w:trPr>
          <w:trHeight w:val="151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CB7169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B0856" w:rsidRDefault="002F280A" w:rsidP="002F280A">
            <w:pPr>
              <w:tabs>
                <w:tab w:val="left" w:pos="4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of antigen-specific IL-2 products for drug-resistant tuberculosis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007D1B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Қабыну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механизмдерінің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жаңа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тұжырымдамалары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инфекциялардың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аутоиммунитеті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VIII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Халықаралық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ғылыми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тәжірибе.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конф.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еңбектер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жинағы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(Қазан,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31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мамыр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</w:t>
            </w:r>
            <w:r w:rsidRPr="00007D1B">
              <w:rPr>
                <w:rFonts w:ascii="Times New Roman" w:hAnsi="Times New Roman" w:cs="Times New Roman"/>
                <w:sz w:val="24"/>
              </w:rPr>
              <w:t>.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).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Қазан: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Редакциялық-баспа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бөлімі,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2022.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Б.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79-84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B0856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B0856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 A.S., Prasanna W.P., Dilip G. M., Anilkumar M.S.</w:t>
            </w:r>
          </w:p>
        </w:tc>
      </w:tr>
      <w:tr w:rsidR="002F280A" w:rsidRPr="001C787F" w:rsidTr="002A51D6">
        <w:trPr>
          <w:trHeight w:val="144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1325E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4B59CF" w:rsidRDefault="002F280A" w:rsidP="002F280A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0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Cerebral hypoxia in COVID-19 newborns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007D1B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Қабыну,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аутоиммунитет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және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инфекциялар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механизмдерінің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жаңа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тұжырымдамалары: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IX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Халықаралық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ғылыми.-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тәжірибе.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конф.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еңбектер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жинағы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(Қазан,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26-27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қазан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2023).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Қазан: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Редакциялық-баспа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бөлімі,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2023.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-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07D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007D1B">
              <w:rPr>
                <w:rStyle w:val="anegp0gi0b9av8jahpyh"/>
                <w:rFonts w:ascii="Times New Roman" w:hAnsi="Times New Roman" w:cs="Times New Roman"/>
                <w:sz w:val="24"/>
              </w:rPr>
              <w:t>6-10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F280A" w:rsidRPr="00E822AF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822AF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4B59CF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Tarabayeva A.S., Urstemova K.K., Bozhbanbayeva N.S.</w:t>
            </w:r>
          </w:p>
        </w:tc>
      </w:tr>
      <w:tr w:rsidR="002F280A" w:rsidRPr="00A6610F" w:rsidTr="00007D1B">
        <w:trPr>
          <w:trHeight w:val="144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1325E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63FE5" w:rsidRDefault="002F280A" w:rsidP="002F2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</w:t>
            </w:r>
            <w:r w:rsidRPr="00D63FE5"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r w:rsidRPr="00D63FE5"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Key Genes</w:t>
            </w:r>
            <w:r w:rsidRPr="00D63FE5">
              <w:rPr>
                <w:rStyle w:val="apple-tab-span"/>
                <w:color w:val="000000"/>
                <w:lang w:val="en-US"/>
              </w:rPr>
              <w:t xml:space="preserve"> </w:t>
            </w: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Involved in Oxidative Stress in Bronchopulmonary Dysplasia of Prematurity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21734C" w:rsidRDefault="002F280A" w:rsidP="002F2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007D1B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LIMSC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конференциясының материалдары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209, 14–17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., Лейден, Нидерланды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63FE5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63FE5" w:rsidRDefault="002F280A" w:rsidP="002F280A">
            <w:pPr>
              <w:pStyle w:val="a8"/>
              <w:jc w:val="center"/>
              <w:rPr>
                <w:lang w:val="en-US"/>
              </w:rPr>
            </w:pPr>
            <w:r w:rsidRPr="00D63FE5">
              <w:rPr>
                <w:color w:val="000000"/>
                <w:lang w:val="en-US"/>
              </w:rPr>
              <w:t>I.Isgandarov, A.Tarabayeva</w:t>
            </w:r>
          </w:p>
          <w:p w:rsidR="002F280A" w:rsidRPr="00A64927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280A" w:rsidRPr="00A6610F" w:rsidTr="00007D1B">
        <w:trPr>
          <w:trHeight w:val="144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1325E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616BBD" w:rsidRDefault="002F280A" w:rsidP="002F2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BBD">
              <w:rPr>
                <w:rFonts w:ascii="Times New Roman" w:hAnsi="Times New Roman" w:cs="Times New Roman"/>
                <w:sz w:val="24"/>
                <w:lang w:val="en-US"/>
              </w:rPr>
              <w:t>Identification of hub genes and signaling pathways in remission-stage juvenile idiopathic arthritis by bioinformatics analysis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616BBD" w:rsidRDefault="002F280A" w:rsidP="002F280A">
            <w:pPr>
              <w:tabs>
                <w:tab w:val="left" w:pos="47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E1325E" w:rsidRDefault="002F280A" w:rsidP="002F280A">
            <w:pPr>
              <w:tabs>
                <w:tab w:val="left" w:pos="4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31-ші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студенттік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104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бет,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26-28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наурыз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ж.,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Гданьск,</w:t>
            </w:r>
            <w:r w:rsidRPr="00E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5E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8267B3" w:rsidRDefault="002F280A" w:rsidP="002F280A">
            <w:pPr>
              <w:tabs>
                <w:tab w:val="left" w:pos="4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616BBD" w:rsidRDefault="002F280A" w:rsidP="002F280A">
            <w:pPr>
              <w:pStyle w:val="a8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Balaussa Seitkhan</w:t>
            </w:r>
            <w:r w:rsidRPr="00616BBD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Elmira Bitanova </w:t>
            </w:r>
          </w:p>
        </w:tc>
      </w:tr>
      <w:tr w:rsidR="002F280A" w:rsidRPr="00A6610F" w:rsidTr="00A6610F">
        <w:trPr>
          <w:trHeight w:val="41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7229CD" w:rsidRDefault="002F280A" w:rsidP="002F280A">
            <w:pPr>
              <w:pStyle w:val="a8"/>
              <w:jc w:val="center"/>
              <w:rPr>
                <w:color w:val="000000"/>
                <w:lang w:val="kk-KZ"/>
              </w:rPr>
            </w:pPr>
            <w:r w:rsidRPr="00F72222">
              <w:rPr>
                <w:b/>
                <w:bCs/>
              </w:rPr>
              <w:t>Монографи</w:t>
            </w:r>
            <w:r>
              <w:rPr>
                <w:b/>
                <w:bCs/>
                <w:lang w:val="kk-KZ"/>
              </w:rPr>
              <w:t>ялар мен</w:t>
            </w:r>
            <w:r w:rsidRPr="00F7222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k-KZ"/>
              </w:rPr>
              <w:t>оқулықтар</w:t>
            </w:r>
          </w:p>
        </w:tc>
      </w:tr>
      <w:tr w:rsidR="002F280A" w:rsidRPr="00A6610F" w:rsidTr="00602965">
        <w:trPr>
          <w:trHeight w:val="1282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AB36AB" w:rsidRDefault="002F280A" w:rsidP="002F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Бронхолегочная дисплазия у недоношенных детей: прошлое, настоящее, будущее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75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AB36AB" w:rsidRDefault="002F280A" w:rsidP="002F28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онография. – А.А.Абильбаева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.М.Охас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Алматы: </w:t>
            </w:r>
            <w:r w:rsidRPr="00AB36AB">
              <w:rPr>
                <w:rFonts w:ascii="Times New Roman" w:hAnsi="Times New Roman"/>
                <w:sz w:val="24"/>
                <w:szCs w:val="24"/>
                <w:lang w:val="en-US" w:eastAsia="zh-CN"/>
              </w:rPr>
              <w:t>WowPrint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, 20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. – 16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б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. ISBN 978-601-246-7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88</w:t>
            </w:r>
            <w:r w:rsidRPr="00AB36AB"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AB36AB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7F7D84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7F7D84" w:rsidRDefault="002F280A" w:rsidP="002F2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>.М.Охас</w:t>
            </w:r>
            <w:r w:rsidRPr="00AB3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6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280A" w:rsidRPr="00A6610F" w:rsidTr="00E8606F">
        <w:trPr>
          <w:trHeight w:val="131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63FE5" w:rsidRDefault="002F280A" w:rsidP="002F2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Первичные иммунодефициты,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аспекты диагностики и лечения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line="240" w:lineRule="auto"/>
            </w:pPr>
            <w:r w:rsidRPr="0075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D63FE5" w:rsidRDefault="002F280A" w:rsidP="002F2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Монография/Тарабаева А.С., Абильбаева А.А. - Алматы: Альманахъ, 2025. – 208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. ISBN 978-601-246-823-6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Default="002F280A" w:rsidP="002F2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0A" w:rsidRPr="00AB36AB" w:rsidRDefault="002F280A" w:rsidP="002F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3FE5">
              <w:rPr>
                <w:rFonts w:ascii="Times New Roman" w:hAnsi="Times New Roman" w:cs="Times New Roman"/>
                <w:sz w:val="24"/>
                <w:szCs w:val="24"/>
              </w:rPr>
              <w:t>Тарабаева А.С.</w:t>
            </w:r>
          </w:p>
        </w:tc>
      </w:tr>
    </w:tbl>
    <w:p w:rsidR="00E8606F" w:rsidRDefault="00E8606F" w:rsidP="007229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E8606F" w:rsidRDefault="00E8606F" w:rsidP="007229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229CD" w:rsidRPr="00453B35" w:rsidRDefault="00453B35" w:rsidP="00453B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Ізденуші</w:t>
      </w: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                                     </w:t>
      </w: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</w:t>
      </w: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А.А.Абильбаева</w:t>
      </w:r>
    </w:p>
    <w:p w:rsidR="007229CD" w:rsidRPr="00453B35" w:rsidRDefault="007229CD" w:rsidP="007229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E8606F" w:rsidRPr="00453B35" w:rsidRDefault="00E8606F" w:rsidP="007229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D74237" w:rsidRPr="00453B35" w:rsidRDefault="00453B35" w:rsidP="007229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Ғалым хатшы, м.ғ.д.,  профессор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ab/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ab/>
        <w:t xml:space="preserve"> </w:t>
      </w:r>
      <w:r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</w:t>
      </w:r>
      <w:r w:rsidR="007229CD" w:rsidRPr="00453B3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А.Ш.Ибраева</w:t>
      </w:r>
    </w:p>
    <w:p w:rsidR="00393EF5" w:rsidRPr="00453B35" w:rsidRDefault="00393EF5" w:rsidP="00DF66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393EF5" w:rsidRPr="00453B35" w:rsidSect="00391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112" w:rsidRDefault="00E21112" w:rsidP="00994D4C">
      <w:pPr>
        <w:spacing w:after="0" w:line="240" w:lineRule="auto"/>
      </w:pPr>
      <w:r>
        <w:separator/>
      </w:r>
    </w:p>
  </w:endnote>
  <w:endnote w:type="continuationSeparator" w:id="0">
    <w:p w:rsidR="00E21112" w:rsidRDefault="00E21112" w:rsidP="0099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112" w:rsidRDefault="00E21112" w:rsidP="00994D4C">
      <w:pPr>
        <w:spacing w:after="0" w:line="240" w:lineRule="auto"/>
      </w:pPr>
      <w:r>
        <w:separator/>
      </w:r>
    </w:p>
  </w:footnote>
  <w:footnote w:type="continuationSeparator" w:id="0">
    <w:p w:rsidR="00E21112" w:rsidRDefault="00E21112" w:rsidP="00994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755E6"/>
    <w:multiLevelType w:val="hybridMultilevel"/>
    <w:tmpl w:val="FAA8C782"/>
    <w:lvl w:ilvl="0" w:tplc="38FA2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74B7"/>
    <w:multiLevelType w:val="hybridMultilevel"/>
    <w:tmpl w:val="B768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07D1B"/>
    <w:rsid w:val="00060C05"/>
    <w:rsid w:val="00061409"/>
    <w:rsid w:val="0008484B"/>
    <w:rsid w:val="000920C5"/>
    <w:rsid w:val="000B43FD"/>
    <w:rsid w:val="000D5D80"/>
    <w:rsid w:val="000E68EA"/>
    <w:rsid w:val="000F0A9D"/>
    <w:rsid w:val="00154A4E"/>
    <w:rsid w:val="001675D8"/>
    <w:rsid w:val="00184352"/>
    <w:rsid w:val="00185F11"/>
    <w:rsid w:val="0018741D"/>
    <w:rsid w:val="001C1B8B"/>
    <w:rsid w:val="001C787F"/>
    <w:rsid w:val="001D54A3"/>
    <w:rsid w:val="001E2C32"/>
    <w:rsid w:val="001F058C"/>
    <w:rsid w:val="001F5C35"/>
    <w:rsid w:val="001F62C5"/>
    <w:rsid w:val="001F67B7"/>
    <w:rsid w:val="00211678"/>
    <w:rsid w:val="00222441"/>
    <w:rsid w:val="00244275"/>
    <w:rsid w:val="0024674C"/>
    <w:rsid w:val="00291283"/>
    <w:rsid w:val="0029147F"/>
    <w:rsid w:val="002A51D6"/>
    <w:rsid w:val="002B75E6"/>
    <w:rsid w:val="002F1CF1"/>
    <w:rsid w:val="002F280A"/>
    <w:rsid w:val="003000AC"/>
    <w:rsid w:val="003015F0"/>
    <w:rsid w:val="00362CF1"/>
    <w:rsid w:val="00391FF5"/>
    <w:rsid w:val="00393EF5"/>
    <w:rsid w:val="003A7B8E"/>
    <w:rsid w:val="003F1017"/>
    <w:rsid w:val="0043475F"/>
    <w:rsid w:val="00453B35"/>
    <w:rsid w:val="00454AE8"/>
    <w:rsid w:val="0047105E"/>
    <w:rsid w:val="004835F4"/>
    <w:rsid w:val="00493501"/>
    <w:rsid w:val="004C6834"/>
    <w:rsid w:val="00544403"/>
    <w:rsid w:val="005445B1"/>
    <w:rsid w:val="00545605"/>
    <w:rsid w:val="00577905"/>
    <w:rsid w:val="005A5DC7"/>
    <w:rsid w:val="005A6FD5"/>
    <w:rsid w:val="005F0FD5"/>
    <w:rsid w:val="005F1689"/>
    <w:rsid w:val="00602965"/>
    <w:rsid w:val="00621074"/>
    <w:rsid w:val="00645A75"/>
    <w:rsid w:val="006520F6"/>
    <w:rsid w:val="00652FEF"/>
    <w:rsid w:val="00683A5B"/>
    <w:rsid w:val="006B14F0"/>
    <w:rsid w:val="006D1922"/>
    <w:rsid w:val="006D5339"/>
    <w:rsid w:val="007177AA"/>
    <w:rsid w:val="007229CD"/>
    <w:rsid w:val="00731756"/>
    <w:rsid w:val="0073259F"/>
    <w:rsid w:val="00743EAE"/>
    <w:rsid w:val="007509C0"/>
    <w:rsid w:val="00754C13"/>
    <w:rsid w:val="00765303"/>
    <w:rsid w:val="007A034A"/>
    <w:rsid w:val="007F377C"/>
    <w:rsid w:val="00817881"/>
    <w:rsid w:val="00826E7D"/>
    <w:rsid w:val="008477A4"/>
    <w:rsid w:val="008B161C"/>
    <w:rsid w:val="008D7C90"/>
    <w:rsid w:val="008F343C"/>
    <w:rsid w:val="00903438"/>
    <w:rsid w:val="009059E8"/>
    <w:rsid w:val="009311AE"/>
    <w:rsid w:val="00943761"/>
    <w:rsid w:val="00967094"/>
    <w:rsid w:val="009776AD"/>
    <w:rsid w:val="00984315"/>
    <w:rsid w:val="009941DB"/>
    <w:rsid w:val="00994D4C"/>
    <w:rsid w:val="009C201F"/>
    <w:rsid w:val="009D2641"/>
    <w:rsid w:val="009E26DD"/>
    <w:rsid w:val="009E603C"/>
    <w:rsid w:val="00A20E8F"/>
    <w:rsid w:val="00A25632"/>
    <w:rsid w:val="00A437BE"/>
    <w:rsid w:val="00A6610F"/>
    <w:rsid w:val="00AA336F"/>
    <w:rsid w:val="00AB65A7"/>
    <w:rsid w:val="00B12FDF"/>
    <w:rsid w:val="00B33A52"/>
    <w:rsid w:val="00B40F26"/>
    <w:rsid w:val="00B62F2F"/>
    <w:rsid w:val="00B64CBC"/>
    <w:rsid w:val="00B82DF8"/>
    <w:rsid w:val="00BB6EDB"/>
    <w:rsid w:val="00BD1A8B"/>
    <w:rsid w:val="00BD7AE2"/>
    <w:rsid w:val="00BE7741"/>
    <w:rsid w:val="00C17F26"/>
    <w:rsid w:val="00C55898"/>
    <w:rsid w:val="00C66787"/>
    <w:rsid w:val="00C76428"/>
    <w:rsid w:val="00C77BD7"/>
    <w:rsid w:val="00C904D9"/>
    <w:rsid w:val="00CB7169"/>
    <w:rsid w:val="00CF2561"/>
    <w:rsid w:val="00D4704C"/>
    <w:rsid w:val="00D62FB2"/>
    <w:rsid w:val="00D74237"/>
    <w:rsid w:val="00D760BC"/>
    <w:rsid w:val="00D82476"/>
    <w:rsid w:val="00D86393"/>
    <w:rsid w:val="00D9138C"/>
    <w:rsid w:val="00DA0DEB"/>
    <w:rsid w:val="00DA65AF"/>
    <w:rsid w:val="00DB1A92"/>
    <w:rsid w:val="00DB7BDD"/>
    <w:rsid w:val="00DD0B6D"/>
    <w:rsid w:val="00DD121F"/>
    <w:rsid w:val="00DF66B2"/>
    <w:rsid w:val="00E073FF"/>
    <w:rsid w:val="00E11F8A"/>
    <w:rsid w:val="00E1325E"/>
    <w:rsid w:val="00E14E15"/>
    <w:rsid w:val="00E21112"/>
    <w:rsid w:val="00E7402D"/>
    <w:rsid w:val="00E750CE"/>
    <w:rsid w:val="00E8606F"/>
    <w:rsid w:val="00E87BF7"/>
    <w:rsid w:val="00E941C1"/>
    <w:rsid w:val="00EE132A"/>
    <w:rsid w:val="00F03FCC"/>
    <w:rsid w:val="00F21456"/>
    <w:rsid w:val="00F64F87"/>
    <w:rsid w:val="00FA79D5"/>
    <w:rsid w:val="00FC2944"/>
    <w:rsid w:val="00FC4169"/>
    <w:rsid w:val="00FD7D17"/>
    <w:rsid w:val="00FE6BD5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6F7EF-D425-4348-ACDF-85AA8489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B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B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2FEF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652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9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904D9"/>
    <w:rPr>
      <w:b/>
      <w:bCs/>
    </w:rPr>
  </w:style>
  <w:style w:type="paragraph" w:customStyle="1" w:styleId="Default">
    <w:name w:val="Default"/>
    <w:rsid w:val="00C904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4D4C"/>
  </w:style>
  <w:style w:type="paragraph" w:styleId="ac">
    <w:name w:val="footer"/>
    <w:basedOn w:val="a"/>
    <w:link w:val="ad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4D4C"/>
  </w:style>
  <w:style w:type="character" w:customStyle="1" w:styleId="1">
    <w:name w:val="Неразрешенное упоминание1"/>
    <w:basedOn w:val="a0"/>
    <w:uiPriority w:val="99"/>
    <w:semiHidden/>
    <w:unhideWhenUsed/>
    <w:rsid w:val="00645A7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61409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C2944"/>
    <w:rPr>
      <w:color w:val="605E5C"/>
      <w:shd w:val="clear" w:color="auto" w:fill="E1DFDD"/>
    </w:rPr>
  </w:style>
  <w:style w:type="character" w:customStyle="1" w:styleId="author">
    <w:name w:val="author"/>
    <w:basedOn w:val="a0"/>
    <w:rsid w:val="00362CF1"/>
  </w:style>
  <w:style w:type="character" w:customStyle="1" w:styleId="anegp0gi0b9av8jahpyh">
    <w:name w:val="anegp0gi0b9av8jahpyh"/>
    <w:basedOn w:val="a0"/>
    <w:rsid w:val="00A6610F"/>
  </w:style>
  <w:style w:type="character" w:customStyle="1" w:styleId="apple-tab-span">
    <w:name w:val="apple-tab-span"/>
    <w:basedOn w:val="a0"/>
    <w:rsid w:val="00A6610F"/>
  </w:style>
  <w:style w:type="character" w:customStyle="1" w:styleId="ypks7kbdpwfgdykd3qb9">
    <w:name w:val="ypks7kbdpwfgdykd3qb9"/>
    <w:basedOn w:val="a0"/>
    <w:rsid w:val="00E1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2.24.3.018" TargetMode="External"/><Relationship Id="rId13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3.25.1.001" TargetMode="External"/><Relationship Id="rId18" Type="http://schemas.openxmlformats.org/officeDocument/2006/relationships/hyperlink" Target="https://oldjournal.ssmu.kz/publication/547/2025-6-38-46/10.34689/SH.2025.27.6.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3950/jcmk/183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3950/jcmk/13323" TargetMode="External"/><Relationship Id="rId17" Type="http://schemas.openxmlformats.org/officeDocument/2006/relationships/hyperlink" Target="https://doi.org/10.37800/RM.4.2025.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3950/jcmk/16633" TargetMode="External"/><Relationship Id="rId20" Type="http://schemas.openxmlformats.org/officeDocument/2006/relationships/hyperlink" Target="https://doi.org/10.52532/2663-4864-2026-1-6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3950/jcmk/127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djournal.ssmu.kz/en/publication/527/2024-6-164-172/10.34689/SH.2024.26.6.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23950/jcmk/12504" TargetMode="External"/><Relationship Id="rId19" Type="http://schemas.openxmlformats.org/officeDocument/2006/relationships/hyperlink" Target="https://doi.org/10.23950/jcmk/1777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44;&#1086;&#1082;&#1091;&#1084;&#1077;&#1085;&#1090;&#1099;%20&#1080;&#1079;%20&#1092;&#1083;&#1077;&#1096;&#1082;&#1080;%2022.07.24\&#1052;&#1086;&#1080;%20&#1076;&#1086;&#1082;&#1091;&#1084;&#1077;&#1085;&#1090;&#1099;%20&#1076;&#1083;&#1103;%20&#1040;&#1055;\doi%2010.34689\SH.2022.24.4.010" TargetMode="External"/><Relationship Id="rId14" Type="http://schemas.openxmlformats.org/officeDocument/2006/relationships/hyperlink" Target="https://doi.org/10.23950/jcmk/156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0532-CCF9-401A-A3C6-E4C03979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2026-05-26T02:24:00Z</cp:lastPrinted>
  <dcterms:created xsi:type="dcterms:W3CDTF">2025-07-09T12:14:00Z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449c7dba-fe89-45da-9abe-d461684d286b</vt:lpwstr>
  </property>
</Properties>
</file>